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288E" w14:textId="77777777" w:rsidR="00C1126B" w:rsidRPr="00E90BF7" w:rsidRDefault="008D7018" w:rsidP="00681314">
      <w:pPr>
        <w:spacing w:before="240" w:after="240" w:line="360" w:lineRule="auto"/>
        <w:rPr>
          <w:b/>
          <w:sz w:val="40"/>
          <w:szCs w:val="40"/>
        </w:rPr>
      </w:pPr>
      <w:r w:rsidRPr="00E90BF7">
        <w:rPr>
          <w:b/>
          <w:sz w:val="40"/>
          <w:szCs w:val="40"/>
        </w:rPr>
        <w:t>Музеи Барселоны</w:t>
      </w:r>
    </w:p>
    <w:p w14:paraId="293CC7D9" w14:textId="77777777" w:rsidR="008D7018" w:rsidRPr="00E73183" w:rsidRDefault="008D7018" w:rsidP="00E90BF7">
      <w:pPr>
        <w:spacing w:before="240" w:after="240" w:line="360" w:lineRule="auto"/>
        <w:rPr>
          <w:sz w:val="24"/>
          <w:szCs w:val="24"/>
        </w:rPr>
      </w:pPr>
      <w:r w:rsidRPr="00E73183">
        <w:rPr>
          <w:sz w:val="24"/>
          <w:szCs w:val="24"/>
        </w:rPr>
        <w:t>Барселона – одно из наиболее притягательных мест для туристов со всего мира. Причина этого заключается в наличии большого количества разнообразных достопримечательностей, в числе которых интереснейшие архитектурные и исторические памятники, многочисленные музеи, большинство из которых поистине уникально.</w:t>
      </w:r>
    </w:p>
    <w:p w14:paraId="1BCB97D7" w14:textId="77777777" w:rsidR="008D7018" w:rsidRPr="00E73183" w:rsidRDefault="008D7018" w:rsidP="00E90BF7">
      <w:pPr>
        <w:spacing w:before="240" w:after="240" w:line="360" w:lineRule="auto"/>
        <w:rPr>
          <w:sz w:val="24"/>
          <w:szCs w:val="24"/>
        </w:rPr>
      </w:pPr>
      <w:r w:rsidRPr="00E73183">
        <w:rPr>
          <w:sz w:val="24"/>
          <w:szCs w:val="24"/>
        </w:rPr>
        <w:t>Сердце города - бульвар Рамбула, в начале которого можно увидеть бронзовую статую Колумба огромных размеров, а пройдя километровую пешеходную зону до конца, можно полюбоваться красивой иезуитской церковью. По пути можно развлечься, наблюдая за «оживающими» скульптурами, роль которых исполняют загримированные соответствующим образом студенты. У некоторых уличных артистов выходит весьма занимательно.</w:t>
      </w:r>
    </w:p>
    <w:p w14:paraId="6C8CDBEF" w14:textId="77777777" w:rsidR="008D7018" w:rsidRPr="00E73183" w:rsidRDefault="008D7018" w:rsidP="00E90BF7">
      <w:pPr>
        <w:spacing w:before="240" w:after="240" w:line="360" w:lineRule="auto"/>
        <w:rPr>
          <w:sz w:val="24"/>
          <w:szCs w:val="24"/>
        </w:rPr>
      </w:pPr>
      <w:r w:rsidRPr="00E73183">
        <w:rPr>
          <w:sz w:val="24"/>
          <w:szCs w:val="24"/>
        </w:rPr>
        <w:t>Если вы захотите познакомиться с идеалом каталонской готики, то Кафедральный Собор Барселоны являет собой прекрасный образчик этого стиля в архитектуре. Поблизости находится музей знаменитого живописца Пабло Пикассо, который непременно посещает каждый приезжающий в Барселону турист, даже если он не поклонник творчества всемирно известного сюрреалиста.</w:t>
      </w:r>
    </w:p>
    <w:p w14:paraId="72DE4EF1" w14:textId="77777777" w:rsidR="008D7018" w:rsidRPr="00E73183" w:rsidRDefault="008D7018" w:rsidP="00E90BF7">
      <w:pPr>
        <w:spacing w:before="240" w:after="240" w:line="360" w:lineRule="auto"/>
        <w:rPr>
          <w:sz w:val="24"/>
          <w:szCs w:val="24"/>
        </w:rPr>
      </w:pPr>
      <w:r w:rsidRPr="00E73183">
        <w:rPr>
          <w:sz w:val="24"/>
          <w:szCs w:val="24"/>
        </w:rPr>
        <w:t>Почти в центре Барселоны возвышается необыкновенной красоты Собор Святого Семейства, возведением которого руководил сам Гауди. Фасад Рождества – одна из наиболее значимых его работ, с четырьмя, богато украшенными, башнями. Большой популярностью у туристов также пользуется Испанская деревня и другие не менее интересные барселонские достопримечательности.</w:t>
      </w:r>
    </w:p>
    <w:p w14:paraId="55875BC6" w14:textId="77777777" w:rsidR="004E591F" w:rsidRPr="00E73183" w:rsidRDefault="004E591F" w:rsidP="008D7018">
      <w:pPr>
        <w:spacing w:before="240" w:after="240" w:line="240" w:lineRule="auto"/>
        <w:rPr>
          <w:sz w:val="24"/>
          <w:szCs w:val="24"/>
        </w:rPr>
      </w:pPr>
    </w:p>
    <w:p w14:paraId="44D8AE3F" w14:textId="0609D7F3" w:rsidR="004E591F" w:rsidRPr="00E73183" w:rsidRDefault="00681314" w:rsidP="008D7018">
      <w:pPr>
        <w:spacing w:before="240" w:after="240" w:line="240" w:lineRule="auto"/>
        <w:rPr>
          <w:sz w:val="24"/>
          <w:szCs w:val="24"/>
        </w:rPr>
      </w:pPr>
      <w:hyperlink r:id="rId4" w:history="1">
        <w:r w:rsidR="000B2392" w:rsidRPr="00E73183">
          <w:rPr>
            <w:rStyle w:val="a3"/>
            <w:sz w:val="24"/>
            <w:szCs w:val="24"/>
          </w:rPr>
          <w:t>https://muzei-mira.com/muzei_ispanii/barcelona/</w:t>
        </w:r>
      </w:hyperlink>
    </w:p>
    <w:p w14:paraId="1BC1D400" w14:textId="77777777" w:rsidR="000B2392" w:rsidRPr="008D7018" w:rsidRDefault="000B2392" w:rsidP="008D7018">
      <w:pPr>
        <w:spacing w:before="240" w:after="240" w:line="240" w:lineRule="auto"/>
      </w:pPr>
    </w:p>
    <w:sectPr w:rsidR="000B2392" w:rsidRPr="008D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E6"/>
    <w:rsid w:val="00096DE6"/>
    <w:rsid w:val="000B2392"/>
    <w:rsid w:val="004E591F"/>
    <w:rsid w:val="00681314"/>
    <w:rsid w:val="008D7018"/>
    <w:rsid w:val="00C1126B"/>
    <w:rsid w:val="00E73183"/>
    <w:rsid w:val="00E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6F61"/>
  <w15:docId w15:val="{BCB5930E-31C9-497C-8286-3EF8BEE0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39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2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zei-mira.com/muzei_ispanii/barcelo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9</cp:revision>
  <dcterms:created xsi:type="dcterms:W3CDTF">2021-06-18T15:00:00Z</dcterms:created>
  <dcterms:modified xsi:type="dcterms:W3CDTF">2023-11-21T10:11:00Z</dcterms:modified>
</cp:coreProperties>
</file>