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5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5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 — Hai luồng của kit</w:t>
      </w:r>
    </w:p>
    <w:p>
      <w:pPr>
        <w:pStyle w:val="Heading1"/>
      </w:pPr>
      <w:r>
        <w:t>BƯỚC 1 — Chuẩn bị (làm 1 lần)</w:t>
      </w:r>
    </w:p>
    <w:p>
      <w:pPr>
        <w:pStyle w:val="ListBullet"/>
      </w:pPr>
      <w:r>
        <w:t>Tạo folder dự án, copy toàn bộ folder system-to-doc vào.</w:t>
      </w:r>
    </w:p>
    <w:p>
      <w:pPr>
        <w:pStyle w:val="ListBullet"/>
      </w:pPr>
      <w:r>
        <w:t>Tạo inputs/db/ (nếu có file schema) và inputs/cr/ (để bỏ yêu cầu thay đổi sau này).</w:t>
      </w:r>
    </w:p>
    <w:p>
      <w:pPr>
        <w:pStyle w:val="ListBullet"/>
      </w:pPr>
      <w:r>
        <w:t>Cài thư viện (1 lần trên máy):</w:t>
      </w:r>
    </w:p>
    <w:p>
      <w:r>
        <w:rPr>
          <w:rFonts w:ascii="Roboto Mono" w:hAnsi="Roboto Mono"/>
          <w:color w:val="1A7F37"/>
          <w:sz w:val="19"/>
        </w:rPr>
        <w:t>pip install openpyxl python-docx matplotlib</w:t>
        <w:br/>
        <w:t>npm i -D playwright &amp;&amp; npx playwright install chromium</w:t>
      </w:r>
    </w:p>
    <w:p>
      <w:pPr>
        <w:pStyle w:val="ListBullet"/>
      </w:pPr>
      <w:r>
        <w:t>Muốn AI vẽ Figma: kết nối Figma MCP (xem mục Lỗi thường gặp).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 — Cấu trúc folder dự án</w:t>
      </w:r>
    </w:p>
    <w:p>
      <w:pPr>
        <w:pStyle w:val="Heading1"/>
      </w:pPr>
      <w:r>
        <w:t>BƯỚC 2 — Chạy Luồng 1 và trả lời câu hỏi</w:t>
      </w:r>
    </w:p>
    <w:p>
      <w:r>
        <w:rPr>
          <w:rFonts w:ascii="Roboto Mono" w:hAnsi="Roboto Mono"/>
          <w:color w:val="1A7F37"/>
          <w:sz w:val="19"/>
        </w:rPr>
        <w:t>cd my-project</w:t>
        <w:br/>
        <w:t>claude</w:t>
        <w:br/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Nhóm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AI hỏi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Bạn chuẩn bị</w:t>
            </w:r>
          </w:p>
        </w:tc>
      </w:tr>
      <w:tr>
        <w:tc>
          <w:tcPr>
            <w:tcW w:type="dxa" w:w="2880"/>
          </w:tcPr>
          <w:p>
            <w:r>
              <w:t>Website</w:t>
            </w:r>
          </w:p>
        </w:tc>
        <w:tc>
          <w:tcPr>
            <w:tcW w:type="dxa" w:w="2880"/>
          </w:tcPr>
          <w:p>
            <w:r>
              <w:t>Bao nhiêu site, URL, staging hay production; tài khoản role nào, ai cấp, có được phép dùng để quét không; chỉ ĐỌC hay được CREATE/UPDATE; vùng cấm</w:t>
            </w:r>
          </w:p>
        </w:tc>
        <w:tc>
          <w:tcPr>
            <w:tcW w:type="dxa" w:w="2880"/>
          </w:tcPr>
          <w:p>
            <w:r>
              <w:t>URL + tài khoản TEST</w:t>
            </w:r>
          </w:p>
        </w:tc>
      </w:tr>
      <w:tr>
        <w:tc>
          <w:tcPr>
            <w:tcW w:type="dxa" w:w="2880"/>
          </w:tcPr>
          <w:p>
            <w:r>
              <w:t>Source code</w:t>
            </w:r>
          </w:p>
        </w:tc>
        <w:tc>
          <w:tcPr>
            <w:tcW w:type="dxa" w:w="2880"/>
          </w:tcPr>
          <w:p>
            <w:r>
              <w:t>Bao nhiêu repo, đường dẫn, FE hay BE, repo FE thuộc website nào</w:t>
            </w:r>
          </w:p>
        </w:tc>
        <w:tc>
          <w:tcPr>
            <w:tcW w:type="dxa" w:w="2880"/>
          </w:tcPr>
          <w:p>
            <w:r>
              <w:t>Đường dẫn repo trên máy</w:t>
            </w:r>
          </w:p>
        </w:tc>
      </w:tr>
      <w:tr>
        <w:tc>
          <w:tcPr>
            <w:tcW w:type="dxa" w:w="2880"/>
          </w:tcPr>
          <w:p>
            <w:r>
              <w:t>Database (tuỳ chọn)</w:t>
            </w:r>
          </w:p>
        </w:tc>
        <w:tc>
          <w:tcPr>
            <w:tcW w:type="dxa" w:w="2880"/>
          </w:tcPr>
          <w:p>
            <w:r>
              <w:t>File schema / quyền đọc DB / chỉ có migration / không có</w:t>
            </w:r>
          </w:p>
        </w:tc>
        <w:tc>
          <w:tcPr>
            <w:tcW w:type="dxa" w:w="2880"/>
          </w:tcPr>
          <w:p>
            <w:r>
              <w:t>mysqldump --no-data hoặc pg_dump --schema-only</w:t>
            </w:r>
          </w:p>
        </w:tc>
      </w:tr>
      <w:tr>
        <w:tc>
          <w:tcPr>
            <w:tcW w:type="dxa" w:w="2880"/>
          </w:tcPr>
          <w:p>
            <w:r>
              <w:t>Figma (tuỳ chọn)</w:t>
            </w:r>
          </w:p>
        </w:tc>
        <w:tc>
          <w:tcPr>
            <w:tcW w:type="dxa" w:w="2880"/>
          </w:tcPr>
          <w:p>
            <w:r>
              <w:t>Link design hiện tại; link file để AI vẽ flow; có publish Design System lên claude.ai không</w:t>
            </w:r>
          </w:p>
        </w:tc>
        <w:tc>
          <w:tcPr>
            <w:tcW w:type="dxa" w:w="2880"/>
          </w:tcPr>
          <w:p>
            <w:r>
              <w:t>Link figma.com/design/...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Có làm bug list không; ngôn ngữ; nguồn có dữ liệu người dùng thật không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 xml:space="preserve">Lưu ý: </w:t>
      </w:r>
      <w:r>
        <w:t>không gõ mật khẩu vào chat. Khi cần đăng nhập, AI mở trình duyệt để bạn tự đăng nhập; AI chỉ lưu phiên vào .auth/. Mặc định AI chỉ ĐỌC — mọi thao tác ghi bị chặn.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Claude Code đang hỏi nhóm câu Website (hộp chọn AskUserQuestion)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3 — Claude Code đang hỏi nhóm câu Website (hộp chọn AskUserQuestion)</w:t>
      </w:r>
    </w:p>
    <w:p>
      <w:pPr>
        <w:pStyle w:val="Heading1"/>
      </w:pPr>
      <w:r>
        <w:t>BƯỚC 3 — Xác nhận bảng tổng hợp, chờ AI chạy</w:t>
      </w:r>
    </w:p>
    <w:p>
      <w:pPr>
        <w:pStyle w:val="ListBullet"/>
      </w:pPr>
      <w:r>
        <w:t>AI in Bảng tổng hợp (Discovery Brief):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Thiếu thứ gì (không có DB, chưa có Figma…) → AI ghi lại và chạy tiếp phần còn lại.</w:t>
      </w:r>
    </w:p>
    <w:p>
      <w:pPr>
        <w:pStyle w:val="ListBullet"/>
      </w:pPr>
      <w:r>
        <w:t>Phát hiện dữ liệu nhạy cảm (.env, key, dump có dữ liệu thật, website hiện dữ liệu thật) → AI cảnh báo và DỪNG, chờ bạn xử lý.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925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92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 — Các bước AI chạy ở Luồng 1</w:t>
      </w:r>
    </w:p>
    <w:p>
      <w:pPr>
        <w:pStyle w:val="Heading1"/>
      </w:pPr>
      <w:r>
        <w:t>BƯỚC 4 — Nhận kết quả Luồng 1</w:t>
      </w:r>
    </w:p>
    <w:p>
      <w:r>
        <w:t>Kết thúc, AI in đường dẫn folder version và bảng từng output (file · số lượng · kết quả kiểm tra).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012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Trả lời câu hỏi gì</w:t>
            </w:r>
          </w:p>
        </w:tc>
      </w:tr>
      <w:tr>
        <w:tc>
          <w:tcPr>
            <w:tcW w:type="dxa" w:w="4320"/>
          </w:tcPr>
          <w:p>
            <w:r>
              <w:t>O1 Danh sách màn hình</w:t>
            </w:r>
          </w:p>
        </w:tc>
        <w:tc>
          <w:tcPr>
            <w:tcW w:type="dxa" w:w="4320"/>
          </w:tcPr>
          <w:p>
            <w:r>
              <w:t>Mỗi website có bao nhiêu màn; mỗi màn có item gì, xử lý thế nào, lỗi hiện gì, liên kết với màn nào</w:t>
            </w:r>
          </w:p>
        </w:tc>
      </w:tr>
      <w:tr>
        <w:tc>
          <w:tcPr>
            <w:tcW w:type="dxa" w:w="4320"/>
          </w:tcPr>
          <w:p>
            <w:r>
              <w:t>O2 API Documentation</w:t>
            </w:r>
          </w:p>
        </w:tc>
        <w:tc>
          <w:tcPr>
            <w:tcW w:type="dxa" w:w="4320"/>
          </w:tcPr>
          <w:p>
            <w:r>
              <w:t>Có những API/batch nào theo group; mỗi API làm gì, method, request, response</w:t>
            </w:r>
          </w:p>
        </w:tc>
      </w:tr>
      <w:tr>
        <w:tc>
          <w:tcPr>
            <w:tcW w:type="dxa" w:w="4320"/>
          </w:tcPr>
          <w:p>
            <w:r>
              <w:t>O3 Database Documentation</w:t>
            </w:r>
          </w:p>
        </w:tc>
        <w:tc>
          <w:tcPr>
            <w:tcW w:type="dxa" w:w="4320"/>
          </w:tcPr>
          <w:p>
            <w:r>
              <w:t>Có những bảng nào, quan hệ ra sao, từng cột: kiểu, format, giới hạn, mục đích</w:t>
            </w:r>
          </w:p>
        </w:tc>
      </w:tr>
      <w:tr>
        <w:tc>
          <w:tcPr>
            <w:tcW w:type="dxa" w:w="4320"/>
          </w:tcPr>
          <w:p>
            <w:r>
              <w:t>O4 Design System</w:t>
            </w:r>
          </w:p>
        </w:tc>
        <w:tc>
          <w:tcPr>
            <w:tcW w:type="dxa" w:w="4320"/>
          </w:tcPr>
          <w:p>
            <w:r>
              <w:t>Cùng chuẩn với designer-kit = format artifact Design System của claude.ai: brand book, màu theo theme, thang chữ, spacing/bo góc/đổ bóng, component có preview chạy thật, logo/icon. Đồng ý thì AI publish thành link private — dùng lại khi làm màn mới</w:t>
            </w:r>
          </w:p>
        </w:tc>
      </w:tr>
      <w:tr>
        <w:tc>
          <w:tcPr>
            <w:tcW w:type="dxa" w:w="4320"/>
          </w:tcPr>
          <w:p>
            <w:r>
              <w:t>O5 Figma</w:t>
            </w:r>
          </w:p>
        </w:tc>
        <w:tc>
          <w:tcPr>
            <w:tcW w:type="dxa" w:w="4320"/>
          </w:tcPr>
          <w:p>
            <w:r>
              <w:t>Flow tổng quan + Screen flow vẽ trên Figma</w:t>
            </w:r>
          </w:p>
        </w:tc>
      </w:tr>
      <w:tr>
        <w:tc>
          <w:tcPr>
            <w:tcW w:type="dxa" w:w="4320"/>
          </w:tcPr>
          <w:p>
            <w:r>
              <w:t>O6 Tài liệu tổng hợp</w:t>
            </w:r>
          </w:p>
        </w:tc>
        <w:tc>
          <w:tcPr>
            <w:tcW w:type="dxa" w:w="4320"/>
          </w:tcPr>
          <w:p>
            <w:r>
              <w:t>Đã chạy gì, có gì, nằm ở đâu, còn câu hỏi gì</w:t>
            </w:r>
          </w:p>
        </w:tc>
      </w:tr>
      <w:tr>
        <w:tc>
          <w:tcPr>
            <w:tcW w:type="dxa" w:w="4320"/>
          </w:tcPr>
          <w:p>
            <w:r>
              <w:t>O7 Bug list</w:t>
            </w:r>
          </w:p>
        </w:tc>
        <w:tc>
          <w:tcPr>
            <w:tcW w:type="dxa" w:w="4320"/>
          </w:tcPr>
          <w:p>
            <w:r>
              <w:t>Lỗi Medium–High đang tồn tại trên website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690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5_samp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90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 — Ví dụ định dạng O1 — sheet Screen Index của Basic Design (dữ liệu mẫu)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393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utput2_s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9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7 — Ví dụ định dạng O5 — Screen flow trên Figma (dữ liệu mẫu)</w:t>
      </w:r>
    </w:p>
    <w:p>
      <w:r>
        <w:rPr>
          <w:b/>
        </w:rPr>
        <w:t xml:space="preserve">Lưu ý: </w:t>
      </w:r>
      <w:r>
        <w:t>cột/ô ghi UNKNOWN hoặc "cần xác minh" là chỗ AI chưa có bằng chứng — không phải lỗi. Danh sách câu cần hỏi khách nằm ở Phụ lục A của O6.</w:t>
      </w:r>
    </w:p>
    <w:p>
      <w:pPr>
        <w:pStyle w:val="Heading1"/>
      </w:pPr>
      <w:r>
        <w:t>BƯỚC 5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Cách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t>File (khuyến nghị)</w:t>
            </w:r>
          </w:p>
        </w:tc>
        <w:tc>
          <w:tcPr>
            <w:tcW w:type="dxa" w:w="4320"/>
          </w:tcPr>
          <w:p>
            <w:r>
              <w:t>Bỏ file (.docx .pdf .xlsx .md, ảnh chụp email/mockup) vào inputs/cr/ → /change-request inputs/cr/&lt;tên-file&gt;</w:t>
            </w:r>
          </w:p>
        </w:tc>
      </w:tr>
      <w:tr>
        <w:tc>
          <w:tcPr>
            <w:tcW w:type="dxa" w:w="4320"/>
          </w:tcPr>
          <w:p>
            <w:r>
              <w:t>Dán trực tiếp</w:t>
            </w:r>
          </w:p>
        </w:tc>
        <w:tc>
          <w:tcPr>
            <w:tcW w:type="dxa" w:w="4320"/>
          </w:tcPr>
          <w:p>
            <w:r>
              <w:t>/change-request rồi dán nội dung yêu cầu vào Claude Code</w:t>
            </w:r>
          </w:p>
        </w:tc>
      </w:tr>
      <w:tr>
        <w:tc>
          <w:tcPr>
            <w:tcW w:type="dxa" w:w="4320"/>
          </w:tcPr>
          <w:p>
            <w:r>
              <w:t>Link</w:t>
            </w:r>
          </w:p>
        </w:tc>
        <w:tc>
          <w:tcPr>
            <w:tcW w:type="dxa" w:w="4320"/>
          </w:tcPr>
          <w:p>
            <w:r>
              <w:t>/change-request &lt;link Backlog / Drive / Figma&gt; — AI không đọc được thì nhờ bạn tải file về inputs/cr/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751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7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8 — Luồng 2 — từ yêu cầu tới kết quả</w:t>
      </w:r>
    </w:p>
    <w:p>
      <w:r>
        <w:rPr>
          <w:b/>
        </w:rPr>
        <w:t xml:space="preserve">Lưu ý: </w:t>
      </w:r>
      <w:r>
        <w:t>phải có baseline (đã chạy Luồng 1) thì mới phân tích được. Che tên/email người gửi trước khi đưa vào.</w:t>
      </w:r>
    </w:p>
    <w:p>
      <w:pPr>
        <w:pStyle w:val="Heading1"/>
      </w:pPr>
      <w:r>
        <w:t>BƯỚC 6 — Nhận kết quả Luồng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661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9 — 6 câu hỏi AI trả lời cho mỗi yêu cầu</w:t>
      </w:r>
    </w:p>
    <w:p>
      <w:pPr>
        <w:pStyle w:val="ListBullet"/>
      </w:pPr>
      <w:r>
        <w:t>CR-&lt;id&gt;_Impact.xlsx — sheet Impact: từng hạng mục (thêm / sửa / xoá / bị ảnh hưởng), vì sao phải sửa, xung đột, rủi ro, MD.</w:t>
      </w:r>
    </w:p>
    <w:p>
      <w:pPr>
        <w:pStyle w:val="ListBullet"/>
      </w:pPr>
      <w:r>
        <w:t>Sheet Summary: vì sao đây là CR (đối chiếu hệ thống hiện tại) + tổng MD — gửi khách được.</w:t>
      </w:r>
    </w:p>
    <w:p>
      <w:pPr>
        <w:pStyle w:val="ListBullet"/>
      </w:pPr>
      <w:r>
        <w:t>Figma — 1 view CR MỚI, chỉ vẽ phần thay đổi và phần bị ảnh hưởng (tô màu theo loại); bản cũ giữ nguyên.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0842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08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10 — Ký hiệu trên Figma view CR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b/>
                <w:color w:val="57606A"/>
              </w:rPr>
              <w:t>[ CHÈN ẢNH: Figma view CR thực tế (section CR-xxx đặt dưới bản baseline) ]</w:t>
            </w:r>
          </w:p>
          <w:p/>
          <w:p/>
          <w:p/>
        </w:tc>
      </w:tr>
    </w:tbl>
    <w:p>
      <w:pPr>
        <w:jc w:val="center"/>
      </w:pPr>
      <w:r>
        <w:rPr>
          <w:i/>
          <w:sz w:val="18"/>
        </w:rPr>
        <w:t>Hình 11 — Figma view CR thực tế (section CR-xxx đặt dưới bản baseline)</w:t>
      </w:r>
    </w:p>
    <w:p>
      <w:pPr>
        <w:pStyle w:val="Heading1"/>
      </w:pPr>
      <w:r>
        <w:t>BƯỚC 7 — Version và chạy lại</w:t>
      </w:r>
    </w:p>
    <w:p>
      <w:pPr>
        <w:pStyle w:val="ListBullet"/>
      </w:pPr>
      <w:r>
        <w:t>Mỗi lần chạy = 1 folder mới ver&lt;N&gt;_&lt;ngày&gt;_&lt;tên&gt;. Không bao giờ sửa folder cũ.</w:t>
      </w:r>
    </w:p>
    <w:p>
      <w:pPr>
        <w:pStyle w:val="ListBullet"/>
      </w:pPr>
      <w:r>
        <w:t>Muốn góp ý: ghi vào mục Feedback trong run-log.md của version rồi chạy lại.</w:t>
      </w:r>
    </w:p>
    <w:p>
      <w:pPr>
        <w:pStyle w:val="ListBullet"/>
      </w:pPr>
      <w:r>
        <w:t>CR đã code xong → /analyze-system chọn Delta để có baseline mới cho các CR sau.</w:t>
      </w:r>
    </w:p>
    <w:p>
      <w:pPr>
        <w:pStyle w:val="Heading1"/>
      </w:pPr>
      <w:r>
        <w:t>MỘT SỐ LỖI THƯỜNG GẶP</w:t>
      </w:r>
    </w:p>
    <w:p>
      <w:pPr>
        <w:pStyle w:val="Heading3"/>
      </w:pPr>
      <w:r>
        <w:t>1- Kết nối với FIGMA</w:t>
      </w:r>
    </w:p>
    <w:p>
      <w:r>
        <w:rPr>
          <w:rFonts w:ascii="Roboto Mono" w:hAnsi="Roboto Mono"/>
          <w:color w:val="1A7F37"/>
          <w:sz w:val="19"/>
        </w:rPr>
        <w:t>claude mcp add --transport http figma https://mcp.figma.com/mcp</w:t>
      </w:r>
    </w:p>
    <w:p>
      <w:pPr>
        <w:pStyle w:val="Heading3"/>
      </w:pPr>
      <w:r>
        <w:t>2- Thiếu Playwright / trình duyệt</w:t>
      </w:r>
    </w:p>
    <w:p>
      <w:r>
        <w:rPr>
          <w:rFonts w:ascii="Roboto Mono" w:hAnsi="Roboto Mono"/>
          <w:color w:val="1A7F37"/>
          <w:sz w:val="19"/>
        </w:rPr>
        <w:t>npm i -D playwright &amp;&amp; npx playwright install chromium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