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31.2" w:lineRule="auto"/>
        <w:contextualSpacing w:val="0"/>
      </w:pPr>
      <w:bookmarkStart w:colFirst="0" w:colLast="0" w:name="_3tyldr8st4mt" w:id="0"/>
      <w:bookmarkEnd w:id="0"/>
      <w:r w:rsidDel="00000000" w:rsidR="00000000" w:rsidRPr="00000000">
        <w:rPr>
          <w:rtl w:val="0"/>
        </w:rPr>
        <w:t xml:space="preserve">Lecture 4</w:t>
      </w:r>
    </w:p>
    <w:p w:rsidR="00000000" w:rsidDel="00000000" w:rsidP="00000000" w:rsidRDefault="00000000" w:rsidRPr="00000000">
      <w:pPr>
        <w:pStyle w:val="Heading1"/>
        <w:spacing w:line="331.2" w:lineRule="auto"/>
        <w:contextualSpacing w:val="0"/>
      </w:pPr>
      <w:bookmarkStart w:colFirst="0" w:colLast="0" w:name="_jj6kcjvyjtw6" w:id="1"/>
      <w:bookmarkEnd w:id="1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Tokenize: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http://www.cplusplus.com/reference/cstring/strtok/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Integer: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https://github.com/anudeep2011/programming/blob/master/bigint.cpp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331.2" w:lineRule="auto"/>
        <w:contextualSpacing w:val="0"/>
      </w:pPr>
      <w:bookmarkStart w:colFirst="0" w:colLast="0" w:name="_mu5yk75imol9" w:id="2"/>
      <w:bookmarkEnd w:id="2"/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Disjoint Set Union</w:t>
        <w:br w:type="textWrapping"/>
        <w:t xml:space="preserve">~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https://www.topcoder.com/community/data-science/data-science-tutorials/disjoint-set-data-structures/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~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https://www.hackerearth.com/notes/disjoint-set-union-union-find/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Minimum Spanning Tree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Kruskal: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http://www.geeksforgeeks.org/greedy-algorithms-set-2-kruskals-minimum-spanning-tree-mst/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 Mini Problem: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https://en.wikipedia.org/wiki/Widest_path_problem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Warshall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http://www.geeksforgeeks.org/dynamic-programming-set-16-floyd-warshall-algorithm/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https://www.youtube.com/watch?v=Qdt5WJVkPbY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Cycle Detection </w:t>
        <w:br w:type="textWrapping"/>
        <w:t xml:space="preserve">Initiate the diagonal values as infinity. After applying Warshall, if any of the diagonal value is less than infinity, then there is a cycle.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Negative Cycle Detection </w:t>
        <w:br w:type="textWrapping"/>
        <w:t xml:space="preserve">Initiate diagonal value with 0. If any diagonal value is negative after applying warshall, then there is negative cycle.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Path 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https://en.wikipedia.org/wiki/Floyd%E2%80%93Warshall_algorithm</w:t>
        </w:r>
      </w:hyperlink>
      <w:r w:rsidDel="00000000" w:rsidR="00000000" w:rsidRPr="00000000">
        <w:rPr>
          <w:rtl w:val="0"/>
        </w:rPr>
        <w:t xml:space="preserve"> Look into Path reconstruction.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O(N^3)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Dijkstra</w:t>
        <w:br w:type="textWrapping"/>
        <w:t xml:space="preserve">~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https://www.youtube.com/watch?v=gdmfOwyQlcI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~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http://www.geeksforgeeks.org/greedy-algorithms-set-6-dijkstras-shortest-path-algorithm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Weighted SSSP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Conditions to fulfill</w:t>
        <w:br w:type="textWrapping"/>
        <w:t xml:space="preserve">All edge must have cost &gt;= 0.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O(E+VlogV)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Length Cycle</w:t>
        <w:br w:type="textWrapping"/>
        <w:t xml:space="preserve">Select an edge between two nodes A, B with cost C. Remove the edge and then run dijkstra from A and find shortest from A to B. If it is possible to reach B from A, then there is a cycle of length dist(A,B)+C.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Shortest Path Graph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Detect whether edge in on a shortest path or not</w:t>
        <w:br w:type="textWrapping"/>
        <w:t xml:space="preserve">How to determine if an edge between node U-V is part of shortest path or not? 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http://www.forthright48.com/#/cpps101/notes/shortestPathGraph.md</w:t>
        </w:r>
      </w:hyperlink>
      <w:r w:rsidDel="00000000" w:rsidR="00000000" w:rsidRPr="00000000">
        <w:rPr>
          <w:rtl w:val="0"/>
        </w:rPr>
        <w:t xml:space="preserve"> Check “Build of Shortest Path Graph” section.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DFS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http://courses.csail.mit.edu/6.006/fall10/handouts/quiz2review.pdf</w:t>
        </w:r>
      </w:hyperlink>
      <w:r w:rsidDel="00000000" w:rsidR="00000000" w:rsidRPr="00000000">
        <w:rPr>
          <w:rtl w:val="0"/>
        </w:rPr>
        <w:t xml:space="preserve"> Read page 2 and 3.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Color: Black, White, Gray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Name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Topological Sort</w:t>
        <w:br w:type="textWrapping"/>
        <w:t xml:space="preserve">~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https://class.coursera.org/algo-003/lecture/52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DFS: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http://www.geeksforgeeks.org/topological-sorting/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Indegree: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https://www.cs.usfca.edu/~galles/visualization/TopoSortIndegree.html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Tarjan</w:t>
        <w:br w:type="textWrapping"/>
        <w:t xml:space="preserve">~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http://www.geeksforgeeks.org/tarjan-algorithm-find-strongly-connected-components/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~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https://en.wikipedia.org/wiki/Tarjan's_strongly_connected_components_algorithm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Code written during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https://drive.google.com/file/d/0B9qzXJ_Svdc8SEp1R1FlXzZ4aWc/view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s.usfca.edu/~galles/visualization/TopoSortIndegree.html" TargetMode="External"/><Relationship Id="rId11" Type="http://schemas.openxmlformats.org/officeDocument/2006/relationships/hyperlink" Target="http://www.geeksforgeeks.org/dynamic-programming-set-16-floyd-warshall-algorithm/" TargetMode="External"/><Relationship Id="rId22" Type="http://schemas.openxmlformats.org/officeDocument/2006/relationships/hyperlink" Target="https://en.wikipedia.org/wiki/Tarjan%27s_strongly_connected_components_algorithm" TargetMode="External"/><Relationship Id="rId10" Type="http://schemas.openxmlformats.org/officeDocument/2006/relationships/hyperlink" Target="https://en.wikipedia.org/wiki/Widest_path_problem" TargetMode="External"/><Relationship Id="rId21" Type="http://schemas.openxmlformats.org/officeDocument/2006/relationships/hyperlink" Target="http://www.geeksforgeeks.org/tarjan-algorithm-find-strongly-connected-components/" TargetMode="External"/><Relationship Id="rId13" Type="http://schemas.openxmlformats.org/officeDocument/2006/relationships/hyperlink" Target="https://en.wikipedia.org/wiki/Floyd%E2%80%93Warshall_algorithm" TargetMode="External"/><Relationship Id="rId12" Type="http://schemas.openxmlformats.org/officeDocument/2006/relationships/hyperlink" Target="https://www.youtube.com/watch?v=Qdt5WJVkPbY" TargetMode="External"/><Relationship Id="rId23" Type="http://schemas.openxmlformats.org/officeDocument/2006/relationships/hyperlink" Target="https://drive.google.com/file/d/0B9qzXJ_Svdc8SEp1R1FlXzZ4aWc/view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eeksforgeeks.org/greedy-algorithms-set-2-kruskals-minimum-spanning-tree-mst/" TargetMode="External"/><Relationship Id="rId15" Type="http://schemas.openxmlformats.org/officeDocument/2006/relationships/hyperlink" Target="http://www.geeksforgeeks.org/greedy-algorithms-set-6-dijkstras-shortest-path-algorithm/" TargetMode="External"/><Relationship Id="rId14" Type="http://schemas.openxmlformats.org/officeDocument/2006/relationships/hyperlink" Target="https://www.youtube.com/watch?v=gdmfOwyQlcI" TargetMode="External"/><Relationship Id="rId17" Type="http://schemas.openxmlformats.org/officeDocument/2006/relationships/hyperlink" Target="http://courses.csail.mit.edu/6.006/fall10/handouts/quiz2review.pdf" TargetMode="External"/><Relationship Id="rId16" Type="http://schemas.openxmlformats.org/officeDocument/2006/relationships/hyperlink" Target="http://www.forthright48.com/#/cpps101/notes/shortestPathGraph.md" TargetMode="External"/><Relationship Id="rId5" Type="http://schemas.openxmlformats.org/officeDocument/2006/relationships/hyperlink" Target="http://www.cplusplus.com/reference/cstring/strtok/" TargetMode="External"/><Relationship Id="rId19" Type="http://schemas.openxmlformats.org/officeDocument/2006/relationships/hyperlink" Target="http://www.geeksforgeeks.org/topological-sorting/" TargetMode="External"/><Relationship Id="rId6" Type="http://schemas.openxmlformats.org/officeDocument/2006/relationships/hyperlink" Target="https://github.com/anudeep2011/programming/blob/master/bigint.cpp" TargetMode="External"/><Relationship Id="rId18" Type="http://schemas.openxmlformats.org/officeDocument/2006/relationships/hyperlink" Target="https://class.coursera.org/algo-003/lecture/52" TargetMode="External"/><Relationship Id="rId7" Type="http://schemas.openxmlformats.org/officeDocument/2006/relationships/hyperlink" Target="https://www.topcoder.com/community/data-science/data-science-tutorials/disjoint-set-data-structures/" TargetMode="External"/><Relationship Id="rId8" Type="http://schemas.openxmlformats.org/officeDocument/2006/relationships/hyperlink" Target="https://www.hackerearth.com/notes/disjoint-set-union-union-find/" TargetMode="External"/></Relationships>
</file>