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6135D" w14:textId="1B46F372" w:rsidR="008E4C19" w:rsidRPr="00550704" w:rsidRDefault="009E2551" w:rsidP="009E2551">
      <w:pPr>
        <w:jc w:val="center"/>
        <w:rPr>
          <w:rFonts w:ascii="Arial" w:hAnsi="Arial" w:cs="Arial"/>
          <w:b/>
          <w:bCs/>
          <w:sz w:val="56"/>
          <w:szCs w:val="56"/>
          <w:lang w:val="en-US"/>
        </w:rPr>
      </w:pPr>
      <w:r w:rsidRPr="00550704">
        <w:rPr>
          <w:rFonts w:ascii="Arial" w:hAnsi="Arial" w:cs="Arial"/>
          <w:b/>
          <w:bCs/>
          <w:sz w:val="56"/>
          <w:szCs w:val="56"/>
          <w:lang w:val="en-US"/>
        </w:rPr>
        <w:t>Loan Default Prediction</w:t>
      </w:r>
    </w:p>
    <w:p w14:paraId="364CD720" w14:textId="77777777" w:rsidR="00550704" w:rsidRPr="00550704" w:rsidRDefault="009E2551" w:rsidP="00550704">
      <w:pPr>
        <w:rPr>
          <w:rFonts w:ascii="Arial" w:hAnsi="Arial" w:cs="Arial"/>
          <w:sz w:val="44"/>
          <w:szCs w:val="44"/>
          <w:lang w:val="en-US"/>
        </w:rPr>
      </w:pPr>
      <w:r w:rsidRPr="00550704">
        <w:rPr>
          <w:rFonts w:ascii="Arial" w:hAnsi="Arial" w:cs="Arial"/>
          <w:sz w:val="44"/>
          <w:szCs w:val="44"/>
          <w:lang w:val="en-US"/>
        </w:rPr>
        <w:t xml:space="preserve">Key Features: </w:t>
      </w:r>
    </w:p>
    <w:p w14:paraId="444F9FE0" w14:textId="77777777" w:rsidR="00550704" w:rsidRPr="00550704" w:rsidRDefault="00550704" w:rsidP="00550704">
      <w:pPr>
        <w:pStyle w:val="ListParagraph"/>
        <w:numPr>
          <w:ilvl w:val="0"/>
          <w:numId w:val="9"/>
        </w:numPr>
        <w:rPr>
          <w:rFonts w:ascii="Arial" w:hAnsi="Arial" w:cs="Arial"/>
          <w:sz w:val="44"/>
          <w:szCs w:val="44"/>
          <w:lang w:val="en-US"/>
        </w:rPr>
      </w:pPr>
      <w:r w:rsidRPr="00550704">
        <w:rPr>
          <w:rFonts w:ascii="Arial" w:hAnsi="Arial" w:cs="Arial"/>
          <w:sz w:val="44"/>
          <w:szCs w:val="44"/>
          <w:lang w:val="en-US"/>
        </w:rPr>
        <w:t>DEROG:</w:t>
      </w:r>
    </w:p>
    <w:p w14:paraId="4B8A3463" w14:textId="77777777" w:rsidR="00550704" w:rsidRPr="00550704" w:rsidRDefault="00550704" w:rsidP="00550704">
      <w:pPr>
        <w:pStyle w:val="ListParagraph"/>
        <w:numPr>
          <w:ilvl w:val="1"/>
          <w:numId w:val="11"/>
        </w:numPr>
        <w:rPr>
          <w:rFonts w:ascii="Arial" w:hAnsi="Arial" w:cs="Arial"/>
          <w:sz w:val="44"/>
          <w:szCs w:val="44"/>
          <w:lang w:val="en-US"/>
        </w:rPr>
      </w:pPr>
      <w:r w:rsidRPr="00550704">
        <w:rPr>
          <w:rFonts w:ascii="Arial" w:hAnsi="Arial" w:cs="Arial"/>
          <w:color w:val="0D0D0D" w:themeColor="text1" w:themeTint="F2"/>
          <w:sz w:val="24"/>
          <w:szCs w:val="24"/>
          <w:lang w:val="en-US"/>
        </w:rPr>
        <w:t>Major derogatory reports (bankruptcy, collections, etc.)</w:t>
      </w:r>
      <w:r w:rsidRPr="00550704">
        <w:rPr>
          <w:rFonts w:ascii="Arial" w:hAnsi="Arial" w:cs="Arial"/>
          <w:color w:val="0D0D0D" w:themeColor="text1" w:themeTint="F2"/>
          <w:sz w:val="24"/>
          <w:szCs w:val="24"/>
          <w:lang w:val="en-US"/>
        </w:rPr>
        <w:t xml:space="preserve"> </w:t>
      </w:r>
    </w:p>
    <w:p w14:paraId="5F102735" w14:textId="77777777" w:rsidR="00550704" w:rsidRPr="00550704" w:rsidRDefault="00550704" w:rsidP="00550704">
      <w:pPr>
        <w:pStyle w:val="ListParagraph"/>
        <w:numPr>
          <w:ilvl w:val="1"/>
          <w:numId w:val="11"/>
        </w:numPr>
        <w:rPr>
          <w:rFonts w:ascii="Arial" w:hAnsi="Arial" w:cs="Arial"/>
          <w:sz w:val="44"/>
          <w:szCs w:val="44"/>
          <w:lang w:val="en-US"/>
        </w:rPr>
      </w:pPr>
      <w:r w:rsidRPr="00550704">
        <w:rPr>
          <w:rFonts w:ascii="Arial" w:hAnsi="Arial" w:cs="Arial"/>
          <w:color w:val="0D0D0D" w:themeColor="text1" w:themeTint="F2"/>
          <w:sz w:val="24"/>
          <w:szCs w:val="24"/>
          <w:lang w:val="en-US"/>
        </w:rPr>
        <w:t>Even 1 derogatory mark drastically increases default risk.</w:t>
      </w:r>
      <w:r w:rsidRPr="00550704">
        <w:rPr>
          <w:rFonts w:ascii="Arial" w:hAnsi="Arial" w:cs="Arial"/>
          <w:color w:val="0D0D0D" w:themeColor="text1" w:themeTint="F2"/>
          <w:sz w:val="24"/>
          <w:szCs w:val="24"/>
          <w:lang w:val="en-US"/>
        </w:rPr>
        <w:t xml:space="preserve"> </w:t>
      </w:r>
    </w:p>
    <w:p w14:paraId="163AFD91" w14:textId="1C5E0B58" w:rsidR="00550704" w:rsidRPr="00550704" w:rsidRDefault="00550704" w:rsidP="00550704">
      <w:pPr>
        <w:pStyle w:val="ListParagraph"/>
        <w:numPr>
          <w:ilvl w:val="1"/>
          <w:numId w:val="11"/>
        </w:numPr>
        <w:rPr>
          <w:rFonts w:ascii="Arial" w:hAnsi="Arial" w:cs="Arial"/>
          <w:sz w:val="44"/>
          <w:szCs w:val="44"/>
          <w:lang w:val="en-US"/>
        </w:rPr>
      </w:pPr>
      <w:proofErr w:type="gramStart"/>
      <w:r w:rsidRPr="00550704">
        <w:rPr>
          <w:rFonts w:ascii="Arial" w:hAnsi="Arial" w:cs="Arial"/>
          <w:color w:val="0D0D0D" w:themeColor="text1" w:themeTint="F2"/>
          <w:sz w:val="24"/>
          <w:szCs w:val="24"/>
          <w:lang w:val="en-US"/>
        </w:rPr>
        <w:t>Usually</w:t>
      </w:r>
      <w:proofErr w:type="gramEnd"/>
      <w:r w:rsidRPr="00550704">
        <w:rPr>
          <w:rFonts w:ascii="Arial" w:hAnsi="Arial" w:cs="Arial"/>
          <w:color w:val="0D0D0D" w:themeColor="text1" w:themeTint="F2"/>
          <w:sz w:val="24"/>
          <w:szCs w:val="24"/>
          <w:lang w:val="en-US"/>
        </w:rPr>
        <w:t xml:space="preserve"> one of the top features in importance.</w:t>
      </w:r>
    </w:p>
    <w:p w14:paraId="1FCC99C8" w14:textId="77777777" w:rsidR="00550704" w:rsidRPr="00550704" w:rsidRDefault="00550704" w:rsidP="00550704">
      <w:pPr>
        <w:pStyle w:val="ListParagraph"/>
        <w:numPr>
          <w:ilvl w:val="0"/>
          <w:numId w:val="9"/>
        </w:numPr>
        <w:rPr>
          <w:rFonts w:ascii="Arial" w:hAnsi="Arial" w:cs="Arial"/>
          <w:sz w:val="28"/>
          <w:szCs w:val="28"/>
          <w:lang w:val="en-US"/>
        </w:rPr>
      </w:pPr>
      <w:r w:rsidRPr="00550704">
        <w:rPr>
          <w:rFonts w:ascii="Arial" w:hAnsi="Arial" w:cs="Arial"/>
          <w:sz w:val="44"/>
          <w:szCs w:val="44"/>
          <w:lang w:val="en-US"/>
        </w:rPr>
        <w:t xml:space="preserve"> DELINQ: </w:t>
      </w:r>
      <w:r w:rsidRPr="00550704">
        <w:rPr>
          <w:rFonts w:ascii="Arial" w:hAnsi="Arial" w:cs="Arial"/>
          <w:sz w:val="28"/>
          <w:szCs w:val="28"/>
          <w:lang w:val="en-US"/>
        </w:rPr>
        <w:t>Number of delinquent credit lines.</w:t>
      </w:r>
    </w:p>
    <w:p w14:paraId="7A0990BA" w14:textId="50E5ED47" w:rsidR="00550704" w:rsidRPr="00550704" w:rsidRDefault="00550704" w:rsidP="00550704">
      <w:pPr>
        <w:pStyle w:val="ListParagraph"/>
        <w:numPr>
          <w:ilvl w:val="0"/>
          <w:numId w:val="13"/>
        </w:numPr>
        <w:rPr>
          <w:rFonts w:ascii="Arial" w:hAnsi="Arial" w:cs="Arial"/>
          <w:sz w:val="28"/>
          <w:szCs w:val="28"/>
          <w:lang w:val="en-US"/>
        </w:rPr>
      </w:pPr>
      <w:r w:rsidRPr="00550704">
        <w:rPr>
          <w:rFonts w:ascii="Arial" w:hAnsi="Arial" w:cs="Arial"/>
          <w:sz w:val="28"/>
          <w:szCs w:val="28"/>
          <w:lang w:val="en-US"/>
        </w:rPr>
        <w:t>Shows repayment discipline.</w:t>
      </w:r>
    </w:p>
    <w:p w14:paraId="6DC9CA5C" w14:textId="77777777" w:rsidR="00550704" w:rsidRPr="00550704" w:rsidRDefault="00550704" w:rsidP="00550704">
      <w:pPr>
        <w:pStyle w:val="ListParagraph"/>
        <w:numPr>
          <w:ilvl w:val="0"/>
          <w:numId w:val="13"/>
        </w:numPr>
        <w:rPr>
          <w:rFonts w:ascii="Arial" w:hAnsi="Arial" w:cs="Arial"/>
          <w:sz w:val="28"/>
          <w:szCs w:val="28"/>
          <w:lang w:val="en-US"/>
        </w:rPr>
      </w:pPr>
      <w:r w:rsidRPr="00550704">
        <w:rPr>
          <w:rFonts w:ascii="Arial" w:hAnsi="Arial" w:cs="Arial"/>
          <w:sz w:val="28"/>
          <w:szCs w:val="28"/>
          <w:lang w:val="en-US"/>
        </w:rPr>
        <w:t>More delinquencies = higher probability of BAD = 1.</w:t>
      </w:r>
    </w:p>
    <w:p w14:paraId="2CA7A422" w14:textId="77777777" w:rsidR="00550704" w:rsidRPr="00550704" w:rsidRDefault="00550704" w:rsidP="00550704">
      <w:pPr>
        <w:pStyle w:val="ListParagraph"/>
        <w:ind w:left="1800"/>
        <w:rPr>
          <w:rFonts w:ascii="Arial" w:hAnsi="Arial" w:cs="Arial"/>
          <w:sz w:val="28"/>
          <w:szCs w:val="28"/>
          <w:lang w:val="en-US"/>
        </w:rPr>
      </w:pPr>
    </w:p>
    <w:p w14:paraId="5CBB7BFC" w14:textId="2AA3ED0D" w:rsidR="00550704" w:rsidRPr="00550704" w:rsidRDefault="00550704" w:rsidP="00550704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 w:rsidRPr="00550704">
        <w:rPr>
          <w:rFonts w:ascii="Arial" w:hAnsi="Arial" w:cs="Arial"/>
          <w:sz w:val="28"/>
          <w:szCs w:val="28"/>
          <w:lang w:val="en-US"/>
        </w:rPr>
        <w:t>DEROG = severe history</w:t>
      </w:r>
      <w:r w:rsidRPr="00550704">
        <w:rPr>
          <w:rFonts w:ascii="Arial" w:hAnsi="Arial" w:cs="Arial"/>
          <w:sz w:val="28"/>
          <w:szCs w:val="28"/>
          <w:lang w:val="en-US"/>
        </w:rPr>
        <w:br/>
        <w:t>DELINQ = repeated payment issues</w:t>
      </w:r>
    </w:p>
    <w:p w14:paraId="014F0C3C" w14:textId="77777777" w:rsidR="00550704" w:rsidRPr="00550704" w:rsidRDefault="00550704" w:rsidP="00550704">
      <w:pPr>
        <w:pStyle w:val="ListParagraph"/>
        <w:numPr>
          <w:ilvl w:val="0"/>
          <w:numId w:val="9"/>
        </w:numPr>
        <w:rPr>
          <w:rFonts w:ascii="Arial" w:hAnsi="Arial" w:cs="Arial"/>
          <w:sz w:val="44"/>
          <w:szCs w:val="44"/>
          <w:lang w:val="en-US"/>
        </w:rPr>
      </w:pPr>
      <w:r w:rsidRPr="00550704">
        <w:rPr>
          <w:rFonts w:ascii="Arial" w:hAnsi="Arial" w:cs="Arial"/>
          <w:sz w:val="44"/>
          <w:szCs w:val="44"/>
        </w:rPr>
        <w:t>DEBTINC (Debt-to-Income Ratio</w:t>
      </w:r>
      <w:r w:rsidRPr="00550704">
        <w:rPr>
          <w:rFonts w:ascii="Arial" w:hAnsi="Arial" w:cs="Arial"/>
          <w:sz w:val="44"/>
          <w:szCs w:val="44"/>
        </w:rPr>
        <w:t xml:space="preserve">): </w:t>
      </w:r>
    </w:p>
    <w:p w14:paraId="76CAA993" w14:textId="7E5C8E15" w:rsidR="00550704" w:rsidRPr="00550704" w:rsidRDefault="00550704" w:rsidP="00550704">
      <w:pPr>
        <w:pStyle w:val="ListParagraph"/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550704">
        <w:rPr>
          <w:rFonts w:ascii="Arial" w:hAnsi="Arial" w:cs="Arial"/>
          <w:sz w:val="28"/>
          <w:szCs w:val="28"/>
        </w:rPr>
        <w:t>High DEBTINC = borrower is financially stressed.</w:t>
      </w:r>
    </w:p>
    <w:p w14:paraId="0F9C792D" w14:textId="54E3F6B6" w:rsidR="00550704" w:rsidRPr="00550704" w:rsidRDefault="00550704" w:rsidP="00550704">
      <w:pPr>
        <w:pStyle w:val="ListParagraph"/>
        <w:numPr>
          <w:ilvl w:val="0"/>
          <w:numId w:val="17"/>
        </w:numPr>
        <w:rPr>
          <w:rFonts w:ascii="Arial" w:hAnsi="Arial" w:cs="Arial"/>
          <w:sz w:val="44"/>
          <w:szCs w:val="44"/>
          <w:lang w:val="en-US"/>
        </w:rPr>
      </w:pPr>
      <w:r w:rsidRPr="00550704">
        <w:rPr>
          <w:rFonts w:ascii="Arial" w:hAnsi="Arial" w:cs="Arial"/>
          <w:sz w:val="28"/>
          <w:szCs w:val="28"/>
        </w:rPr>
        <w:t>If debt consumes too much income → higher default probability.</w:t>
      </w:r>
      <w:r w:rsidRPr="00550704">
        <w:rPr>
          <w:rFonts w:ascii="Arial" w:hAnsi="Arial" w:cs="Arial"/>
          <w:sz w:val="28"/>
          <w:szCs w:val="28"/>
          <w:lang w:val="en-US"/>
        </w:rPr>
        <w:tab/>
      </w:r>
    </w:p>
    <w:p w14:paraId="29D60BDA" w14:textId="7425CA1E" w:rsidR="00550704" w:rsidRDefault="004775EC" w:rsidP="00550704">
      <w:pPr>
        <w:pStyle w:val="ListParagraph"/>
        <w:numPr>
          <w:ilvl w:val="0"/>
          <w:numId w:val="9"/>
        </w:numPr>
        <w:rPr>
          <w:rFonts w:ascii="Arial" w:hAnsi="Arial" w:cs="Arial"/>
          <w:sz w:val="44"/>
          <w:szCs w:val="44"/>
          <w:lang w:val="en-US"/>
        </w:rPr>
      </w:pPr>
      <w:proofErr w:type="gramStart"/>
      <w:r>
        <w:rPr>
          <w:rFonts w:ascii="Arial" w:hAnsi="Arial" w:cs="Arial"/>
          <w:sz w:val="44"/>
          <w:szCs w:val="44"/>
          <w:lang w:val="en-US"/>
        </w:rPr>
        <w:t>NINQ(</w:t>
      </w:r>
      <w:proofErr w:type="gramEnd"/>
      <w:r>
        <w:rPr>
          <w:rFonts w:ascii="Arial" w:hAnsi="Arial" w:cs="Arial"/>
          <w:sz w:val="44"/>
          <w:szCs w:val="44"/>
          <w:lang w:val="en-US"/>
        </w:rPr>
        <w:t xml:space="preserve">Number </w:t>
      </w:r>
      <w:proofErr w:type="gramStart"/>
      <w:r>
        <w:rPr>
          <w:rFonts w:ascii="Arial" w:hAnsi="Arial" w:cs="Arial"/>
          <w:sz w:val="44"/>
          <w:szCs w:val="44"/>
          <w:lang w:val="en-US"/>
        </w:rPr>
        <w:t>Of</w:t>
      </w:r>
      <w:proofErr w:type="gramEnd"/>
      <w:r>
        <w:rPr>
          <w:rFonts w:ascii="Arial" w:hAnsi="Arial" w:cs="Arial"/>
          <w:sz w:val="44"/>
          <w:szCs w:val="44"/>
          <w:lang w:val="en-US"/>
        </w:rPr>
        <w:t xml:space="preserve"> Recent Inquiries):</w:t>
      </w:r>
    </w:p>
    <w:p w14:paraId="2CD59D91" w14:textId="41EF9643" w:rsidR="004775EC" w:rsidRDefault="004775EC" w:rsidP="004775EC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   </w:t>
      </w:r>
      <w:r w:rsidRPr="004775EC">
        <w:rPr>
          <w:rFonts w:ascii="Arial" w:hAnsi="Arial" w:cs="Arial"/>
          <w:sz w:val="28"/>
          <w:szCs w:val="28"/>
          <w:lang w:val="en-US"/>
        </w:rPr>
        <w:t>Number of recent credit checks.</w:t>
      </w:r>
    </w:p>
    <w:p w14:paraId="53E8D8A9" w14:textId="26552E15" w:rsidR="004775EC" w:rsidRPr="004775EC" w:rsidRDefault="004775EC" w:rsidP="004775EC">
      <w:pPr>
        <w:pStyle w:val="ListParagraph"/>
        <w:ind w:left="1440"/>
        <w:rPr>
          <w:rFonts w:ascii="Arial" w:hAnsi="Arial" w:cs="Arial"/>
          <w:sz w:val="28"/>
          <w:szCs w:val="28"/>
          <w:lang w:val="en-US"/>
        </w:rPr>
      </w:pPr>
      <w:r w:rsidRPr="004775EC">
        <w:rPr>
          <w:rFonts w:ascii="Arial" w:hAnsi="Arial" w:cs="Arial"/>
          <w:sz w:val="28"/>
          <w:szCs w:val="28"/>
          <w:lang w:val="en-US"/>
        </w:rPr>
        <w:t>Many inquiries in short time = borrower searching for credit = risk signal.</w:t>
      </w:r>
    </w:p>
    <w:p w14:paraId="6B32C800" w14:textId="77777777" w:rsidR="00550704" w:rsidRPr="00550704" w:rsidRDefault="00550704" w:rsidP="00550704">
      <w:pPr>
        <w:rPr>
          <w:rFonts w:ascii="Arial" w:hAnsi="Arial" w:cs="Arial"/>
          <w:lang w:val="en-US"/>
        </w:rPr>
      </w:pPr>
    </w:p>
    <w:p w14:paraId="5809CAF7" w14:textId="701E6DC7" w:rsidR="009E2551" w:rsidRPr="00550704" w:rsidRDefault="009E2551" w:rsidP="00550704">
      <w:pPr>
        <w:pStyle w:val="ListParagraph"/>
        <w:rPr>
          <w:rFonts w:ascii="Arial" w:hAnsi="Arial" w:cs="Arial"/>
          <w:color w:val="0D0D0D" w:themeColor="text1" w:themeTint="F2"/>
          <w:sz w:val="24"/>
          <w:szCs w:val="24"/>
          <w:lang w:val="en-US"/>
        </w:rPr>
      </w:pPr>
    </w:p>
    <w:sectPr w:rsidR="009E2551" w:rsidRPr="00550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53F6"/>
    <w:multiLevelType w:val="hybridMultilevel"/>
    <w:tmpl w:val="617C6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532D6"/>
    <w:multiLevelType w:val="multilevel"/>
    <w:tmpl w:val="F8D0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C5EBA"/>
    <w:multiLevelType w:val="multilevel"/>
    <w:tmpl w:val="B98E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D5BEC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D8B02C2"/>
    <w:multiLevelType w:val="hybridMultilevel"/>
    <w:tmpl w:val="D32A7680"/>
    <w:lvl w:ilvl="0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2295637F"/>
    <w:multiLevelType w:val="hybridMultilevel"/>
    <w:tmpl w:val="FBBAD37C"/>
    <w:lvl w:ilvl="0" w:tplc="E48A32A0">
      <w:start w:val="1"/>
      <w:numFmt w:val="decimal"/>
      <w:lvlText w:val="%1)"/>
      <w:lvlJc w:val="left"/>
      <w:pPr>
        <w:ind w:left="1080" w:hanging="360"/>
      </w:pPr>
      <w:rPr>
        <w:sz w:val="36"/>
        <w:szCs w:val="36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CE376B"/>
    <w:multiLevelType w:val="hybridMultilevel"/>
    <w:tmpl w:val="9F8A0EA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770725C"/>
    <w:multiLevelType w:val="hybridMultilevel"/>
    <w:tmpl w:val="27D6C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E93315"/>
    <w:multiLevelType w:val="hybridMultilevel"/>
    <w:tmpl w:val="69685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AF7D62"/>
    <w:multiLevelType w:val="hybridMultilevel"/>
    <w:tmpl w:val="BEC8844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90137BD"/>
    <w:multiLevelType w:val="hybridMultilevel"/>
    <w:tmpl w:val="23CA78F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5BA6839"/>
    <w:multiLevelType w:val="hybridMultilevel"/>
    <w:tmpl w:val="396C56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464FB9"/>
    <w:multiLevelType w:val="hybridMultilevel"/>
    <w:tmpl w:val="45E24EE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A74693"/>
    <w:multiLevelType w:val="hybridMultilevel"/>
    <w:tmpl w:val="92ECF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666305"/>
    <w:multiLevelType w:val="multilevel"/>
    <w:tmpl w:val="7C06613E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5" w15:restartNumberingAfterBreak="0">
    <w:nsid w:val="755A6123"/>
    <w:multiLevelType w:val="hybridMultilevel"/>
    <w:tmpl w:val="D618D4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36"/>
        <w:szCs w:val="36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B0D7F5D"/>
    <w:multiLevelType w:val="hybridMultilevel"/>
    <w:tmpl w:val="B46665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1518747">
    <w:abstractNumId w:val="16"/>
  </w:num>
  <w:num w:numId="2" w16cid:durableId="667683399">
    <w:abstractNumId w:val="13"/>
  </w:num>
  <w:num w:numId="3" w16cid:durableId="1658192972">
    <w:abstractNumId w:val="1"/>
  </w:num>
  <w:num w:numId="4" w16cid:durableId="2060931423">
    <w:abstractNumId w:val="14"/>
  </w:num>
  <w:num w:numId="5" w16cid:durableId="1535921257">
    <w:abstractNumId w:val="3"/>
  </w:num>
  <w:num w:numId="6" w16cid:durableId="1467893352">
    <w:abstractNumId w:val="7"/>
  </w:num>
  <w:num w:numId="7" w16cid:durableId="1997567263">
    <w:abstractNumId w:val="12"/>
  </w:num>
  <w:num w:numId="8" w16cid:durableId="1573924368">
    <w:abstractNumId w:val="8"/>
  </w:num>
  <w:num w:numId="9" w16cid:durableId="782846424">
    <w:abstractNumId w:val="5"/>
  </w:num>
  <w:num w:numId="10" w16cid:durableId="972322060">
    <w:abstractNumId w:val="0"/>
  </w:num>
  <w:num w:numId="11" w16cid:durableId="93524184">
    <w:abstractNumId w:val="11"/>
  </w:num>
  <w:num w:numId="12" w16cid:durableId="1628390984">
    <w:abstractNumId w:val="2"/>
  </w:num>
  <w:num w:numId="13" w16cid:durableId="88619690">
    <w:abstractNumId w:val="10"/>
  </w:num>
  <w:num w:numId="14" w16cid:durableId="1464346511">
    <w:abstractNumId w:val="9"/>
  </w:num>
  <w:num w:numId="15" w16cid:durableId="1210190650">
    <w:abstractNumId w:val="15"/>
  </w:num>
  <w:num w:numId="16" w16cid:durableId="1931963332">
    <w:abstractNumId w:val="4"/>
  </w:num>
  <w:num w:numId="17" w16cid:durableId="1956256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51"/>
    <w:rsid w:val="004775EC"/>
    <w:rsid w:val="004B1E1D"/>
    <w:rsid w:val="00550704"/>
    <w:rsid w:val="00804853"/>
    <w:rsid w:val="00824378"/>
    <w:rsid w:val="008E4C19"/>
    <w:rsid w:val="009E2551"/>
    <w:rsid w:val="00CA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073A6"/>
  <w15:chartTrackingRefBased/>
  <w15:docId w15:val="{4BC70FD0-7B61-4459-A041-81C791B46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551"/>
    <w:pPr>
      <w:keepNext/>
      <w:keepLines/>
      <w:numPr>
        <w:numId w:val="5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551"/>
    <w:pPr>
      <w:keepNext/>
      <w:keepLines/>
      <w:numPr>
        <w:ilvl w:val="1"/>
        <w:numId w:val="5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551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551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551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551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551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551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551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5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5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5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5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5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5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5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5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55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070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Archisman Ghosh</dc:creator>
  <cp:keywords/>
  <dc:description/>
  <cp:lastModifiedBy>Archisman Ghosh</cp:lastModifiedBy>
  <cp:revision>1</cp:revision>
  <dcterms:created xsi:type="dcterms:W3CDTF">2026-02-24T14:20:00Z</dcterms:created>
  <dcterms:modified xsi:type="dcterms:W3CDTF">2026-02-24T14:44:00Z</dcterms:modified>
</cp:coreProperties>
</file>