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F520" w14:textId="3EBC68F9" w:rsidR="00EC71CE" w:rsidRDefault="00E475B3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  <w:r>
        <w:rPr>
          <w:noProof/>
        </w:rPr>
        <w:drawing>
          <wp:inline distT="0" distB="0" distL="0" distR="0" wp14:anchorId="5D13FA50" wp14:editId="39E9EE8F">
            <wp:extent cx="6705600" cy="1704975"/>
            <wp:effectExtent l="0" t="0" r="0" b="9525"/>
            <wp:docPr id="17114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790" cy="172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66F5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4ED04FE8" w14:textId="7E39FA0D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FALL SEMESTER 20</w:t>
      </w:r>
      <w:r w:rsidR="00452DFB">
        <w:rPr>
          <w:rFonts w:ascii="Arial Black" w:hAnsi="Arial Black"/>
          <w:color w:val="auto"/>
          <w:szCs w:val="32"/>
        </w:rPr>
        <w:t>26-27</w:t>
      </w:r>
    </w:p>
    <w:p w14:paraId="28966833" w14:textId="77777777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VITYARTHI PROJECT</w:t>
      </w:r>
    </w:p>
    <w:p w14:paraId="2D283C1A" w14:textId="084C6775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 xml:space="preserve">NAME: </w:t>
      </w:r>
      <w:r w:rsidR="00452DFB">
        <w:rPr>
          <w:rFonts w:ascii="Arial Black" w:hAnsi="Arial Black"/>
          <w:color w:val="auto"/>
          <w:szCs w:val="32"/>
        </w:rPr>
        <w:t>DIPTABRATA DUTTA</w:t>
      </w:r>
    </w:p>
    <w:p w14:paraId="7B968789" w14:textId="37127B89" w:rsidR="006666A0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REGISRATION NUMBER: 25</w:t>
      </w:r>
      <w:r w:rsidR="00375633">
        <w:rPr>
          <w:rFonts w:ascii="Arial Black" w:hAnsi="Arial Black"/>
          <w:color w:val="auto"/>
          <w:szCs w:val="32"/>
        </w:rPr>
        <w:t>MIB10034</w:t>
      </w:r>
    </w:p>
    <w:p w14:paraId="34CEA2A7" w14:textId="77777777" w:rsidR="006666A0" w:rsidRPr="006666A0" w:rsidRDefault="006666A0" w:rsidP="006666A0"/>
    <w:p w14:paraId="00A8A46C" w14:textId="3D9160D9" w:rsidR="00635075" w:rsidRDefault="006666A0" w:rsidP="006666A0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  <w:r w:rsidRPr="000B6BF5">
        <w:rPr>
          <w:rFonts w:ascii="Arial Black" w:hAnsi="Arial Black"/>
          <w:sz w:val="32"/>
          <w:szCs w:val="32"/>
        </w:rPr>
        <w:t xml:space="preserve">CLASS CODE: </w:t>
      </w:r>
      <w:r w:rsidRPr="006666A0">
        <w:rPr>
          <w:rFonts w:ascii="Arial Black" w:hAnsi="Arial Black"/>
          <w:sz w:val="32"/>
          <w:szCs w:val="32"/>
        </w:rPr>
        <w:t>CSA2001</w:t>
      </w:r>
    </w:p>
    <w:p w14:paraId="1FD1743E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5FD34BCD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26A9566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008E2C1A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1AD2A5B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769EFC4B" w14:textId="77777777" w:rsidR="008178F0" w:rsidRPr="008178F0" w:rsidRDefault="008178F0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DC7A98A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ED95650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3A8BCE8C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B9C5405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77DC2435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3B47D803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2350B11D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63F208B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2A813A42" w14:textId="69A7679F" w:rsidR="00972199" w:rsidRDefault="00972199" w:rsidP="00972199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  <w:r w:rsidRPr="00344D13">
        <w:rPr>
          <w:rFonts w:ascii="Arial Rounded MT Bold" w:hAnsi="Arial Rounded MT Bold" w:cstheme="minorHAnsi"/>
          <w:sz w:val="44"/>
          <w:szCs w:val="40"/>
        </w:rPr>
        <w:t>Table Of Co</w:t>
      </w:r>
      <w:r w:rsidR="00344D13" w:rsidRPr="00344D13">
        <w:rPr>
          <w:rFonts w:ascii="Arial Rounded MT Bold" w:hAnsi="Arial Rounded MT Bold" w:cstheme="minorHAnsi"/>
          <w:sz w:val="44"/>
          <w:szCs w:val="40"/>
        </w:rPr>
        <w:t>n</w:t>
      </w:r>
      <w:r w:rsidRPr="00344D13">
        <w:rPr>
          <w:rFonts w:ascii="Arial Rounded MT Bold" w:hAnsi="Arial Rounded MT Bold" w:cstheme="minorHAnsi"/>
          <w:sz w:val="44"/>
          <w:szCs w:val="40"/>
        </w:rPr>
        <w:t>tent</w:t>
      </w:r>
    </w:p>
    <w:p w14:paraId="7331D373" w14:textId="4B5A91A2" w:rsidR="003A368D" w:rsidRPr="00396F54" w:rsidRDefault="00B8157D" w:rsidP="00233448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 xml:space="preserve">Project Overview </w:t>
      </w:r>
      <w:r w:rsidR="00233448" w:rsidRPr="00396F54">
        <w:rPr>
          <w:rFonts w:ascii="Times New Roman" w:hAnsi="Times New Roman" w:cs="Times New Roman"/>
          <w:sz w:val="40"/>
          <w:szCs w:val="36"/>
        </w:rPr>
        <w:t>a</w:t>
      </w:r>
      <w:r w:rsidRPr="00396F54">
        <w:rPr>
          <w:rFonts w:ascii="Times New Roman" w:hAnsi="Times New Roman" w:cs="Times New Roman"/>
          <w:sz w:val="40"/>
          <w:szCs w:val="36"/>
        </w:rPr>
        <w:t>nd Details</w:t>
      </w:r>
    </w:p>
    <w:p w14:paraId="04D8936E" w14:textId="2EB4B844" w:rsidR="00233448" w:rsidRPr="00396F54" w:rsidRDefault="00233448" w:rsidP="00233448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 xml:space="preserve">Data Collection and </w:t>
      </w:r>
      <w:r w:rsidR="000D4281" w:rsidRPr="00396F54">
        <w:rPr>
          <w:rFonts w:ascii="Times New Roman" w:hAnsi="Times New Roman" w:cs="Times New Roman"/>
          <w:sz w:val="40"/>
          <w:szCs w:val="36"/>
        </w:rPr>
        <w:t>Acquisition</w:t>
      </w:r>
    </w:p>
    <w:p w14:paraId="12DA9961" w14:textId="1EC2FC6C" w:rsidR="003A368D" w:rsidRPr="00396F54" w:rsidRDefault="003A368D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>Modules Used</w:t>
      </w:r>
    </w:p>
    <w:p w14:paraId="15A788BC" w14:textId="76BC89AB" w:rsidR="00F66E7C" w:rsidRPr="00396F54" w:rsidRDefault="008E6D51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>Vi</w:t>
      </w:r>
      <w:r w:rsidR="005E062E" w:rsidRPr="00396F54">
        <w:rPr>
          <w:rFonts w:ascii="Times New Roman" w:hAnsi="Times New Roman" w:cs="Times New Roman"/>
          <w:sz w:val="40"/>
          <w:szCs w:val="36"/>
        </w:rPr>
        <w:t>sualization</w:t>
      </w:r>
    </w:p>
    <w:p w14:paraId="3BC215F8" w14:textId="1115D62C" w:rsidR="005E062E" w:rsidRPr="00396F54" w:rsidRDefault="00800BFE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>
        <w:rPr>
          <w:rFonts w:ascii="Times New Roman" w:hAnsi="Times New Roman" w:cs="Times New Roman"/>
          <w:sz w:val="40"/>
          <w:szCs w:val="36"/>
        </w:rPr>
        <w:t xml:space="preserve">Steps Of Program Functions </w:t>
      </w:r>
    </w:p>
    <w:p w14:paraId="3B69E37C" w14:textId="06040E97" w:rsidR="00CC0290" w:rsidRPr="00396F54" w:rsidRDefault="00CC0290" w:rsidP="00CC0290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4"/>
          <w:szCs w:val="40"/>
        </w:rPr>
      </w:pPr>
      <w:r w:rsidRPr="00396F54">
        <w:rPr>
          <w:rFonts w:ascii="Times New Roman" w:hAnsi="Times New Roman" w:cs="Times New Roman"/>
          <w:sz w:val="40"/>
          <w:szCs w:val="36"/>
        </w:rPr>
        <w:t>Results</w:t>
      </w:r>
    </w:p>
    <w:p w14:paraId="5A799989" w14:textId="1C05DAA2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6F678A94" w14:textId="2DE5425D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D36C178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4C98B802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CE3A2A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143A02E3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1E7E2F09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2FFFB1FE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B881594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572CB5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B8A4797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2B4A4F3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758D41D8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4710EE8C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8EAB23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6E9A86EB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8519E54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F8919BB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78C33170" w14:textId="77777777" w:rsidR="00396F54" w:rsidRDefault="00396F54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AA35E1D" w14:textId="77777777" w:rsidR="00635075" w:rsidRDefault="00635075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35FB51DA" w14:textId="77777777" w:rsidR="00635075" w:rsidRDefault="00635075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B00840E" w14:textId="585E554D" w:rsidR="00CC0290" w:rsidRDefault="00BC0CEA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  <w:r>
        <w:rPr>
          <w:rFonts w:ascii="Arial Rounded MT Bold" w:hAnsi="Arial Rounded MT Bold" w:cstheme="minorHAnsi"/>
          <w:sz w:val="44"/>
          <w:szCs w:val="40"/>
        </w:rPr>
        <w:t>Project Overview And Details</w:t>
      </w:r>
    </w:p>
    <w:p w14:paraId="69A41122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Title and Goal of Project</w:t>
      </w:r>
    </w:p>
    <w:p w14:paraId="56324028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Title: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Used Car Price Segment Prediction and Mileage Trend Analysis</w:t>
      </w:r>
    </w:p>
    <w:p w14:paraId="60D43391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Goal: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primary goal was to develop a machine learning model capable of classifying the price of a used car into predefined segments ('Low', 'Medium', or 'High'). Additionally, the project aimed to conduct Exploratory Data Analysis (EDA) to visualize and understand the average car mileage trends across different</w:t>
      </w: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manufacturing years.</w:t>
      </w:r>
    </w:p>
    <w:p w14:paraId="47CB373D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Business Value and Application</w:t>
      </w:r>
    </w:p>
    <w:p w14:paraId="5A12F8C6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This project delivers high business value, primarily in the used car market ecosystem</w:t>
      </w: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24DEA710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Pricing Strategy for Dealerships: Provides automated, data-driven categorization of inventory, helping dealers quickly estimate a car's fair price segment. This improves pricing efficiency and profit margins.</w:t>
      </w:r>
    </w:p>
    <w:p w14:paraId="0CBBD035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Risk and Inventory Management: By segmenting cars into price brackets, businesses can better manage inventory turnover and assess the market risk associated with different vehicle types.</w:t>
      </w:r>
    </w:p>
    <w:p w14:paraId="1C2F27FF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Consumer Insight: Buyers and sellers on online platforms can use this model to set realistic expectations for a car's price based on its characteristics (year, mileage, engine power, etc.).</w:t>
      </w:r>
    </w:p>
    <w:p w14:paraId="581E1197" w14:textId="77777777" w:rsidR="005B60C9" w:rsidRPr="00C54ED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Market Trend Analysis: The mileage trend analysis helps manufacturers and resellers understand shifts in vehicle efficiency over time, informing future purchasing or design decisions.</w:t>
      </w:r>
    </w:p>
    <w:p w14:paraId="17C24432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3EC2EAD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EB3B5DA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C6EF735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B335255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7743F3B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6A2A323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2C98EED" w14:textId="31AA8AFC" w:rsidR="005B60C9" w:rsidRPr="00C54ED9" w:rsidRDefault="00DE3830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54E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Methodology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F46CAA" w:rsidRPr="00C54ED9" w14:paraId="16C05853" w14:textId="77777777" w:rsidTr="00E65157">
        <w:trPr>
          <w:trHeight w:val="314"/>
        </w:trPr>
        <w:tc>
          <w:tcPr>
            <w:tcW w:w="5185" w:type="dxa"/>
          </w:tcPr>
          <w:p w14:paraId="0A84D717" w14:textId="28B4E5D0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</w:t>
            </w:r>
          </w:p>
        </w:tc>
        <w:tc>
          <w:tcPr>
            <w:tcW w:w="5185" w:type="dxa"/>
          </w:tcPr>
          <w:p w14:paraId="253C561D" w14:textId="65E0448F" w:rsidR="00F46CAA" w:rsidRPr="00C54ED9" w:rsidRDefault="009A0511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F46CAA" w:rsidRPr="00C54ED9" w14:paraId="1C29DC64" w14:textId="77777777" w:rsidTr="00E65157">
        <w:trPr>
          <w:trHeight w:val="1201"/>
        </w:trPr>
        <w:tc>
          <w:tcPr>
            <w:tcW w:w="5185" w:type="dxa"/>
          </w:tcPr>
          <w:p w14:paraId="6C092E0F" w14:textId="72780FC5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Source</w:t>
            </w:r>
          </w:p>
        </w:tc>
        <w:tc>
          <w:tcPr>
            <w:tcW w:w="5185" w:type="dxa"/>
          </w:tcPr>
          <w:p w14:paraId="16C082A5" w14:textId="77777777" w:rsidR="009A0511" w:rsidRPr="009A0511" w:rsidRDefault="009A0511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A05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Car_Details.csv (Features include year, km driven, fuel type, engine, max power, etc.)</w:t>
            </w:r>
          </w:p>
          <w:p w14:paraId="3738E159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4CC7100A" w14:textId="77777777" w:rsidTr="00E65157">
        <w:trPr>
          <w:trHeight w:val="2463"/>
        </w:trPr>
        <w:tc>
          <w:tcPr>
            <w:tcW w:w="5185" w:type="dxa"/>
          </w:tcPr>
          <w:p w14:paraId="0CF89FA1" w14:textId="17214075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Pre-Processing</w:t>
            </w:r>
          </w:p>
        </w:tc>
        <w:tc>
          <w:tcPr>
            <w:tcW w:w="5185" w:type="dxa"/>
          </w:tcPr>
          <w:p w14:paraId="25C7869D" w14:textId="77777777" w:rsidR="00AB313B" w:rsidRPr="00AB313B" w:rsidRDefault="00AB313B" w:rsidP="00AB31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B3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Cleaning:</w:t>
            </w: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Standardized and converted units for mileage, engine (CC), and max_power (bhp). Imputed missing values using the median. </w:t>
            </w:r>
            <w:r w:rsidRPr="00AB3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 Engineering:</w:t>
            </w: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Extracted car_brand from name and calculated car_age.</w:t>
            </w:r>
          </w:p>
          <w:p w14:paraId="391098EA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1252CEF2" w14:textId="77777777" w:rsidTr="00E65157">
        <w:trPr>
          <w:trHeight w:val="629"/>
        </w:trPr>
        <w:tc>
          <w:tcPr>
            <w:tcW w:w="5185" w:type="dxa"/>
          </w:tcPr>
          <w:p w14:paraId="0BBF30F8" w14:textId="18347DA9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Target Transformation</w:t>
            </w:r>
          </w:p>
        </w:tc>
        <w:tc>
          <w:tcPr>
            <w:tcW w:w="5185" w:type="dxa"/>
          </w:tcPr>
          <w:p w14:paraId="1634461E" w14:textId="77777777" w:rsidR="00AB313B" w:rsidRPr="00AB313B" w:rsidRDefault="00AB313B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continuous selling_price was transformed into a categorical target (Low, Medium, High) using quantile-based binning to enable classification modeling.</w:t>
            </w:r>
          </w:p>
          <w:p w14:paraId="40C64BB2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50FA58AB" w14:textId="77777777" w:rsidTr="00E65157">
        <w:trPr>
          <w:trHeight w:val="139"/>
        </w:trPr>
        <w:tc>
          <w:tcPr>
            <w:tcW w:w="5185" w:type="dxa"/>
          </w:tcPr>
          <w:p w14:paraId="0DD9E73E" w14:textId="559653CA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Model Used</w:t>
            </w:r>
          </w:p>
        </w:tc>
        <w:tc>
          <w:tcPr>
            <w:tcW w:w="5185" w:type="dxa"/>
          </w:tcPr>
          <w:p w14:paraId="7B88FA61" w14:textId="449C1575" w:rsidR="00F46CAA" w:rsidRPr="00C54ED9" w:rsidRDefault="0052016C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2016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Random Forest Classifier (A robust ensemble method suitable for multi-class classification tasks).</w:t>
            </w:r>
          </w:p>
        </w:tc>
      </w:tr>
      <w:tr w:rsidR="00F46CAA" w:rsidRPr="00C54ED9" w14:paraId="0F298917" w14:textId="77777777" w:rsidTr="00E65157">
        <w:trPr>
          <w:trHeight w:val="139"/>
        </w:trPr>
        <w:tc>
          <w:tcPr>
            <w:tcW w:w="5185" w:type="dxa"/>
          </w:tcPr>
          <w:p w14:paraId="2F2874A9" w14:textId="11EF2670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Evaluation Metrics</w:t>
            </w:r>
          </w:p>
        </w:tc>
        <w:tc>
          <w:tcPr>
            <w:tcW w:w="5185" w:type="dxa"/>
          </w:tcPr>
          <w:tbl>
            <w:tblPr>
              <w:tblW w:w="49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30"/>
            </w:tblGrid>
            <w:tr w:rsidR="0052016C" w:rsidRPr="0052016C" w14:paraId="48D64468" w14:textId="77777777" w:rsidTr="00E65157">
              <w:trPr>
                <w:trHeight w:val="5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D55A" w14:textId="77777777" w:rsidR="0052016C" w:rsidRPr="0052016C" w:rsidRDefault="0052016C" w:rsidP="0052016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4C0D2" w14:textId="244DEAA9" w:rsidR="0052016C" w:rsidRPr="0052016C" w:rsidRDefault="0052016C" w:rsidP="0052016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5201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Classification:</w:t>
                  </w:r>
                  <w:r w:rsidRPr="0052016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Accuracy, Precision, Recall, F1 Score. </w:t>
                  </w:r>
                  <w:r w:rsidRPr="005201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Regression Context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 xml:space="preserve">: 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R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perscript"/>
                      <w:lang w:eastAsia="en-IN" w:bidi="ar-SA"/>
                    </w:rPr>
                    <w:t xml:space="preserve">2 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and RSME</w:t>
                  </w:r>
                </w:p>
              </w:tc>
            </w:tr>
          </w:tbl>
          <w:p w14:paraId="3E103762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53138661" w14:textId="77777777" w:rsidTr="00E65157">
        <w:trPr>
          <w:trHeight w:val="1248"/>
        </w:trPr>
        <w:tc>
          <w:tcPr>
            <w:tcW w:w="5185" w:type="dxa"/>
          </w:tcPr>
          <w:p w14:paraId="477CECB4" w14:textId="3CD5E1B0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Visu</w:t>
            </w:r>
            <w:r w:rsidR="009A0511"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alization</w:t>
            </w:r>
          </w:p>
        </w:tc>
        <w:tc>
          <w:tcPr>
            <w:tcW w:w="5185" w:type="dxa"/>
          </w:tcPr>
          <w:p w14:paraId="1E919BD2" w14:textId="70CC2056" w:rsidR="00F46CAA" w:rsidRPr="00C54ED9" w:rsidRDefault="00DE3D5A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E3D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A </w:t>
            </w:r>
            <w:r w:rsidRPr="00DE3D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Confusion Matrix</w:t>
            </w:r>
            <w:r w:rsidRPr="00DE3D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was used to visualize the model's classification performance, showing correct and incorrect predictions across the three price ranges.</w:t>
            </w:r>
          </w:p>
        </w:tc>
      </w:tr>
    </w:tbl>
    <w:p w14:paraId="5B1545CC" w14:textId="77777777" w:rsidR="00A23420" w:rsidRPr="00A23420" w:rsidRDefault="00A23420" w:rsidP="00A2342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234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Key Performance Highlights (Test Set)</w:t>
      </w:r>
    </w:p>
    <w:p w14:paraId="5A239227" w14:textId="77777777" w:rsidR="00A23420" w:rsidRDefault="00A23420" w:rsidP="00A2342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3420">
        <w:rPr>
          <w:rFonts w:ascii="Times New Roman" w:eastAsia="Times New Roman" w:hAnsi="Times New Roman" w:cs="Times New Roman"/>
          <w:sz w:val="28"/>
          <w:szCs w:val="28"/>
          <w:lang w:eastAsia="en-IN"/>
        </w:rPr>
        <w:t>The model was tested on an unseen subset of the data (Test Set) to evaluate its generalization capability. The results for the classification task are as follows:</w:t>
      </w:r>
    </w:p>
    <w:p w14:paraId="2C3A831C" w14:textId="0D63AE27" w:rsidR="00A23420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Accuracy Score : 0.8679</w:t>
      </w:r>
    </w:p>
    <w:p w14:paraId="1ED321E4" w14:textId="452062D4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Precision Score : 0.8711</w:t>
      </w:r>
    </w:p>
    <w:p w14:paraId="68C022A8" w14:textId="60973D10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Recall Score : 0.8679</w:t>
      </w:r>
    </w:p>
    <w:p w14:paraId="37A5FFC0" w14:textId="426285EB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F1 Score : 0.8689</w:t>
      </w:r>
    </w:p>
    <w:p w14:paraId="320A40E8" w14:textId="56F2DA2C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 0.9734</w:t>
      </w:r>
    </w:p>
    <w:p w14:paraId="08D2B0A4" w14:textId="741A0C59" w:rsidR="006768D5" w:rsidRPr="00D808BF" w:rsidRDefault="0065475D" w:rsidP="0065475D">
      <w:pPr>
        <w:pStyle w:val="NormalWeb"/>
        <w:numPr>
          <w:ilvl w:val="0"/>
          <w:numId w:val="21"/>
        </w:numPr>
        <w:rPr>
          <w:rStyle w:val="Strong"/>
        </w:rPr>
      </w:pPr>
      <w:r w:rsidRPr="0065475D">
        <w:rPr>
          <w:rStyle w:val="Strong"/>
          <w:b w:val="0"/>
          <w:bCs w:val="0"/>
        </w:rPr>
        <w:t xml:space="preserve">Root Mean Squared Error </w:t>
      </w:r>
      <w:r>
        <w:rPr>
          <w:rStyle w:val="Strong"/>
          <w:b w:val="0"/>
          <w:bCs w:val="0"/>
        </w:rPr>
        <w:t>: $141,037.63</w:t>
      </w:r>
    </w:p>
    <w:p w14:paraId="276D4C8E" w14:textId="77777777" w:rsidR="00D808BF" w:rsidRPr="00D808BF" w:rsidRDefault="00D808BF" w:rsidP="00D808BF">
      <w:pPr>
        <w:pStyle w:val="NormalWeb"/>
        <w:rPr>
          <w:b/>
          <w:bCs/>
        </w:rPr>
      </w:pPr>
      <w:r w:rsidRPr="00D808BF">
        <w:rPr>
          <w:b/>
          <w:bCs/>
        </w:rPr>
        <w:t>Prediction Example</w:t>
      </w:r>
    </w:p>
    <w:p w14:paraId="271EA021" w14:textId="77777777" w:rsidR="00D808BF" w:rsidRPr="00D808BF" w:rsidRDefault="00D808BF" w:rsidP="00D808BF">
      <w:pPr>
        <w:pStyle w:val="NormalWeb"/>
        <w:numPr>
          <w:ilvl w:val="0"/>
          <w:numId w:val="22"/>
        </w:numPr>
      </w:pPr>
      <w:r w:rsidRPr="00D808BF">
        <w:t>Sample Car Input: Maruti Swift Dzire VDI, 2018</w:t>
      </w:r>
    </w:p>
    <w:p w14:paraId="5CF1E2D6" w14:textId="77777777" w:rsidR="00D808BF" w:rsidRPr="00D808BF" w:rsidRDefault="00D808BF" w:rsidP="00D808BF">
      <w:pPr>
        <w:pStyle w:val="NormalWeb"/>
        <w:numPr>
          <w:ilvl w:val="0"/>
          <w:numId w:val="22"/>
        </w:numPr>
      </w:pPr>
      <w:r w:rsidRPr="00D808BF">
        <w:t>Predicted Price Range: High</w:t>
      </w:r>
    </w:p>
    <w:p w14:paraId="3BE3E7A2" w14:textId="2658B156" w:rsidR="00BB0D87" w:rsidRPr="00CF4A85" w:rsidRDefault="00BB0D87" w:rsidP="005E616E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8"/>
          <w:szCs w:val="48"/>
          <w:lang w:eastAsia="en-IN"/>
        </w:rPr>
      </w:pPr>
      <w:r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>Data Collection</w:t>
      </w:r>
      <w:r w:rsidR="00884961"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 xml:space="preserve"> and Acq</w:t>
      </w:r>
      <w:r w:rsidR="00B57B33"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>uisition</w:t>
      </w:r>
    </w:p>
    <w:p w14:paraId="7A9DE163" w14:textId="77777777" w:rsidR="00B57B33" w:rsidRPr="00B57B33" w:rsidRDefault="00B57B33" w:rsidP="00B57B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section outlines the origin and characteristics of the dataset used to train the Real Estate Price Prediction model.</w:t>
      </w:r>
    </w:p>
    <w:p w14:paraId="15DC877B" w14:textId="77777777" w:rsidR="00B57B33" w:rsidRPr="00B57B33" w:rsidRDefault="00B57B33" w:rsidP="00B57B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Source Data</w:t>
      </w:r>
    </w:p>
    <w:p w14:paraId="70C3DC2B" w14:textId="77777777" w:rsidR="003F50C6" w:rsidRDefault="00B57B33" w:rsidP="003F50C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entire project is built upon the data contained in the file </w:t>
      </w: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="005E616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Car_Detail</w:t>
      </w:r>
      <w:r w:rsidR="003F50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s.csv</w:t>
      </w: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. This dataset is a version of the widely used</w:t>
      </w:r>
      <w:r w:rsidR="003F50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is a highly referenced benchmark for regression tasks in machine learning.</w:t>
      </w:r>
    </w:p>
    <w:p w14:paraId="60D37185" w14:textId="2765C86B" w:rsidR="005E3391" w:rsidRPr="005E3391" w:rsidRDefault="005E3391" w:rsidP="005E3391">
      <w:pPr>
        <w:rPr>
          <w:b/>
          <w:bCs/>
          <w:sz w:val="28"/>
          <w:szCs w:val="28"/>
        </w:rPr>
      </w:pPr>
      <w:r w:rsidRPr="005E3391">
        <w:rPr>
          <w:b/>
          <w:bCs/>
          <w:sz w:val="28"/>
          <w:szCs w:val="28"/>
        </w:rPr>
        <w:t>2. Dataset Size and Scope</w:t>
      </w:r>
    </w:p>
    <w:p w14:paraId="2AB6D741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 dataset contained the following dimensions before initial cleaning:</w:t>
      </w:r>
    </w:p>
    <w:p w14:paraId="436CAD95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Records (Rows): Approximately 8,128 car listings.</w:t>
      </w:r>
    </w:p>
    <w:p w14:paraId="3B4C0638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Features (Columns): 13 distinct variables.</w:t>
      </w:r>
    </w:p>
    <w:p w14:paraId="6E976B0E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Time Period: The car models listed span across several years, providing a wide chronological range for trend analysis</w:t>
      </w: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41F2FAB0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Key Variables Acquired</w:t>
      </w:r>
    </w:p>
    <w:p w14:paraId="2187FC7E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The acquired dataset included a comprehensive set of features relevant for predicting a car's market value and price segment. These features are critical for both the classification model and the mileage trend analysis: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509"/>
        <w:gridCol w:w="1675"/>
        <w:gridCol w:w="3717"/>
      </w:tblGrid>
      <w:tr w:rsidR="005E3391" w:rsidRPr="005E3391" w14:paraId="1600193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8EE3D5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66B4556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3E053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Type Acquired</w:t>
            </w:r>
          </w:p>
        </w:tc>
        <w:tc>
          <w:tcPr>
            <w:tcW w:w="0" w:type="auto"/>
            <w:vAlign w:val="center"/>
            <w:hideMark/>
          </w:tcPr>
          <w:p w14:paraId="795A3DC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Relevance to Goal</w:t>
            </w:r>
          </w:p>
        </w:tc>
      </w:tr>
      <w:tr w:rsidR="005E3391" w:rsidRPr="005E3391" w14:paraId="148B9B80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1CD40F7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6178A9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Full model name of the car (e.g., Maruti Swift Dzire VDI).</w:t>
            </w:r>
          </w:p>
        </w:tc>
        <w:tc>
          <w:tcPr>
            <w:tcW w:w="0" w:type="auto"/>
            <w:vAlign w:val="center"/>
            <w:hideMark/>
          </w:tcPr>
          <w:p w14:paraId="4C5EA29E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65915C3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derive the car_brand.</w:t>
            </w:r>
          </w:p>
        </w:tc>
      </w:tr>
      <w:tr w:rsidR="005E3391" w:rsidRPr="005E3391" w14:paraId="2049CCDB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AD9381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A49CC3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Manufacturing year of the car.</w:t>
            </w:r>
          </w:p>
        </w:tc>
        <w:tc>
          <w:tcPr>
            <w:tcW w:w="0" w:type="auto"/>
            <w:vAlign w:val="center"/>
            <w:hideMark/>
          </w:tcPr>
          <w:p w14:paraId="4C2BDEC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0E43B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calculate car_age and analyze mileage trends.</w:t>
            </w:r>
          </w:p>
        </w:tc>
      </w:tr>
      <w:tr w:rsidR="005E3391" w:rsidRPr="005E3391" w14:paraId="7E0E8FE8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A44B89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selling_price</w:t>
            </w:r>
          </w:p>
        </w:tc>
        <w:tc>
          <w:tcPr>
            <w:tcW w:w="0" w:type="auto"/>
            <w:vAlign w:val="center"/>
            <w:hideMark/>
          </w:tcPr>
          <w:p w14:paraId="49693F5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target price in Indian Rupees (₹).</w:t>
            </w:r>
          </w:p>
        </w:tc>
        <w:tc>
          <w:tcPr>
            <w:tcW w:w="0" w:type="auto"/>
            <w:vAlign w:val="center"/>
            <w:hideMark/>
          </w:tcPr>
          <w:p w14:paraId="65AF839B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958C87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variable converted to the categorical target (Low, Medium, High).</w:t>
            </w:r>
          </w:p>
        </w:tc>
      </w:tr>
      <w:tr w:rsidR="005E3391" w:rsidRPr="005E3391" w14:paraId="5FFFDB1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0FB3B6F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km_driven</w:t>
            </w:r>
          </w:p>
        </w:tc>
        <w:tc>
          <w:tcPr>
            <w:tcW w:w="0" w:type="auto"/>
            <w:vAlign w:val="center"/>
            <w:hideMark/>
          </w:tcPr>
          <w:p w14:paraId="7C7EC29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Total kilometers the car has traveled.</w:t>
            </w:r>
          </w:p>
        </w:tc>
        <w:tc>
          <w:tcPr>
            <w:tcW w:w="0" w:type="auto"/>
            <w:vAlign w:val="center"/>
            <w:hideMark/>
          </w:tcPr>
          <w:p w14:paraId="25FD440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267FC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predictor of wear and tear, and market value.</w:t>
            </w:r>
          </w:p>
        </w:tc>
      </w:tr>
      <w:tr w:rsidR="005E3391" w:rsidRPr="005E3391" w14:paraId="1D879C23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584E23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fuel</w:t>
            </w:r>
          </w:p>
        </w:tc>
        <w:tc>
          <w:tcPr>
            <w:tcW w:w="0" w:type="auto"/>
            <w:vAlign w:val="center"/>
            <w:hideMark/>
          </w:tcPr>
          <w:p w14:paraId="05E8211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Type of fuel used (e.g., Diesel, Petrol, CNG).</w:t>
            </w:r>
          </w:p>
        </w:tc>
        <w:tc>
          <w:tcPr>
            <w:tcW w:w="0" w:type="auto"/>
            <w:vAlign w:val="center"/>
            <w:hideMark/>
          </w:tcPr>
          <w:p w14:paraId="35495A0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A0F71A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Influences running cost and price.</w:t>
            </w:r>
          </w:p>
        </w:tc>
      </w:tr>
      <w:tr w:rsidR="005E3391" w:rsidRPr="005E3391" w14:paraId="4370E40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67DB25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seller_type</w:t>
            </w:r>
          </w:p>
        </w:tc>
        <w:tc>
          <w:tcPr>
            <w:tcW w:w="0" w:type="auto"/>
            <w:vAlign w:val="center"/>
            <w:hideMark/>
          </w:tcPr>
          <w:p w14:paraId="4F2FCCA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Whether the seller is an Individual or a Dealer.</w:t>
            </w:r>
          </w:p>
        </w:tc>
        <w:tc>
          <w:tcPr>
            <w:tcW w:w="0" w:type="auto"/>
            <w:vAlign w:val="center"/>
            <w:hideMark/>
          </w:tcPr>
          <w:p w14:paraId="77CC330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FCDC0F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Affects pricing strategy.</w:t>
            </w:r>
          </w:p>
        </w:tc>
      </w:tr>
      <w:tr w:rsidR="005E3391" w:rsidRPr="005E3391" w14:paraId="09AF9098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5CE7C23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4212BF9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Type of transmission (Manual or Automatic).</w:t>
            </w:r>
          </w:p>
        </w:tc>
        <w:tc>
          <w:tcPr>
            <w:tcW w:w="0" w:type="auto"/>
            <w:vAlign w:val="center"/>
            <w:hideMark/>
          </w:tcPr>
          <w:p w14:paraId="644D47F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3CDCFF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Influences market demand and price.</w:t>
            </w:r>
          </w:p>
        </w:tc>
      </w:tr>
      <w:tr w:rsidR="005E3391" w:rsidRPr="005E3391" w14:paraId="6C7C1FF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2F4ADF9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670DC4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Number of previous owners (e.g., First Owner, Second Owner).</w:t>
            </w:r>
          </w:p>
        </w:tc>
        <w:tc>
          <w:tcPr>
            <w:tcW w:w="0" w:type="auto"/>
            <w:vAlign w:val="center"/>
            <w:hideMark/>
          </w:tcPr>
          <w:p w14:paraId="12BE842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1DFA9A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determinant of car quality and price.</w:t>
            </w:r>
          </w:p>
        </w:tc>
      </w:tr>
      <w:tr w:rsidR="005E3391" w:rsidRPr="005E3391" w14:paraId="11419053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0E33EB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58E8DEC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Fuel efficiency (e.g., 23.4 kmpl).</w:t>
            </w:r>
          </w:p>
        </w:tc>
        <w:tc>
          <w:tcPr>
            <w:tcW w:w="0" w:type="auto"/>
            <w:vAlign w:val="center"/>
            <w:hideMark/>
          </w:tcPr>
          <w:p w14:paraId="78B8117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488429B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Required cleaning to extract numeric value; used for trend analysis.</w:t>
            </w:r>
          </w:p>
        </w:tc>
      </w:tr>
      <w:tr w:rsidR="005E3391" w:rsidRPr="005E3391" w14:paraId="30B595CE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1B4A8C2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5EEAEE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 displacement (e.g., 1248 CC).</w:t>
            </w:r>
          </w:p>
        </w:tc>
        <w:tc>
          <w:tcPr>
            <w:tcW w:w="0" w:type="auto"/>
            <w:vAlign w:val="center"/>
            <w:hideMark/>
          </w:tcPr>
          <w:p w14:paraId="00B77589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1924B80D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performance indicator.</w:t>
            </w:r>
          </w:p>
        </w:tc>
      </w:tr>
      <w:tr w:rsidR="005E3391" w:rsidRPr="005E3391" w14:paraId="4FDB7FF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140BEF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max_power</w:t>
            </w:r>
          </w:p>
        </w:tc>
        <w:tc>
          <w:tcPr>
            <w:tcW w:w="0" w:type="auto"/>
            <w:vAlign w:val="center"/>
            <w:hideMark/>
          </w:tcPr>
          <w:p w14:paraId="6BEAD19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Maximum engine power (e.g., 74 bhp).</w:t>
            </w:r>
          </w:p>
        </w:tc>
        <w:tc>
          <w:tcPr>
            <w:tcW w:w="0" w:type="auto"/>
            <w:vAlign w:val="center"/>
            <w:hideMark/>
          </w:tcPr>
          <w:p w14:paraId="2A78B8A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745083C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performance indicator.</w:t>
            </w:r>
          </w:p>
        </w:tc>
      </w:tr>
      <w:tr w:rsidR="005E3391" w:rsidRPr="005E3391" w14:paraId="2559EEF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32C8321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14:paraId="4535972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 torque and RPM information.</w:t>
            </w:r>
          </w:p>
        </w:tc>
        <w:tc>
          <w:tcPr>
            <w:tcW w:w="0" w:type="auto"/>
            <w:vAlign w:val="center"/>
            <w:hideMark/>
          </w:tcPr>
          <w:p w14:paraId="33F3CED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2B52DFA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Dropped due to complexity and high correlation with max_power.</w:t>
            </w:r>
          </w:p>
        </w:tc>
      </w:tr>
      <w:tr w:rsidR="005E3391" w:rsidRPr="005E3391" w14:paraId="3E1AFDBC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06306A0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0A600CD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Number of seating capacity.</w:t>
            </w:r>
          </w:p>
        </w:tc>
        <w:tc>
          <w:tcPr>
            <w:tcW w:w="0" w:type="auto"/>
            <w:vAlign w:val="center"/>
            <w:hideMark/>
          </w:tcPr>
          <w:p w14:paraId="21D8A75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F97656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Basic feature of the car's physical configuration.</w:t>
            </w:r>
          </w:p>
        </w:tc>
      </w:tr>
    </w:tbl>
    <w:p w14:paraId="5FFA8100" w14:textId="2C84E7CB" w:rsidR="000838BA" w:rsidRDefault="000838BA" w:rsidP="005E3391">
      <w:pPr>
        <w:spacing w:before="100" w:beforeAutospacing="1" w:after="100" w:afterAutospacing="1"/>
        <w:rPr>
          <w:rFonts w:ascii="Arial Rounded MT Bold" w:hAnsi="Arial Rounded MT Bold" w:cstheme="minorHAnsi"/>
          <w:sz w:val="44"/>
          <w:szCs w:val="40"/>
        </w:rPr>
      </w:pPr>
    </w:p>
    <w:p w14:paraId="67E24F43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E81AE68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337341D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96F7D31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64C5408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FBB2180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BAEB8CF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AB7FF01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A57CF4F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48A4DF0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9843D1D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39E41AB2" w14:textId="1B436D4A" w:rsidR="004A78C0" w:rsidRPr="004A78C0" w:rsidRDefault="00396F54" w:rsidP="005E3391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  <w:r w:rsidRPr="00396F54">
        <w:rPr>
          <w:rFonts w:ascii="Arial Rounded MT Bold" w:hAnsi="Arial Rounded MT Bold" w:cstheme="minorHAnsi"/>
          <w:sz w:val="44"/>
          <w:szCs w:val="40"/>
        </w:rPr>
        <w:t>Modules Used</w:t>
      </w:r>
    </w:p>
    <w:p w14:paraId="3D6A8CB2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was executed using the following core Python libraries, categorized by their primary function:</w:t>
      </w:r>
    </w:p>
    <w:p w14:paraId="3BA4698C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1.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Manipulation and Numerical Operations</w:t>
      </w:r>
    </w:p>
    <w:p w14:paraId="2D71F461" w14:textId="77777777" w:rsidR="00547781" w:rsidRPr="00547781" w:rsidRDefault="00547781" w:rsidP="0054778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pandas: The fundamental library for data manipulation, cleaning, and preparation. It was used to load the Car_Details.csv file, handle missing values, perform data type conversions (e.g., extracting numbers from text), and manage features.</w:t>
      </w:r>
    </w:p>
    <w:p w14:paraId="07B902E3" w14:textId="77777777" w:rsidR="00547781" w:rsidRPr="00547781" w:rsidRDefault="00547781" w:rsidP="0054778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numpy: Used for advanced numerical computing, particularly for calculating the square root in $\text{RMSE}$ (Root Mean Squared Error) and for general array operations required by machine learning models.</w:t>
      </w:r>
    </w:p>
    <w:p w14:paraId="5FB0632E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2.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 Learning and Modeling (Scikit-learn)</w:t>
      </w:r>
    </w:p>
    <w:p w14:paraId="0CD9B5B4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All modeling and metric calculations were handled by the comprehensive scikit-learn (sklearn) library:</w:t>
      </w:r>
    </w:p>
    <w:p w14:paraId="171C73A3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sklearn.model_selection.train_test_split: Used to partition the dataset into separate training and testing sets, ensuring the model is evaluated on unseen data.</w:t>
      </w:r>
    </w:p>
    <w:p w14:paraId="398D055D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sklearn.preprocessing.StandardScaler: Applied to standardize (scale) numerical features, preventing features with larger values (like km_driven) from dominating the model training process.</w:t>
      </w:r>
    </w:p>
    <w:p w14:paraId="72138FC2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sklearn.ensemble.RandomForestClassifier: The core algorithm used. This ensemble classifier was trained to predict the car's price range (Low, Medium, High).</w:t>
      </w:r>
    </w:p>
    <w:p w14:paraId="737EF08C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sklearn.metrics: A crucial sub-module used to calculate all performance metrics:</w:t>
      </w:r>
    </w:p>
    <w:p w14:paraId="67DF1A6D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Classification Metrics: accuracy_score, precision_score, recall_score, and f1_score.</w:t>
      </w:r>
    </w:p>
    <w:p w14:paraId="7505B344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Regression Metrics (for context): r2_score and mean_squared_error (used to derive $\text{RMSE}$).</w:t>
      </w:r>
    </w:p>
    <w:p w14:paraId="76BB3894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Visualization Helper: confusion_matrix (used to generate the data for the Confusion Matrix graph).</w:t>
      </w:r>
    </w:p>
    <w:p w14:paraId="07766FCB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3.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Visualization</w:t>
      </w:r>
    </w:p>
    <w:p w14:paraId="65AB731E" w14:textId="77777777" w:rsidR="00547781" w:rsidRPr="00547781" w:rsidRDefault="00547781" w:rsidP="005477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matplotlib.pyplot: The foundational plotting library in Python. It was used to customize and display the final graph outputs.</w:t>
      </w:r>
    </w:p>
    <w:p w14:paraId="7D6C44D3" w14:textId="77777777" w:rsidR="00547781" w:rsidRPr="00547781" w:rsidRDefault="00547781" w:rsidP="005477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seaborn: A high-level data visualization library based on matplotlib. It was used specifically to create the aesthetically pleasing Confusion Matrix heatmap for the classification evaluation.</w:t>
      </w:r>
    </w:p>
    <w:p w14:paraId="722DB888" w14:textId="6B23BA83" w:rsidR="00B57B33" w:rsidRDefault="009E689C" w:rsidP="0054778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E689C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4B72F98" wp14:editId="443C308C">
            <wp:extent cx="6645910" cy="1433195"/>
            <wp:effectExtent l="0" t="0" r="2540" b="0"/>
            <wp:docPr id="1019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98E" w14:textId="77777777" w:rsidR="00BB0D87" w:rsidRDefault="00BB0D87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1506118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1C3D1B1B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59ED6012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8EF20BD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4DD6917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709A65A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D9595A6" w14:textId="77777777" w:rsidR="00CF4A85" w:rsidRDefault="00CF4A8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0631E7FB" w14:textId="77777777" w:rsidR="00CF4A85" w:rsidRDefault="00CF4A8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0723B095" w14:textId="77777777" w:rsidR="003173A5" w:rsidRDefault="003173A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702A0C77" w14:textId="77777777" w:rsidR="003173A5" w:rsidRDefault="003173A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683BE877" w14:textId="7F3A06F6" w:rsidR="00CD2D4C" w:rsidRPr="00A037E8" w:rsidRDefault="00CD2D4C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  <w:r w:rsidRPr="00A037E8">
        <w:rPr>
          <w:rFonts w:ascii="Arial Rounded MT Bold" w:hAnsi="Arial Rounded MT Bold" w:cs="Times New Roman"/>
          <w:sz w:val="44"/>
          <w:szCs w:val="40"/>
        </w:rPr>
        <w:t>Visualization</w:t>
      </w:r>
    </w:p>
    <w:p w14:paraId="0A69A5A8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The visualization module served two critical purposes: evaluating the performance of the machine learning model (Classification) and uncovering market trends from the raw data (Exploratory Data Analysis).</w:t>
      </w:r>
    </w:p>
    <w:p w14:paraId="1204C7C5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Confusion Matrix (Model Evaluation)</w:t>
      </w:r>
    </w:p>
    <w:p w14:paraId="5C708AB6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Purpose: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visually assess the performance of the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Random Forest Classifier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segmenting car prices into the three categories (Low, Medium, High).</w:t>
      </w:r>
    </w:p>
    <w:p w14:paraId="64864028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Description: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Confusion Matrix is a heatmap that compares the actual (true) price range of the cars in the test set against the price range predicted by the model.</w:t>
      </w:r>
    </w:p>
    <w:p w14:paraId="0D5828C8" w14:textId="77777777" w:rsidR="005B74D0" w:rsidRPr="005B74D0" w:rsidRDefault="005B74D0" w:rsidP="005B74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Axes:</w:t>
      </w:r>
    </w:p>
    <w:p w14:paraId="0A2149DD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Y-axis (Actual Class):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true segment of the car (e.g., truly 'High' priced).</w:t>
      </w:r>
    </w:p>
    <w:p w14:paraId="3A1B6885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X-axis (Predicted Class):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segment predicted by the classification model.</w:t>
      </w:r>
    </w:p>
    <w:p w14:paraId="488589DC" w14:textId="77777777" w:rsidR="005B74D0" w:rsidRPr="005B74D0" w:rsidRDefault="005B74D0" w:rsidP="005B74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Interpretation (Key Insight):</w:t>
      </w:r>
    </w:p>
    <w:p w14:paraId="4606AB11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highest values are concentrated along the main diagonal, confirming a high rate of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correct classifications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(True Positives).</w:t>
      </w:r>
    </w:p>
    <w:p w14:paraId="08DD8578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The model achieved a high Accuracy, Recall, and F1 Score (all around $87\%$), indicating it correctly segments the price categories most of the time.</w:t>
      </w:r>
    </w:p>
    <w:p w14:paraId="3555FB5A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Average Mileage Trend Line Graph (Exploratory Data Analysis)</w:t>
      </w:r>
    </w:p>
    <w:p w14:paraId="3E986C5C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Purpose: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analyze how the average fuel efficiency (mileage) of cars in the dataset has changed over the manufacturing years.</w:t>
      </w:r>
    </w:p>
    <w:p w14:paraId="7881D5E4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Description: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This is a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Line Graph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plots the average mileage (in kmpl) calculated for each manufacturing year present in the dataset.</w:t>
      </w:r>
    </w:p>
    <w:p w14:paraId="27F78F2E" w14:textId="77777777" w:rsidR="005B74D0" w:rsidRPr="005B74D0" w:rsidRDefault="005B74D0" w:rsidP="005B74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Axes:</w:t>
      </w:r>
    </w:p>
    <w:p w14:paraId="5F3C9B38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X-axis: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Manufacturing Year (ranging from 1994 to 2020).</w:t>
      </w:r>
    </w:p>
    <w:p w14:paraId="331BA66F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Y-axis: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Average Mileage (kmpl).</w:t>
      </w:r>
    </w:p>
    <w:p w14:paraId="46CCCA2A" w14:textId="77777777" w:rsidR="005B74D0" w:rsidRPr="005B74D0" w:rsidRDefault="005B74D0" w:rsidP="005B74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Interpretation (Key Insight):</w:t>
      </w:r>
    </w:p>
    <w:p w14:paraId="39747EEE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line graph generally shows an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increasing trend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average mileage over time. This reflects the automotive industry's continuous focus on improving engine efficiency and fuel economy through newer technologies and stricter emission norms.</w:t>
      </w:r>
    </w:p>
    <w:p w14:paraId="453649DA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This trend analysis is valuable for understanding long-term market shifts in consumer preferences toward fuel-efficient vehicles.</w:t>
      </w:r>
    </w:p>
    <w:p w14:paraId="5A02452C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2856E358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B1A8CA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738235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D62E975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0F1569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441DEC56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D00E2F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18D8FAF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1206B49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30E110F6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6CB2E50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1D3F5708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21BB445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5E998FC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11F6C21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00FB4EF" w14:textId="7D9ED35C" w:rsidR="00800BFE" w:rsidRPr="00661AD2" w:rsidRDefault="00800BFE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61AD2"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t>Steps of Program Functions</w:t>
      </w:r>
    </w:p>
    <w:p w14:paraId="5B873CCB" w14:textId="544E23F7" w:rsidR="00800BFE" w:rsidRDefault="00800BFE" w:rsidP="00800BFE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Loading Data</w:t>
      </w:r>
    </w:p>
    <w:p w14:paraId="61DC8F99" w14:textId="2D525016" w:rsidR="00800BFE" w:rsidRDefault="00490EFB" w:rsidP="00800BFE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490EFB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49D72353" wp14:editId="1F86E71F">
            <wp:extent cx="6601746" cy="657317"/>
            <wp:effectExtent l="0" t="0" r="0" b="9525"/>
            <wp:docPr id="2997931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318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871" w14:textId="1C7D5FBC" w:rsidR="00306415" w:rsidRDefault="003B7AE5" w:rsidP="0030641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Data Cleansing</w:t>
      </w:r>
    </w:p>
    <w:p w14:paraId="59A74C7A" w14:textId="50DFC7D2" w:rsidR="003B7AE5" w:rsidRDefault="009C1AE1" w:rsidP="003B7AE5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C1AE1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3401AEA0" wp14:editId="656B95FC">
            <wp:extent cx="6645910" cy="4638675"/>
            <wp:effectExtent l="0" t="0" r="2540" b="9525"/>
            <wp:docPr id="21243185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859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5CD8" w14:textId="7D6AF3D5" w:rsidR="003B7AE5" w:rsidRDefault="002037F0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Feature Engineer</w:t>
      </w:r>
      <w:r w:rsidR="0079579A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ing</w:t>
      </w:r>
    </w:p>
    <w:p w14:paraId="24746066" w14:textId="1F8F49BC" w:rsidR="009372D1" w:rsidRPr="009372D1" w:rsidRDefault="001A6571" w:rsidP="001A6571">
      <w:pPr>
        <w:tabs>
          <w:tab w:val="left" w:pos="1188"/>
        </w:tabs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lastRenderedPageBreak/>
        <w:tab/>
      </w:r>
      <w:r w:rsidRPr="001A6571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70C6645" wp14:editId="008EA9D8">
            <wp:extent cx="6645910" cy="1042035"/>
            <wp:effectExtent l="0" t="0" r="2540" b="5715"/>
            <wp:docPr id="115842614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6149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C56B" w14:textId="77777777" w:rsidR="001A6571" w:rsidRDefault="001A6571" w:rsidP="001A6571">
      <w:pPr>
        <w:spacing w:before="100" w:beforeAutospacing="1" w:after="100" w:afterAutospacing="1"/>
        <w:ind w:left="360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2515D75" w14:textId="24823CEB" w:rsidR="0079579A" w:rsidRPr="001A6571" w:rsidRDefault="002A7C5B" w:rsidP="001A6571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Encoding And Scaling</w:t>
      </w:r>
      <w:r w:rsidRPr="002A7C5B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63698F1F" wp14:editId="2DF98F31">
            <wp:extent cx="6645910" cy="1929130"/>
            <wp:effectExtent l="0" t="0" r="2540" b="0"/>
            <wp:docPr id="1772686748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6748" name="Picture 1" descr="A computer code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A648" w14:textId="77777777" w:rsidR="002A7C5B" w:rsidRDefault="002A7C5B" w:rsidP="002A7C5B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8BD15EE" w14:textId="3367BF17" w:rsidR="0079579A" w:rsidRPr="000838BA" w:rsidRDefault="00B52DD4" w:rsidP="000838BA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0838BA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Train Model</w:t>
      </w:r>
    </w:p>
    <w:p w14:paraId="49F65721" w14:textId="43FCF36B" w:rsidR="009A5F77" w:rsidRPr="009A5F77" w:rsidRDefault="0092543F" w:rsidP="009A5F7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2543F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A132F67" wp14:editId="474FE6B4">
            <wp:extent cx="6645910" cy="1358900"/>
            <wp:effectExtent l="0" t="0" r="2540" b="0"/>
            <wp:docPr id="942119362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9362" name="Picture 1" descr="A computer screen shot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E861" w14:textId="1E23C9B4" w:rsidR="00B52DD4" w:rsidRDefault="00997059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</w:t>
      </w:r>
      <w:r w:rsidR="006666A0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Evaluation (</w:t>
      </w:r>
      <w:r w:rsidR="001D16E5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Classification</w:t>
      </w: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)</w:t>
      </w:r>
    </w:p>
    <w:p w14:paraId="6152E2D1" w14:textId="26C5E196" w:rsidR="007F6151" w:rsidRPr="007F6151" w:rsidRDefault="0064406D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64406D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106BFC21" wp14:editId="69EA6DC4">
            <wp:extent cx="6524625" cy="1930082"/>
            <wp:effectExtent l="0" t="0" r="0" b="0"/>
            <wp:docPr id="15577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9712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9264" cy="19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B941" w14:textId="77777777" w:rsidR="00610440" w:rsidRDefault="00610440" w:rsidP="00610440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4DFD103" w14:textId="77777777" w:rsidR="00610440" w:rsidRDefault="00610440" w:rsidP="00610440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522E7C1A" w14:textId="77777777" w:rsidR="00452154" w:rsidRPr="00452154" w:rsidRDefault="00452154" w:rsidP="00452154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332800D" w14:textId="0D45FAFE" w:rsidR="00997059" w:rsidRPr="00CF4A85" w:rsidRDefault="007244D5" w:rsidP="00CF4A8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Prediction Function</w:t>
      </w:r>
    </w:p>
    <w:p w14:paraId="6C452611" w14:textId="50AAB896" w:rsidR="007F6151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7244D5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407840C9" wp14:editId="24507300">
            <wp:extent cx="6645910" cy="6281420"/>
            <wp:effectExtent l="0" t="0" r="2540" b="5080"/>
            <wp:docPr id="997011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132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3E1D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AF25F6F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6FE17DF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46C2FD8A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79C4E82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39EBE25" w14:textId="77777777" w:rsidR="007244D5" w:rsidRPr="007F6151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63C59BF" w14:textId="73FF9D50" w:rsidR="007817E2" w:rsidRDefault="0063597B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Printing Results</w:t>
      </w:r>
    </w:p>
    <w:p w14:paraId="569662B6" w14:textId="21120CCB" w:rsidR="00610440" w:rsidRDefault="000843E0" w:rsidP="000843E0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0843E0">
        <w:rPr>
          <w:rFonts w:ascii="Arial Rounded MT Bold" w:eastAsia="Times New Roman" w:hAnsi="Arial Rounded MT Bold" w:cs="Times New Roman"/>
          <w:noProof/>
          <w:sz w:val="44"/>
          <w:szCs w:val="44"/>
          <w:lang w:eastAsia="en-IN"/>
        </w:rPr>
        <w:drawing>
          <wp:inline distT="0" distB="0" distL="0" distR="0" wp14:anchorId="4C8178AD" wp14:editId="7071DB8F">
            <wp:extent cx="6645910" cy="3064510"/>
            <wp:effectExtent l="0" t="0" r="2540" b="2540"/>
            <wp:docPr id="12512070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7054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A1D2" w14:textId="01CF6450" w:rsidR="00CF4A85" w:rsidRDefault="0063597B" w:rsidP="0063597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t>Vizualization</w:t>
      </w:r>
    </w:p>
    <w:p w14:paraId="7AFBEBF1" w14:textId="2042FC23" w:rsidR="0063597B" w:rsidRPr="0063597B" w:rsidRDefault="0063597B" w:rsidP="0063597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3597B">
        <w:rPr>
          <w:rFonts w:ascii="Arial Rounded MT Bold" w:eastAsia="Times New Roman" w:hAnsi="Arial Rounded MT Bold" w:cs="Times New Roman"/>
          <w:noProof/>
          <w:sz w:val="44"/>
          <w:szCs w:val="44"/>
          <w:lang w:eastAsia="en-IN"/>
        </w:rPr>
        <w:drawing>
          <wp:inline distT="0" distB="0" distL="0" distR="0" wp14:anchorId="44CF89E1" wp14:editId="5B60554A">
            <wp:extent cx="6611273" cy="2057687"/>
            <wp:effectExtent l="0" t="0" r="0" b="0"/>
            <wp:docPr id="21334549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4969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D818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5472E09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37B9142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21C8451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0D1A757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F8A0D41" w14:textId="4B0D1B00" w:rsidR="00FB5955" w:rsidRDefault="00661AD2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61AD2"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lastRenderedPageBreak/>
        <w:t>Results</w:t>
      </w:r>
    </w:p>
    <w:p w14:paraId="73073247" w14:textId="5174E849" w:rsidR="00FB5955" w:rsidRDefault="00FB5955" w:rsidP="00FB5955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FB5955">
        <w:rPr>
          <w:rFonts w:ascii="Arial Rounded MT Bold" w:eastAsia="Times New Roman" w:hAnsi="Arial Rounded MT Bold" w:cs="Times New Roman"/>
          <w:sz w:val="32"/>
          <w:szCs w:val="32"/>
          <w:lang w:eastAsia="en-IN"/>
        </w:rPr>
        <w:t>On the Basis OF Data Entered in it</w:t>
      </w:r>
      <w:r>
        <w:rPr>
          <w:rFonts w:ascii="Arial Rounded MT Bold" w:eastAsia="Times New Roman" w:hAnsi="Arial Rounded MT Bold" w:cs="Times New Roman"/>
          <w:sz w:val="32"/>
          <w:szCs w:val="32"/>
          <w:lang w:eastAsia="en-IN"/>
        </w:rPr>
        <w:t xml:space="preserve"> :-</w:t>
      </w:r>
    </w:p>
    <w:p w14:paraId="61D127D3" w14:textId="2FA81BCE" w:rsidR="00661AD2" w:rsidRPr="00B45268" w:rsidRDefault="00EF0A7F" w:rsidP="00EF0A7F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EF0A7F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F3F76F7" wp14:editId="119D8F17">
            <wp:extent cx="6249272" cy="6506483"/>
            <wp:effectExtent l="0" t="0" r="0" b="8890"/>
            <wp:docPr id="3435180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8028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C3C9" w14:textId="77E6348B" w:rsidR="00136E4E" w:rsidRDefault="00136E4E" w:rsidP="00661A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Results shows us that </w:t>
      </w:r>
    </w:p>
    <w:p w14:paraId="5F2F26CE" w14:textId="5B8C95E1" w:rsidR="00136E4E" w:rsidRDefault="006665C9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Root Mean Square Erro</w:t>
      </w:r>
      <w:r w:rsidR="00C61409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 w:rsidR="009958C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(RMSE) : </w:t>
      </w:r>
      <w:r w:rsidR="001938AE">
        <w:rPr>
          <w:rFonts w:ascii="Times New Roman" w:eastAsia="Times New Roman" w:hAnsi="Times New Roman" w:cs="Times New Roman"/>
          <w:sz w:val="28"/>
          <w:szCs w:val="28"/>
          <w:lang w:eastAsia="en-IN"/>
        </w:rPr>
        <w:t>$</w:t>
      </w:r>
      <w:r w:rsidR="00D1215A">
        <w:rPr>
          <w:rFonts w:ascii="Times New Roman" w:eastAsia="Times New Roman" w:hAnsi="Times New Roman" w:cs="Times New Roman"/>
          <w:sz w:val="28"/>
          <w:szCs w:val="28"/>
          <w:lang w:eastAsia="en-IN"/>
        </w:rPr>
        <w:t>141,037.63</w:t>
      </w:r>
    </w:p>
    <w:p w14:paraId="73A09F8F" w14:textId="3A05033E" w:rsidR="001938AE" w:rsidRDefault="001938AE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Score                                        : 0.</w:t>
      </w:r>
      <w:r w:rsidR="00D1215A">
        <w:rPr>
          <w:rFonts w:ascii="Times New Roman" w:eastAsia="Times New Roman" w:hAnsi="Times New Roman" w:cs="Times New Roman"/>
          <w:sz w:val="28"/>
          <w:szCs w:val="28"/>
          <w:lang w:eastAsia="en-IN"/>
        </w:rPr>
        <w:t>9734</w:t>
      </w:r>
    </w:p>
    <w:p w14:paraId="1BC40E81" w14:textId="7E62BBF8" w:rsidR="001938AE" w:rsidRDefault="00B24EFA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Accuracy                                       : 8</w:t>
      </w:r>
      <w:r w:rsidR="00DA4DB0">
        <w:rPr>
          <w:rFonts w:ascii="Times New Roman" w:eastAsia="Times New Roman" w:hAnsi="Times New Roman" w:cs="Times New Roman"/>
          <w:sz w:val="28"/>
          <w:szCs w:val="28"/>
          <w:lang w:eastAsia="en-IN"/>
        </w:rPr>
        <w:t>6.79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%</w:t>
      </w:r>
    </w:p>
    <w:p w14:paraId="5F271621" w14:textId="2A20DE7A" w:rsidR="00B24EFA" w:rsidRDefault="00B24EFA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Precision                                       : 0.8</w:t>
      </w:r>
      <w:r w:rsidR="00DA4DB0">
        <w:rPr>
          <w:rFonts w:ascii="Times New Roman" w:eastAsia="Times New Roman" w:hAnsi="Times New Roman" w:cs="Times New Roman"/>
          <w:sz w:val="28"/>
          <w:szCs w:val="28"/>
          <w:lang w:eastAsia="en-IN"/>
        </w:rPr>
        <w:t>711</w:t>
      </w:r>
    </w:p>
    <w:p w14:paraId="17607C4B" w14:textId="1CF24E87" w:rsidR="00B24EFA" w:rsidRDefault="00DA4DB0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Recall                                           : </w:t>
      </w:r>
      <w:r w:rsidR="00A60A11">
        <w:rPr>
          <w:rFonts w:ascii="Times New Roman" w:eastAsia="Times New Roman" w:hAnsi="Times New Roman" w:cs="Times New Roman"/>
          <w:sz w:val="28"/>
          <w:szCs w:val="28"/>
          <w:lang w:eastAsia="en-IN"/>
        </w:rPr>
        <w:t>0.8679</w:t>
      </w:r>
    </w:p>
    <w:p w14:paraId="2A0F6AAE" w14:textId="1961258A" w:rsidR="00A60A11" w:rsidRDefault="00A60A11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F1 Score                                       :0.8689</w:t>
      </w:r>
    </w:p>
    <w:p w14:paraId="1B1EC353" w14:textId="42A4D034" w:rsidR="001E7902" w:rsidRPr="00136E4E" w:rsidRDefault="001E7902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E7902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Price Range for 'Maruti Swift Dzire VDI, 2018': High</w:t>
      </w:r>
    </w:p>
    <w:sectPr w:rsidR="001E7902" w:rsidRPr="00136E4E" w:rsidSect="00820E5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2058" w14:textId="77777777" w:rsidR="008A7E14" w:rsidRDefault="008A7E14" w:rsidP="00234E1D">
      <w:r>
        <w:separator/>
      </w:r>
    </w:p>
  </w:endnote>
  <w:endnote w:type="continuationSeparator" w:id="0">
    <w:p w14:paraId="75D24425" w14:textId="77777777" w:rsidR="008A7E14" w:rsidRDefault="008A7E14" w:rsidP="0023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4149" w14:textId="77777777" w:rsidR="00CF4A85" w:rsidRDefault="00CF4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992D" w14:textId="77777777" w:rsidR="00CF4A85" w:rsidRDefault="00CF4A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604D" w14:textId="77777777" w:rsidR="00CF4A85" w:rsidRDefault="00CF4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9E45" w14:textId="77777777" w:rsidR="008A7E14" w:rsidRDefault="008A7E14" w:rsidP="00234E1D">
      <w:r>
        <w:separator/>
      </w:r>
    </w:p>
  </w:footnote>
  <w:footnote w:type="continuationSeparator" w:id="0">
    <w:p w14:paraId="48D89CBF" w14:textId="77777777" w:rsidR="008A7E14" w:rsidRDefault="008A7E14" w:rsidP="00234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121C" w14:textId="04CAA5F1" w:rsidR="00234E1D" w:rsidRDefault="00000000">
    <w:pPr>
      <w:pStyle w:val="Header"/>
    </w:pPr>
    <w:r>
      <w:rPr>
        <w:noProof/>
      </w:rPr>
      <w:pict w14:anchorId="68439C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7" o:spid="_x0000_s1030" type="#_x0000_t136" style="position:absolute;margin-left:0;margin-top:0;width:632.3pt;height:105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7F59" w14:textId="42179481" w:rsidR="00234E1D" w:rsidRDefault="00000000">
    <w:pPr>
      <w:pStyle w:val="Header"/>
    </w:pPr>
    <w:r>
      <w:rPr>
        <w:noProof/>
      </w:rPr>
      <w:pict w14:anchorId="05F5CF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8" o:spid="_x0000_s1031" type="#_x0000_t136" style="position:absolute;margin-left:0;margin-top:0;width:632.3pt;height:105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0085" w14:textId="14199F54" w:rsidR="00234E1D" w:rsidRDefault="00000000">
    <w:pPr>
      <w:pStyle w:val="Header"/>
    </w:pPr>
    <w:r>
      <w:rPr>
        <w:noProof/>
      </w:rPr>
      <w:pict w14:anchorId="0384AE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6" o:spid="_x0000_s1029" type="#_x0000_t136" style="position:absolute;margin-left:0;margin-top:0;width:632.3pt;height:10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673"/>
    <w:multiLevelType w:val="multilevel"/>
    <w:tmpl w:val="198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3633"/>
    <w:multiLevelType w:val="hybridMultilevel"/>
    <w:tmpl w:val="DD327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22ED1"/>
    <w:multiLevelType w:val="multilevel"/>
    <w:tmpl w:val="6BF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1629"/>
    <w:multiLevelType w:val="hybridMultilevel"/>
    <w:tmpl w:val="913419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66E1"/>
    <w:multiLevelType w:val="multilevel"/>
    <w:tmpl w:val="095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3B75"/>
    <w:multiLevelType w:val="hybridMultilevel"/>
    <w:tmpl w:val="89562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5BF"/>
    <w:multiLevelType w:val="multilevel"/>
    <w:tmpl w:val="EC3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675AC"/>
    <w:multiLevelType w:val="multilevel"/>
    <w:tmpl w:val="392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38E4"/>
    <w:multiLevelType w:val="hybridMultilevel"/>
    <w:tmpl w:val="7E2CE8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40F5B"/>
    <w:multiLevelType w:val="hybridMultilevel"/>
    <w:tmpl w:val="9502F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E28FE"/>
    <w:multiLevelType w:val="multilevel"/>
    <w:tmpl w:val="BCF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126B2"/>
    <w:multiLevelType w:val="multilevel"/>
    <w:tmpl w:val="62D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20C"/>
    <w:multiLevelType w:val="multilevel"/>
    <w:tmpl w:val="8CA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B39A5"/>
    <w:multiLevelType w:val="hybridMultilevel"/>
    <w:tmpl w:val="5742FE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41503"/>
    <w:multiLevelType w:val="hybridMultilevel"/>
    <w:tmpl w:val="9502F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16B74"/>
    <w:multiLevelType w:val="multilevel"/>
    <w:tmpl w:val="26C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B4541"/>
    <w:multiLevelType w:val="multilevel"/>
    <w:tmpl w:val="1B2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1CE3"/>
    <w:multiLevelType w:val="multilevel"/>
    <w:tmpl w:val="B66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307D9"/>
    <w:multiLevelType w:val="multilevel"/>
    <w:tmpl w:val="9CB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77DE5"/>
    <w:multiLevelType w:val="multilevel"/>
    <w:tmpl w:val="FF50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E5560"/>
    <w:multiLevelType w:val="multilevel"/>
    <w:tmpl w:val="2FC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C7403"/>
    <w:multiLevelType w:val="multilevel"/>
    <w:tmpl w:val="B3C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20133"/>
    <w:multiLevelType w:val="hybridMultilevel"/>
    <w:tmpl w:val="423A2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484A90"/>
    <w:multiLevelType w:val="hybridMultilevel"/>
    <w:tmpl w:val="9502F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803A2"/>
    <w:multiLevelType w:val="multilevel"/>
    <w:tmpl w:val="135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503CD"/>
    <w:multiLevelType w:val="multilevel"/>
    <w:tmpl w:val="1B8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A7313"/>
    <w:multiLevelType w:val="hybridMultilevel"/>
    <w:tmpl w:val="DC4E2A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3029C"/>
    <w:multiLevelType w:val="multilevel"/>
    <w:tmpl w:val="A6A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46252">
    <w:abstractNumId w:val="23"/>
  </w:num>
  <w:num w:numId="2" w16cid:durableId="543256735">
    <w:abstractNumId w:val="21"/>
  </w:num>
  <w:num w:numId="3" w16cid:durableId="1324580080">
    <w:abstractNumId w:val="24"/>
  </w:num>
  <w:num w:numId="4" w16cid:durableId="1173642692">
    <w:abstractNumId w:val="0"/>
  </w:num>
  <w:num w:numId="5" w16cid:durableId="1807821506">
    <w:abstractNumId w:val="20"/>
  </w:num>
  <w:num w:numId="6" w16cid:durableId="1692997783">
    <w:abstractNumId w:val="27"/>
  </w:num>
  <w:num w:numId="7" w16cid:durableId="29841478">
    <w:abstractNumId w:val="19"/>
  </w:num>
  <w:num w:numId="8" w16cid:durableId="138038671">
    <w:abstractNumId w:val="8"/>
  </w:num>
  <w:num w:numId="9" w16cid:durableId="1536308187">
    <w:abstractNumId w:val="25"/>
  </w:num>
  <w:num w:numId="10" w16cid:durableId="200243829">
    <w:abstractNumId w:val="7"/>
  </w:num>
  <w:num w:numId="11" w16cid:durableId="1143619968">
    <w:abstractNumId w:val="14"/>
  </w:num>
  <w:num w:numId="12" w16cid:durableId="1518811255">
    <w:abstractNumId w:val="9"/>
  </w:num>
  <w:num w:numId="13" w16cid:durableId="1070225373">
    <w:abstractNumId w:val="15"/>
  </w:num>
  <w:num w:numId="14" w16cid:durableId="1916473042">
    <w:abstractNumId w:val="11"/>
  </w:num>
  <w:num w:numId="15" w16cid:durableId="1606111165">
    <w:abstractNumId w:val="13"/>
  </w:num>
  <w:num w:numId="16" w16cid:durableId="1627735040">
    <w:abstractNumId w:val="26"/>
  </w:num>
  <w:num w:numId="17" w16cid:durableId="840243394">
    <w:abstractNumId w:val="3"/>
  </w:num>
  <w:num w:numId="18" w16cid:durableId="227956297">
    <w:abstractNumId w:val="22"/>
  </w:num>
  <w:num w:numId="19" w16cid:durableId="1474133777">
    <w:abstractNumId w:val="5"/>
  </w:num>
  <w:num w:numId="20" w16cid:durableId="564530581">
    <w:abstractNumId w:val="17"/>
  </w:num>
  <w:num w:numId="21" w16cid:durableId="51201875">
    <w:abstractNumId w:val="1"/>
  </w:num>
  <w:num w:numId="22" w16cid:durableId="2051223631">
    <w:abstractNumId w:val="4"/>
  </w:num>
  <w:num w:numId="23" w16cid:durableId="2088262102">
    <w:abstractNumId w:val="16"/>
  </w:num>
  <w:num w:numId="24" w16cid:durableId="103044278">
    <w:abstractNumId w:val="12"/>
  </w:num>
  <w:num w:numId="25" w16cid:durableId="1692994480">
    <w:abstractNumId w:val="6"/>
  </w:num>
  <w:num w:numId="26" w16cid:durableId="1678533825">
    <w:abstractNumId w:val="2"/>
  </w:num>
  <w:num w:numId="27" w16cid:durableId="745801371">
    <w:abstractNumId w:val="18"/>
  </w:num>
  <w:num w:numId="28" w16cid:durableId="1904949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C"/>
    <w:rsid w:val="000118A1"/>
    <w:rsid w:val="00067E6F"/>
    <w:rsid w:val="00072F6A"/>
    <w:rsid w:val="00081CEF"/>
    <w:rsid w:val="000838BA"/>
    <w:rsid w:val="000843E0"/>
    <w:rsid w:val="000A1205"/>
    <w:rsid w:val="000B4537"/>
    <w:rsid w:val="000B5B1A"/>
    <w:rsid w:val="000D4281"/>
    <w:rsid w:val="00106881"/>
    <w:rsid w:val="00136E4E"/>
    <w:rsid w:val="001644B1"/>
    <w:rsid w:val="00165401"/>
    <w:rsid w:val="001852D5"/>
    <w:rsid w:val="001938AE"/>
    <w:rsid w:val="00195220"/>
    <w:rsid w:val="001A6571"/>
    <w:rsid w:val="001D16E5"/>
    <w:rsid w:val="001E7902"/>
    <w:rsid w:val="002037F0"/>
    <w:rsid w:val="00216BA4"/>
    <w:rsid w:val="00233448"/>
    <w:rsid w:val="00234E1D"/>
    <w:rsid w:val="00247613"/>
    <w:rsid w:val="002A7C5B"/>
    <w:rsid w:val="00306415"/>
    <w:rsid w:val="003173A5"/>
    <w:rsid w:val="00344D13"/>
    <w:rsid w:val="003510BA"/>
    <w:rsid w:val="00375633"/>
    <w:rsid w:val="00396F54"/>
    <w:rsid w:val="003A368D"/>
    <w:rsid w:val="003B7AE5"/>
    <w:rsid w:val="003F50C6"/>
    <w:rsid w:val="00427E76"/>
    <w:rsid w:val="00452154"/>
    <w:rsid w:val="00452DFB"/>
    <w:rsid w:val="0046168C"/>
    <w:rsid w:val="00464A12"/>
    <w:rsid w:val="00480D30"/>
    <w:rsid w:val="00485E05"/>
    <w:rsid w:val="00490EFB"/>
    <w:rsid w:val="004A78C0"/>
    <w:rsid w:val="004C03D5"/>
    <w:rsid w:val="004F791D"/>
    <w:rsid w:val="0052016C"/>
    <w:rsid w:val="0052243E"/>
    <w:rsid w:val="00547781"/>
    <w:rsid w:val="00584BE6"/>
    <w:rsid w:val="005A7AE3"/>
    <w:rsid w:val="005B60C9"/>
    <w:rsid w:val="005B74D0"/>
    <w:rsid w:val="005C3ED5"/>
    <w:rsid w:val="005E062E"/>
    <w:rsid w:val="005E3391"/>
    <w:rsid w:val="005E616E"/>
    <w:rsid w:val="00610440"/>
    <w:rsid w:val="00615E44"/>
    <w:rsid w:val="00635075"/>
    <w:rsid w:val="0063597B"/>
    <w:rsid w:val="00641EAA"/>
    <w:rsid w:val="00643D4D"/>
    <w:rsid w:val="0064406D"/>
    <w:rsid w:val="00651D4F"/>
    <w:rsid w:val="0065475D"/>
    <w:rsid w:val="00661AD2"/>
    <w:rsid w:val="006665C9"/>
    <w:rsid w:val="006666A0"/>
    <w:rsid w:val="006768D5"/>
    <w:rsid w:val="0068188A"/>
    <w:rsid w:val="00685C6C"/>
    <w:rsid w:val="006C18A0"/>
    <w:rsid w:val="006E384B"/>
    <w:rsid w:val="00702338"/>
    <w:rsid w:val="00717F68"/>
    <w:rsid w:val="007244D5"/>
    <w:rsid w:val="007817E2"/>
    <w:rsid w:val="0079579A"/>
    <w:rsid w:val="007A727F"/>
    <w:rsid w:val="007F6151"/>
    <w:rsid w:val="00800BFE"/>
    <w:rsid w:val="008178F0"/>
    <w:rsid w:val="00820E52"/>
    <w:rsid w:val="0082134E"/>
    <w:rsid w:val="00853C32"/>
    <w:rsid w:val="00884961"/>
    <w:rsid w:val="0089226E"/>
    <w:rsid w:val="008A7E14"/>
    <w:rsid w:val="008C38CD"/>
    <w:rsid w:val="008D3FC7"/>
    <w:rsid w:val="008D6CBE"/>
    <w:rsid w:val="008E6D51"/>
    <w:rsid w:val="008F3A0F"/>
    <w:rsid w:val="008F53D4"/>
    <w:rsid w:val="008F6A1E"/>
    <w:rsid w:val="00903D69"/>
    <w:rsid w:val="0090404B"/>
    <w:rsid w:val="0092543F"/>
    <w:rsid w:val="009372D1"/>
    <w:rsid w:val="00956310"/>
    <w:rsid w:val="00960BA5"/>
    <w:rsid w:val="00972199"/>
    <w:rsid w:val="009958C6"/>
    <w:rsid w:val="00997059"/>
    <w:rsid w:val="009A0511"/>
    <w:rsid w:val="009A5F77"/>
    <w:rsid w:val="009C1AE1"/>
    <w:rsid w:val="009C71D6"/>
    <w:rsid w:val="009E689C"/>
    <w:rsid w:val="00A037E8"/>
    <w:rsid w:val="00A056DD"/>
    <w:rsid w:val="00A23420"/>
    <w:rsid w:val="00A5114B"/>
    <w:rsid w:val="00A60A11"/>
    <w:rsid w:val="00A84830"/>
    <w:rsid w:val="00AA21AD"/>
    <w:rsid w:val="00AB313B"/>
    <w:rsid w:val="00AD2962"/>
    <w:rsid w:val="00B24EFA"/>
    <w:rsid w:val="00B30D53"/>
    <w:rsid w:val="00B45268"/>
    <w:rsid w:val="00B52DD4"/>
    <w:rsid w:val="00B55D5B"/>
    <w:rsid w:val="00B57B33"/>
    <w:rsid w:val="00B62A3C"/>
    <w:rsid w:val="00B8157D"/>
    <w:rsid w:val="00BB0D87"/>
    <w:rsid w:val="00BC0CEA"/>
    <w:rsid w:val="00BC4071"/>
    <w:rsid w:val="00BE0C11"/>
    <w:rsid w:val="00C153D0"/>
    <w:rsid w:val="00C210E5"/>
    <w:rsid w:val="00C26CF1"/>
    <w:rsid w:val="00C438B0"/>
    <w:rsid w:val="00C54ED9"/>
    <w:rsid w:val="00C61409"/>
    <w:rsid w:val="00C6494B"/>
    <w:rsid w:val="00C72183"/>
    <w:rsid w:val="00C90A80"/>
    <w:rsid w:val="00CC0290"/>
    <w:rsid w:val="00CC106A"/>
    <w:rsid w:val="00CD2D4C"/>
    <w:rsid w:val="00CD7F12"/>
    <w:rsid w:val="00CF4A85"/>
    <w:rsid w:val="00D1215A"/>
    <w:rsid w:val="00D22535"/>
    <w:rsid w:val="00D808BF"/>
    <w:rsid w:val="00DA4DB0"/>
    <w:rsid w:val="00DB4A91"/>
    <w:rsid w:val="00DC0276"/>
    <w:rsid w:val="00DC0C9C"/>
    <w:rsid w:val="00DD18CD"/>
    <w:rsid w:val="00DD6AA9"/>
    <w:rsid w:val="00DE3830"/>
    <w:rsid w:val="00DE3D5A"/>
    <w:rsid w:val="00E021E6"/>
    <w:rsid w:val="00E26437"/>
    <w:rsid w:val="00E35E3F"/>
    <w:rsid w:val="00E46ED1"/>
    <w:rsid w:val="00E475B3"/>
    <w:rsid w:val="00E65157"/>
    <w:rsid w:val="00E9586E"/>
    <w:rsid w:val="00EC2C69"/>
    <w:rsid w:val="00EC5C6B"/>
    <w:rsid w:val="00EC71CE"/>
    <w:rsid w:val="00EC7323"/>
    <w:rsid w:val="00EF0A7F"/>
    <w:rsid w:val="00F315FF"/>
    <w:rsid w:val="00F32FF8"/>
    <w:rsid w:val="00F45C8C"/>
    <w:rsid w:val="00F46CAA"/>
    <w:rsid w:val="00F553D4"/>
    <w:rsid w:val="00F66E7C"/>
    <w:rsid w:val="00F818D5"/>
    <w:rsid w:val="00F85D0D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A5909"/>
  <w15:chartTrackingRefBased/>
  <w15:docId w15:val="{CF24E194-6A28-4175-AAE2-AF59137A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4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021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6B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6881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81"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81"/>
    <w:rPr>
      <w:rFonts w:cs="Mangal"/>
      <w:i/>
      <w:iCs/>
      <w:color w:val="3494BA" w:themeColor="accent1"/>
    </w:rPr>
  </w:style>
  <w:style w:type="paragraph" w:styleId="Header">
    <w:name w:val="header"/>
    <w:basedOn w:val="Normal"/>
    <w:link w:val="HeaderChar"/>
    <w:uiPriority w:val="99"/>
    <w:unhideWhenUsed/>
    <w:rsid w:val="00234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E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34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E1D"/>
    <w:rPr>
      <w:rFonts w:cs="Mangal"/>
    </w:rPr>
  </w:style>
  <w:style w:type="paragraph" w:styleId="ListParagraph">
    <w:name w:val="List Paragraph"/>
    <w:basedOn w:val="Normal"/>
    <w:uiPriority w:val="34"/>
    <w:qFormat/>
    <w:rsid w:val="00E958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21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021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21E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33448"/>
    <w:rPr>
      <w:rFonts w:asciiTheme="majorHAnsi" w:eastAsiaTheme="majorEastAsia" w:hAnsiTheme="majorHAnsi" w:cstheme="majorBidi"/>
      <w:color w:val="276E8B" w:themeColor="accent1" w:themeShade="BF"/>
      <w:sz w:val="26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216BA4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table" w:styleId="TableGrid">
    <w:name w:val="Table Grid"/>
    <w:basedOn w:val="TableNormal"/>
    <w:uiPriority w:val="39"/>
    <w:rsid w:val="00BE0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66A0"/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D5017-2DAF-44CB-B587-FC7F6AAFA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15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Singhal</dc:creator>
  <cp:keywords/>
  <dc:description/>
  <cp:lastModifiedBy>Diptabrata Dutta</cp:lastModifiedBy>
  <cp:revision>64</cp:revision>
  <dcterms:created xsi:type="dcterms:W3CDTF">2025-11-20T17:38:00Z</dcterms:created>
  <dcterms:modified xsi:type="dcterms:W3CDTF">2026-09-18T14:56:00Z</dcterms:modified>
</cp:coreProperties>
</file>