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Under normal downward sloping demand curve and fully elastic supply curve of a commodity, an exogenous decrease in demand would lead to</w:t>
      </w:r>
    </w:p>
    <w:p>
      <w:pPr>
        <w:spacing w:before="0"/>
      </w:pPr>
      <w:r>
        <w:rPr>
          <w:b w:val="0"/>
        </w:rPr>
      </w:r>
    </w:p>
    <w:p>
      <w:pPr>
        <w:spacing w:after="100" w:before="0"/>
      </w:pPr>
      <w:r>
        <w:rPr>
          <w:b w:val="0"/>
        </w:rPr>
        <w:t>A. increase in equilibrium price and quantity</w:t>
      </w:r>
    </w:p>
    <w:p>
      <w:pPr>
        <w:spacing w:after="100" w:before="0"/>
      </w:pPr>
      <w:r>
        <w:rPr>
          <w:b w:val="0"/>
        </w:rPr>
        <w:t>B. decrease in equilibrium price and quantity</w:t>
      </w:r>
    </w:p>
    <w:p>
      <w:pPr>
        <w:spacing w:after="100" w:before="0"/>
      </w:pPr>
      <w:r>
        <w:rPr>
          <w:b w:val="0"/>
        </w:rPr>
        <w:t>C. decrease in equilibrium quantity and no change in price</w:t>
      </w:r>
    </w:p>
    <w:p>
      <w:pPr>
        <w:spacing w:after="100" w:before="0"/>
      </w:pPr>
      <w:r>
        <w:rPr>
          <w:b w:val="0"/>
        </w:rPr>
        <w:t>D. increase in equilibrium price and no change in quantity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 in equilibrium quantity and no change in price. Key PointsUnderstanding the Impact of an Exogenous Decrease in Demand on Market Equilibrium Additional Information</w:t>
      </w:r>
    </w:p>
    <w:p>
      <w:pPr>
        <w:spacing w:before="0"/>
      </w:pPr>
      <w:r>
        <w:rPr>
          <w:b w:val="0"/>
        </w:rPr>
        <w:t>• Under a normal downward sloping demand curve, as the price of a commodity decreases, the quantity demanded increases, and vice versa.</w:t>
      </w:r>
    </w:p>
    <w:p>
      <w:pPr>
        <w:spacing w:before="0"/>
      </w:pPr>
      <w:r>
        <w:rPr>
          <w:b w:val="0"/>
        </w:rPr>
        <w:t>• With a fully elastic supply curve, the supply of a commodity can adjust to any demand level at a constant price.</w:t>
      </w:r>
    </w:p>
    <w:p>
      <w:pPr>
        <w:spacing w:before="0"/>
      </w:pPr>
      <w:r>
        <w:rPr>
          <w:b w:val="0"/>
        </w:rPr>
        <w:t>• An exogenous decrease in demand means that something outside the usual price-demand relationship causes demand to fall. This could be due to changes in consumer preferences, income, or the prices of related goods.</w:t>
      </w:r>
    </w:p>
    <w:p>
      <w:pPr>
        <w:spacing w:before="0"/>
      </w:pPr>
      <w:r>
        <w:rPr>
          <w:b w:val="0"/>
        </w:rPr>
        <w:t>• In response to a decrease in demand, under a fully elastic supply curve, suppliers are willing to supply any quantity at the same price, leading to no change in price.</w:t>
      </w:r>
    </w:p>
    <w:p>
      <w:pPr>
        <w:spacing w:before="0"/>
      </w:pPr>
      <w:r>
        <w:rPr>
          <w:b w:val="0"/>
        </w:rPr>
        <w:t>• However, since there's less demand for the commodity, the equilibrium quantity will decrease as suppliers adjust to the new demand level.</w:t>
      </w:r>
    </w:p>
    <w:p>
      <w:pPr>
        <w:spacing w:before="0"/>
      </w:pPr>
      <w:r>
        <w:rPr>
          <w:b w:val="0"/>
        </w:rPr>
        <w:t>• Therefore, the market adjusts through a reduction in quantity sold, while the price remains unchanged due to the fully elastic nature of the supply.</w:t>
      </w:r>
    </w:p>
    <w:p>
      <w:pPr>
        <w:spacing w:before="0"/>
      </w:pPr>
      <w:r>
        <w:rPr>
          <w:b w:val="0"/>
        </w:rPr>
        <w:t>• Elasticity of Supply refers to how much the quantity supplied of a good responds to a change in the price of that good. A fully elastic supply curve is horizontal, indicating that any amount of the good can be supplied at a particular price.</w:t>
      </w:r>
    </w:p>
    <w:p>
      <w:pPr>
        <w:spacing w:before="0"/>
      </w:pPr>
      <w:r>
        <w:rPr>
          <w:b w:val="0"/>
        </w:rPr>
        <w:t>• Market Equilibrium is achieved at the point where the quantity demanded by consumers equals the quantity supplied by producers, determining the market price and quantity of the commodity.</w:t>
      </w:r>
    </w:p>
    <w:p>
      <w:pPr>
        <w:spacing w:before="0"/>
      </w:pPr>
      <w:r>
        <w:rPr>
          <w:b w:val="0"/>
        </w:rPr>
        <w:t>• Exogenous Factors affecting demand or supply can include technological changes, governmental policies, changes in consumer tastes, and external economic factors.</w:t>
      </w:r>
    </w:p>
    <w:p>
      <w:pPr>
        <w:spacing w:before="0"/>
      </w:pPr>
      <w:r>
        <w:rPr>
          <w:b w:val="0"/>
        </w:rPr>
        <w:t>• Understanding the dynamics between demand, supply, and market equilibrium is crucial for analyzing how various factors influence market outcomes, including prices and quantities.</w:t>
      </w:r>
    </w:p>
    <w:p>
      <w:pPr>
        <w:spacing w:before="0"/>
      </w:pPr>
      <w:r>
        <w:rPr>
          <w:b w:val="0"/>
        </w:rPr>
        <w:t>• This concept is fundamental in microeconomics, helping to explain how markets adjust to changes and achieve equilibrium over time.</w:t>
      </w:r>
    </w:p>
    <w:p>
      <w:pPr>
        <w:spacing w:before="0"/>
      </w:pPr>
      <w:r>
        <w:rPr>
          <w:b w:val="0"/>
        </w:rPr>
      </w:r>
    </w:p>
    <w:p>
      <w:pPr>
        <w:spacing w:after="100" w:line="360" w:lineRule="auto" w:before="0"/>
      </w:pPr>
      <w:r>
        <w:rPr>
          <w:b w:val="0"/>
        </w:rPr>
        <w:t>2. The interest elasticity for speculative money demand in a liquidity trap is _______.</w:t>
      </w:r>
    </w:p>
    <w:p>
      <w:pPr>
        <w:spacing w:before="0"/>
      </w:pPr>
      <w:r>
        <w:rPr>
          <w:b w:val="0"/>
        </w:rPr>
      </w:r>
    </w:p>
    <w:p>
      <w:pPr>
        <w:spacing w:after="100" w:before="0"/>
      </w:pPr>
      <w:r>
        <w:rPr>
          <w:b w:val="0"/>
        </w:rPr>
        <w:t>A. Completely inelastic</w:t>
      </w:r>
    </w:p>
    <w:p>
      <w:pPr>
        <w:spacing w:after="100" w:before="0"/>
      </w:pPr>
      <w:r>
        <w:rPr>
          <w:b w:val="0"/>
        </w:rPr>
        <w:t>B. Perfectly elastic</w:t>
      </w:r>
    </w:p>
    <w:p>
      <w:pPr>
        <w:spacing w:after="100" w:before="0"/>
      </w:pPr>
      <w:r>
        <w:rPr>
          <w:b w:val="0"/>
        </w:rPr>
        <w:t>C. Infinity</w:t>
      </w:r>
    </w:p>
    <w:p>
      <w:pPr>
        <w:spacing w:after="100" w:before="0"/>
      </w:pPr>
      <w:r>
        <w:rPr>
          <w:b w:val="0"/>
        </w:rPr>
        <w:t>D.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interest elasticity for speculative money demand in a liquidity trap is perfectly elastic. In this scenario, as interest rates approach zero, individuals prefer holding cash over bonds. Speculative money demand becomes infinitely responsive to interest rate changes, and increases in money supply have no impact on interest rates or economic activity.</w:t>
      </w:r>
    </w:p>
    <w:p>
      <w:pPr>
        <w:spacing w:before="0"/>
      </w:pPr>
      <w:r>
        <w:rPr>
          <w:b w:val="0"/>
        </w:rPr>
      </w:r>
    </w:p>
    <w:p>
      <w:pPr>
        <w:spacing w:after="100" w:line="360" w:lineRule="auto" w:before="0"/>
      </w:pPr>
      <w:r>
        <w:rPr>
          <w:b w:val="0"/>
        </w:rPr>
        <w:t>3. With which of the following pricing approaches is a product's price equal to its marginal cost?</w:t>
      </w:r>
    </w:p>
    <w:p>
      <w:pPr>
        <w:spacing w:before="0"/>
      </w:pPr>
      <w:r>
        <w:rPr>
          <w:b w:val="0"/>
        </w:rPr>
      </w:r>
    </w:p>
    <w:p>
      <w:pPr>
        <w:spacing w:after="100" w:before="0"/>
      </w:pPr>
      <w:r>
        <w:rPr>
          <w:b w:val="0"/>
        </w:rPr>
        <w:t>A. Mark-up pricing</w:t>
      </w:r>
    </w:p>
    <w:p>
      <w:pPr>
        <w:spacing w:after="100" w:before="0"/>
      </w:pPr>
      <w:r>
        <w:rPr>
          <w:b w:val="0"/>
        </w:rPr>
        <w:t>B. Factor pricing</w:t>
      </w:r>
    </w:p>
    <w:p>
      <w:pPr>
        <w:spacing w:after="100" w:before="0"/>
      </w:pPr>
      <w:r>
        <w:rPr>
          <w:b w:val="0"/>
        </w:rPr>
        <w:t>C. Marginal cost pricing</w:t>
      </w:r>
    </w:p>
    <w:p>
      <w:pPr>
        <w:spacing w:after="100" w:before="0"/>
      </w:pPr>
      <w:r>
        <w:rPr>
          <w:b w:val="0"/>
        </w:rPr>
        <w:t>D. Price discrimination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Marginal cost pricing is a pricing strategy where a product's price is set equal to the additional cost of producing one more unit. Marginal cost pricing helps businesses cover variable costs and make short-term pricing decisions, particularly in industries with high fixed costs and low variable costs.</w:t>
      </w:r>
    </w:p>
    <w:p>
      <w:pPr>
        <w:spacing w:before="0"/>
      </w:pPr>
      <w:r>
        <w:rPr>
          <w:b w:val="0"/>
        </w:rPr>
      </w:r>
    </w:p>
    <w:p>
      <w:pPr>
        <w:spacing w:after="100" w:line="360" w:lineRule="auto" w:before="0"/>
      </w:pPr>
      <w:r>
        <w:rPr>
          <w:b w:val="0"/>
        </w:rPr>
        <w:t>4. What are the factors influencing Rural Consumer Behavior?</w:t>
      </w:r>
    </w:p>
    <w:p>
      <w:pPr>
        <w:spacing w:before="0"/>
      </w:pPr>
      <w:r>
        <w:rPr>
          <w:b w:val="0"/>
        </w:rPr>
      </w:r>
    </w:p>
    <w:p>
      <w:pPr>
        <w:spacing w:after="100" w:before="0"/>
      </w:pPr>
      <w:r>
        <w:rPr>
          <w:b w:val="0"/>
        </w:rPr>
        <w:t>A. Environmental Factors</w:t>
      </w:r>
    </w:p>
    <w:p>
      <w:pPr>
        <w:spacing w:after="100" w:before="0"/>
      </w:pPr>
      <w:r>
        <w:rPr>
          <w:b w:val="0"/>
        </w:rPr>
        <w:t>B. Psychological Factors</w:t>
      </w:r>
    </w:p>
    <w:p>
      <w:pPr>
        <w:spacing w:after="100" w:before="0"/>
      </w:pPr>
      <w:r>
        <w:rPr>
          <w:b w:val="0"/>
        </w:rPr>
        <w:t>C. Cultural Factors</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Key Points Additional Information</w:t>
      </w:r>
    </w:p>
    <w:p>
      <w:pPr>
        <w:spacing w:before="0"/>
      </w:pPr>
      <w:r>
        <w:rPr>
          <w:b w:val="0"/>
        </w:rPr>
        <w:t>• Environmental Factors: These include the geographical and climatic conditions that influence consumer behavior in rural areas.</w:t>
      </w:r>
    </w:p>
    <w:p>
      <w:pPr>
        <w:spacing w:before="0"/>
      </w:pPr>
      <w:r>
        <w:rPr>
          <w:b w:val="0"/>
        </w:rPr>
        <w:t>• Psychological Factors: These consist of individual motivations, perceptions, attitudes, and beliefs that affect purchasing decisions.</w:t>
      </w:r>
    </w:p>
    <w:p>
      <w:pPr>
        <w:spacing w:before="0"/>
      </w:pPr>
      <w:r>
        <w:rPr>
          <w:b w:val="0"/>
        </w:rPr>
        <w:t>• Cultural Factors: These are the traditions, customs, values, and norms prevalent in rural societies that shape consumer preferences and behaviors.</w:t>
      </w:r>
    </w:p>
    <w:p>
      <w:pPr>
        <w:spacing w:before="0"/>
      </w:pPr>
      <w:r>
        <w:rPr>
          <w:b w:val="0"/>
        </w:rPr>
        <w:t>• Socio-economic Factors: This includes income levels, occupation, education, and social status that play a significant role in influencing rural consumer behavior.</w:t>
      </w:r>
    </w:p>
    <w:p>
      <w:pPr>
        <w:spacing w:before="0"/>
      </w:pPr>
      <w:r>
        <w:rPr>
          <w:b w:val="0"/>
        </w:rPr>
        <w:t>• Demographic Factors: Age, gender, family size, and life cycle stage are critical in determining consumer needs and wants.</w:t>
      </w:r>
    </w:p>
    <w:p>
      <w:pPr>
        <w:spacing w:before="0"/>
      </w:pPr>
      <w:r>
        <w:rPr>
          <w:b w:val="0"/>
        </w:rPr>
        <w:t>• Marketing Mix: The 4 Ps—Product, Price, Place, and Promotion—are tailored specifically to meet the unique needs of rural consumers.</w:t>
      </w:r>
    </w:p>
    <w:p>
      <w:pPr>
        <w:spacing w:before="0"/>
      </w:pPr>
      <w:r>
        <w:rPr>
          <w:b w:val="0"/>
        </w:rPr>
        <w:t>• Technological Advances: The penetration of mobile phones and the internet has significantly influenced the purchasing patterns of rural consumers.</w:t>
      </w:r>
    </w:p>
    <w:p>
      <w:pPr>
        <w:spacing w:before="0"/>
      </w:pPr>
      <w:r>
        <w:rPr>
          <w:b w:val="0"/>
        </w:rPr>
        <w:t>• Government Policies: Schemes and subsidies provided by the government can impact the buying decisions of rural consumers.</w:t>
      </w:r>
    </w:p>
    <w:p>
      <w:pPr>
        <w:spacing w:before="0"/>
      </w:pPr>
      <w:r>
        <w:rPr>
          <w:b w:val="0"/>
        </w:rPr>
        <w:t>• Seasonality: Agricultural cycles and festivals play a pivotal role in influencing the timing and nature of purchases in rural areas.</w:t>
      </w:r>
    </w:p>
    <w:p>
      <w:pPr>
        <w:spacing w:before="0"/>
      </w:pPr>
      <w:r>
        <w:rPr>
          <w:b w:val="0"/>
        </w:rPr>
      </w:r>
    </w:p>
    <w:p>
      <w:pPr>
        <w:spacing w:after="100" w:line="360" w:lineRule="auto" w:before="0"/>
      </w:pPr>
      <w:r>
        <w:rPr>
          <w:b w:val="0"/>
        </w:rPr>
        <w:t>5. Which of the following is NOT a feature of a monopoly?</w:t>
      </w:r>
    </w:p>
    <w:p>
      <w:pPr>
        <w:spacing w:before="0"/>
      </w:pPr>
      <w:r>
        <w:rPr>
          <w:b w:val="0"/>
        </w:rPr>
      </w:r>
    </w:p>
    <w:p>
      <w:pPr>
        <w:spacing w:after="100" w:before="0"/>
      </w:pPr>
      <w:r>
        <w:rPr>
          <w:b w:val="0"/>
        </w:rPr>
        <w:t>A. One buyer and many sellers</w:t>
      </w:r>
    </w:p>
    <w:p>
      <w:pPr>
        <w:spacing w:after="100" w:before="0"/>
      </w:pPr>
      <w:r>
        <w:rPr>
          <w:b w:val="0"/>
        </w:rPr>
        <w:t>B. No close substitutes</w:t>
      </w:r>
    </w:p>
    <w:p>
      <w:pPr>
        <w:spacing w:after="100" w:before="0"/>
      </w:pPr>
      <w:r>
        <w:rPr>
          <w:b w:val="0"/>
        </w:rPr>
        <w:t>C. One seller and many buyers</w:t>
      </w:r>
    </w:p>
    <w:p>
      <w:pPr>
        <w:spacing w:after="100" w:before="0"/>
      </w:pPr>
      <w:r>
        <w:rPr>
          <w:b w:val="0"/>
        </w:rPr>
        <w:t>D. Full control over the price by the seller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monopoly is defined by one seller and many buyers, with no close substitutes for the product or service offered. The seller in a monopoly has full control over the price. In contrast, a market with one buyer and many sellers is known as a monopsony. Monopolies can arise through government establishment, natural formation, or company conglomeration and may result in higher prices and lower-quality products due to the lack of competition. Antitrust laws in many countries aim to regulate monopolistic practices to protect consumers from such negative effects.</w:t>
      </w:r>
    </w:p>
    <w:p>
      <w:pPr>
        <w:spacing w:before="0"/>
      </w:pPr>
      <w:r>
        <w:rPr>
          <w:b w:val="0"/>
        </w:rPr>
      </w:r>
    </w:p>
    <w:p>
      <w:pPr>
        <w:spacing w:after="100" w:line="360" w:lineRule="auto" w:before="0"/>
      </w:pPr>
      <w:r>
        <w:rPr>
          <w:b w:val="0"/>
        </w:rPr>
        <w:t>6. Which of the followings statements is/are true about private goods? I. Rivalrous in consumption II. Non-excludability III. Negative marginal cost</w:t>
      </w:r>
    </w:p>
    <w:p>
      <w:pPr>
        <w:spacing w:before="0"/>
      </w:pPr>
      <w:r>
        <w:rPr>
          <w:b w:val="0"/>
        </w:rPr>
      </w:r>
    </w:p>
    <w:p>
      <w:pPr>
        <w:spacing w:after="100" w:before="0"/>
      </w:pPr>
      <w:r>
        <w:rPr>
          <w:b w:val="0"/>
        </w:rPr>
        <w:t>A. Only II</w:t>
      </w:r>
    </w:p>
    <w:p>
      <w:pPr>
        <w:spacing w:after="100" w:before="0"/>
      </w:pPr>
      <w:r>
        <w:rPr>
          <w:b w:val="0"/>
        </w:rPr>
        <w:t>B. Only III</w:t>
      </w:r>
    </w:p>
    <w:p>
      <w:pPr>
        <w:spacing w:after="100" w:before="0"/>
      </w:pPr>
      <w:r>
        <w:rPr>
          <w:b w:val="0"/>
        </w:rPr>
        <w:t>C. Both II and III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Private goods are characterized by being rivalrous in consumption, meaning that one person's use of the good diminishes the amount available for others. They are also excludable, which means that individuals can be prevented from using the good if they do not pay for it. Contrary to the statement in the question, private goods usually have a positive marginal cost of production, not a negative one. Therefore, the correct statement about private goods is that they are rivalrous in consumption, and the other statements provided (non-excludability and negative marginal cost) are incorrect.</w:t>
      </w:r>
    </w:p>
    <w:p>
      <w:pPr>
        <w:spacing w:before="0"/>
      </w:pPr>
      <w:r>
        <w:rPr>
          <w:b w:val="0"/>
        </w:rPr>
      </w:r>
    </w:p>
    <w:p>
      <w:pPr>
        <w:spacing w:after="100" w:line="360" w:lineRule="auto" w:before="0"/>
      </w:pPr>
      <w:r>
        <w:rPr>
          <w:b w:val="0"/>
        </w:rPr>
        <w:t>7. Which of the following is example of White Goods?</w:t>
      </w:r>
    </w:p>
    <w:p>
      <w:pPr>
        <w:spacing w:before="0"/>
      </w:pPr>
      <w:r>
        <w:rPr>
          <w:b w:val="0"/>
        </w:rPr>
      </w:r>
    </w:p>
    <w:p>
      <w:pPr>
        <w:spacing w:after="100" w:before="0"/>
      </w:pPr>
      <w:r>
        <w:rPr>
          <w:b w:val="0"/>
        </w:rPr>
        <w:t>A. Air Conditioners and LED Lights</w:t>
      </w:r>
    </w:p>
    <w:p>
      <w:pPr>
        <w:spacing w:after="100" w:before="0"/>
      </w:pPr>
      <w:r>
        <w:rPr>
          <w:b w:val="0"/>
        </w:rPr>
        <w:t>B. Pharmacy products</w:t>
      </w:r>
    </w:p>
    <w:p>
      <w:pPr>
        <w:spacing w:after="100" w:before="0"/>
      </w:pPr>
      <w:r>
        <w:rPr>
          <w:b w:val="0"/>
        </w:rPr>
        <w:t>C. Imported items</w:t>
      </w:r>
    </w:p>
    <w:p>
      <w:pPr>
        <w:spacing w:after="100" w:before="0"/>
      </w:pPr>
      <w:r>
        <w:rPr>
          <w:b w:val="0"/>
        </w:rPr>
        <w:t>D. Agricultural equipment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White Goods refer to large electrical appliances used domestically, such as refrigerators, washing machines, and air conditioners. These items are durable and essential for household purposes. Air Conditioners are a common example of white goods.</w:t>
      </w:r>
    </w:p>
    <w:p>
      <w:pPr>
        <w:spacing w:before="0"/>
      </w:pPr>
      <w:r>
        <w:rPr>
          <w:b w:val="0"/>
        </w:rPr>
      </w:r>
    </w:p>
    <w:p>
      <w:pPr>
        <w:spacing w:after="100" w:line="360" w:lineRule="auto" w:before="0"/>
      </w:pPr>
      <w:r>
        <w:rPr>
          <w:b w:val="0"/>
        </w:rPr>
        <w:t>8. Addition to the stock of capital of a firm is known as __________.</w:t>
      </w:r>
    </w:p>
    <w:p>
      <w:pPr>
        <w:spacing w:before="0"/>
      </w:pPr>
      <w:r>
        <w:rPr>
          <w:b w:val="0"/>
        </w:rPr>
      </w:r>
    </w:p>
    <w:p>
      <w:pPr>
        <w:spacing w:after="100" w:before="0"/>
      </w:pPr>
      <w:r>
        <w:rPr>
          <w:b w:val="0"/>
        </w:rPr>
        <w:t>A. investment</w:t>
      </w:r>
    </w:p>
    <w:p>
      <w:pPr>
        <w:spacing w:after="100" w:before="0"/>
      </w:pPr>
      <w:r>
        <w:rPr>
          <w:b w:val="0"/>
        </w:rPr>
        <w:t>B. accumulation</w:t>
      </w:r>
    </w:p>
    <w:p>
      <w:pPr>
        <w:spacing w:after="100" w:before="0"/>
      </w:pPr>
      <w:r>
        <w:rPr>
          <w:b w:val="0"/>
        </w:rPr>
        <w:t>C. capital loss</w:t>
      </w:r>
    </w:p>
    <w:p>
      <w:pPr>
        <w:spacing w:after="100" w:before="0"/>
      </w:pPr>
      <w:r>
        <w:rPr>
          <w:b w:val="0"/>
        </w:rPr>
        <w:t>D. capital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addition to a firm's capital stock is known as investment. Investment involves purchasing assets to generate future income or appreciation and is broader than capital formation, which refers to the accounting value of new non-financial assets added to the capital stock. Investment can include physical property or financial assets and typically requires a long-term allocation of resources to generate acceptable returns. Accumulation involves gradually increasing resources or wealth over time. A capital loss happens when an asset is sold for less than its purchase price, while a capital gain occurs when an asset is sold for more than its purchase price.</w:t>
      </w:r>
    </w:p>
    <w:p>
      <w:pPr>
        <w:spacing w:before="0"/>
      </w:pPr>
      <w:r>
        <w:rPr>
          <w:b w:val="0"/>
        </w:rPr>
      </w:r>
    </w:p>
    <w:p>
      <w:pPr>
        <w:spacing w:after="100" w:line="360" w:lineRule="auto" w:before="0"/>
      </w:pPr>
      <w:r>
        <w:rPr>
          <w:b w:val="0"/>
        </w:rPr>
        <w:t>9. Consider the following statements with respect to the limitations of the barter exchange system. (i) Lack of standard of deferred payment (ii) Sufficient double coincidence of wants (iii) Lack of store of value Choose the correct answer.</w:t>
      </w:r>
    </w:p>
    <w:p>
      <w:pPr>
        <w:spacing w:before="0"/>
      </w:pPr>
      <w:r>
        <w:rPr>
          <w:b w:val="0"/>
        </w:rPr>
      </w:r>
    </w:p>
    <w:p>
      <w:pPr>
        <w:spacing w:after="100" w:before="0"/>
      </w:pPr>
      <w:r>
        <w:rPr>
          <w:b w:val="0"/>
        </w:rPr>
        <w:t>A. Only (iii) is true</w:t>
      </w:r>
    </w:p>
    <w:p>
      <w:pPr>
        <w:spacing w:after="100" w:before="0"/>
      </w:pPr>
      <w:r>
        <w:rPr>
          <w:b w:val="0"/>
        </w:rPr>
        <w:t>B. Only (ii) is true</w:t>
      </w:r>
    </w:p>
    <w:p>
      <w:pPr>
        <w:spacing w:after="100" w:before="0"/>
      </w:pPr>
      <w:r>
        <w:rPr>
          <w:b w:val="0"/>
        </w:rPr>
        <w:t>C. Only (i) is true</w:t>
      </w:r>
    </w:p>
    <w:p>
      <w:pPr>
        <w:spacing w:after="100" w:before="0"/>
      </w:pPr>
      <w:r>
        <w:rPr>
          <w:b w:val="0"/>
        </w:rPr>
        <w:t>D. Both (i) and (iii)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(iii) are true. Key Points Additional Information</w:t>
      </w:r>
    </w:p>
    <w:p>
      <w:pPr>
        <w:spacing w:before="0"/>
      </w:pPr>
      <w:r>
        <w:rPr>
          <w:b w:val="0"/>
        </w:rPr>
        <w:t>• The barter exchange system faces a significant limitation due to the lack of a standard of deferred payment, meaning future payments or credits can't be standardized.</w:t>
      </w:r>
    </w:p>
    <w:p>
      <w:pPr>
        <w:spacing w:before="0"/>
      </w:pPr>
      <w:r>
        <w:rPr>
          <w:b w:val="0"/>
        </w:rPr>
        <w:t>• Another major limitation is the lack of a store of value, making it difficult to save wealth or transfer it over time.</w:t>
      </w:r>
    </w:p>
    <w:p>
      <w:pPr>
        <w:spacing w:before="0"/>
      </w:pPr>
      <w:r>
        <w:rPr>
          <w:b w:val="0"/>
        </w:rPr>
        <w:t>• The system requires a double coincidence of wants, which means that two parties must have exactly what the other wants, making transactions cumbersome and less likely.</w:t>
      </w:r>
    </w:p>
    <w:p>
      <w:pPr>
        <w:spacing w:before="0"/>
      </w:pPr>
      <w:r>
        <w:rPr>
          <w:b w:val="0"/>
        </w:rPr>
        <w:t>• The absence of a standardized value system complicates price setting and the valuation of goods and services.</w:t>
      </w:r>
    </w:p>
    <w:p>
      <w:pPr>
        <w:spacing w:before="0"/>
      </w:pPr>
      <w:r>
        <w:rPr>
          <w:b w:val="0"/>
        </w:rPr>
        <w:t>• Double Coincidence of Wants: This term refers to the situation where two parties each possess something the other wants, which is necessary for a barter exchange.</w:t>
      </w:r>
    </w:p>
    <w:p>
      <w:pPr>
        <w:spacing w:before="0"/>
      </w:pPr>
      <w:r>
        <w:rPr>
          <w:b w:val="0"/>
        </w:rPr>
        <w:t>• It is a significant limitation as it makes finding a trading partner difficult.</w:t>
      </w:r>
    </w:p>
    <w:p>
      <w:pPr>
        <w:spacing w:before="0"/>
      </w:pPr>
      <w:r>
        <w:rPr>
          <w:b w:val="0"/>
        </w:rPr>
        <w:t>• Standard of Deferred Payment: This refers to an accepted way of valuing debt or future payments, which is impossible in a barter system.</w:t>
      </w:r>
    </w:p>
    <w:p>
      <w:pPr>
        <w:spacing w:before="0"/>
      </w:pPr>
      <w:r>
        <w:rPr>
          <w:b w:val="0"/>
        </w:rPr>
        <w:t>• Store of Value: A function of money that allows it to be saved and retrieved in the future, retaining its value over time.</w:t>
      </w:r>
    </w:p>
    <w:p>
      <w:pPr>
        <w:spacing w:before="0"/>
      </w:pPr>
      <w:r>
        <w:rPr>
          <w:b w:val="0"/>
        </w:rPr>
        <w:t>• Barter systems lack this, making it difficult to save wealth.</w:t>
      </w:r>
    </w:p>
    <w:p>
      <w:pPr>
        <w:spacing w:before="0"/>
      </w:pPr>
      <w:r>
        <w:rPr>
          <w:b w:val="0"/>
        </w:rPr>
        <w:t>• Unit of Account: A standard numerical monetary unit of measure that allows the value of goods and services to be compared.</w:t>
      </w:r>
    </w:p>
    <w:p>
      <w:pPr>
        <w:spacing w:before="0"/>
      </w:pPr>
      <w:r>
        <w:rPr>
          <w:b w:val="0"/>
        </w:rPr>
        <w:t>• Barter systems do not provide a unit of account, complicating pricing and valuation.</w:t>
      </w:r>
    </w:p>
    <w:p>
      <w:pPr>
        <w:spacing w:before="0"/>
      </w:pPr>
      <w:r>
        <w:rPr>
          <w:b w:val="0"/>
        </w:rPr>
      </w:r>
    </w:p>
    <w:p>
      <w:pPr>
        <w:spacing w:after="100" w:line="360" w:lineRule="auto" w:before="0"/>
      </w:pPr>
      <w:r>
        <w:rPr>
          <w:b w:val="0"/>
        </w:rPr>
        <w:t>10. As compared to monopolistic competition, the demand curve in a monopoly is:</w:t>
      </w:r>
    </w:p>
    <w:p>
      <w:pPr>
        <w:spacing w:before="0"/>
      </w:pPr>
      <w:r>
        <w:rPr>
          <w:b w:val="0"/>
        </w:rPr>
      </w:r>
    </w:p>
    <w:p>
      <w:pPr>
        <w:spacing w:after="100" w:before="0"/>
      </w:pPr>
      <w:r>
        <w:rPr>
          <w:b w:val="0"/>
        </w:rPr>
        <w:t>A. equally elastic</w:t>
      </w:r>
    </w:p>
    <w:p>
      <w:pPr>
        <w:spacing w:after="100" w:before="0"/>
      </w:pPr>
      <w:r>
        <w:rPr>
          <w:b w:val="0"/>
        </w:rPr>
        <w:t>B. less elastic</w:t>
      </w:r>
    </w:p>
    <w:p>
      <w:pPr>
        <w:spacing w:after="100" w:before="0"/>
      </w:pPr>
      <w:r>
        <w:rPr>
          <w:b w:val="0"/>
        </w:rPr>
        <w:t>C. infinitely elastic</w:t>
      </w:r>
    </w:p>
    <w:p>
      <w:pPr>
        <w:spacing w:after="100" w:before="0"/>
      </w:pPr>
      <w:r>
        <w:rPr>
          <w:b w:val="0"/>
        </w:rPr>
        <w:t>D. more elastic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monopoly, the demand curve is less elastic compared to monopolistic competition because the monopolist is the sole provider of a good or service and faces the entire market demand curve. In monopolistic competition, many firms sell differentiated products, leading to more elastic demand curves for individual firms due to the availability of close substitutes. Monopoly involves significant price control with no close substitutes, while monopolistic competition features differentiated products and more alternatives, making demand more elastic. Examples of monopolistic competition include industries like restaurants and clothing brands.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