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 the carved wheels on the Konark Sun Temple represent?</w:t>
      </w:r>
    </w:p>
    <w:p>
      <w:pPr>
        <w:spacing w:before="0"/>
      </w:pPr>
      <w:r>
        <w:rPr>
          <w:b w:val="0"/>
        </w:rPr>
      </w:r>
    </w:p>
    <w:p>
      <w:pPr>
        <w:spacing w:after="100" w:before="0"/>
      </w:pPr>
      <w:r>
        <w:rPr>
          <w:b w:val="0"/>
        </w:rPr>
        <w:t>A. Planets</w:t>
      </w:r>
    </w:p>
    <w:p>
      <w:pPr>
        <w:spacing w:after="100" w:before="0"/>
      </w:pPr>
      <w:r>
        <w:rPr>
          <w:b w:val="0"/>
        </w:rPr>
        <w:t>B. Time divisions</w:t>
      </w:r>
    </w:p>
    <w:p>
      <w:pPr>
        <w:spacing w:after="100" w:before="0"/>
      </w:pPr>
      <w:r>
        <w:rPr>
          <w:b w:val="0"/>
        </w:rPr>
        <w:t>C. Festivals</w:t>
      </w:r>
    </w:p>
    <w:p>
      <w:pPr>
        <w:spacing w:after="100" w:before="0"/>
      </w:pPr>
      <w:r>
        <w:rPr>
          <w:b w:val="0"/>
        </w:rPr>
        <w:t>D. Weapons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carved wheels on the Konark Sun Temple represent time divisions. The temple's 12 intricately designed wheels symbolize the 12 months of the year, while their 8 spokes denote the division of a day into 8 equal parts (praharas). These wheels function as sundials, precisely indicating the time of day through their shadows, showcasing ancient India's advanced understanding of time and astronomy.</w:t>
      </w:r>
    </w:p>
    <w:p>
      <w:pPr>
        <w:spacing w:before="0"/>
      </w:pPr>
      <w:r>
        <w:rPr>
          <w:b w:val="0"/>
        </w:rPr>
      </w:r>
    </w:p>
    <w:p>
      <w:pPr>
        <w:spacing w:after="100" w:line="360" w:lineRule="auto" w:before="0"/>
      </w:pPr>
      <w:r>
        <w:rPr>
          <w:b w:val="0"/>
        </w:rPr>
        <w:t>2. What is the name of the festival celebrated simultaneously by unmarried tribal girls during the Karam celebrations in Jharkhand and eastern India?</w:t>
      </w:r>
    </w:p>
    <w:p>
      <w:pPr>
        <w:spacing w:before="0"/>
      </w:pPr>
      <w:r>
        <w:rPr>
          <w:b w:val="0"/>
        </w:rPr>
      </w:r>
    </w:p>
    <w:p>
      <w:pPr>
        <w:spacing w:after="100" w:before="0"/>
      </w:pPr>
      <w:r>
        <w:rPr>
          <w:b w:val="0"/>
        </w:rPr>
        <w:t>A. Jawa</w:t>
      </w:r>
    </w:p>
    <w:p>
      <w:pPr>
        <w:spacing w:after="100" w:before="0"/>
      </w:pPr>
      <w:r>
        <w:rPr>
          <w:b w:val="0"/>
        </w:rPr>
        <w:t>B. Sohrai</w:t>
      </w:r>
    </w:p>
    <w:p>
      <w:pPr>
        <w:spacing w:after="100" w:before="0"/>
      </w:pPr>
      <w:r>
        <w:rPr>
          <w:b w:val="0"/>
        </w:rPr>
        <w:t>C. Karma</w:t>
      </w:r>
    </w:p>
    <w:p>
      <w:pPr>
        <w:spacing w:after="100" w:before="0"/>
      </w:pPr>
      <w:r>
        <w:rPr>
          <w:b w:val="0"/>
        </w:rPr>
        <w:t>D. Madai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 is a festival celebrated during Karam festivities in Jharkhand and eastern India by unmarried tribal girls. It involves worshiping germinated grains symbolizing fertility, prosperity, and the life cycle. It is deeply rooted in tribal traditions, where young girls pray for family well-being and good fortune, showcasing their connection to nature.</w:t>
      </w:r>
    </w:p>
    <w:p>
      <w:pPr>
        <w:spacing w:before="0"/>
      </w:pPr>
      <w:r>
        <w:rPr>
          <w:b w:val="0"/>
        </w:rPr>
      </w:r>
    </w:p>
    <w:p>
      <w:pPr>
        <w:spacing w:after="100" w:line="360" w:lineRule="auto" w:before="0"/>
      </w:pPr>
      <w:r>
        <w:rPr>
          <w:b w:val="0"/>
        </w:rPr>
        <w:t>3. Which of the following best describes traditional Rajasthani music?</w:t>
      </w:r>
    </w:p>
    <w:p>
      <w:pPr>
        <w:spacing w:before="0"/>
      </w:pPr>
      <w:r>
        <w:rPr>
          <w:b w:val="0"/>
        </w:rPr>
      </w:r>
    </w:p>
    <w:p>
      <w:pPr>
        <w:spacing w:after="100" w:before="0"/>
      </w:pPr>
      <w:r>
        <w:rPr>
          <w:b w:val="0"/>
        </w:rPr>
        <w:t>A. Focuses only on temple rituals</w:t>
      </w:r>
    </w:p>
    <w:p>
      <w:pPr>
        <w:spacing w:after="100" w:before="0"/>
      </w:pPr>
      <w:r>
        <w:rPr>
          <w:b w:val="0"/>
        </w:rPr>
        <w:t>B. Uses electric sounds as the base</w:t>
      </w:r>
    </w:p>
    <w:p>
      <w:pPr>
        <w:spacing w:after="100" w:before="0"/>
      </w:pPr>
      <w:r>
        <w:rPr>
          <w:b w:val="0"/>
        </w:rPr>
        <w:t>C. Tied to nature, life, and stories</w:t>
      </w:r>
    </w:p>
    <w:p>
      <w:pPr>
        <w:spacing w:after="100" w:before="0"/>
      </w:pPr>
      <w:r>
        <w:rPr>
          <w:b w:val="0"/>
        </w:rPr>
        <w:t>D. Known only for classical ragas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Traditional Rajasthani music is tied to nature, life, and stories, reflecting the region's cultural heritage. Unlike focusing solely on temple rituals, using electric sounds, or being restricted to classical ragas, it encompasses folk traditions narrating tales of daily life, natural phenomena, and historical events.</w:t>
      </w:r>
    </w:p>
    <w:p>
      <w:pPr>
        <w:spacing w:before="0"/>
      </w:pPr>
      <w:r>
        <w:rPr>
          <w:b w:val="0"/>
        </w:rPr>
      </w:r>
    </w:p>
    <w:p>
      <w:pPr>
        <w:spacing w:after="100" w:line="360" w:lineRule="auto" w:before="0"/>
      </w:pPr>
      <w:r>
        <w:rPr>
          <w:b w:val="0"/>
        </w:rPr>
        <w:t>4. Which of the following actions is not allowed for a player in handball?</w:t>
      </w:r>
    </w:p>
    <w:p>
      <w:pPr>
        <w:spacing w:before="0"/>
      </w:pPr>
      <w:r>
        <w:rPr>
          <w:b w:val="0"/>
        </w:rPr>
      </w:r>
    </w:p>
    <w:p>
      <w:pPr>
        <w:spacing w:after="100" w:before="0"/>
      </w:pPr>
      <w:r>
        <w:rPr>
          <w:b w:val="0"/>
        </w:rPr>
        <w:t>A. Pulling or punching the ball out of an opponent's hands</w:t>
      </w:r>
    </w:p>
    <w:p>
      <w:pPr>
        <w:spacing w:after="100" w:before="0"/>
      </w:pPr>
      <w:r>
        <w:rPr>
          <w:b w:val="0"/>
        </w:rPr>
        <w:t>B. Intercepting the ball mid-air using both hands</w:t>
      </w:r>
    </w:p>
    <w:p>
      <w:pPr>
        <w:spacing w:after="100" w:before="0"/>
      </w:pPr>
      <w:r>
        <w:rPr>
          <w:b w:val="0"/>
        </w:rPr>
        <w:t>C. Dribbling the ball before making a pass</w:t>
      </w:r>
    </w:p>
    <w:p>
      <w:pPr>
        <w:spacing w:after="100" w:before="0"/>
      </w:pPr>
      <w:r>
        <w:rPr>
          <w:b w:val="0"/>
        </w:rPr>
        <w:t>D. Blocking the ball with the torso above the knees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Pulling or punching the ball out of an opponent's hands is not allowed in handball as it violates the rules of fair play and player safety. Intercepting the ball mid-air, dribbling before passing, and blocking with the torso above the knees are all permitted actions within the game's regulations.</w:t>
      </w:r>
    </w:p>
    <w:p>
      <w:pPr>
        <w:spacing w:before="0"/>
      </w:pPr>
      <w:r>
        <w:rPr>
          <w:b w:val="0"/>
        </w:rPr>
      </w:r>
    </w:p>
    <w:p>
      <w:pPr>
        <w:spacing w:after="100" w:line="360" w:lineRule="auto" w:before="0"/>
      </w:pPr>
      <w:r>
        <w:rPr>
          <w:b w:val="0"/>
        </w:rPr>
        <w:t>5. What was the function of the Board of Control established by Pitt's India Act?</w:t>
      </w:r>
    </w:p>
    <w:p>
      <w:pPr>
        <w:spacing w:before="0"/>
      </w:pPr>
      <w:r>
        <w:rPr>
          <w:b w:val="0"/>
        </w:rPr>
      </w:r>
    </w:p>
    <w:p>
      <w:pPr>
        <w:spacing w:after="100" w:before="0"/>
      </w:pPr>
      <w:r>
        <w:rPr>
          <w:b w:val="0"/>
        </w:rPr>
        <w:t>A. To manage only military operations in India.</w:t>
      </w:r>
    </w:p>
    <w:p>
      <w:pPr>
        <w:spacing w:after="100" w:before="0"/>
      </w:pPr>
      <w:r>
        <w:rPr>
          <w:b w:val="0"/>
        </w:rPr>
        <w:t>B. To oversee taxation and local revenue.</w:t>
      </w:r>
    </w:p>
    <w:p>
      <w:pPr>
        <w:spacing w:after="100" w:before="0"/>
      </w:pPr>
      <w:r>
        <w:rPr>
          <w:b w:val="0"/>
        </w:rPr>
        <w:t>C. To control civil and military affairs in British India.</w:t>
      </w:r>
    </w:p>
    <w:p>
      <w:pPr>
        <w:spacing w:after="100" w:before="0"/>
      </w:pPr>
      <w:r>
        <w:rPr>
          <w:b w:val="0"/>
        </w:rPr>
        <w:t>D. To regulate trade between India and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Board of Control, established by Pitt's India Act, was tasked with controlling civil and military affairs in British India. This body ensured oversight of the East India Company's administration, aligning its policies with British government interests, particularly in governance and defense matters.</w:t>
      </w:r>
    </w:p>
    <w:p>
      <w:pPr>
        <w:spacing w:before="0"/>
      </w:pPr>
      <w:r>
        <w:rPr>
          <w:b w:val="0"/>
        </w:rPr>
      </w:r>
    </w:p>
    <w:p>
      <w:pPr>
        <w:spacing w:after="100" w:line="360" w:lineRule="auto" w:before="0"/>
      </w:pPr>
      <w:r>
        <w:rPr>
          <w:b w:val="0"/>
        </w:rPr>
        <w:t>6. Who won India's first Olympic medals at the 1900 Paris Games by securing silver in 200m sprint and 200m hurdles?</w:t>
      </w:r>
    </w:p>
    <w:p>
      <w:pPr>
        <w:spacing w:before="0"/>
      </w:pPr>
      <w:r>
        <w:rPr>
          <w:b w:val="0"/>
        </w:rPr>
      </w:r>
    </w:p>
    <w:p>
      <w:pPr>
        <w:spacing w:after="100" w:before="0"/>
      </w:pPr>
      <w:r>
        <w:rPr>
          <w:b w:val="0"/>
        </w:rPr>
        <w:t>A. Milkha Singh</w:t>
      </w:r>
    </w:p>
    <w:p>
      <w:pPr>
        <w:spacing w:after="100" w:before="0"/>
      </w:pPr>
      <w:r>
        <w:rPr>
          <w:b w:val="0"/>
        </w:rPr>
        <w:t>B. Norman Pritchard</w:t>
      </w:r>
    </w:p>
    <w:p>
      <w:pPr>
        <w:spacing w:after="100" w:before="0"/>
      </w:pPr>
      <w:r>
        <w:rPr>
          <w:b w:val="0"/>
        </w:rPr>
        <w:t>C. K.D. Jadhav</w:t>
      </w:r>
    </w:p>
    <w:p>
      <w:pPr>
        <w:spacing w:after="100" w:before="0"/>
      </w:pPr>
      <w:r>
        <w:rPr>
          <w:b w:val="0"/>
        </w:rPr>
        <w:t>D. Dhyan 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Norman Pritchard won India’s first Olympic medals at the 1900 Paris Games, securing silver in the 200m sprint and 200m hurdles. He was the first Asian-born athlete to win an Olympic medal and competed under the British Indian flag as India was under British rule.</w:t>
      </w:r>
    </w:p>
    <w:p>
      <w:pPr>
        <w:spacing w:before="0"/>
      </w:pPr>
      <w:r>
        <w:rPr>
          <w:b w:val="0"/>
        </w:rPr>
      </w:r>
    </w:p>
    <w:p>
      <w:pPr>
        <w:spacing w:after="100" w:line="360" w:lineRule="auto" w:before="0"/>
      </w:pPr>
      <w:r>
        <w:rPr>
          <w:b w:val="0"/>
        </w:rPr>
        <w:t>7. Match the following Taekwon-Do Korean terms with their correct English meanings: Which of the following is the correct pairing? Column A (Korean Term) B (English Meaning) 1. Tae A. Discipline or way 2. Kwon B. To strike with the hand 3. Do C. To strike with the feet 4. Dojang Column D. Training Hall or place of practice</w:t>
      </w:r>
    </w:p>
    <w:p>
      <w:pPr>
        <w:spacing w:before="0"/>
      </w:pPr>
      <w:r>
        <w:rPr>
          <w:b w:val="0"/>
        </w:rPr>
      </w:r>
    </w:p>
    <w:p>
      <w:pPr>
        <w:spacing w:after="100" w:before="0"/>
      </w:pPr>
      <w:r>
        <w:rPr>
          <w:b w:val="0"/>
        </w:rPr>
        <w:t>A. 1-B, 2-C, 3-A, 4-D</w:t>
      </w:r>
    </w:p>
    <w:p>
      <w:pPr>
        <w:spacing w:after="100" w:before="0"/>
      </w:pPr>
      <w:r>
        <w:rPr>
          <w:b w:val="0"/>
        </w:rPr>
        <w:t>B. 1-C, 2-B, 3-A, 4-D</w:t>
      </w:r>
    </w:p>
    <w:p>
      <w:pPr>
        <w:spacing w:after="100" w:before="0"/>
      </w:pPr>
      <w:r>
        <w:rPr>
          <w:b w:val="0"/>
        </w:rPr>
        <w:t>C. 1-A, 2-D, 3-B, 4-C</w:t>
      </w:r>
    </w:p>
    <w:p>
      <w:pPr>
        <w:spacing w:after="100" w:before="0"/>
      </w:pPr>
      <w:r>
        <w:rPr>
          <w:b w:val="0"/>
        </w:rPr>
        <w:t>D. 1-D, 2-A, 3-C,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1-C: Tae refers to striking or kicking with the feet. 2-B: Kwon signifies striking or punching with the hand. 3-A: Do translates to the way or discipline, reflecting Taekwon-Do's philosophical aspect. 4-D: Dojang means the training hall or practice location. These terms define Taekwon-Do fundamentals.</w:t>
      </w:r>
    </w:p>
    <w:p>
      <w:pPr>
        <w:spacing w:before="0"/>
      </w:pPr>
      <w:r>
        <w:rPr>
          <w:b w:val="0"/>
        </w:rPr>
      </w:r>
    </w:p>
    <w:p>
      <w:pPr>
        <w:spacing w:after="100" w:line="360" w:lineRule="auto" w:before="0"/>
      </w:pPr>
      <w:r>
        <w:rPr>
          <w:b w:val="0"/>
        </w:rPr>
        <w:t>8. The Trilateral Highway Project aims to enhance connectivity between India and which two Southeast Asian countries?</w:t>
      </w:r>
    </w:p>
    <w:p>
      <w:pPr>
        <w:spacing w:before="0"/>
      </w:pPr>
      <w:r>
        <w:rPr>
          <w:b w:val="0"/>
        </w:rPr>
      </w:r>
    </w:p>
    <w:p>
      <w:pPr>
        <w:spacing w:after="100" w:before="0"/>
      </w:pPr>
      <w:r>
        <w:rPr>
          <w:b w:val="0"/>
        </w:rPr>
        <w:t>A. Bangladesh and Bhutan</w:t>
      </w:r>
    </w:p>
    <w:p>
      <w:pPr>
        <w:spacing w:after="100" w:before="0"/>
      </w:pPr>
      <w:r>
        <w:rPr>
          <w:b w:val="0"/>
        </w:rPr>
        <w:t>B. Nepal and Bhutan</w:t>
      </w:r>
    </w:p>
    <w:p>
      <w:pPr>
        <w:spacing w:after="100" w:before="0"/>
      </w:pPr>
      <w:r>
        <w:rPr>
          <w:b w:val="0"/>
        </w:rPr>
        <w:t>C. Myanmar and Thailand</w:t>
      </w:r>
    </w:p>
    <w:p>
      <w:pPr>
        <w:spacing w:after="100" w:before="0"/>
      </w:pPr>
      <w:r>
        <w:rPr>
          <w:b w:val="0"/>
        </w:rPr>
        <w:t>D. Nepal and Bangladesh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Myanmar and Thailand. Key Points Additional Information</w:t>
      </w:r>
    </w:p>
    <w:p>
      <w:pPr>
        <w:spacing w:before="0"/>
      </w:pPr>
      <w:r>
        <w:rPr>
          <w:b w:val="0"/>
        </w:rPr>
        <w:t>• The Trilateral Highway Project is a strategic initiative aimed at enhancing connectivity between India, Myanmar, and Thailand.</w:t>
      </w:r>
    </w:p>
    <w:p>
      <w:pPr>
        <w:spacing w:before="0"/>
      </w:pPr>
      <w:r>
        <w:rPr>
          <w:b w:val="0"/>
        </w:rPr>
        <w:t>• This highway spans approximately 1,360 km, connecting Moreh in Manipur, India, to Mae Sot in Thailand via Myanmar.</w:t>
      </w:r>
    </w:p>
    <w:p>
      <w:pPr>
        <w:spacing w:before="0"/>
      </w:pPr>
      <w:r>
        <w:rPr>
          <w:b w:val="0"/>
        </w:rPr>
        <w:t>• It facilitates trade, cultural exchange, and economic cooperation between India and Southeast Asian nations as part of India’s "Act East Policy."</w:t>
      </w:r>
    </w:p>
    <w:p>
      <w:pPr>
        <w:spacing w:before="0"/>
      </w:pPr>
      <w:r>
        <w:rPr>
          <w:b w:val="0"/>
        </w:rPr>
        <w:t>• The project is jointly developed by India, Myanmar, and Thailand to improve transportation infrastructure in the region.</w:t>
      </w:r>
    </w:p>
    <w:p>
      <w:pPr>
        <w:spacing w:before="0"/>
      </w:pPr>
      <w:r>
        <w:rPr>
          <w:b w:val="0"/>
        </w:rPr>
        <w:t>• India has invested significantly in road construction in Myanmar under this project, including the Kalewa-Yagyi section and upgrading 69 bridges along the route.</w:t>
      </w:r>
    </w:p>
    <w:p>
      <w:pPr>
        <w:spacing w:before="0"/>
      </w:pPr>
      <w:r>
        <w:rPr>
          <w:b w:val="0"/>
        </w:rPr>
        <w:t>• Bangladesh and Bhutan India cooperates with Bangladesh under the BBIN (Bangladesh, Bhutan, India, Nepal) initiative to enhance regional connectivity.</w:t>
      </w:r>
    </w:p>
    <w:p>
      <w:pPr>
        <w:spacing w:before="0"/>
      </w:pPr>
      <w:r>
        <w:rPr>
          <w:b w:val="0"/>
        </w:rPr>
        <w:t>• Bhutan is connected to India through bilateral agreements and road networks.</w:t>
      </w:r>
    </w:p>
    <w:p>
      <w:pPr>
        <w:spacing w:before="0"/>
      </w:pPr>
      <w:r>
        <w:rPr>
          <w:b w:val="0"/>
        </w:rPr>
        <w:t>• Nepal and Bhutan Nepal and Bhutan maintain strong connectivity ties with India through other bilateral and regional initiatives.</w:t>
      </w:r>
    </w:p>
    <w:p>
      <w:pPr>
        <w:spacing w:before="0"/>
      </w:pPr>
      <w:r>
        <w:rPr>
          <w:b w:val="0"/>
        </w:rPr>
        <w:t>• Bangladesh Bangladesh is part of other regional projects, such as the BBIN initiative, aimed at improving connectivity and trade in South Asia.</w:t>
      </w:r>
    </w:p>
    <w:p>
      <w:pPr>
        <w:spacing w:before="0"/>
      </w:pPr>
      <w:r>
        <w:rPr>
          <w:b w:val="0"/>
        </w:rPr>
      </w:r>
    </w:p>
    <w:p>
      <w:pPr>
        <w:spacing w:after="100" w:line="360" w:lineRule="auto" w:before="0"/>
      </w:pPr>
      <w:r>
        <w:rPr>
          <w:b w:val="0"/>
        </w:rPr>
        <w:t>9. Which of the following best describes the theme of the book Why Bharat Matters?</w:t>
      </w:r>
    </w:p>
    <w:p>
      <w:pPr>
        <w:spacing w:before="0"/>
      </w:pPr>
      <w:r>
        <w:rPr>
          <w:b w:val="0"/>
        </w:rPr>
      </w:r>
    </w:p>
    <w:p>
      <w:pPr>
        <w:spacing w:after="100" w:before="0"/>
      </w:pPr>
      <w:r>
        <w:rPr>
          <w:b w:val="0"/>
        </w:rPr>
        <w:t>A. India's economic and cultural importance</w:t>
      </w:r>
    </w:p>
    <w:p>
      <w:pPr>
        <w:spacing w:after="100" w:before="0"/>
      </w:pPr>
      <w:r>
        <w:rPr>
          <w:b w:val="0"/>
        </w:rPr>
        <w:t>B. Biography of Mahatma Gandhi</w:t>
      </w:r>
    </w:p>
    <w:p>
      <w:pPr>
        <w:spacing w:after="100" w:before="0"/>
      </w:pPr>
      <w:r>
        <w:rPr>
          <w:b w:val="0"/>
        </w:rPr>
        <w:t>C. Ancient mythology of India and festival</w:t>
      </w:r>
    </w:p>
    <w:p>
      <w:pPr>
        <w:spacing w:after="100" w:before="0"/>
      </w:pPr>
      <w:r>
        <w:rPr>
          <w:b w:val="0"/>
        </w:rPr>
        <w:t>D. Fictional rural story and moral values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theme of the book "Why Bharat Matters?" is India's economic and cultural importance. It highlights the nation's growing global influence, its rich heritage, and its role in shaping the modern world through its economic progress and cultural contributions.</w:t>
      </w:r>
    </w:p>
    <w:p>
      <w:pPr>
        <w:spacing w:before="0"/>
      </w:pPr>
      <w:r>
        <w:rPr>
          <w:b w:val="0"/>
        </w:rPr>
      </w:r>
    </w:p>
    <w:p>
      <w:pPr>
        <w:spacing w:after="100" w:line="360" w:lineRule="auto" w:before="0"/>
      </w:pPr>
      <w:r>
        <w:rPr>
          <w:b w:val="0"/>
        </w:rPr>
        <w:t>10. In which Indian city is the prestigious Subroto Cup inter-school football tournament conducted every year?</w:t>
      </w:r>
    </w:p>
    <w:p>
      <w:pPr>
        <w:spacing w:before="0"/>
      </w:pPr>
      <w:r>
        <w:rPr>
          <w:b w:val="0"/>
        </w:rPr>
      </w:r>
    </w:p>
    <w:p>
      <w:pPr>
        <w:spacing w:after="100" w:before="0"/>
      </w:pPr>
      <w:r>
        <w:rPr>
          <w:b w:val="0"/>
        </w:rPr>
        <w:t>A. Hyderabad</w:t>
      </w:r>
    </w:p>
    <w:p>
      <w:pPr>
        <w:spacing w:after="100" w:before="0"/>
      </w:pPr>
      <w:r>
        <w:rPr>
          <w:b w:val="0"/>
        </w:rPr>
        <w:t>B. Mumbai</w:t>
      </w:r>
    </w:p>
    <w:p>
      <w:pPr>
        <w:spacing w:after="100" w:before="0"/>
      </w:pPr>
      <w:r>
        <w:rPr>
          <w:b w:val="0"/>
        </w:rPr>
        <w:t>C. New Delhi</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Subroto Cup is an annual inter-school football tournament held in New Delhi, named after Air Marshal Subroto Mukerjee, the Indian Air Force's founding father. Organized since 1960, it is a prestigious event for under-14 and under-17 boys and under-17 girls, featuring both national and international school teams.</w:t>
      </w:r>
    </w:p>
    <w:p>
      <w:pPr>
        <w:spacing w:before="0"/>
      </w:pPr>
      <w:r>
        <w:rPr>
          <w:b w:val="0"/>
        </w:rPr>
      </w:r>
    </w:p>
    <w:p>
      <w:pPr>
        <w:spacing w:after="100" w:line="360" w:lineRule="auto" w:before="0"/>
      </w:pPr>
      <w:r>
        <w:rPr>
          <w:b w:val="0"/>
        </w:rPr>
        <w:t>11. Which Indian political leader was conferred Namibia's highest civilian award during his first state visit to the country?</w:t>
      </w:r>
    </w:p>
    <w:p>
      <w:pPr>
        <w:spacing w:before="0"/>
      </w:pPr>
      <w:r>
        <w:rPr>
          <w:b w:val="0"/>
        </w:rPr>
      </w:r>
    </w:p>
    <w:p>
      <w:pPr>
        <w:spacing w:after="100" w:before="0"/>
      </w:pPr>
      <w:r>
        <w:rPr>
          <w:b w:val="0"/>
        </w:rPr>
        <w:t>A. Ram Nath Kovind</w:t>
      </w:r>
    </w:p>
    <w:p>
      <w:pPr>
        <w:spacing w:after="100" w:before="0"/>
      </w:pPr>
      <w:r>
        <w:rPr>
          <w:b w:val="0"/>
        </w:rPr>
        <w:t>B. Amit Shah</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Prime Minister Narendra Modi was conferred with Namibia’s highest civilian honor, the Order of the Most Ancient Welwitschia Mirabilis, during his state visit to the country.</w:t>
      </w:r>
    </w:p>
    <w:p>
      <w:pPr>
        <w:spacing w:before="0"/>
      </w:pPr>
      <w:r>
        <w:rPr>
          <w:b w:val="0"/>
        </w:rPr>
        <w:t>• This prestigious award was presented to PM Modi in recognition of his efforts to strengthen bilateral relations between India and Namibia.</w:t>
      </w:r>
    </w:p>
    <w:p>
      <w:pPr>
        <w:spacing w:before="0"/>
      </w:pPr>
      <w:r>
        <w:rPr>
          <w:b w:val="0"/>
        </w:rPr>
        <w:t>• The visit marked a significant step in fostering diplomatic, economic, and cultural ties between the two nations.</w:t>
      </w:r>
    </w:p>
    <w:p>
      <w:pPr>
        <w:spacing w:before="0"/>
      </w:pPr>
      <w:r>
        <w:rPr>
          <w:b w:val="0"/>
        </w:rPr>
        <w:t>• Namibia and India share a historical bond, with India playing a pivotal role in supporting Namibia’s independence movement.</w:t>
      </w:r>
    </w:p>
    <w:p>
      <w:pPr>
        <w:spacing w:before="0"/>
      </w:pPr>
      <w:r>
        <w:rPr>
          <w:b w:val="0"/>
        </w:rPr>
        <w:t>• During the visit, discussions were held on key areas of cooperation, including trade, energy, technology, and wildlife conservation, particularly the translocation of cheetahs from Namibia to India.</w:t>
      </w:r>
    </w:p>
    <w:p>
      <w:pPr>
        <w:spacing w:before="0"/>
      </w:pPr>
      <w:r>
        <w:rPr>
          <w:b w:val="0"/>
        </w:rPr>
        <w:t>• Ram Nath Kovind Ram Nath Kovind served as the 14th President of India from 2017 to 2022.</w:t>
      </w:r>
    </w:p>
    <w:p>
      <w:pPr>
        <w:spacing w:before="0"/>
      </w:pPr>
      <w:r>
        <w:rPr>
          <w:b w:val="0"/>
        </w:rPr>
        <w:t>• He was known for his focus on promoting education and social inclusion, particularly for marginalized communities.</w:t>
      </w:r>
    </w:p>
    <w:p>
      <w:pPr>
        <w:spacing w:before="0"/>
      </w:pPr>
      <w:r>
        <w:rPr>
          <w:b w:val="0"/>
        </w:rPr>
        <w:t>• Before becoming President, he served as the Governor of Bihar and was a member of the Rajya Sabha.</w:t>
      </w:r>
    </w:p>
    <w:p>
      <w:pPr>
        <w:spacing w:before="0"/>
      </w:pPr>
      <w:r>
        <w:rPr>
          <w:b w:val="0"/>
        </w:rPr>
        <w:t>• Amit Shah Amit Shah is an Indian politician serving as the Home Minister of India since 2019 under the Modi government.</w:t>
      </w:r>
    </w:p>
    <w:p>
      <w:pPr>
        <w:spacing w:before="0"/>
      </w:pPr>
      <w:r>
        <w:rPr>
          <w:b w:val="0"/>
        </w:rPr>
        <w:t>• He played a key role in the abrogation of Article 370, which granted special status to Jammu and Kashmir.</w:t>
      </w:r>
    </w:p>
    <w:p>
      <w:pPr>
        <w:spacing w:before="0"/>
      </w:pPr>
      <w:r>
        <w:rPr>
          <w:b w:val="0"/>
        </w:rPr>
        <w:t>• Shah has also been instrumental in implementing policies like the Citizenship Amendment Act (CAA).</w:t>
      </w:r>
    </w:p>
    <w:p>
      <w:pPr>
        <w:spacing w:before="0"/>
      </w:pPr>
      <w:r>
        <w:rPr>
          <w:b w:val="0"/>
        </w:rPr>
        <w:t>• S. Jaishankar Dr. Subrahmanyam Jaishankar is the current External Affairs Minister of India since May 2019.</w:t>
      </w:r>
    </w:p>
    <w:p>
      <w:pPr>
        <w:spacing w:before="0"/>
      </w:pPr>
      <w:r>
        <w:rPr>
          <w:b w:val="0"/>
        </w:rPr>
        <w:t>• He has been pivotal in shaping India’s foreign policy, focusing on enhancing global partnerships and addressing regional challenges.</w:t>
      </w:r>
    </w:p>
    <w:p>
      <w:pPr>
        <w:spacing w:before="0"/>
      </w:pPr>
      <w:r>
        <w:rPr>
          <w:b w:val="0"/>
        </w:rPr>
        <w:t>• Before entering politics, he served as India’s Foreign Secretary and held key diplomatic positions in countries like the USA, China, and Singapore.</w:t>
      </w:r>
    </w:p>
    <w:p>
      <w:pPr>
        <w:spacing w:before="0"/>
      </w:pPr>
      <w:r>
        <w:rPr>
          <w:b w:val="0"/>
        </w:rPr>
      </w:r>
    </w:p>
    <w:p>
      <w:pPr>
        <w:spacing w:after="100" w:line="360" w:lineRule="auto" w:before="0"/>
      </w:pPr>
      <w:r>
        <w:rPr>
          <w:b w:val="0"/>
        </w:rPr>
        <w:t>12. The Lohit River is a tributary of which of the following major Himalayan rivers?</w:t>
      </w:r>
    </w:p>
    <w:p>
      <w:pPr>
        <w:spacing w:before="0"/>
      </w:pPr>
      <w:r>
        <w:rPr>
          <w:b w:val="0"/>
        </w:rPr>
      </w:r>
    </w:p>
    <w:p>
      <w:pPr>
        <w:spacing w:after="100" w:before="0"/>
      </w:pPr>
      <w:r>
        <w:rPr>
          <w:b w:val="0"/>
        </w:rPr>
        <w:t>A. Ganga</w:t>
      </w:r>
    </w:p>
    <w:p>
      <w:pPr>
        <w:spacing w:after="100" w:before="0"/>
      </w:pPr>
      <w:r>
        <w:rPr>
          <w:b w:val="0"/>
        </w:rPr>
        <w:t>B. Brahmaputra</w:t>
      </w:r>
    </w:p>
    <w:p>
      <w:pPr>
        <w:spacing w:after="100" w:before="0"/>
      </w:pPr>
      <w:r>
        <w:rPr>
          <w:b w:val="0"/>
        </w:rPr>
        <w:t>C. Indus</w:t>
      </w:r>
    </w:p>
    <w:p>
      <w:pPr>
        <w:spacing w:after="100" w:before="0"/>
      </w:pPr>
      <w:r>
        <w:rPr>
          <w:b w:val="0"/>
        </w:rPr>
        <w:t>D.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Lohit River is a tributary of the Brahmaputra River. It originates in eastern Tibet near the Indo-China border and flows through Arunachal Pradesh, passing districts like Anjaw and Lohit, before joining the Brahmaputra near Sadia in Assam. It contributes significantly to the region's fertility.</w:t>
      </w:r>
    </w:p>
    <w:p>
      <w:pPr>
        <w:spacing w:before="0"/>
      </w:pPr>
      <w:r>
        <w:rPr>
          <w:b w:val="0"/>
        </w:rPr>
      </w:r>
    </w:p>
    <w:p>
      <w:pPr>
        <w:spacing w:after="100" w:line="360" w:lineRule="auto" w:before="0"/>
      </w:pPr>
      <w:r>
        <w:rPr>
          <w:b w:val="0"/>
        </w:rPr>
        <w:t>13. The Laser Retroreflector Array (LRA) onboard Chandrayaan-3 was supplied by which space agency?</w:t>
      </w:r>
    </w:p>
    <w:p>
      <w:pPr>
        <w:spacing w:before="0"/>
      </w:pPr>
      <w:r>
        <w:rPr>
          <w:b w:val="0"/>
        </w:rPr>
      </w:r>
    </w:p>
    <w:p>
      <w:pPr>
        <w:spacing w:after="100" w:before="0"/>
      </w:pPr>
      <w:r>
        <w:rPr>
          <w:b w:val="0"/>
        </w:rPr>
        <w:t>A. ESA</w:t>
      </w:r>
    </w:p>
    <w:p>
      <w:pPr>
        <w:spacing w:after="100" w:before="0"/>
      </w:pPr>
      <w:r>
        <w:rPr>
          <w:b w:val="0"/>
        </w:rPr>
        <w:t>B. JAXA</w:t>
      </w:r>
    </w:p>
    <w:p>
      <w:pPr>
        <w:spacing w:after="100" w:before="0"/>
      </w:pPr>
      <w:r>
        <w:rPr>
          <w:b w:val="0"/>
        </w:rPr>
        <w:t>C. NASA</w:t>
      </w:r>
    </w:p>
    <w:p>
      <w:pPr>
        <w:spacing w:after="100" w:before="0"/>
      </w:pPr>
      <w:r>
        <w:rPr>
          <w:b w:val="0"/>
        </w:rPr>
        <w:t>D. ROSCOSMOS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NASA. Key Points Additional Information</w:t>
      </w:r>
    </w:p>
    <w:p>
      <w:pPr>
        <w:spacing w:before="0"/>
      </w:pPr>
      <w:r>
        <w:rPr>
          <w:b w:val="0"/>
        </w:rPr>
        <w:t>• The Laser Retroreflector Array (LRA) onboard Chandrayaan-3 was supplied by NASA (National Aeronautics and Space Administration).</w:t>
      </w:r>
    </w:p>
    <w:p>
      <w:pPr>
        <w:spacing w:before="0"/>
      </w:pPr>
      <w:r>
        <w:rPr>
          <w:b w:val="0"/>
        </w:rPr>
        <w:t>• The LRA is a scientific instrument designed to reflect laser beams sent from Earth, enabling accurate measurement of the distance between the Earth and the Moon.</w:t>
      </w:r>
    </w:p>
    <w:p>
      <w:pPr>
        <w:spacing w:before="0"/>
      </w:pPr>
      <w:r>
        <w:rPr>
          <w:b w:val="0"/>
        </w:rPr>
        <w:t>• The retroreflector technology helps in enhancing lunar science by enabling precise orbital studies and laser ranging experiments.</w:t>
      </w:r>
    </w:p>
    <w:p>
      <w:pPr>
        <w:spacing w:before="0"/>
      </w:pPr>
      <w:r>
        <w:rPr>
          <w:b w:val="0"/>
        </w:rPr>
        <w:t>• NASA often collaborates with international space agencies, such as ISRO, to contribute scientific payloads for space exploration missions.</w:t>
      </w:r>
    </w:p>
    <w:p>
      <w:pPr>
        <w:spacing w:before="0"/>
      </w:pPr>
      <w:r>
        <w:rPr>
          <w:b w:val="0"/>
        </w:rPr>
        <w:t>• The inclusion of the LRA strengthens global cooperation in space exploration and contributes to the success of Chandrayaan-3’s scientific objectives.</w:t>
      </w:r>
    </w:p>
    <w:p>
      <w:pPr>
        <w:spacing w:before="0"/>
      </w:pPr>
      <w:r>
        <w:rPr>
          <w:b w:val="0"/>
        </w:rPr>
        <w:t>• ESA (European Space Agency): The ESA is an intergovernmental organization dedicated to space exploration and research.</w:t>
      </w:r>
    </w:p>
    <w:p>
      <w:pPr>
        <w:spacing w:before="0"/>
      </w:pPr>
      <w:r>
        <w:rPr>
          <w:b w:val="0"/>
        </w:rPr>
        <w:t>• It has contributed to various missions, including Mars exploration and the development of the Ariane series of launch vehicles.</w:t>
      </w:r>
    </w:p>
    <w:p>
      <w:pPr>
        <w:spacing w:before="0"/>
      </w:pPr>
      <w:r>
        <w:rPr>
          <w:b w:val="0"/>
        </w:rPr>
        <w:t>• JAXA (Japan Aerospace Exploration Agency): JAXA is the national space agency of Japan, responsible for various space exploration missions, including asteroid exploration through missions like Hayabusa.</w:t>
      </w:r>
    </w:p>
    <w:p>
      <w:pPr>
        <w:spacing w:before="0"/>
      </w:pPr>
      <w:r>
        <w:rPr>
          <w:b w:val="0"/>
        </w:rPr>
        <w:t>• ROSCOSMOS (Russian Federal Space Agency): ROSCOSMOS oversees Russia’s space exploration activities, including human spaceflight and planetary missions.</w:t>
      </w:r>
    </w:p>
    <w:p>
      <w:pPr>
        <w:spacing w:before="0"/>
      </w:pPr>
      <w:r>
        <w:rPr>
          <w:b w:val="0"/>
        </w:rPr>
      </w:r>
    </w:p>
    <w:p>
      <w:pPr>
        <w:spacing w:after="100" w:line="360" w:lineRule="auto" w:before="0"/>
      </w:pPr>
      <w:r>
        <w:rPr>
          <w:b w:val="0"/>
        </w:rPr>
        <w:t>14. Which of the following is the correct sequence of blood flow through heart chambers?</w:t>
      </w:r>
    </w:p>
    <w:p>
      <w:pPr>
        <w:spacing w:before="0"/>
      </w:pPr>
      <w:r>
        <w:rPr>
          <w:b w:val="0"/>
        </w:rPr>
      </w:r>
    </w:p>
    <w:p>
      <w:pPr>
        <w:spacing w:after="100" w:before="0"/>
      </w:pPr>
      <w:r>
        <w:rPr>
          <w:b w:val="0"/>
        </w:rPr>
        <w:t>A. Right atrium → Right ventricle → Left atrium → Left ventricle</w:t>
      </w:r>
    </w:p>
    <w:p>
      <w:pPr>
        <w:spacing w:after="100" w:before="0"/>
      </w:pPr>
      <w:r>
        <w:rPr>
          <w:b w:val="0"/>
        </w:rPr>
        <w:t>B. Left atrium → Left ventricle → Right atrium → Right ventricle</w:t>
      </w:r>
    </w:p>
    <w:p>
      <w:pPr>
        <w:spacing w:after="100" w:before="0"/>
      </w:pPr>
      <w:r>
        <w:rPr>
          <w:b w:val="0"/>
        </w:rPr>
        <w:t>C. Right ventricle → Right atrium → Left ventricle → Left atrium</w:t>
      </w:r>
    </w:p>
    <w:p>
      <w:pPr>
        <w:spacing w:after="100" w:before="0"/>
      </w:pPr>
      <w:r>
        <w:rPr>
          <w:b w:val="0"/>
        </w:rPr>
        <w:t>D. Left ventricle → Left atrium → Right ventricle →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blood flow through the heart chambers is: Right atrium → Right ventricle → Left atrium → Left ventricle. Blood flows from the body into the right atrium, then to the right ventricle, which pumps it to the lungs for oxygenation. Oxygenated blood returns to the left atrium and is pumped by the left ventricle to the rest of the body.</w:t>
      </w:r>
    </w:p>
    <w:p>
      <w:pPr>
        <w:spacing w:before="0"/>
      </w:pPr>
      <w:r>
        <w:rPr>
          <w:b w:val="0"/>
        </w:rPr>
      </w:r>
    </w:p>
    <w:p>
      <w:pPr>
        <w:spacing w:after="100" w:line="360" w:lineRule="auto" w:before="0"/>
      </w:pPr>
      <w:r>
        <w:rPr>
          <w:b w:val="0"/>
        </w:rPr>
        <w:t>15. Which of the following statements is/are correct? 1) If a State law on a Concurrent List subject is reserved for the President and receives assent, it overrides the existing Union law on the same subject in that state. 2) Parliament can later nullify such a State law by passing another law on the same subject.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State law on a Concurrent List subject is reserved for the President and receives assent, it overrides the existing Union law in that state. However, Parliament retains the authority to nullify such a State law by passing a new law on the same subject.</w:t>
      </w:r>
    </w:p>
    <w:p>
      <w:pPr>
        <w:spacing w:before="0"/>
      </w:pPr>
      <w:r>
        <w:rPr>
          <w:b w:val="0"/>
        </w:rPr>
      </w:r>
    </w:p>
    <w:p>
      <w:pPr>
        <w:spacing w:after="100" w:line="360" w:lineRule="auto" w:before="0"/>
      </w:pPr>
      <w:r>
        <w:rPr>
          <w:b w:val="0"/>
        </w:rPr>
        <w:t>16. What change occurs when sound passes from air into water?</w:t>
      </w:r>
    </w:p>
    <w:p>
      <w:pPr>
        <w:spacing w:before="0"/>
      </w:pPr>
      <w:r>
        <w:rPr>
          <w:b w:val="0"/>
        </w:rPr>
      </w:r>
    </w:p>
    <w:p>
      <w:pPr>
        <w:spacing w:after="100" w:before="0"/>
      </w:pPr>
      <w:r>
        <w:rPr>
          <w:b w:val="0"/>
        </w:rPr>
        <w:t>A. Frequency remains unchanged, but wavelength varies</w:t>
      </w:r>
    </w:p>
    <w:p>
      <w:pPr>
        <w:spacing w:after="100" w:before="0"/>
      </w:pPr>
      <w:r>
        <w:rPr>
          <w:b w:val="0"/>
        </w:rPr>
        <w:t>B. Frequency increases while wavelength stays constant</w:t>
      </w:r>
    </w:p>
    <w:p>
      <w:pPr>
        <w:spacing w:after="100" w:before="0"/>
      </w:pPr>
      <w:r>
        <w:rPr>
          <w:b w:val="0"/>
        </w:rPr>
        <w:t>C. Both frequency and wavelength decrease</w:t>
      </w:r>
    </w:p>
    <w:p>
      <w:pPr>
        <w:spacing w:after="100" w:before="0"/>
      </w:pPr>
      <w:r>
        <w:rPr>
          <w:b w:val="0"/>
        </w:rPr>
        <w:t>D. Speed decreases while frequency increases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sound passes from air into water, its frequency remains unchanged as it is determined by the source. The speed of sound increases in water due to higher density and elasticity, causing the wavelength to increase. Wavelength adjusts as it is directly proportional to speed, maintaining the wave equation (speed = frequency × wavelength).</w:t>
      </w:r>
    </w:p>
    <w:p>
      <w:pPr>
        <w:spacing w:before="0"/>
      </w:pPr>
      <w:r>
        <w:rPr>
          <w:b w:val="0"/>
        </w:rPr>
      </w:r>
    </w:p>
    <w:p>
      <w:pPr>
        <w:spacing w:after="100" w:line="360" w:lineRule="auto" w:before="0"/>
      </w:pPr>
      <w:r>
        <w:rPr>
          <w:b w:val="0"/>
        </w:rPr>
        <w:t>17. The concept of Uniform Civil Code is a part of which category of principles in the Indian Constitution?</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Preamble objectives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Uniform Civil Code falls under Directive Principles of State Policy (Article 44) in the Indian Constitution. It aims to replace personal laws of major religious communities with a common law for all citizens, ensuring gender equality and national integration. DPSPs guide policymaking but are non-justiciable in nature.</w:t>
      </w:r>
    </w:p>
    <w:p>
      <w:pPr>
        <w:spacing w:before="0"/>
      </w:pPr>
      <w:r>
        <w:rPr>
          <w:b w:val="0"/>
        </w:rPr>
      </w:r>
    </w:p>
    <w:p>
      <w:pPr>
        <w:spacing w:after="100" w:line="360" w:lineRule="auto" w:before="0"/>
      </w:pPr>
      <w:r>
        <w:rPr>
          <w:b w:val="0"/>
        </w:rPr>
        <w:t>18. The slogan "Har Khet Ko Pani" belongs to:</w:t>
      </w:r>
    </w:p>
    <w:p>
      <w:pPr>
        <w:spacing w:before="0"/>
      </w:pPr>
      <w:r>
        <w:rPr>
          <w:b w:val="0"/>
        </w:rPr>
      </w:r>
    </w:p>
    <w:p>
      <w:pPr>
        <w:spacing w:after="100" w:before="0"/>
      </w:pPr>
      <w:r>
        <w:rPr>
          <w:b w:val="0"/>
        </w:rPr>
        <w:t>A. Paramparagat Krishi Vikas Yojana</w:t>
      </w:r>
    </w:p>
    <w:p>
      <w:pPr>
        <w:spacing w:after="100" w:before="0"/>
      </w:pPr>
      <w:r>
        <w:rPr>
          <w:b w:val="0"/>
        </w:rPr>
        <w:t>B. Pradhan Mantri Fasal Bima Yojana</w:t>
      </w:r>
    </w:p>
    <w:p>
      <w:pPr>
        <w:spacing w:after="100" w:before="0"/>
      </w:pPr>
      <w:r>
        <w:rPr>
          <w:b w:val="0"/>
        </w:rPr>
        <w:t>C. Pradhan Mantri Krishi Sinchayee Yojana</w:t>
      </w:r>
    </w:p>
    <w:p>
      <w:pPr>
        <w:spacing w:after="100" w:before="0"/>
      </w:pPr>
      <w:r>
        <w:rPr>
          <w:b w:val="0"/>
        </w:rPr>
        <w:t>D. Rashtriya Krishi Vikas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slogan "Har Khet Ko Pani" is associated with the Pradhan Mantri Krishi Sinchayee Yojana, an initiative aimed at ensuring water availability for every farm. It focuses on improving irrigation efficiency, expanding cultivable areas under assured irrigation, and promoting sustainable water management practices.</w:t>
      </w:r>
    </w:p>
    <w:p>
      <w:pPr>
        <w:spacing w:before="0"/>
      </w:pPr>
      <w:r>
        <w:rPr>
          <w:b w:val="0"/>
        </w:rPr>
      </w:r>
    </w:p>
    <w:p>
      <w:pPr>
        <w:spacing w:after="100" w:line="360" w:lineRule="auto" w:before="0"/>
      </w:pPr>
      <w:r>
        <w:rPr>
          <w:b w:val="0"/>
        </w:rPr>
        <w:t>19. Read the below statements marked as Assertion (A) and Reason (R). Mark the correct options: Assertion (A): Delhi frequently records the highest AQI levels among Indian cities. Reason (R): It lies in a low-lying basin surrounded by the Himalayas.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Delhi frequently records the highest AQI levels among Indian cities due to its geographical location in a low-lying basin surrounded by the Himalayas, which traps pollutants. This natural barrier limits the dispersion of air pollutants, contributing to the city's severe air quality issues.</w:t>
      </w:r>
    </w:p>
    <w:p>
      <w:pPr>
        <w:spacing w:before="0"/>
      </w:pPr>
      <w:r>
        <w:rPr>
          <w:b w:val="0"/>
        </w:rPr>
      </w:r>
    </w:p>
    <w:p>
      <w:pPr>
        <w:spacing w:after="100" w:line="360" w:lineRule="auto" w:before="0"/>
      </w:pPr>
      <w:r>
        <w:rPr>
          <w:b w:val="0"/>
        </w:rPr>
        <w:t>20. Which of the following sets of locations in India is known for having significant coral reef ecosystems?</w:t>
      </w:r>
    </w:p>
    <w:p>
      <w:pPr>
        <w:spacing w:before="0"/>
      </w:pPr>
      <w:r>
        <w:rPr>
          <w:b w:val="0"/>
        </w:rPr>
      </w:r>
    </w:p>
    <w:p>
      <w:pPr>
        <w:spacing w:after="100" w:before="0"/>
      </w:pPr>
      <w:r>
        <w:rPr>
          <w:b w:val="0"/>
        </w:rPr>
        <w:t>A. Bay of Bengal coast and deltas</w:t>
      </w:r>
    </w:p>
    <w:p>
      <w:pPr>
        <w:spacing w:after="100" w:before="0"/>
      </w:pPr>
      <w:r>
        <w:rPr>
          <w:b w:val="0"/>
        </w:rPr>
        <w:t>B. East coast of India near major river mouths</w:t>
      </w:r>
    </w:p>
    <w:p>
      <w:pPr>
        <w:spacing w:after="100" w:before="0"/>
      </w:pPr>
      <w:r>
        <w:rPr>
          <w:b w:val="0"/>
        </w:rPr>
        <w:t>C. Gulf of Kutch, Gulf of Mannar, Lakshadweep, and Andaman &amp; Nicobar Islands</w:t>
      </w:r>
    </w:p>
    <w:p>
      <w:pPr>
        <w:spacing w:after="100" w:before="0"/>
      </w:pPr>
      <w:r>
        <w:rPr>
          <w:b w:val="0"/>
        </w:rPr>
        <w:t>D. Deep-sea trenches in the Indian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coral reef ecosystems are found in the Gulf of Kutch, Gulf of Mannar, Lakshadweep, and Andaman &amp; Nicobar Islands. These regions are characterized by diverse marine biodiversity and reef systems, unlike areas such as the Bay of Bengal coast, East coast near river mouths, or deep-sea trenches.</w:t>
      </w:r>
    </w:p>
    <w:p>
      <w:pPr>
        <w:spacing w:before="0"/>
      </w:pPr>
      <w:r>
        <w:rPr>
          <w:b w:val="0"/>
        </w:rPr>
      </w:r>
    </w:p>
    <w:p>
      <w:pPr>
        <w:spacing w:after="100" w:line="360" w:lineRule="auto" w:before="0"/>
      </w:pPr>
      <w:r>
        <w:rPr>
          <w:b w:val="0"/>
        </w:rPr>
        <w:t>21. Read the statements carefully and select the correct option: Assertion (A): Production of inorganic chemicals in India is centered in only northern states. Reason (R): Sulphuric acid and soda ash are crucial chemicals in the production of fertilizers, detergents, and glass,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Assertion is false as inorganic chemical production is distributed across various regions in India like Gujarat, Maharashtra, Tamil Nadu, and Andhra Pradesh, not limited to northern states. Reason is true as sulphuric acid and soda ash are essential for fertilizers, detergents, and glass production, playing a key industrial role.</w:t>
      </w:r>
    </w:p>
    <w:p>
      <w:pPr>
        <w:spacing w:before="0"/>
      </w:pPr>
      <w:r>
        <w:rPr>
          <w:b w:val="0"/>
        </w:rPr>
      </w:r>
    </w:p>
    <w:p>
      <w:pPr>
        <w:spacing w:after="100" w:line="360" w:lineRule="auto" w:before="0"/>
      </w:pPr>
      <w:r>
        <w:rPr>
          <w:b w:val="0"/>
        </w:rPr>
        <w:t>22. Which of the following statements is/are correct? 1. Panthi steps encode teachings from Guru Ghasidas's Amritvani. 2. Masks representing Satpurush are worn in high ritual versions.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steps encode teachings from Guru Ghasidas's Amritvani, emphasizing spiritual principles and values. However, masks representing Satpurush are not worn in high ritual versions, as this practice does not align with Panthi traditions.</w:t>
      </w:r>
    </w:p>
    <w:p>
      <w:pPr>
        <w:spacing w:before="0"/>
      </w:pPr>
      <w:r>
        <w:rPr>
          <w:b w:val="0"/>
        </w:rPr>
      </w:r>
    </w:p>
    <w:p>
      <w:pPr>
        <w:spacing w:after="100" w:line="360" w:lineRule="auto" w:before="0"/>
      </w:pPr>
      <w:r>
        <w:rPr>
          <w:b w:val="0"/>
        </w:rPr>
        <w:t>23. Which Article defines State and Union Territories for the purposes of the Constitution?</w:t>
      </w:r>
    </w:p>
    <w:p>
      <w:pPr>
        <w:spacing w:before="0"/>
      </w:pPr>
      <w:r>
        <w:rPr>
          <w:b w:val="0"/>
        </w:rPr>
      </w:r>
    </w:p>
    <w:p>
      <w:pPr>
        <w:spacing w:after="100" w:before="0"/>
      </w:pPr>
      <w:r>
        <w:rPr>
          <w:b w:val="0"/>
        </w:rPr>
        <w:t>A. Article 1</w:t>
      </w:r>
    </w:p>
    <w:p>
      <w:pPr>
        <w:spacing w:after="100" w:before="0"/>
      </w:pPr>
      <w:r>
        <w:rPr>
          <w:b w:val="0"/>
        </w:rPr>
        <w:t>B. Article 3</w:t>
      </w:r>
    </w:p>
    <w:p>
      <w:pPr>
        <w:spacing w:after="100" w:before="0"/>
      </w:pPr>
      <w:r>
        <w:rPr>
          <w:b w:val="0"/>
        </w:rPr>
        <w:t>C. Article 239</w:t>
      </w:r>
    </w:p>
    <w:p>
      <w:pPr>
        <w:spacing w:after="100" w:before="0"/>
      </w:pPr>
      <w:r>
        <w:rPr>
          <w:b w:val="0"/>
        </w:rPr>
        <w:t>D. Article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 of the Indian Constitution defines India as a "Union of States" and specifies its division into states, union territories, and other territories that may be acquired. It emphasizes the indestructible nature of the Indian Union and establishes its territorial framework.</w:t>
      </w:r>
    </w:p>
    <w:p>
      <w:pPr>
        <w:spacing w:before="0"/>
      </w:pPr>
      <w:r>
        <w:rPr>
          <w:b w:val="0"/>
        </w:rPr>
      </w:r>
    </w:p>
    <w:p>
      <w:pPr>
        <w:spacing w:after="100" w:line="360" w:lineRule="auto" w:before="0"/>
      </w:pPr>
      <w:r>
        <w:rPr>
          <w:b w:val="0"/>
        </w:rPr>
        <w:t>24. Consider the following statements: 1. Delegated legislation is made by administrative authorities. 2. It cannot be challenged in a court of law.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Delegated legislation is created by administrative authorities under powers delegated by the legislature, enabling detailed and technical lawmaking. While it is lawful, its validity can be challenged in court if it exceeds the powers conferred by the parent act or violates constitutional provisions. Statement 1 is correct; Statement 2 is incorrect.</w:t>
      </w:r>
    </w:p>
    <w:p>
      <w:pPr>
        <w:spacing w:before="0"/>
      </w:pPr>
      <w:r>
        <w:rPr>
          <w:b w:val="0"/>
        </w:rPr>
      </w:r>
    </w:p>
    <w:p>
      <w:pPr>
        <w:spacing w:after="100" w:line="360" w:lineRule="auto" w:before="0"/>
      </w:pPr>
      <w:r>
        <w:rPr>
          <w:b w:val="0"/>
        </w:rPr>
        <w:t>25. What is the most likely reason for temperature increase in the thermosphere during solar storms?</w:t>
      </w:r>
    </w:p>
    <w:p>
      <w:pPr>
        <w:spacing w:before="0"/>
      </w:pPr>
      <w:r>
        <w:rPr>
          <w:b w:val="0"/>
        </w:rPr>
      </w:r>
    </w:p>
    <w:p>
      <w:pPr>
        <w:spacing w:after="100" w:before="0"/>
      </w:pPr>
      <w:r>
        <w:rPr>
          <w:b w:val="0"/>
        </w:rPr>
        <w:t>A. Molecular friction</w:t>
      </w:r>
    </w:p>
    <w:p>
      <w:pPr>
        <w:spacing w:after="100" w:before="0"/>
      </w:pPr>
      <w:r>
        <w:rPr>
          <w:b w:val="0"/>
        </w:rPr>
        <w:t>B. UV and X-ray absorption</w:t>
      </w:r>
    </w:p>
    <w:p>
      <w:pPr>
        <w:spacing w:after="100" w:before="0"/>
      </w:pPr>
      <w:r>
        <w:rPr>
          <w:b w:val="0"/>
        </w:rPr>
        <w:t>C. Convection currents</w:t>
      </w:r>
    </w:p>
    <w:p>
      <w:pPr>
        <w:spacing w:after="100" w:before="0"/>
      </w:pPr>
      <w:r>
        <w:rPr>
          <w:b w:val="0"/>
        </w:rPr>
        <w:t>D. Cloud condensation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UV and X-ray absorption during solar storms causes a temperature increase in the thermosphere. High-energy UV and X-ray radiation from the Sun excites molecules and atoms, increasing their kinetic energy. Molecular friction, convection currents, and cloud condensation are negligible in the thermosphere due to low air density and lack of water vapor.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