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material were the double-storeyed gates of Purana Qila primarily built with?</w:t>
      </w:r>
    </w:p>
    <w:p>
      <w:pPr>
        <w:spacing w:before="0"/>
      </w:pPr>
      <w:r>
        <w:rPr>
          <w:b w:val="0"/>
        </w:rPr>
      </w:r>
    </w:p>
    <w:p>
      <w:pPr>
        <w:spacing w:after="100" w:before="0"/>
      </w:pPr>
      <w:r>
        <w:rPr>
          <w:b w:val="0"/>
        </w:rPr>
        <w:t>A. Marble</w:t>
      </w:r>
    </w:p>
    <w:p>
      <w:pPr>
        <w:spacing w:after="100" w:before="0"/>
      </w:pPr>
      <w:r>
        <w:rPr>
          <w:b w:val="0"/>
        </w:rPr>
        <w:t>B. Red sandstone</w:t>
      </w:r>
    </w:p>
    <w:p>
      <w:pPr>
        <w:spacing w:after="100" w:before="0"/>
      </w:pPr>
      <w:r>
        <w:rPr>
          <w:b w:val="0"/>
        </w:rPr>
        <w:t>C. Glazed tiles</w:t>
      </w:r>
    </w:p>
    <w:p>
      <w:pPr>
        <w:spacing w:after="100" w:before="0"/>
      </w:pPr>
      <w:r>
        <w:rPr>
          <w:b w:val="0"/>
        </w:rPr>
        <w:t>D. Rubble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double-storeyed gates of Purana Qila were primarily built with red sandstone, a durable and widely used material in Mughal architecture. This choice provided structural strength and aesthetic appeal, aligning with the architectural practices of the era.</w:t>
      </w:r>
    </w:p>
    <w:p>
      <w:pPr>
        <w:spacing w:before="0"/>
      </w:pPr>
      <w:r>
        <w:rPr>
          <w:b w:val="0"/>
        </w:rPr>
      </w:r>
    </w:p>
    <w:p>
      <w:pPr>
        <w:spacing w:after="100" w:line="360" w:lineRule="auto" w:before="0"/>
      </w:pPr>
      <w:r>
        <w:rPr>
          <w:b w:val="0"/>
        </w:rPr>
        <w:t>2. Fill in the blank: The Tusu festival is primarily celebrated in the tribal belt of Jharkhand, especially around the area between _____, Tamar, and Raidih.</w:t>
      </w:r>
    </w:p>
    <w:p>
      <w:pPr>
        <w:spacing w:before="0"/>
      </w:pPr>
      <w:r>
        <w:rPr>
          <w:b w:val="0"/>
        </w:rPr>
      </w:r>
    </w:p>
    <w:p>
      <w:pPr>
        <w:spacing w:after="100" w:before="0"/>
      </w:pPr>
      <w:r>
        <w:rPr>
          <w:b w:val="0"/>
        </w:rPr>
        <w:t>A. Dumka</w:t>
      </w:r>
    </w:p>
    <w:p>
      <w:pPr>
        <w:spacing w:after="100" w:before="0"/>
      </w:pPr>
      <w:r>
        <w:rPr>
          <w:b w:val="0"/>
        </w:rPr>
        <w:t>B. Bundu</w:t>
      </w:r>
    </w:p>
    <w:p>
      <w:pPr>
        <w:spacing w:after="100" w:before="0"/>
      </w:pPr>
      <w:r>
        <w:rPr>
          <w:b w:val="0"/>
        </w:rPr>
        <w:t>C. Daltonganj</w:t>
      </w:r>
    </w:p>
    <w:p>
      <w:pPr>
        <w:spacing w:after="100" w:before="0"/>
      </w:pPr>
      <w:r>
        <w:rPr>
          <w:b w:val="0"/>
        </w:rPr>
        <w:t>D. Chaibasa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Tusu Festival is primarily celebrated in Bundu, Tamar, and Raidih in Jharkhand's tribal belt. It is a harvest festival observed in January during Makar Sankranti, involving folk songs, dances, and homage to Goddess Tusu for prosperity. Bundu is a key location for these celebrations.</w:t>
      </w:r>
    </w:p>
    <w:p>
      <w:pPr>
        <w:spacing w:before="0"/>
      </w:pPr>
      <w:r>
        <w:rPr>
          <w:b w:val="0"/>
        </w:rPr>
      </w:r>
    </w:p>
    <w:p>
      <w:pPr>
        <w:spacing w:after="100" w:line="360" w:lineRule="auto" w:before="0"/>
      </w:pPr>
      <w:r>
        <w:rPr>
          <w:b w:val="0"/>
        </w:rPr>
        <w:t>3. Who is credited with developing the modern notation system for Hindustani classical music and documenting compositions in the Kramik Pustak Maalika?</w:t>
      </w:r>
    </w:p>
    <w:p>
      <w:pPr>
        <w:spacing w:before="0"/>
      </w:pPr>
      <w:r>
        <w:rPr>
          <w:b w:val="0"/>
        </w:rPr>
      </w:r>
    </w:p>
    <w:p>
      <w:pPr>
        <w:spacing w:after="100" w:before="0"/>
      </w:pPr>
      <w:r>
        <w:rPr>
          <w:b w:val="0"/>
        </w:rPr>
        <w:t>A. Ustad Allauddin Khan of Maihar Gharana</w:t>
      </w:r>
    </w:p>
    <w:p>
      <w:pPr>
        <w:spacing w:after="100" w:before="0"/>
      </w:pPr>
      <w:r>
        <w:rPr>
          <w:b w:val="0"/>
        </w:rPr>
        <w:t>B. Pandit Vishnu Digambar Paluskar of Gwalior</w:t>
      </w:r>
    </w:p>
    <w:p>
      <w:pPr>
        <w:spacing w:after="100" w:before="0"/>
      </w:pPr>
      <w:r>
        <w:rPr>
          <w:b w:val="0"/>
        </w:rPr>
        <w:t>C. Pandit Vishnu Narayan Bhatkhande of Bombay</w:t>
      </w:r>
    </w:p>
    <w:p>
      <w:pPr>
        <w:spacing w:after="100" w:before="0"/>
      </w:pPr>
      <w:r>
        <w:rPr>
          <w:b w:val="0"/>
        </w:rPr>
        <w:t>D. Saint Tyagaraja of Carnatic Tradition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Vishnu Narayan Bhatkhande of Bombay developed the modern notation system for Hindustani classical music and documented compositions in the Kramik Pustak Maalika. This work standardized music education and preserved traditional compositions systematically.</w:t>
      </w:r>
    </w:p>
    <w:p>
      <w:pPr>
        <w:spacing w:before="0"/>
      </w:pPr>
      <w:r>
        <w:rPr>
          <w:b w:val="0"/>
        </w:rPr>
      </w:r>
    </w:p>
    <w:p>
      <w:pPr>
        <w:spacing w:after="100" w:line="360" w:lineRule="auto" w:before="0"/>
      </w:pPr>
      <w:r>
        <w:rPr>
          <w:b w:val="0"/>
        </w:rPr>
        <w:t>4. Consider the following statements about service rules in table tennis: 1) At 10-10, service alternates every two points. 2) In the final doubles game, receiver order changes when one side reaches 5 points. Which of the above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At 10-10 in table tennis, service alternates every point instead of every two points, making Statement 1 incorrect. In the final doubles game, the receiver order changes when one side reaches 5 points, aligning with Statement 2, which is correct.</w:t>
      </w:r>
    </w:p>
    <w:p>
      <w:pPr>
        <w:spacing w:before="0"/>
      </w:pPr>
      <w:r>
        <w:rPr>
          <w:b w:val="0"/>
        </w:rPr>
      </w:r>
    </w:p>
    <w:p>
      <w:pPr>
        <w:spacing w:after="100" w:line="360" w:lineRule="auto" w:before="0"/>
      </w:pPr>
      <w:r>
        <w:rPr>
          <w:b w:val="0"/>
        </w:rPr>
        <w:t>5. Under Pitt's India Act, what restriction was placed on the Governor General and Council?</w:t>
      </w:r>
    </w:p>
    <w:p>
      <w:pPr>
        <w:spacing w:before="0"/>
      </w:pPr>
      <w:r>
        <w:rPr>
          <w:b w:val="0"/>
        </w:rPr>
      </w:r>
    </w:p>
    <w:p>
      <w:pPr>
        <w:spacing w:after="100" w:before="0"/>
      </w:pPr>
      <w:r>
        <w:rPr>
          <w:b w:val="0"/>
        </w:rPr>
        <w:t>A. They could not pass any civil law without Queen's consent.</w:t>
      </w:r>
    </w:p>
    <w:p>
      <w:pPr>
        <w:spacing w:after="100" w:before="0"/>
      </w:pPr>
      <w:r>
        <w:rPr>
          <w:b w:val="0"/>
        </w:rPr>
        <w:t>B. They could not issue orders without majority support.</w:t>
      </w:r>
    </w:p>
    <w:p>
      <w:pPr>
        <w:spacing w:after="100" w:before="0"/>
      </w:pPr>
      <w:r>
        <w:rPr>
          <w:b w:val="0"/>
        </w:rPr>
        <w:t>C. They were forbidden to declare war or make treaties without approval.</w:t>
      </w:r>
    </w:p>
    <w:p>
      <w:pPr>
        <w:spacing w:after="100" w:before="0"/>
      </w:pPr>
      <w:r>
        <w:rPr>
          <w:b w:val="0"/>
        </w:rPr>
        <w:t>D. They had to resign after 5 years in office.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Under Pitt's India Act of 1784, the Governor-General and his Council were forbidden to declare war or make treaties without prior approval from the Court of Directors and the British Crown. This measure ensured better oversight, reduced unilateral decisions, and centralized British control over Indian administration.</w:t>
      </w:r>
    </w:p>
    <w:p>
      <w:pPr>
        <w:spacing w:before="0"/>
      </w:pPr>
      <w:r>
        <w:rPr>
          <w:b w:val="0"/>
        </w:rPr>
      </w:r>
    </w:p>
    <w:p>
      <w:pPr>
        <w:spacing w:after="100" w:line="360" w:lineRule="auto" w:before="0"/>
      </w:pPr>
      <w:r>
        <w:rPr>
          <w:b w:val="0"/>
        </w:rPr>
        <w:t>6. What is meant by an "own goal" in football?</w:t>
      </w:r>
    </w:p>
    <w:p>
      <w:pPr>
        <w:spacing w:before="0"/>
      </w:pPr>
      <w:r>
        <w:rPr>
          <w:b w:val="0"/>
        </w:rPr>
      </w:r>
    </w:p>
    <w:p>
      <w:pPr>
        <w:spacing w:after="100" w:before="0"/>
      </w:pPr>
      <w:r>
        <w:rPr>
          <w:b w:val="0"/>
        </w:rPr>
        <w:t>A. A goal scored by a goalkeeper</w:t>
      </w:r>
    </w:p>
    <w:p>
      <w:pPr>
        <w:spacing w:after="100" w:before="0"/>
      </w:pPr>
      <w:r>
        <w:rPr>
          <w:b w:val="0"/>
        </w:rPr>
        <w:t>B. A goal scored from a penalty</w:t>
      </w:r>
    </w:p>
    <w:p>
      <w:pPr>
        <w:spacing w:after="100" w:before="0"/>
      </w:pPr>
      <w:r>
        <w:rPr>
          <w:b w:val="0"/>
        </w:rPr>
        <w:t>C. A goal scored accidentally into one's own net</w:t>
      </w:r>
    </w:p>
    <w:p>
      <w:pPr>
        <w:spacing w:after="100" w:before="0"/>
      </w:pPr>
      <w:r>
        <w:rPr>
          <w:b w:val="0"/>
        </w:rPr>
        <w:t>D. A goal scored during injury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"own goal" in football refers to a situation where a player accidentally scores into their own team's net, benefiting the opposing team. This is unintentional and often occurs due to misjudgment, deflections, or mistakes during play.</w:t>
      </w:r>
    </w:p>
    <w:p>
      <w:pPr>
        <w:spacing w:before="0"/>
      </w:pPr>
      <w:r>
        <w:rPr>
          <w:b w:val="0"/>
        </w:rPr>
      </w:r>
    </w:p>
    <w:p>
      <w:pPr>
        <w:spacing w:after="100" w:line="360" w:lineRule="auto" w:before="0"/>
      </w:pPr>
      <w:r>
        <w:rPr>
          <w:b w:val="0"/>
        </w:rPr>
        <w:t>7. Consider the following statements about India's Winter Olympics participation: 1) Shiva Keshavan competed in six Games and introduced luge to India. 2) Arif Mohammad Khan was the first Indian to qualify for two alpine skiing events in 2022. Which of the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1 and 2 both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Shiva Keshavan participated in six Winter Olympics starting in 1998 and introduced luge to India, being the first Indian to compete in this discipline. Arif Mohammad Khan became the first Indian to qualify for two alpine skiing events, slalom and giant slalom, at the 2022 Winter Olympics in Beijing. Both statements are correct.</w:t>
      </w:r>
    </w:p>
    <w:p>
      <w:pPr>
        <w:spacing w:before="0"/>
      </w:pPr>
      <w:r>
        <w:rPr>
          <w:b w:val="0"/>
        </w:rPr>
      </w:r>
    </w:p>
    <w:p>
      <w:pPr>
        <w:spacing w:after="100" w:line="360" w:lineRule="auto" w:before="0"/>
      </w:pPr>
      <w:r>
        <w:rPr>
          <w:b w:val="0"/>
        </w:rPr>
        <w:t>8. Which 2024 India-Bangladesh energy project involves a 765 kV cross-border transmission line to boost hydroelectric trade across multiple countries?</w:t>
      </w:r>
    </w:p>
    <w:p>
      <w:pPr>
        <w:spacing w:before="0"/>
      </w:pPr>
      <w:r>
        <w:rPr>
          <w:b w:val="0"/>
        </w:rPr>
      </w:r>
    </w:p>
    <w:p>
      <w:pPr>
        <w:spacing w:after="100" w:before="0"/>
      </w:pPr>
      <w:r>
        <w:rPr>
          <w:b w:val="0"/>
        </w:rPr>
        <w:t>A. Agartala-Parbotipur-Guwahati Transmission Grid</w:t>
      </w:r>
    </w:p>
    <w:p>
      <w:pPr>
        <w:spacing w:after="100" w:before="0"/>
      </w:pPr>
      <w:r>
        <w:rPr>
          <w:b w:val="0"/>
        </w:rPr>
        <w:t>B. Katihar-Parbotipur-Bornagar Interconnection Project</w:t>
      </w:r>
    </w:p>
    <w:p>
      <w:pPr>
        <w:spacing w:after="100" w:before="0"/>
      </w:pPr>
      <w:r>
        <w:rPr>
          <w:b w:val="0"/>
        </w:rPr>
        <w:t>C. Jalpaiguri-Chattogram Power Corridor</w:t>
      </w:r>
    </w:p>
    <w:p>
      <w:pPr>
        <w:spacing w:after="100" w:before="0"/>
      </w:pPr>
      <w:r>
        <w:rPr>
          <w:b w:val="0"/>
        </w:rPr>
        <w:t>D. Siliguri-Bogura-Mymensingh HVDC Link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Katihar-Parbotipur-Bornagar Interconnection Project. Key Points Additional Information</w:t>
      </w:r>
    </w:p>
    <w:p>
      <w:pPr>
        <w:spacing w:before="0"/>
      </w:pPr>
      <w:r>
        <w:rPr>
          <w:b w:val="0"/>
        </w:rPr>
        <w:t>• The Katihar-Parbotipur-Bornagar Interconnection Project involves the construction of a 765 kV cross-border transmission line between India and Bangladesh.</w:t>
      </w:r>
    </w:p>
    <w:p>
      <w:pPr>
        <w:spacing w:before="0"/>
      </w:pPr>
      <w:r>
        <w:rPr>
          <w:b w:val="0"/>
        </w:rPr>
        <w:t>• This project aims to enhance hydroelectric power trade across multiple countries, including Bhutan and Nepal, leveraging the regional energy grid.</w:t>
      </w:r>
    </w:p>
    <w:p>
      <w:pPr>
        <w:spacing w:before="0"/>
      </w:pPr>
      <w:r>
        <w:rPr>
          <w:b w:val="0"/>
        </w:rPr>
        <w:t>• The interconnection will serve as a critical infrastructure for energy security and economic cooperation between India and Bangladesh.</w:t>
      </w:r>
    </w:p>
    <w:p>
      <w:pPr>
        <w:spacing w:before="0"/>
      </w:pPr>
      <w:r>
        <w:rPr>
          <w:b w:val="0"/>
        </w:rPr>
        <w:t>• It is expected to facilitate the export of surplus electricity from India to Bangladesh and other neighboring nations.</w:t>
      </w:r>
    </w:p>
    <w:p>
      <w:pPr>
        <w:spacing w:before="0"/>
      </w:pPr>
      <w:r>
        <w:rPr>
          <w:b w:val="0"/>
        </w:rPr>
        <w:t>• The project is part of India's broader vision of regional energy integration to promote sustainable development in South Asia.</w:t>
      </w:r>
    </w:p>
    <w:p>
      <w:pPr>
        <w:spacing w:before="0"/>
      </w:pPr>
      <w:r>
        <w:rPr>
          <w:b w:val="0"/>
        </w:rPr>
        <w:t>• Regional Energy Integration India's energy projects with Bangladesh and other neighboring countries aim to create a South Asian energy hub, facilitating sustainable development and reducing energy deficits.</w:t>
      </w:r>
    </w:p>
    <w:p>
      <w:pPr>
        <w:spacing w:before="0"/>
      </w:pPr>
      <w:r>
        <w:rPr>
          <w:b w:val="0"/>
        </w:rPr>
        <w:t>• Such initiatives promote cross-border electricity trade, regional cooperation, and infrastructure development.</w:t>
      </w:r>
    </w:p>
    <w:p>
      <w:pPr>
        <w:spacing w:before="0"/>
      </w:pPr>
      <w:r>
        <w:rPr>
          <w:b w:val="0"/>
        </w:rPr>
        <w:t>• The Katihar-Parbotipur-Bornagar Interconnection Project is a key example of India's commitment to regional energy security.</w:t>
      </w:r>
    </w:p>
    <w:p>
      <w:pPr>
        <w:spacing w:before="0"/>
      </w:pPr>
      <w:r>
        <w:rPr>
          <w:b w:val="0"/>
        </w:rPr>
      </w:r>
    </w:p>
    <w:p>
      <w:pPr>
        <w:spacing w:after="100" w:line="360" w:lineRule="auto" w:before="0"/>
      </w:pPr>
      <w:r>
        <w:rPr>
          <w:b w:val="0"/>
        </w:rPr>
        <w:t>9. Consider the following statements about the book 'Being Indian' by Pavan K. Varma: 1) The book won the Vodafone Crossword Book Award for exploring Indian identity and culture. 2) It received the Sahitya Akademi Award for its contributions to Indian English poetry.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the book "Being Indian" by Pavan K. Varma won the Vodafone Crossword Book Award for its exploration of Indian identity and culture. Statement 2 is incorrect because the book did not receive the Sahitya Akademi Award and is unrelated to Indian English poetry.</w:t>
      </w:r>
    </w:p>
    <w:p>
      <w:pPr>
        <w:spacing w:before="0"/>
      </w:pPr>
      <w:r>
        <w:rPr>
          <w:b w:val="0"/>
        </w:rPr>
      </w:r>
    </w:p>
    <w:p>
      <w:pPr>
        <w:spacing w:after="100" w:line="360" w:lineRule="auto" w:before="0"/>
      </w:pPr>
      <w:r>
        <w:rPr>
          <w:b w:val="0"/>
        </w:rPr>
        <w:t>10. Fill in the blank: Javelin thrower Neeraj Chopra won India's first-ever gold at the World Athletics Championships in ______ in 2023.</w:t>
      </w:r>
    </w:p>
    <w:p>
      <w:pPr>
        <w:spacing w:before="0"/>
      </w:pPr>
      <w:r>
        <w:rPr>
          <w:b w:val="0"/>
        </w:rPr>
      </w:r>
    </w:p>
    <w:p>
      <w:pPr>
        <w:spacing w:after="100" w:before="0"/>
      </w:pPr>
      <w:r>
        <w:rPr>
          <w:b w:val="0"/>
        </w:rPr>
        <w:t>A. Eugene</w:t>
      </w:r>
    </w:p>
    <w:p>
      <w:pPr>
        <w:spacing w:after="100" w:before="0"/>
      </w:pPr>
      <w:r>
        <w:rPr>
          <w:b w:val="0"/>
        </w:rPr>
        <w:t>B. Tokyo</w:t>
      </w:r>
    </w:p>
    <w:p>
      <w:pPr>
        <w:spacing w:after="100" w:before="0"/>
      </w:pPr>
      <w:r>
        <w:rPr>
          <w:b w:val="0"/>
        </w:rPr>
        <w:t>C. Budapest</w:t>
      </w:r>
    </w:p>
    <w:p>
      <w:pPr>
        <w:spacing w:after="100" w:before="0"/>
      </w:pPr>
      <w:r>
        <w:rPr>
          <w:b w:val="0"/>
        </w:rPr>
        <w:t>D. Doha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Neeraj Chopra won India's first-ever gold medal at the World Athletics Championships in Budapest, Hungary, in 2023 with a throw of 88.17 meters during the final. The event was held from August 19 to August 27, 2023, marking a historic achievement for Indian athletics.</w:t>
      </w:r>
    </w:p>
    <w:p>
      <w:pPr>
        <w:spacing w:before="0"/>
      </w:pPr>
      <w:r>
        <w:rPr>
          <w:b w:val="0"/>
        </w:rPr>
      </w:r>
    </w:p>
    <w:p>
      <w:pPr>
        <w:spacing w:after="100" w:line="360" w:lineRule="auto" w:before="0"/>
      </w:pPr>
      <w:r>
        <w:rPr>
          <w:b w:val="0"/>
        </w:rPr>
        <w:t>11. Who launched the campaign "Ek Ped Maa Ke Naam" in 2024, encouraging citizens to plant trees in honor of their mothers and Mother Earth?</w:t>
      </w:r>
    </w:p>
    <w:p>
      <w:pPr>
        <w:spacing w:before="0"/>
      </w:pPr>
      <w:r>
        <w:rPr>
          <w:b w:val="0"/>
        </w:rPr>
      </w:r>
    </w:p>
    <w:p>
      <w:pPr>
        <w:spacing w:after="100" w:before="0"/>
      </w:pPr>
      <w:r>
        <w:rPr>
          <w:b w:val="0"/>
        </w:rPr>
        <w:t>A. Narendra Modi</w:t>
      </w:r>
    </w:p>
    <w:p>
      <w:pPr>
        <w:spacing w:after="100" w:before="0"/>
      </w:pPr>
      <w:r>
        <w:rPr>
          <w:b w:val="0"/>
        </w:rPr>
        <w:t>B. Leena Nandan</w:t>
      </w:r>
    </w:p>
    <w:p>
      <w:pPr>
        <w:spacing w:after="100" w:before="0"/>
      </w:pPr>
      <w:r>
        <w:rPr>
          <w:b w:val="0"/>
        </w:rPr>
        <w:t>C. Bhupender Yadav</w:t>
      </w:r>
    </w:p>
    <w:p>
      <w:pPr>
        <w:spacing w:after="100" w:before="0"/>
      </w:pPr>
      <w:r>
        <w:rPr>
          <w:b w:val="0"/>
        </w:rPr>
        <w:t>D. Ashwini Vaishnaw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Narendra Modi. Key Points Additional Information</w:t>
      </w:r>
    </w:p>
    <w:p>
      <w:pPr>
        <w:spacing w:before="0"/>
      </w:pPr>
      <w:r>
        <w:rPr>
          <w:b w:val="0"/>
        </w:rPr>
        <w:t>• Prime Minister Narendra Modi launched the campaign "Ek Ped Maa Ke Naam" in 2024 to promote environmental conservation and honor the contributions of mothers.</w:t>
      </w:r>
    </w:p>
    <w:p>
      <w:pPr>
        <w:spacing w:before="0"/>
      </w:pPr>
      <w:r>
        <w:rPr>
          <w:b w:val="0"/>
        </w:rPr>
        <w:t>• The campaign encourages citizens to plant trees in the name of their mothers, symbolizing the nurturing nature of motherhood and the importance of Mother Earth.</w:t>
      </w:r>
    </w:p>
    <w:p>
      <w:pPr>
        <w:spacing w:before="0"/>
      </w:pPr>
      <w:r>
        <w:rPr>
          <w:b w:val="0"/>
        </w:rPr>
        <w:t>• It aligns with the Indian government’s broader environmental initiatives such as ‘Mission LiFE’ (Lifestyle for Environment) to create awareness about sustainable living.</w:t>
      </w:r>
    </w:p>
    <w:p>
      <w:pPr>
        <w:spacing w:before="0"/>
      </w:pPr>
      <w:r>
        <w:rPr>
          <w:b w:val="0"/>
        </w:rPr>
        <w:t>• PM Modi has consistently supported eco-friendly programs like afforestation, renewable energy projects, and water conservation to combat climate change.</w:t>
      </w:r>
    </w:p>
    <w:p>
      <w:pPr>
        <w:spacing w:before="0"/>
      </w:pPr>
      <w:r>
        <w:rPr>
          <w:b w:val="0"/>
        </w:rPr>
        <w:t>• The initiative also aims to enhance public awareness about the role of individuals in environmental preservation and to promote community participation in tree-planting drives.</w:t>
      </w:r>
    </w:p>
    <w:p>
      <w:pPr>
        <w:spacing w:before="0"/>
      </w:pPr>
      <w:r>
        <w:rPr>
          <w:b w:val="0"/>
        </w:rPr>
        <w:t>• Leena Nandan Leena Nandan is an Indian Administrative Service (IAS) officer who has served as the Secretary of the Ministry of Environment, Forest, and Climate Change (MoEFCC).</w:t>
      </w:r>
    </w:p>
    <w:p>
      <w:pPr>
        <w:spacing w:before="0"/>
      </w:pPr>
      <w:r>
        <w:rPr>
          <w:b w:val="0"/>
        </w:rPr>
        <w:t>• She has been instrumental in framing and implementing policies related to environmental protection and climate change mitigation.</w:t>
      </w:r>
    </w:p>
    <w:p>
      <w:pPr>
        <w:spacing w:before="0"/>
      </w:pPr>
      <w:r>
        <w:rPr>
          <w:b w:val="0"/>
        </w:rPr>
        <w:t>• Bhupender Yadav Bhupender Yadav is the Union Minister for Environment, Forest, and Climate Change as of 2024.</w:t>
      </w:r>
    </w:p>
    <w:p>
      <w:pPr>
        <w:spacing w:before="0"/>
      </w:pPr>
      <w:r>
        <w:rPr>
          <w:b w:val="0"/>
        </w:rPr>
        <w:t>• He has played a significant role in representing India at global climate conferences, such as the COP (Conference of Parties) summits.</w:t>
      </w:r>
    </w:p>
    <w:p>
      <w:pPr>
        <w:spacing w:before="0"/>
      </w:pPr>
      <w:r>
        <w:rPr>
          <w:b w:val="0"/>
        </w:rPr>
        <w:t>• Under his leadership, the ministry has focused on sustainable development and increasing India’s green cover.</w:t>
      </w:r>
    </w:p>
    <w:p>
      <w:pPr>
        <w:spacing w:before="0"/>
      </w:pPr>
      <w:r>
        <w:rPr>
          <w:b w:val="0"/>
        </w:rPr>
        <w:t>• Ashwini Vaishnaw Ashwini Vaishnaw is the Union Minister for Railways, Communications, and Electronics &amp; Information Technology.</w:t>
      </w:r>
    </w:p>
    <w:p>
      <w:pPr>
        <w:spacing w:before="0"/>
      </w:pPr>
      <w:r>
        <w:rPr>
          <w:b w:val="0"/>
        </w:rPr>
        <w:t>• He has introduced several technological and infrastructural advancements in Indian railways and digital governance.</w:t>
      </w:r>
    </w:p>
    <w:p>
      <w:pPr>
        <w:spacing w:before="0"/>
      </w:pPr>
      <w:r>
        <w:rPr>
          <w:b w:val="0"/>
        </w:rPr>
        <w:t>• Although not directly associated with environmental campaigns, his ministry has contributed to sustainability efforts, such as promoting solar energy in railway stations.</w:t>
      </w:r>
    </w:p>
    <w:p>
      <w:pPr>
        <w:spacing w:before="0"/>
      </w:pPr>
      <w:r>
        <w:rPr>
          <w:b w:val="0"/>
        </w:rPr>
      </w:r>
    </w:p>
    <w:p>
      <w:pPr>
        <w:spacing w:after="100" w:line="360" w:lineRule="auto" w:before="0"/>
      </w:pPr>
      <w:r>
        <w:rPr>
          <w:b w:val="0"/>
        </w:rPr>
        <w:t>12. What causes a river to develop meanders?</w:t>
      </w:r>
    </w:p>
    <w:p>
      <w:pPr>
        <w:spacing w:before="0"/>
      </w:pPr>
      <w:r>
        <w:rPr>
          <w:b w:val="0"/>
        </w:rPr>
      </w:r>
    </w:p>
    <w:p>
      <w:pPr>
        <w:spacing w:after="100" w:before="0"/>
      </w:pPr>
      <w:r>
        <w:rPr>
          <w:b w:val="0"/>
        </w:rPr>
        <w:t>A. High-altitude origin</w:t>
      </w:r>
    </w:p>
    <w:p>
      <w:pPr>
        <w:spacing w:after="100" w:before="0"/>
      </w:pPr>
      <w:r>
        <w:rPr>
          <w:b w:val="0"/>
        </w:rPr>
        <w:t>B. Sudden tectonic uplift</w:t>
      </w:r>
    </w:p>
    <w:p>
      <w:pPr>
        <w:spacing w:after="100" w:before="0"/>
      </w:pPr>
      <w:r>
        <w:rPr>
          <w:b w:val="0"/>
        </w:rPr>
        <w:t>C. Lateral erosion in flat terrain</w:t>
      </w:r>
    </w:p>
    <w:p>
      <w:pPr>
        <w:spacing w:after="100" w:before="0"/>
      </w:pPr>
      <w:r>
        <w:rPr>
          <w:b w:val="0"/>
        </w:rPr>
        <w:t>D. Ocean current influence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Lateral erosion in flat terrain causes a river to develop meanders. In the river's middle course, reduced gradient and slower flow lead to horizontal erosion of banks. Erosion on the outer curve and deposition on the inner curve create winding patterns. Meanders form as the river balances energy and flow.</w:t>
      </w:r>
    </w:p>
    <w:p>
      <w:pPr>
        <w:spacing w:before="0"/>
      </w:pPr>
      <w:r>
        <w:rPr>
          <w:b w:val="0"/>
        </w:rPr>
      </w:r>
    </w:p>
    <w:p>
      <w:pPr>
        <w:spacing w:after="100" w:line="360" w:lineRule="auto" w:before="0"/>
      </w:pPr>
      <w:r>
        <w:rPr>
          <w:b w:val="0"/>
        </w:rPr>
        <w:t>13. Fill in the Blanks: NISAR maps the global surface every ____.</w:t>
      </w:r>
    </w:p>
    <w:p>
      <w:pPr>
        <w:spacing w:before="0"/>
      </w:pPr>
      <w:r>
        <w:rPr>
          <w:b w:val="0"/>
        </w:rPr>
      </w:r>
    </w:p>
    <w:p>
      <w:pPr>
        <w:spacing w:after="100" w:before="0"/>
      </w:pPr>
      <w:r>
        <w:rPr>
          <w:b w:val="0"/>
        </w:rPr>
        <w:t>A. 3 days</w:t>
      </w:r>
    </w:p>
    <w:p>
      <w:pPr>
        <w:spacing w:after="100" w:before="0"/>
      </w:pPr>
      <w:r>
        <w:rPr>
          <w:b w:val="0"/>
        </w:rPr>
        <w:t>B. 12 days</w:t>
      </w:r>
    </w:p>
    <w:p>
      <w:pPr>
        <w:spacing w:after="100" w:before="0"/>
      </w:pPr>
      <w:r>
        <w:rPr>
          <w:b w:val="0"/>
        </w:rPr>
        <w:t>C. 24 hrs</w:t>
      </w:r>
    </w:p>
    <w:p>
      <w:pPr>
        <w:spacing w:after="100" w:before="0"/>
      </w:pPr>
      <w:r>
        <w:rPr>
          <w:b w:val="0"/>
        </w:rPr>
        <w:t>D. 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days. Key Points Additional Information</w:t>
      </w:r>
    </w:p>
    <w:p>
      <w:pPr>
        <w:spacing w:before="0"/>
      </w:pPr>
      <w:r>
        <w:rPr>
          <w:b w:val="0"/>
        </w:rPr>
        <w:t>• NISAR (NASA-ISRO Synthetic Aperture Radar) is a joint Earth observation mission between NASA and ISRO.</w:t>
      </w:r>
    </w:p>
    <w:p>
      <w:pPr>
        <w:spacing w:before="0"/>
      </w:pPr>
      <w:r>
        <w:rPr>
          <w:b w:val="0"/>
        </w:rPr>
        <w:t>• One of the key features of NISAR is its ability to map the Earth's surface globally every 12 days.</w:t>
      </w:r>
    </w:p>
    <w:p>
      <w:pPr>
        <w:spacing w:before="0"/>
      </w:pPr>
      <w:r>
        <w:rPr>
          <w:b w:val="0"/>
        </w:rPr>
        <w:t>• The mission aims to provide high-resolution data on changes in Earth's land and ice surfaces, helping scientists monitor environmental changes such as deforestation, glacier melting, and land subsidence.</w:t>
      </w:r>
    </w:p>
    <w:p>
      <w:pPr>
        <w:spacing w:before="0"/>
      </w:pPr>
      <w:r>
        <w:rPr>
          <w:b w:val="0"/>
        </w:rPr>
        <w:t>• The radar system uses two frequencies: L-band and S-band. The L-band radar is provided by NASA, while the S-band radar is developed by ISRO.</w:t>
      </w:r>
    </w:p>
    <w:p>
      <w:pPr>
        <w:spacing w:before="0"/>
      </w:pPr>
      <w:r>
        <w:rPr>
          <w:b w:val="0"/>
        </w:rPr>
        <w:t>• NISAR's data is expected to support disaster management efforts, agricultural monitoring, and climate change research.</w:t>
      </w:r>
    </w:p>
    <w:p>
      <w:pPr>
        <w:spacing w:before="0"/>
      </w:pPr>
      <w:r>
        <w:rPr>
          <w:b w:val="0"/>
        </w:rPr>
        <w:t>• ISRO's major Achievements &amp; Milestones Cost-Effectiveness: Known for achieving missions at significantly lower costs than global counterparts.</w:t>
      </w:r>
    </w:p>
    <w:p>
      <w:pPr>
        <w:spacing w:before="0"/>
      </w:pPr>
      <w:r>
        <w:rPr>
          <w:b w:val="0"/>
        </w:rPr>
        <w:t>• Lunar Missions: Chandrayaan-1 discovered water molecules; Chandrayaan-3 achieved a soft landing.</w:t>
      </w:r>
    </w:p>
    <w:p>
      <w:pPr>
        <w:spacing w:before="0"/>
      </w:pPr>
      <w:r>
        <w:rPr>
          <w:b w:val="0"/>
        </w:rPr>
        <w:t>• Mars Mission (MOM): Mangalyaan successfully reached Mars on its first attempt (2014).</w:t>
      </w:r>
    </w:p>
    <w:p>
      <w:pPr>
        <w:spacing w:before="0"/>
      </w:pPr>
      <w:r>
        <w:rPr>
          <w:b w:val="0"/>
        </w:rPr>
        <w:t>• Record Launches: Launched 104 satellites in a single rocket launch (2017).</w:t>
      </w:r>
    </w:p>
    <w:p>
      <w:pPr>
        <w:spacing w:before="0"/>
      </w:pPr>
      <w:r>
        <w:rPr>
          <w:b w:val="0"/>
        </w:rPr>
        <w:t>• Indigenous Capability: One of few agencies to develop its own launch vehicles and satellites.</w:t>
      </w:r>
    </w:p>
    <w:p>
      <w:pPr>
        <w:spacing w:before="0"/>
      </w:pPr>
      <w:r>
        <w:rPr>
          <w:b w:val="0"/>
        </w:rPr>
      </w:r>
    </w:p>
    <w:p>
      <w:pPr>
        <w:spacing w:after="100" w:line="360" w:lineRule="auto" w:before="0"/>
      </w:pPr>
      <w:r>
        <w:rPr>
          <w:b w:val="0"/>
        </w:rPr>
        <w:t>14. Which of the below statements on the plant hormones is INCORRECT?</w:t>
      </w:r>
    </w:p>
    <w:p>
      <w:pPr>
        <w:spacing w:before="0"/>
      </w:pPr>
      <w:r>
        <w:rPr>
          <w:b w:val="0"/>
        </w:rPr>
      </w:r>
    </w:p>
    <w:p>
      <w:pPr>
        <w:spacing w:after="100" w:before="0"/>
      </w:pPr>
      <w:r>
        <w:rPr>
          <w:b w:val="0"/>
        </w:rPr>
        <w:t>A. Auxins promote growth</w:t>
      </w:r>
    </w:p>
    <w:p>
      <w:pPr>
        <w:spacing w:after="100" w:before="0"/>
      </w:pPr>
      <w:r>
        <w:rPr>
          <w:b w:val="0"/>
        </w:rPr>
        <w:t>B. Cytokinins delay aging</w:t>
      </w:r>
    </w:p>
    <w:p>
      <w:pPr>
        <w:spacing w:after="100" w:before="0"/>
      </w:pPr>
      <w:r>
        <w:rPr>
          <w:b w:val="0"/>
        </w:rPr>
        <w:t>C. Ethylene promotes seed germination</w:t>
      </w:r>
    </w:p>
    <w:p>
      <w:pPr>
        <w:spacing w:after="100" w:before="0"/>
      </w:pPr>
      <w:r>
        <w:rPr>
          <w:b w:val="0"/>
        </w:rPr>
        <w:t>D. Gibberellins promote stem elongation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Ethylene does not promote seed germination; instead, it is primarily involved in fruit ripening, leaf abscission, and stress responses. Auxins promote growth, cytokinins delay aging by preventing leaf senescence, and gibberellins promote stem elongation by stimulating cell elongation and division in specific tissues.</w:t>
      </w:r>
    </w:p>
    <w:p>
      <w:pPr>
        <w:spacing w:before="0"/>
      </w:pPr>
      <w:r>
        <w:rPr>
          <w:b w:val="0"/>
        </w:rPr>
      </w:r>
    </w:p>
    <w:p>
      <w:pPr>
        <w:spacing w:after="100" w:line="360" w:lineRule="auto" w:before="0"/>
      </w:pPr>
      <w:r>
        <w:rPr>
          <w:b w:val="0"/>
        </w:rPr>
        <w:t>15. Which of the following disputes falls under the Supreme Court's exclusive original jurisdiction as per Article 131 of the Indian Constitution?</w:t>
      </w:r>
    </w:p>
    <w:p>
      <w:pPr>
        <w:spacing w:before="0"/>
      </w:pPr>
      <w:r>
        <w:rPr>
          <w:b w:val="0"/>
        </w:rPr>
      </w:r>
    </w:p>
    <w:p>
      <w:pPr>
        <w:spacing w:after="100" w:before="0"/>
      </w:pPr>
      <w:r>
        <w:rPr>
          <w:b w:val="0"/>
        </w:rPr>
        <w:t>A. Inter-State water disputes</w:t>
      </w:r>
    </w:p>
    <w:p>
      <w:pPr>
        <w:spacing w:after="100" w:before="0"/>
      </w:pPr>
      <w:r>
        <w:rPr>
          <w:b w:val="0"/>
        </w:rPr>
        <w:t>B. Election disputes of MPs and MLAs</w:t>
      </w:r>
    </w:p>
    <w:p>
      <w:pPr>
        <w:spacing w:after="100" w:before="0"/>
      </w:pPr>
      <w:r>
        <w:rPr>
          <w:b w:val="0"/>
        </w:rPr>
        <w:t>C. Disputes between Centre and one or more States</w:t>
      </w:r>
    </w:p>
    <w:p>
      <w:pPr>
        <w:spacing w:after="100" w:before="0"/>
      </w:pPr>
      <w:r>
        <w:rPr>
          <w:b w:val="0"/>
        </w:rPr>
        <w:t>D. Appeals against High Court decisions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Disputes between the Centre and one or more States fall under the Supreme Court's exclusive original jurisdiction as per Article 131 of the Indian Constitution. Inter-State water disputes and election disputes of MPs and MLAs are addressed by separate mechanisms, while appeals against High Court decisions are appellate matters.</w:t>
      </w:r>
    </w:p>
    <w:p>
      <w:pPr>
        <w:spacing w:before="0"/>
      </w:pPr>
      <w:r>
        <w:rPr>
          <w:b w:val="0"/>
        </w:rPr>
      </w:r>
    </w:p>
    <w:p>
      <w:pPr>
        <w:spacing w:after="100" w:line="360" w:lineRule="auto" w:before="0"/>
      </w:pPr>
      <w:r>
        <w:rPr>
          <w:b w:val="0"/>
        </w:rPr>
        <w:t>16. If the resistance of a conductor is doubled while keeping the potential difference across its ends constant, what will happen to the current flowing through it?</w:t>
      </w:r>
    </w:p>
    <w:p>
      <w:pPr>
        <w:spacing w:before="0"/>
      </w:pPr>
      <w:r>
        <w:rPr>
          <w:b w:val="0"/>
        </w:rPr>
      </w:r>
    </w:p>
    <w:p>
      <w:pPr>
        <w:spacing w:after="100" w:before="0"/>
      </w:pPr>
      <w:r>
        <w:rPr>
          <w:b w:val="0"/>
        </w:rPr>
        <w:t>A. It will double</w:t>
      </w:r>
    </w:p>
    <w:p>
      <w:pPr>
        <w:spacing w:after="100" w:before="0"/>
      </w:pPr>
      <w:r>
        <w:rPr>
          <w:b w:val="0"/>
        </w:rPr>
        <w:t>B. It will halve</w:t>
      </w:r>
    </w:p>
    <w:p>
      <w:pPr>
        <w:spacing w:after="100" w:before="0"/>
      </w:pPr>
      <w:r>
        <w:rPr>
          <w:b w:val="0"/>
        </w:rPr>
        <w:t>C. It will remain unchanged</w:t>
      </w:r>
    </w:p>
    <w:p>
      <w:pPr>
        <w:spacing w:after="100" w:before="0"/>
      </w:pPr>
      <w:r>
        <w:rPr>
          <w:b w:val="0"/>
        </w:rPr>
        <w:t>D. It will quadruple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resistance of a conductor is doubled while keeping the potential difference constant, the current will halve. According to Ohm's Law (I = V/R), current is inversely proportional to resistance. Doubling the resistance results in halving the current, as shown by I' = V/(2R) = I/2.</w:t>
      </w:r>
    </w:p>
    <w:p>
      <w:pPr>
        <w:spacing w:before="0"/>
      </w:pPr>
      <w:r>
        <w:rPr>
          <w:b w:val="0"/>
        </w:rPr>
      </w:r>
    </w:p>
    <w:p>
      <w:pPr>
        <w:spacing w:after="100" w:line="360" w:lineRule="auto" w:before="0"/>
      </w:pPr>
      <w:r>
        <w:rPr>
          <w:b w:val="0"/>
        </w:rPr>
        <w:t>17. Under Bharatiya Nagarik Suraksha Samhita(BNSS), the period for default bail in minor offences is capped at?</w:t>
      </w:r>
    </w:p>
    <w:p>
      <w:pPr>
        <w:spacing w:before="0"/>
      </w:pPr>
      <w:r>
        <w:rPr>
          <w:b w:val="0"/>
        </w:rPr>
      </w:r>
    </w:p>
    <w:p>
      <w:pPr>
        <w:spacing w:after="100" w:before="0"/>
      </w:pPr>
      <w:r>
        <w:rPr>
          <w:b w:val="0"/>
        </w:rPr>
        <w:t>A. 30 days</w:t>
      </w:r>
    </w:p>
    <w:p>
      <w:pPr>
        <w:spacing w:after="100" w:before="0"/>
      </w:pPr>
      <w:r>
        <w:rPr>
          <w:b w:val="0"/>
        </w:rPr>
        <w:t>B. 45 days</w:t>
      </w:r>
    </w:p>
    <w:p>
      <w:pPr>
        <w:spacing w:after="100" w:before="0"/>
      </w:pPr>
      <w:r>
        <w:rPr>
          <w:b w:val="0"/>
        </w:rPr>
        <w:t>C. 60 days</w:t>
      </w:r>
    </w:p>
    <w:p>
      <w:pPr>
        <w:spacing w:after="100" w:before="0"/>
      </w:pPr>
      <w:r>
        <w:rPr>
          <w:b w:val="0"/>
        </w:rPr>
        <w:t>D. 90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period for default bail in minor offences under the Bharatiya Nagarik Suraksha Samhita (BNSS) is capped at 60 days. Minor offences are those punishable with imprisonment of up to three years. BNSS aims to streamline criminal justice by updating procedural laws, ensuring timely case disposal, and safeguarding individual rights through such provisions.</w:t>
      </w:r>
    </w:p>
    <w:p>
      <w:pPr>
        <w:spacing w:before="0"/>
      </w:pPr>
      <w:r>
        <w:rPr>
          <w:b w:val="0"/>
        </w:rPr>
      </w:r>
    </w:p>
    <w:p>
      <w:pPr>
        <w:spacing w:after="100" w:line="360" w:lineRule="auto" w:before="0"/>
      </w:pPr>
      <w:r>
        <w:rPr>
          <w:b w:val="0"/>
        </w:rPr>
        <w:t>18. Which scheme promotes crop diversification through cluster-based planning?</w:t>
      </w:r>
    </w:p>
    <w:p>
      <w:pPr>
        <w:spacing w:before="0"/>
      </w:pPr>
      <w:r>
        <w:rPr>
          <w:b w:val="0"/>
        </w:rPr>
      </w:r>
    </w:p>
    <w:p>
      <w:pPr>
        <w:spacing w:after="100" w:before="0"/>
      </w:pPr>
      <w:r>
        <w:rPr>
          <w:b w:val="0"/>
        </w:rPr>
        <w:t>A. PM-AASHA (Pradhan Mantri Annadata Aay Sanrakshan Abhiyan)</w:t>
      </w:r>
    </w:p>
    <w:p>
      <w:pPr>
        <w:spacing w:after="100" w:before="0"/>
      </w:pPr>
      <w:r>
        <w:rPr>
          <w:b w:val="0"/>
        </w:rPr>
        <w:t>B. RKVY (Rashtriya Krishi Vikas Yojana)</w:t>
      </w:r>
    </w:p>
    <w:p>
      <w:pPr>
        <w:spacing w:after="100" w:before="0"/>
      </w:pPr>
      <w:r>
        <w:rPr>
          <w:b w:val="0"/>
        </w:rPr>
        <w:t>C. SMAM (Sub-Mission on Agricultural Mechanization)</w:t>
      </w:r>
    </w:p>
    <w:p>
      <w:pPr>
        <w:spacing w:after="100" w:before="0"/>
      </w:pPr>
      <w:r>
        <w:rPr>
          <w:b w:val="0"/>
        </w:rPr>
        <w:t>D. AIF (Agriculture Infrastructure Fund)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Rashtriya Krishi Vikas Yojana (RKVY), launched in 2007 by the Ministry of Agriculture and Farmers' Welfare, promotes crop diversification through cluster-based planning. It supports sustainable agriculture practices, better crop management, and diversification for enhancing farmers' income. Funds are allocated to states based on agricultural performance and investment levels.</w:t>
      </w:r>
    </w:p>
    <w:p>
      <w:pPr>
        <w:spacing w:before="0"/>
      </w:pPr>
      <w:r>
        <w:rPr>
          <w:b w:val="0"/>
        </w:rPr>
      </w:r>
    </w:p>
    <w:p>
      <w:pPr>
        <w:spacing w:after="100" w:line="360" w:lineRule="auto" w:before="0"/>
      </w:pPr>
      <w:r>
        <w:rPr>
          <w:b w:val="0"/>
        </w:rPr>
        <w:t>19. Read the below statements marked as Assertion (A) and Reason (R). Mark the correct options: Assertion (A): PM2.5 is more harmful than PM10 in AQI. Reason (R): PM2.5 particles are smaller and can reach deep into the lungs and bloodstream.</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PM2.5 particles are more harmful than PM10 due to their smaller size, allowing them to penetrate deeper into the lungs and enter the bloodstream. PM2.5, with a diameter of 2.5 micrometers or smaller, poses severe health risks, including respiratory and cardiovascular issues, and is prioritized in AQI assessment.</w:t>
      </w:r>
    </w:p>
    <w:p>
      <w:pPr>
        <w:spacing w:before="0"/>
      </w:pPr>
      <w:r>
        <w:rPr>
          <w:b w:val="0"/>
        </w:rPr>
      </w:r>
    </w:p>
    <w:p>
      <w:pPr>
        <w:spacing w:after="100" w:line="360" w:lineRule="auto" w:before="0"/>
      </w:pPr>
      <w:r>
        <w:rPr>
          <w:b w:val="0"/>
        </w:rPr>
        <w:t>20. Which national park reported a successful tiger population rise in 2024, reaching over 150 tigers?</w:t>
      </w:r>
    </w:p>
    <w:p>
      <w:pPr>
        <w:spacing w:before="0"/>
      </w:pPr>
      <w:r>
        <w:rPr>
          <w:b w:val="0"/>
        </w:rPr>
      </w:r>
    </w:p>
    <w:p>
      <w:pPr>
        <w:spacing w:after="100" w:before="0"/>
      </w:pPr>
      <w:r>
        <w:rPr>
          <w:b w:val="0"/>
        </w:rPr>
        <w:t>A. Ranthambore</w:t>
      </w:r>
    </w:p>
    <w:p>
      <w:pPr>
        <w:spacing w:after="100" w:before="0"/>
      </w:pPr>
      <w:r>
        <w:rPr>
          <w:b w:val="0"/>
        </w:rPr>
        <w:t>B. Nagarhole National Park</w:t>
      </w:r>
    </w:p>
    <w:p>
      <w:pPr>
        <w:spacing w:after="100" w:before="0"/>
      </w:pPr>
      <w:r>
        <w:rPr>
          <w:b w:val="0"/>
        </w:rPr>
        <w:t>C. Corbett</w:t>
      </w:r>
    </w:p>
    <w:p>
      <w:pPr>
        <w:spacing w:after="100" w:before="0"/>
      </w:pPr>
      <w:r>
        <w:rPr>
          <w:b w:val="0"/>
        </w:rPr>
        <w:t>D. Satpura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Corbett National Park reported a successful rise in its tiger population in 2024, surpassing 150 tigers. This achievement highlights conservation efforts and habitat management within the park, contributing significantly to tiger preservation in India.</w:t>
      </w:r>
    </w:p>
    <w:p>
      <w:pPr>
        <w:spacing w:before="0"/>
      </w:pPr>
      <w:r>
        <w:rPr>
          <w:b w:val="0"/>
        </w:rPr>
      </w:r>
    </w:p>
    <w:p>
      <w:pPr>
        <w:spacing w:after="100" w:line="360" w:lineRule="auto" w:before="0"/>
      </w:pPr>
      <w:r>
        <w:rPr>
          <w:b w:val="0"/>
        </w:rPr>
        <w:t>21. Fill in the Blank: Doctrine of Severability allows the _____ part of a law to be retained.</w:t>
      </w:r>
    </w:p>
    <w:p>
      <w:pPr>
        <w:spacing w:before="0"/>
      </w:pPr>
      <w:r>
        <w:rPr>
          <w:b w:val="0"/>
        </w:rPr>
      </w:r>
    </w:p>
    <w:p>
      <w:pPr>
        <w:spacing w:after="100" w:before="0"/>
      </w:pPr>
      <w:r>
        <w:rPr>
          <w:b w:val="0"/>
        </w:rPr>
        <w:t>A. Repealed</w:t>
      </w:r>
    </w:p>
    <w:p>
      <w:pPr>
        <w:spacing w:after="100" w:before="0"/>
      </w:pPr>
      <w:r>
        <w:rPr>
          <w:b w:val="0"/>
        </w:rPr>
        <w:t>B. Inconsistent</w:t>
      </w:r>
    </w:p>
    <w:p>
      <w:pPr>
        <w:spacing w:after="100" w:before="0"/>
      </w:pPr>
      <w:r>
        <w:rPr>
          <w:b w:val="0"/>
        </w:rPr>
        <w:t>C. Valid</w:t>
      </w:r>
    </w:p>
    <w:p>
      <w:pPr>
        <w:spacing w:after="100" w:before="0"/>
      </w:pPr>
      <w:r>
        <w:rPr>
          <w:b w:val="0"/>
        </w:rPr>
        <w:t>D. Unconstitutional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Doctrine of Severability allows the valid part of a law to be retained. It ensures only unconstitutional portions are struck down while preserving valid provisions. Enshrined in Article 13 of the Indian Constitution, it maintains legislative intent and protects Fundamental Rights by voiding inconsistent laws to their extent of violation.</w:t>
      </w:r>
    </w:p>
    <w:p>
      <w:pPr>
        <w:spacing w:before="0"/>
      </w:pPr>
      <w:r>
        <w:rPr>
          <w:b w:val="0"/>
        </w:rPr>
      </w:r>
    </w:p>
    <w:p>
      <w:pPr>
        <w:spacing w:after="100" w:line="360" w:lineRule="auto" w:before="0"/>
      </w:pPr>
      <w:r>
        <w:rPr>
          <w:b w:val="0"/>
        </w:rPr>
        <w:t>22. Read the statements carefully and choose the correct option: Assertion (A): Aluminium smelting is the most important metallurgical industry in India. Reason (R): Aluminium is used in the manufacture of aircraft, wires, and utensils.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Aluminium smelting is not the most important metallurgical industry in India; iron and steel hold this position due to their extensive use in infrastructure and manufacturing. However, aluminium is widely used in aircraft, wires, and utensils due to its lightweight, corrosion resistance, and high conductivity.</w:t>
      </w:r>
    </w:p>
    <w:p>
      <w:pPr>
        <w:spacing w:before="0"/>
      </w:pPr>
      <w:r>
        <w:rPr>
          <w:b w:val="0"/>
        </w:rPr>
      </w:r>
    </w:p>
    <w:p>
      <w:pPr>
        <w:spacing w:after="100" w:line="360" w:lineRule="auto" w:before="0"/>
      </w:pPr>
      <w:r>
        <w:rPr>
          <w:b w:val="0"/>
        </w:rPr>
        <w:t>23. Match the dance with its prime social/religious context: Dance social/religious context 1. Rauf A. Eid &amp; spring-wedding festivities 2. Karma B. Bhadra Ekadashi agrarian ritual 3. Tamasha C. Night-long folk-theatre in Shimga season 4. Jhumar D. Post-monsoon tea-garden recreations</w:t>
      </w:r>
    </w:p>
    <w:p>
      <w:pPr>
        <w:spacing w:before="0"/>
      </w:pPr>
      <w:r>
        <w:rPr>
          <w:b w:val="0"/>
        </w:rPr>
      </w:r>
    </w:p>
    <w:p>
      <w:pPr>
        <w:spacing w:after="100" w:before="0"/>
      </w:pPr>
      <w:r>
        <w:rPr>
          <w:b w:val="0"/>
        </w:rPr>
        <w:t>A. 1-A, 2-B, 3-C, 4-D</w:t>
      </w:r>
    </w:p>
    <w:p>
      <w:pPr>
        <w:spacing w:after="100" w:before="0"/>
      </w:pPr>
      <w:r>
        <w:rPr>
          <w:b w:val="0"/>
        </w:rPr>
        <w:t>B. 1-B, 2-A, 3-C, 4-D</w:t>
      </w:r>
    </w:p>
    <w:p>
      <w:pPr>
        <w:spacing w:after="100" w:before="0"/>
      </w:pPr>
      <w:r>
        <w:rPr>
          <w:b w:val="0"/>
        </w:rPr>
        <w:t>C. 1-A, 2-C, 3-D, 4-B</w:t>
      </w:r>
    </w:p>
    <w:p>
      <w:pPr>
        <w:spacing w:after="100" w:before="0"/>
      </w:pPr>
      <w:r>
        <w:rPr>
          <w:b w:val="0"/>
        </w:rPr>
        <w:t>D. 1-A, 2-C, 3-B, 4-D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1-A, 2-B, 3-C, 4-D. Rauf is performed during Eid and spring-wedding festivities in Kashmir. Karma aligns with Bhadra Ekadashi agrarian rituals in tribal communities. Tamasha blends dance, music, and drama during the Shimga season in Maharashtra. Jhumar is tied to post-monsoon tea-garden recreations in eastern India.</w:t>
      </w:r>
    </w:p>
    <w:p>
      <w:pPr>
        <w:spacing w:before="0"/>
      </w:pPr>
      <w:r>
        <w:rPr>
          <w:b w:val="0"/>
        </w:rPr>
      </w:r>
    </w:p>
    <w:p>
      <w:pPr>
        <w:spacing w:after="100" w:line="360" w:lineRule="auto" w:before="0"/>
      </w:pPr>
      <w:r>
        <w:rPr>
          <w:b w:val="0"/>
        </w:rPr>
        <w:t>24. Which pair correctly matches atmosphere layer &amp; feature?</w:t>
      </w:r>
    </w:p>
    <w:p>
      <w:pPr>
        <w:spacing w:before="0"/>
      </w:pPr>
      <w:r>
        <w:rPr>
          <w:b w:val="0"/>
        </w:rPr>
      </w:r>
    </w:p>
    <w:p>
      <w:pPr>
        <w:spacing w:after="100" w:before="0"/>
      </w:pPr>
      <w:r>
        <w:rPr>
          <w:b w:val="0"/>
        </w:rPr>
        <w:t>A. Troposphere - weather</w:t>
      </w:r>
    </w:p>
    <w:p>
      <w:pPr>
        <w:spacing w:after="100" w:before="0"/>
      </w:pPr>
      <w:r>
        <w:rPr>
          <w:b w:val="0"/>
        </w:rPr>
        <w:t>B. Thermosphere- ozone</w:t>
      </w:r>
    </w:p>
    <w:p>
      <w:pPr>
        <w:spacing w:after="100" w:before="0"/>
      </w:pPr>
      <w:r>
        <w:rPr>
          <w:b w:val="0"/>
        </w:rPr>
        <w:t>C. Mesosphere - satellites</w:t>
      </w:r>
    </w:p>
    <w:p>
      <w:pPr>
        <w:spacing w:after="100" w:before="0"/>
      </w:pPr>
      <w:r>
        <w:rPr>
          <w:b w:val="0"/>
        </w:rPr>
        <w:t>D. Stratosphere - meteors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Troposphere is correctly matched with weather, as it is the lowest layer of the atmosphere where weather phenomena like clouds, rain, and storms occur. Thermosphere does not contain the ozone layer; it is found in the stratosphere. Satellites orbit above the mesosphere, not within it. Meteors burn up in the mesosphere, not the stratosphere.</w:t>
      </w:r>
    </w:p>
    <w:p>
      <w:pPr>
        <w:spacing w:before="0"/>
      </w:pPr>
      <w:r>
        <w:rPr>
          <w:b w:val="0"/>
        </w:rPr>
      </w:r>
    </w:p>
    <w:p>
      <w:pPr>
        <w:spacing w:after="100" w:line="360" w:lineRule="auto" w:before="0"/>
      </w:pPr>
      <w:r>
        <w:rPr>
          <w:b w:val="0"/>
        </w:rPr>
        <w:t>25. Consider the following statements: 1. The Concurrent List allows both Centre and States to legislate. 2. In case of conflict, State law prevails over Union law.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the Concurrent List allows both the Centre and States to legislate on subjects like education and marriage. Statement 2 is incorrect because, as per Article 254 of the Indian Constitution, Union law prevails over State law in case of conflict, except when the State law has Presidential assent.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