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Britishers had signed a peace agreement with the Khonds of Odisha in the year ________.</w:t>
      </w:r>
    </w:p>
    <w:p>
      <w:pPr>
        <w:spacing w:before="0"/>
      </w:pPr>
      <w:r>
        <w:rPr>
          <w:b w:val="0"/>
        </w:rPr>
      </w:r>
    </w:p>
    <w:p>
      <w:pPr>
        <w:spacing w:after="100" w:before="0"/>
      </w:pPr>
      <w:r>
        <w:rPr>
          <w:b w:val="0"/>
        </w:rPr>
        <w:t>A. 1848</w:t>
      </w:r>
    </w:p>
    <w:p>
      <w:pPr>
        <w:spacing w:after="100" w:before="0"/>
      </w:pPr>
      <w:r>
        <w:rPr>
          <w:b w:val="0"/>
        </w:rPr>
        <w:t>B. 1858</w:t>
      </w:r>
    </w:p>
    <w:p>
      <w:pPr>
        <w:spacing w:after="100" w:before="0"/>
      </w:pPr>
      <w:r>
        <w:rPr>
          <w:b w:val="0"/>
        </w:rPr>
        <w:t>C. 1878</w:t>
      </w:r>
    </w:p>
    <w:p>
      <w:pPr>
        <w:spacing w:after="100" w:before="0"/>
      </w:pPr>
      <w:r>
        <w:rPr>
          <w:b w:val="0"/>
        </w:rPr>
        <w:t>D. 1868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1848. Key Points Additional Information</w:t>
      </w:r>
    </w:p>
    <w:p>
      <w:pPr>
        <w:spacing w:before="0"/>
      </w:pPr>
      <w:r>
        <w:rPr>
          <w:b w:val="0"/>
        </w:rPr>
        <w:t>• In 1846, the Khonds people of Odisha started a movement under the leadership of Chakra Bisoi.</w:t>
      </w:r>
    </w:p>
    <w:p>
      <w:pPr>
        <w:spacing w:before="0"/>
      </w:pPr>
      <w:r>
        <w:rPr>
          <w:b w:val="0"/>
        </w:rPr>
        <w:t>• The Government attempted to end the human sacrifice and introduce a new tax system.</w:t>
      </w:r>
    </w:p>
    <w:p>
      <w:pPr>
        <w:spacing w:before="0"/>
      </w:pPr>
      <w:r>
        <w:rPr>
          <w:b w:val="0"/>
        </w:rPr>
        <w:t>• The Britishers had signed a peace agreement with the Khonds of Odisha in 1848.</w:t>
      </w:r>
    </w:p>
    <w:p>
      <w:pPr>
        <w:spacing w:before="0"/>
      </w:pPr>
      <w:r>
        <w:rPr>
          <w:b w:val="0"/>
        </w:rPr>
        <w:t>• The Khonds movement ended in 1857.</w:t>
      </w:r>
    </w:p>
    <w:p>
      <w:pPr>
        <w:spacing w:before="0"/>
      </w:pPr>
      <w:r>
        <w:rPr>
          <w:b w:val="0"/>
        </w:rPr>
        <w:t>• Khonds tribe Khonds are tribal community in India.</w:t>
      </w:r>
    </w:p>
    <w:p>
      <w:pPr>
        <w:spacing w:before="0"/>
      </w:pPr>
      <w:r>
        <w:rPr>
          <w:b w:val="0"/>
        </w:rPr>
        <w:t>• They are designated Scheduled Tribe.</w:t>
      </w:r>
    </w:p>
    <w:p>
      <w:pPr>
        <w:spacing w:before="0"/>
      </w:pPr>
      <w:r>
        <w:rPr>
          <w:b w:val="0"/>
        </w:rPr>
        <w:t>• They live in Andhra Pradesh, Bihar, Chhattisgarh, Madhya Pradesh, Maharashtra, Odisha, Jharkhand and West Bengal.</w:t>
      </w:r>
    </w:p>
    <w:p>
      <w:pPr>
        <w:spacing w:before="0"/>
      </w:pPr>
      <w:r>
        <w:rPr>
          <w:b w:val="0"/>
        </w:rPr>
        <w:t>• Khonds speak the Kui as their native language.</w:t>
      </w:r>
    </w:p>
    <w:p>
      <w:pPr>
        <w:spacing w:before="0"/>
      </w:pPr>
      <w:r>
        <w:rPr>
          <w:b w:val="0"/>
        </w:rPr>
        <w:t>• It is written in Odia script.</w:t>
      </w:r>
    </w:p>
    <w:p>
      <w:pPr>
        <w:spacing w:before="0"/>
      </w:pPr>
      <w:r>
        <w:rPr>
          <w:b w:val="0"/>
        </w:rPr>
      </w:r>
    </w:p>
    <w:p>
      <w:pPr>
        <w:spacing w:after="100" w:line="360" w:lineRule="auto" w:before="0"/>
      </w:pPr>
      <w:r>
        <w:rPr>
          <w:b w:val="0"/>
        </w:rPr>
        <w:t>2. Consider the following items with respect to the trade and commerce of India in the 18th century AD : 1. Cotton textile 2. Raw silk 3. Rice 4. Sugar Which of the above-mentioned objects were items of export for India?</w:t>
      </w:r>
    </w:p>
    <w:p>
      <w:pPr>
        <w:spacing w:before="0"/>
      </w:pPr>
      <w:r>
        <w:rPr>
          <w:b w:val="0"/>
        </w:rPr>
      </w:r>
    </w:p>
    <w:p>
      <w:pPr>
        <w:spacing w:after="100" w:before="0"/>
      </w:pPr>
      <w:r>
        <w:rPr>
          <w:b w:val="0"/>
        </w:rPr>
        <w:t>A. 1,2 and 3 only</w:t>
      </w:r>
    </w:p>
    <w:p>
      <w:pPr>
        <w:spacing w:after="100" w:before="0"/>
      </w:pPr>
      <w:r>
        <w:rPr>
          <w:b w:val="0"/>
        </w:rPr>
        <w:t>B. 1 and 2 only</w:t>
      </w:r>
    </w:p>
    <w:p>
      <w:pPr>
        <w:spacing w:after="100" w:before="0"/>
      </w:pPr>
      <w:r>
        <w:rPr>
          <w:b w:val="0"/>
        </w:rPr>
        <w:t>C. 1, 3 and 4 only</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Items of export for India - Cotton textiles, raw silk, and silk fabrics, hardware, indigo, spices, saltpetre, opium, rice, wheat, sugar, pepper, precious stones, and drugs.</w:t>
      </w:r>
    </w:p>
    <w:p>
      <w:pPr>
        <w:spacing w:before="0"/>
      </w:pPr>
      <w:r>
        <w:rPr>
          <w:b w:val="0"/>
        </w:rPr>
        <w:t>• On account of being self-sufficient in handicrafts and agricultural products, India did not import foreign goods on a large scale.</w:t>
      </w:r>
    </w:p>
    <w:p>
      <w:pPr>
        <w:spacing w:before="0"/>
      </w:pPr>
      <w:r>
        <w:rPr>
          <w:b w:val="0"/>
        </w:rPr>
        <w:t>• Industrial and agricultural goods of India were in good demand in foreign markets.</w:t>
      </w:r>
    </w:p>
    <w:p>
      <w:pPr>
        <w:spacing w:before="0"/>
      </w:pPr>
      <w:r>
        <w:rPr>
          <w:b w:val="0"/>
        </w:rPr>
        <w:t>• So the exports of India exceeded its imports.</w:t>
      </w:r>
    </w:p>
    <w:p>
      <w:pPr>
        <w:spacing w:before="0"/>
      </w:pPr>
      <w:r>
        <w:rPr>
          <w:b w:val="0"/>
        </w:rPr>
      </w:r>
    </w:p>
    <w:p>
      <w:pPr>
        <w:spacing w:after="100" w:line="360" w:lineRule="auto" w:before="0"/>
      </w:pPr>
      <w:r>
        <w:rPr>
          <w:b w:val="0"/>
        </w:rPr>
        <w:t>3. Which among the following is not a cause for Deccan riots?</w:t>
      </w:r>
    </w:p>
    <w:p>
      <w:pPr>
        <w:spacing w:before="0"/>
      </w:pPr>
      <w:r>
        <w:rPr>
          <w:b w:val="0"/>
        </w:rPr>
      </w:r>
    </w:p>
    <w:p>
      <w:pPr>
        <w:spacing w:after="100" w:before="0"/>
      </w:pPr>
      <w:r>
        <w:rPr>
          <w:b w:val="0"/>
        </w:rPr>
        <w:t>A. Heavy taxation under the Ryotwari system</w:t>
      </w:r>
    </w:p>
    <w:p>
      <w:pPr>
        <w:spacing w:after="100" w:before="0"/>
      </w:pPr>
      <w:r>
        <w:rPr>
          <w:b w:val="0"/>
        </w:rPr>
        <w:t>B. Rise in cotton prices after the end of American Civil War.</w:t>
      </w:r>
    </w:p>
    <w:p>
      <w:pPr>
        <w:spacing w:after="100" w:before="0"/>
      </w:pPr>
      <w:r>
        <w:rPr>
          <w:b w:val="0"/>
        </w:rPr>
        <w:t>C. Succession of bad harvests.</w:t>
      </w:r>
    </w:p>
    <w:p>
      <w:pPr>
        <w:spacing w:after="100" w:before="0"/>
      </w:pPr>
      <w:r>
        <w:rPr>
          <w:b w:val="0"/>
        </w:rPr>
        <w:t>D. Government decision to raise land revenue by 50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rise in cotton prices after the end of the American Civil War was not a cause for the Deccan riots. The primary causes included heavy taxation under the Ryotwari system, consecutive poor harvests, and the government's decision to raise land revenue by 50 percent, all of which burdened the peasants.</w:t>
      </w:r>
    </w:p>
    <w:p>
      <w:pPr>
        <w:spacing w:before="0"/>
      </w:pPr>
      <w:r>
        <w:rPr>
          <w:b w:val="0"/>
        </w:rPr>
      </w:r>
    </w:p>
    <w:p>
      <w:pPr>
        <w:spacing w:after="100" w:line="360" w:lineRule="auto" w:before="0"/>
      </w:pPr>
      <w:r>
        <w:rPr>
          <w:b w:val="0"/>
        </w:rPr>
        <w:t>4. When was the Anglo-Bhopal treaty signed between the East India Company and Nawab Nazar Muhammad?</w:t>
      </w:r>
    </w:p>
    <w:p>
      <w:pPr>
        <w:spacing w:before="0"/>
      </w:pPr>
      <w:r>
        <w:rPr>
          <w:b w:val="0"/>
        </w:rPr>
      </w:r>
    </w:p>
    <w:p>
      <w:pPr>
        <w:spacing w:after="100" w:before="0"/>
      </w:pPr>
      <w:r>
        <w:rPr>
          <w:b w:val="0"/>
        </w:rPr>
        <w:t>A. 1818</w:t>
      </w:r>
    </w:p>
    <w:p>
      <w:pPr>
        <w:spacing w:after="100" w:before="0"/>
      </w:pPr>
      <w:r>
        <w:rPr>
          <w:b w:val="0"/>
        </w:rPr>
        <w:t>B. 1817</w:t>
      </w:r>
    </w:p>
    <w:p>
      <w:pPr>
        <w:spacing w:after="100" w:before="0"/>
      </w:pPr>
      <w:r>
        <w:rPr>
          <w:b w:val="0"/>
        </w:rPr>
        <w:t>C. 1819</w:t>
      </w:r>
    </w:p>
    <w:p>
      <w:pPr>
        <w:spacing w:after="100" w:before="0"/>
      </w:pPr>
      <w:r>
        <w:rPr>
          <w:b w:val="0"/>
        </w:rPr>
        <w:t>D. 1816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1818. Additional Information</w:t>
      </w:r>
    </w:p>
    <w:p>
      <w:pPr>
        <w:spacing w:before="0"/>
      </w:pPr>
      <w:r>
        <w:rPr>
          <w:b w:val="0"/>
        </w:rPr>
        <w:t>• The Anglo-Bhopal treaty signed between the East India Company and Nawab Nazar Muhammad in 1818.</w:t>
      </w:r>
    </w:p>
    <w:p>
      <w:pPr>
        <w:spacing w:before="0"/>
      </w:pPr>
      <w:r>
        <w:rPr>
          <w:b w:val="0"/>
        </w:rPr>
        <w:t>• In February-March 1818, Bhopal became a princely state in British India as a result of the Anglo-Bhopal treaty between the East India Company and Nawab Nazar Muhammad (Nawab of Bhopal during 1816-1819). Bhopal state included the present-day Bhopal, Raisen, and Sehore districts, and was part of the Central India Agency.</w:t>
      </w:r>
    </w:p>
    <w:p>
      <w:pPr>
        <w:spacing w:before="0"/>
      </w:pPr>
      <w:r>
        <w:rPr>
          <w:b w:val="0"/>
        </w:rPr>
        <w:t>• Bhopal state was founded in 1707 CE by Dost Mohammad Khan, a Pashtun soldier in the Mughal army, who became a mercenary after Emperor Aurangzeb's death and annexed several territories to his fiefdom.</w:t>
      </w:r>
    </w:p>
    <w:p>
      <w:pPr>
        <w:spacing w:before="0"/>
      </w:pPr>
      <w:r>
        <w:rPr>
          <w:b w:val="0"/>
        </w:rPr>
        <w:t>• It came under the suzerainty of the Nizam of Hyderabad in 1723 shortly after its foundation.</w:t>
      </w:r>
    </w:p>
    <w:p>
      <w:pPr>
        <w:spacing w:before="0"/>
      </w:pPr>
      <w:r>
        <w:rPr>
          <w:b w:val="0"/>
        </w:rPr>
      </w:r>
    </w:p>
    <w:p>
      <w:pPr>
        <w:spacing w:after="100" w:line="360" w:lineRule="auto" w:before="0"/>
      </w:pPr>
      <w:r>
        <w:rPr>
          <w:b w:val="0"/>
        </w:rPr>
        <w:t>5. Who among the patronized the explorers and was the first to establish a colony in central Africa?</w:t>
      </w:r>
    </w:p>
    <w:p>
      <w:pPr>
        <w:spacing w:before="0"/>
      </w:pPr>
      <w:r>
        <w:rPr>
          <w:b w:val="0"/>
        </w:rPr>
      </w:r>
    </w:p>
    <w:p>
      <w:pPr>
        <w:spacing w:after="100" w:before="0"/>
      </w:pPr>
      <w:r>
        <w:rPr>
          <w:b w:val="0"/>
        </w:rPr>
        <w:t>A. King Leopold II of Belgium</w:t>
      </w:r>
    </w:p>
    <w:p>
      <w:pPr>
        <w:spacing w:after="100" w:before="0"/>
      </w:pPr>
      <w:r>
        <w:rPr>
          <w:b w:val="0"/>
        </w:rPr>
        <w:t>B. Pedro Alvarez Cabral</w:t>
      </w:r>
    </w:p>
    <w:p>
      <w:pPr>
        <w:spacing w:after="100" w:before="0"/>
      </w:pPr>
      <w:r>
        <w:rPr>
          <w:b w:val="0"/>
        </w:rPr>
        <w:t>C. Albert II king of Belgium</w:t>
      </w:r>
    </w:p>
    <w:p>
      <w:pPr>
        <w:spacing w:after="100" w:before="0"/>
      </w:pPr>
      <w:r>
        <w:rPr>
          <w:b w:val="0"/>
        </w:rPr>
        <w:t>D. Albert I king of Belgium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King Leopold II of Belgium. Key Points</w:t>
      </w:r>
    </w:p>
    <w:p>
      <w:pPr>
        <w:spacing w:before="0"/>
      </w:pPr>
      <w:r>
        <w:rPr>
          <w:b w:val="0"/>
        </w:rPr>
        <w:t>• King Leopold II of Belgium patronized the explorers and was the first to establish a colony in central Africa. Hence, Option 1 is correct.</w:t>
      </w:r>
    </w:p>
    <w:p>
      <w:pPr>
        <w:spacing w:before="0"/>
      </w:pPr>
      <w:r>
        <w:rPr>
          <w:b w:val="0"/>
        </w:rPr>
        <w:t>• In 1876, he brought Congo under his control and managed it as his private colony.</w:t>
      </w:r>
    </w:p>
    <w:p>
      <w:pPr>
        <w:spacing w:before="0"/>
      </w:pPr>
      <w:r>
        <w:rPr>
          <w:b w:val="0"/>
        </w:rPr>
        <w:t>• By 1914 whole of Africa was scrambled among Britain, Belgium, France, Germany, Italy &amp; Portugal, except for Abyssinia (where the Italians were defeated by the nationalists – Battle of Adowa), and Liberia.</w:t>
      </w:r>
    </w:p>
    <w:p>
      <w:pPr>
        <w:spacing w:before="0"/>
      </w:pPr>
      <w:r>
        <w:rPr>
          <w:b w:val="0"/>
        </w:rPr>
        <w:t>• There were many squabbles among the European powers for territory and trading rights in Africa.</w:t>
      </w:r>
    </w:p>
    <w:p>
      <w:pPr>
        <w:spacing w:before="0"/>
      </w:pPr>
      <w:r>
        <w:rPr>
          <w:b w:val="0"/>
        </w:rPr>
        <w:t>• The overlapping claims of European colonists led to Berlin Conference, in 1884-85, to resolve disputes regarding West &amp; Central Africa, which resulted in the demarcation of spheres of influence of each colonial power in Africa.</w:t>
      </w:r>
    </w:p>
    <w:p>
      <w:pPr>
        <w:spacing w:before="0"/>
      </w:pPr>
      <w:r>
        <w:rPr>
          <w:b w:val="0"/>
        </w:rPr>
        <w:t>• Niger &amp; Congo rivers were made free for ships of all signatory nations.</w:t>
      </w:r>
    </w:p>
    <w:p>
      <w:pPr>
        <w:spacing w:before="0"/>
      </w:pPr>
      <w:r>
        <w:rPr>
          <w:b w:val="0"/>
        </w:rPr>
        <w:t>• Egypt was of special interest to the British due to Suez Canal, which provided for a shorter sea route to its Asian colonies, especially India.</w:t>
      </w:r>
    </w:p>
    <w:p>
      <w:pPr>
        <w:spacing w:before="0"/>
      </w:pPr>
      <w:r>
        <w:rPr>
          <w:b w:val="0"/>
        </w:rPr>
        <w:t>• Suez Canal was managed by a company with a shareholding of France and the Governor of Egypt.</w:t>
      </w:r>
    </w:p>
    <w:p>
      <w:pPr>
        <w:spacing w:before="0"/>
      </w:pPr>
      <w:r>
        <w:rPr>
          <w:b w:val="0"/>
        </w:rPr>
        <w:t>• In the 19th century, Egypt was under financial stress and it had to sell its shareholding to the British in 1875.</w:t>
      </w:r>
    </w:p>
    <w:p>
      <w:pPr>
        <w:spacing w:before="0"/>
      </w:pPr>
      <w:r>
        <w:rPr>
          <w:b w:val="0"/>
        </w:rPr>
      </w:r>
    </w:p>
    <w:p>
      <w:pPr>
        <w:spacing w:after="100" w:line="360" w:lineRule="auto" w:before="0"/>
      </w:pPr>
      <w:r>
        <w:rPr>
          <w:b w:val="0"/>
        </w:rPr>
        <w:t>6. Through which treaty did the second Anglo-Mysore war came to an end?</w:t>
      </w:r>
    </w:p>
    <w:p>
      <w:pPr>
        <w:spacing w:before="0"/>
      </w:pPr>
      <w:r>
        <w:rPr>
          <w:b w:val="0"/>
        </w:rPr>
      </w:r>
    </w:p>
    <w:p>
      <w:pPr>
        <w:spacing w:after="100" w:before="0"/>
      </w:pPr>
      <w:r>
        <w:rPr>
          <w:b w:val="0"/>
        </w:rPr>
        <w:t>A. Treaty of Madras</w:t>
      </w:r>
    </w:p>
    <w:p>
      <w:pPr>
        <w:spacing w:after="100" w:before="0"/>
      </w:pPr>
      <w:r>
        <w:rPr>
          <w:b w:val="0"/>
        </w:rPr>
        <w:t>B. Treaty of Mangalore</w:t>
      </w:r>
    </w:p>
    <w:p>
      <w:pPr>
        <w:spacing w:after="100" w:before="0"/>
      </w:pPr>
      <w:r>
        <w:rPr>
          <w:b w:val="0"/>
        </w:rPr>
        <w:t>C. Treaty of Srirangapatnam</w:t>
      </w:r>
    </w:p>
    <w:p>
      <w:pPr>
        <w:spacing w:after="100" w:before="0"/>
      </w:pPr>
      <w:r>
        <w:rPr>
          <w:b w:val="0"/>
        </w:rPr>
        <w:t>D. Treaty of Pondicherry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Second Anglo Mysore war (1780-84): Warren Hastings attacked French port Mahe, which was in Haider Ali's territory.</w:t>
      </w:r>
    </w:p>
    <w:p>
      <w:pPr>
        <w:spacing w:before="0"/>
      </w:pPr>
      <w:r>
        <w:rPr>
          <w:b w:val="0"/>
        </w:rPr>
        <w:t>• Haider Ali made an alliance with Marathas and Nizams and attacked British</w:t>
      </w:r>
    </w:p>
    <w:p>
      <w:pPr>
        <w:spacing w:before="0"/>
      </w:pPr>
      <w:r>
        <w:rPr>
          <w:b w:val="0"/>
        </w:rPr>
        <w:t>• In 1781, Haider Ali was defeated at Porto Novo by Eyrecoot.</w:t>
      </w:r>
    </w:p>
    <w:p>
      <w:pPr>
        <w:spacing w:before="0"/>
      </w:pPr>
      <w:r>
        <w:rPr>
          <w:b w:val="0"/>
        </w:rPr>
        <w:t>• The war ended with a treaty of Mangalore.</w:t>
      </w:r>
    </w:p>
    <w:p>
      <w:pPr>
        <w:spacing w:before="0"/>
      </w:pPr>
      <w:r>
        <w:rPr>
          <w:b w:val="0"/>
        </w:rPr>
        <w:t>• Haider Ali died during the second Anglo Mysore war.</w:t>
      </w:r>
    </w:p>
    <w:p>
      <w:pPr>
        <w:spacing w:before="0"/>
      </w:pPr>
      <w:r>
        <w:rPr>
          <w:b w:val="0"/>
        </w:rPr>
      </w:r>
    </w:p>
    <w:p>
      <w:pPr>
        <w:spacing w:after="100" w:line="360" w:lineRule="auto" w:before="0"/>
      </w:pPr>
      <w:r>
        <w:rPr>
          <w:b w:val="0"/>
        </w:rPr>
        <w:t>7. V D Savarkar called _______ as the 'prelude to the first war of Indian Independence'.</w:t>
      </w:r>
    </w:p>
    <w:p>
      <w:pPr>
        <w:spacing w:before="0"/>
      </w:pPr>
      <w:r>
        <w:rPr>
          <w:b w:val="0"/>
        </w:rPr>
      </w:r>
    </w:p>
    <w:p>
      <w:pPr>
        <w:spacing w:after="100" w:before="0"/>
      </w:pPr>
      <w:r>
        <w:rPr>
          <w:b w:val="0"/>
        </w:rPr>
        <w:t>A. Paika Rebellion</w:t>
      </w:r>
    </w:p>
    <w:p>
      <w:pPr>
        <w:spacing w:after="100" w:before="0"/>
      </w:pPr>
      <w:r>
        <w:rPr>
          <w:b w:val="0"/>
        </w:rPr>
        <w:t>B. Anglo-Mysore Wars</w:t>
      </w:r>
    </w:p>
    <w:p>
      <w:pPr>
        <w:spacing w:after="100" w:before="0"/>
      </w:pPr>
      <w:r>
        <w:rPr>
          <w:b w:val="0"/>
        </w:rPr>
        <w:t>C. Indigo revolt</w:t>
      </w:r>
    </w:p>
    <w:p>
      <w:pPr>
        <w:spacing w:after="100" w:before="0"/>
      </w:pPr>
      <w:r>
        <w:rPr>
          <w:b w:val="0"/>
        </w:rPr>
        <w:t>D. Vellore Mutiny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 D Savarkar called Vellore Mutiny as the 'prelude to the first war of Indian Independence'.</w:t>
      </w:r>
    </w:p>
    <w:p>
      <w:pPr>
        <w:spacing w:before="0"/>
      </w:pPr>
      <w:r>
        <w:rPr>
          <w:b w:val="0"/>
        </w:rPr>
        <w:t>• Vellore Mutiny was the revolt held in 1806. The mutiny was against the newly introduce dress code of soldiers by the British in India.</w:t>
      </w:r>
    </w:p>
    <w:p>
      <w:pPr>
        <w:spacing w:before="0"/>
      </w:pPr>
      <w:r>
        <w:rPr>
          <w:b w:val="0"/>
        </w:rPr>
        <w:t>• Sir John Cradock was a British officer who introduced the controversial dress code that leads to Vellore mutiny.</w:t>
      </w:r>
    </w:p>
    <w:p>
      <w:pPr>
        <w:spacing w:before="0"/>
      </w:pPr>
      <w:r>
        <w:rPr>
          <w:b w:val="0"/>
        </w:rPr>
      </w:r>
    </w:p>
    <w:p>
      <w:pPr>
        <w:spacing w:after="100" w:line="360" w:lineRule="auto" w:before="0"/>
      </w:pPr>
      <w:r>
        <w:rPr>
          <w:b w:val="0"/>
        </w:rPr>
        <w:t>8. Wood’s Dispatch of 1854 primarily dealt with which of the following subject matters?</w:t>
      </w:r>
    </w:p>
    <w:p>
      <w:pPr>
        <w:spacing w:before="0"/>
      </w:pPr>
      <w:r>
        <w:rPr>
          <w:b w:val="0"/>
        </w:rPr>
      </w:r>
    </w:p>
    <w:p>
      <w:pPr>
        <w:spacing w:after="100" w:before="0"/>
      </w:pPr>
      <w:r>
        <w:rPr>
          <w:b w:val="0"/>
        </w:rPr>
        <w:t>A. Education</w:t>
      </w:r>
    </w:p>
    <w:p>
      <w:pPr>
        <w:spacing w:after="100" w:before="0"/>
      </w:pPr>
      <w:r>
        <w:rPr>
          <w:b w:val="0"/>
        </w:rPr>
        <w:t>B. Railways</w:t>
      </w:r>
    </w:p>
    <w:p>
      <w:pPr>
        <w:spacing w:after="100" w:before="0"/>
      </w:pPr>
      <w:r>
        <w:rPr>
          <w:b w:val="0"/>
        </w:rPr>
        <w:t>C. Finance</w:t>
      </w:r>
    </w:p>
    <w:p>
      <w:pPr>
        <w:spacing w:after="100" w:before="0"/>
      </w:pPr>
      <w:r>
        <w:rPr>
          <w:b w:val="0"/>
        </w:rPr>
        <w:t>D. Health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Education. Key Points Additional Information</w:t>
      </w:r>
    </w:p>
    <w:p>
      <w:pPr>
        <w:spacing w:before="0"/>
      </w:pPr>
      <w:r>
        <w:rPr>
          <w:b w:val="0"/>
        </w:rPr>
        <w:t>• Wood's Dispatch of 1854 is considered the Magna Carta of English Education in India.</w:t>
      </w:r>
    </w:p>
    <w:p>
      <w:pPr>
        <w:spacing w:before="0"/>
      </w:pPr>
      <w:r>
        <w:rPr>
          <w:b w:val="0"/>
        </w:rPr>
        <w:t>• The Dispatch recommended a system of education from the primary level to the university level.</w:t>
      </w:r>
    </w:p>
    <w:p>
      <w:pPr>
        <w:spacing w:before="0"/>
      </w:pPr>
      <w:r>
        <w:rPr>
          <w:b w:val="0"/>
        </w:rPr>
        <w:t>• It proposed the establishment of universities in major cities like Bombay, Calcutta, and Madras.</w:t>
      </w:r>
    </w:p>
    <w:p>
      <w:pPr>
        <w:spacing w:before="0"/>
      </w:pPr>
      <w:r>
        <w:rPr>
          <w:b w:val="0"/>
        </w:rPr>
        <w:t>• Wood's Dispatch emphasized the need for vocational and female education.</w:t>
      </w:r>
    </w:p>
    <w:p>
      <w:pPr>
        <w:spacing w:before="0"/>
      </w:pPr>
      <w:r>
        <w:rPr>
          <w:b w:val="0"/>
        </w:rPr>
        <w:t>• Wood's Dispatch Wood's Dispatch was a comprehensive plan for the education system in India, formulated by Sir Charles Wood, the President of the Board of Control of the British East India Company, in 1854.</w:t>
      </w:r>
    </w:p>
    <w:p>
      <w:pPr>
        <w:spacing w:before="0"/>
      </w:pPr>
      <w:r>
        <w:rPr>
          <w:b w:val="0"/>
        </w:rPr>
        <w:t>• It laid the foundation for a systematic and organized education policy in India under British rule.</w:t>
      </w:r>
    </w:p>
    <w:p>
      <w:pPr>
        <w:spacing w:before="0"/>
      </w:pPr>
      <w:r>
        <w:rPr>
          <w:b w:val="0"/>
        </w:rPr>
        <w:t>• The Dispatch recommended the establishment of a Department of Public Instruction in each province to oversee education matters.</w:t>
      </w:r>
    </w:p>
    <w:p>
      <w:pPr>
        <w:spacing w:before="0"/>
      </w:pPr>
      <w:r>
        <w:rPr>
          <w:b w:val="0"/>
        </w:rPr>
        <w:t>• It also suggested the use of vernacular languages at the primary level, while English was to be the medium of instruction for higher education.</w:t>
      </w:r>
    </w:p>
    <w:p>
      <w:pPr>
        <w:spacing w:before="0"/>
      </w:pPr>
      <w:r>
        <w:rPr>
          <w:b w:val="0"/>
        </w:rPr>
        <w:t>• Universities in Major Cities Following the recommendations of Wood's Dispatch, universities were established in Bombay, Calcutta, and Madras in 1857.</w:t>
      </w:r>
    </w:p>
    <w:p>
      <w:pPr>
        <w:spacing w:before="0"/>
      </w:pPr>
      <w:r>
        <w:rPr>
          <w:b w:val="0"/>
        </w:rPr>
        <w:t>• These universities played a crucial role in shaping modern education in India and produced many notable scholars and leaders.</w:t>
      </w:r>
    </w:p>
    <w:p>
      <w:pPr>
        <w:spacing w:before="0"/>
      </w:pPr>
      <w:r>
        <w:rPr>
          <w:b w:val="0"/>
        </w:rPr>
        <w:t>• Vocational and Female Education Wood's Dispatch emphasized the importance of vocational education to improve the skills of the workforce.</w:t>
      </w:r>
    </w:p>
    <w:p>
      <w:pPr>
        <w:spacing w:before="0"/>
      </w:pPr>
      <w:r>
        <w:rPr>
          <w:b w:val="0"/>
        </w:rPr>
        <w:t>• It also highlighted the need for female education to uplift the status of women in society.</w:t>
      </w:r>
    </w:p>
    <w:p>
      <w:pPr>
        <w:spacing w:before="0"/>
      </w:pPr>
      <w:r>
        <w:rPr>
          <w:b w:val="0"/>
        </w:rPr>
        <w:t>• Special grants were recommended to promote female education.</w:t>
      </w:r>
    </w:p>
    <w:p>
      <w:pPr>
        <w:spacing w:before="0"/>
      </w:pPr>
      <w:r>
        <w:rPr>
          <w:b w:val="0"/>
        </w:rPr>
      </w:r>
    </w:p>
    <w:p>
      <w:pPr>
        <w:spacing w:after="100" w:line="360" w:lineRule="auto" w:before="0"/>
      </w:pPr>
      <w:r>
        <w:rPr>
          <w:b w:val="0"/>
        </w:rPr>
        <w:t>9. In which of the following years did the British suffer defeat in the Battle of Chinhat?</w:t>
      </w:r>
    </w:p>
    <w:p>
      <w:pPr>
        <w:spacing w:before="0"/>
      </w:pPr>
      <w:r>
        <w:rPr>
          <w:b w:val="0"/>
        </w:rPr>
      </w:r>
    </w:p>
    <w:p>
      <w:pPr>
        <w:spacing w:after="100" w:before="0"/>
      </w:pPr>
      <w:r>
        <w:rPr>
          <w:b w:val="0"/>
        </w:rPr>
        <w:t>A. 1834</w:t>
      </w:r>
    </w:p>
    <w:p>
      <w:pPr>
        <w:spacing w:after="100" w:before="0"/>
      </w:pPr>
      <w:r>
        <w:rPr>
          <w:b w:val="0"/>
        </w:rPr>
        <w:t>B. 1857</w:t>
      </w:r>
    </w:p>
    <w:p>
      <w:pPr>
        <w:spacing w:after="100" w:before="0"/>
      </w:pPr>
      <w:r>
        <w:rPr>
          <w:b w:val="0"/>
        </w:rPr>
        <w:t>C. 1845</w:t>
      </w:r>
    </w:p>
    <w:p>
      <w:pPr>
        <w:spacing w:after="100" w:before="0"/>
      </w:pPr>
      <w:r>
        <w:rPr>
          <w:b w:val="0"/>
        </w:rPr>
        <w:t>D. 1823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Chinhat was fought on 30 June 1857 between British forces and Indian rebels. The British suffered defeat in this battle. The rebels were in well-prepared positions and inflicted heavy casualties on the British. Lieutenant Colonel William Case, the acting commanding officer, was killed. which is 1857.</w:t>
      </w:r>
    </w:p>
    <w:p>
      <w:pPr>
        <w:spacing w:before="0"/>
      </w:pPr>
      <w:r>
        <w:rPr>
          <w:b w:val="0"/>
        </w:rPr>
      </w:r>
    </w:p>
    <w:p>
      <w:pPr>
        <w:spacing w:after="100" w:line="360" w:lineRule="auto" w:before="0"/>
      </w:pPr>
      <w:r>
        <w:rPr>
          <w:b w:val="0"/>
        </w:rPr>
        <w:t>10. Which of the following statements is correct regarding Kunwar Chain Singh?</w:t>
      </w:r>
    </w:p>
    <w:p>
      <w:pPr>
        <w:spacing w:before="0"/>
      </w:pPr>
      <w:r>
        <w:rPr>
          <w:b w:val="0"/>
        </w:rPr>
      </w:r>
    </w:p>
    <w:p>
      <w:pPr>
        <w:spacing w:after="100" w:before="0"/>
      </w:pPr>
      <w:r>
        <w:rPr>
          <w:b w:val="0"/>
        </w:rPr>
        <w:t>A. He is considered as “Amar Shaheed of Malwa” and as such recognized officially by the government of Madhya Pradesh.</w:t>
      </w:r>
    </w:p>
    <w:p>
      <w:pPr>
        <w:spacing w:after="100" w:before="0"/>
      </w:pPr>
      <w:r>
        <w:rPr>
          <w:b w:val="0"/>
        </w:rPr>
        <w:t>B. Every Year Government of Madhya Pradesh healed a Program on 24-july called Shaheed Kunwar Chain Singh ji jayanti Samaroh</w:t>
      </w:r>
    </w:p>
    <w:p>
      <w:pPr>
        <w:spacing w:after="100" w:before="0"/>
      </w:pPr>
      <w:r>
        <w:rPr>
          <w:b w:val="0"/>
        </w:rPr>
        <w:t>C. Sehore was his Military station.</w:t>
      </w:r>
    </w:p>
    <w:p>
      <w:pPr>
        <w:spacing w:after="100" w:before="0"/>
      </w:pPr>
      <w:r>
        <w:rPr>
          <w:b w:val="0"/>
        </w:rPr>
        <w:t>D. All options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option 4. Key PointsKuwar Chain Singh:</w:t>
      </w:r>
    </w:p>
    <w:p>
      <w:pPr>
        <w:spacing w:before="0"/>
      </w:pPr>
      <w:r>
        <w:rPr>
          <w:b w:val="0"/>
        </w:rPr>
        <w:t>• The 1st and youngest ruler in India fought against East INDIA COMPANY in 1824 on His (Military station) called Chavni at Sehore.</w:t>
      </w:r>
    </w:p>
    <w:p>
      <w:pPr>
        <w:spacing w:before="0"/>
      </w:pPr>
      <w:r>
        <w:rPr>
          <w:b w:val="0"/>
        </w:rPr>
        <w:t>• Due to the illness of his Father Rawat Sobhag Singhji, Prince Chain Singhji was in charge of the administration of the State</w:t>
      </w:r>
    </w:p>
    <w:p>
      <w:pPr>
        <w:spacing w:before="0"/>
      </w:pPr>
      <w:r>
        <w:rPr>
          <w:b w:val="0"/>
        </w:rPr>
        <w:t>• Historical evidence says Prince Chain Singhji was reluctant to acknowledge the supremacy of the East India Company.</w:t>
      </w:r>
    </w:p>
    <w:p>
      <w:pPr>
        <w:spacing w:before="0"/>
      </w:pPr>
      <w:r>
        <w:rPr>
          <w:b w:val="0"/>
        </w:rPr>
        <w:t>• This irritated the Company and they were waiting to get to his jugular vein.</w:t>
      </w:r>
    </w:p>
    <w:p>
      <w:pPr>
        <w:spacing w:before="0"/>
      </w:pPr>
      <w:r>
        <w:rPr>
          <w:b w:val="0"/>
        </w:rPr>
        <w:t>• In a planned murder one palace official named Vora who was returning from the palace was assassinated.</w:t>
      </w:r>
    </w:p>
    <w:p>
      <w:pPr>
        <w:spacing w:before="0"/>
      </w:pPr>
      <w:r>
        <w:rPr>
          <w:b w:val="0"/>
        </w:rPr>
        <w:t>• The Company held Prince Chain Singh Ji responsible for the murder and asked him to leave the State and proceed to Banaras.</w:t>
      </w:r>
    </w:p>
    <w:p>
      <w:pPr>
        <w:spacing w:before="0"/>
      </w:pPr>
      <w:r>
        <w:rPr>
          <w:b w:val="0"/>
        </w:rPr>
        <w:t>• The Prince refused to accept the murder charge and defied the Company.</w:t>
      </w:r>
    </w:p>
    <w:p>
      <w:pPr>
        <w:spacing w:before="0"/>
      </w:pPr>
      <w:r>
        <w:rPr>
          <w:b w:val="0"/>
        </w:rPr>
        <w:t>• This was considered a rebellion by the East India Company.</w:t>
      </w:r>
    </w:p>
    <w:p>
      <w:pPr>
        <w:spacing w:before="0"/>
      </w:pPr>
      <w:r>
        <w:rPr>
          <w:b w:val="0"/>
        </w:rPr>
        <w:t>• As a result, a battle took place between Prince Chain Singh's forces and the military of East India Company in 1827 at Sehore a town about 37 kilometres West of Bhopal.</w:t>
      </w:r>
    </w:p>
    <w:p>
      <w:pPr>
        <w:spacing w:before="0"/>
      </w:pPr>
      <w:r>
        <w:rPr>
          <w:b w:val="0"/>
        </w:rPr>
        <w:t>• He fought valiantly and died in the battle at the age of 24 years.</w:t>
      </w:r>
    </w:p>
    <w:p>
      <w:pPr>
        <w:spacing w:before="0"/>
      </w:pPr>
      <w:r>
        <w:rPr>
          <w:b w:val="0"/>
        </w:rPr>
        <w:t>• His Samadhi is situated near the battlefield.</w:t>
      </w:r>
    </w:p>
    <w:p>
      <w:pPr>
        <w:spacing w:before="0"/>
      </w:pPr>
      <w:r>
        <w:rPr>
          <w:b w:val="0"/>
        </w:rPr>
        <w:t>• He is considered as “Amar Shaheed of Malwa” and as such recognized officially by the government of Madhya Pradesh.</w:t>
      </w:r>
    </w:p>
    <w:p>
      <w:pPr>
        <w:spacing w:before="0"/>
      </w:pPr>
      <w:r>
        <w:rPr>
          <w:b w:val="0"/>
        </w:rPr>
        <w:t>• Every Year Government of Madhya Pradesh healed a Program on 24-July called Shaheed Kunwar Chain Singh Ji Jayanti Samaroh, where a Julus Starts from his SAMADHI at Char-Bag Narsinghgarh.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