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was also known as the Frontier Gandhi?</w:t>
      </w:r>
    </w:p>
    <w:p>
      <w:pPr>
        <w:spacing w:before="0"/>
      </w:pPr>
      <w:r>
        <w:rPr>
          <w:b w:val="0"/>
        </w:rPr>
      </w:r>
    </w:p>
    <w:p>
      <w:pPr>
        <w:spacing w:after="100" w:before="0"/>
      </w:pPr>
      <w:r>
        <w:rPr>
          <w:b w:val="0"/>
        </w:rPr>
        <w:t>A. Rabindranath Tagore</w:t>
      </w:r>
    </w:p>
    <w:p>
      <w:pPr>
        <w:spacing w:after="100" w:before="0"/>
      </w:pPr>
      <w:r>
        <w:rPr>
          <w:b w:val="0"/>
        </w:rPr>
        <w:t>B. Gopal Krishna Gokhale</w:t>
      </w:r>
    </w:p>
    <w:p>
      <w:pPr>
        <w:spacing w:after="100" w:before="0"/>
      </w:pPr>
      <w:r>
        <w:rPr>
          <w:b w:val="0"/>
        </w:rPr>
        <w:t>C. Khan Abdul Ghaffar Khan</w:t>
      </w:r>
    </w:p>
    <w:p>
      <w:pPr>
        <w:spacing w:after="100" w:before="0"/>
      </w:pPr>
      <w:r>
        <w:rPr>
          <w:b w:val="0"/>
        </w:rPr>
        <w:t>D. Subhash Chandra Bose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Khan Abdul Ghaffar Khan. Key Points Additional Information</w:t>
      </w:r>
    </w:p>
    <w:p>
      <w:pPr>
        <w:spacing w:before="0"/>
      </w:pPr>
      <w:r>
        <w:rPr>
          <w:b w:val="0"/>
        </w:rPr>
        <w:t>• Khan Abdul Ghaffar Khan was a prominent political and spiritual leader known for his non-violent opposition to British rule in India.</w:t>
      </w:r>
    </w:p>
    <w:p>
      <w:pPr>
        <w:spacing w:before="0"/>
      </w:pPr>
      <w:r>
        <w:rPr>
          <w:b w:val="0"/>
        </w:rPr>
        <w:t>• He was also referred to as the "Frontier Gandhi" due to his close association with Mahatma Gandhi and his adherence to Gandhian principles of non-violence.</w:t>
      </w:r>
    </w:p>
    <w:p>
      <w:pPr>
        <w:spacing w:before="0"/>
      </w:pPr>
      <w:r>
        <w:rPr>
          <w:b w:val="0"/>
        </w:rPr>
        <w:t>• He founded the Khudai Khidmatgar ("Servants of God") movement in 1929, which advocated for the rights and welfare of the Pathans (Pashtuns) and promoted social reform and non-violent resistance.</w:t>
      </w:r>
    </w:p>
    <w:p>
      <w:pPr>
        <w:spacing w:before="0"/>
      </w:pPr>
      <w:r>
        <w:rPr>
          <w:b w:val="0"/>
        </w:rPr>
        <w:t>• Khan Abdul Ghaffar Khan played a crucial role in the Indian independence movement and continued to advocate for peace and unity even after India gained independence.</w:t>
      </w:r>
    </w:p>
    <w:p>
      <w:pPr>
        <w:spacing w:before="0"/>
      </w:pPr>
      <w:r>
        <w:rPr>
          <w:b w:val="0"/>
        </w:rPr>
        <w:t>• Rabindranath Tagore He was a renowned Bengali poet, philosopher, and polymath who reshaped Bengali literature and music in the late 19th and early 20th centuries.</w:t>
      </w:r>
    </w:p>
    <w:p>
      <w:pPr>
        <w:spacing w:before="0"/>
      </w:pPr>
      <w:r>
        <w:rPr>
          <w:b w:val="0"/>
        </w:rPr>
        <w:t>• Tagore became the first non-European to win the Nobel Prize in Literature in 1913 for his collection of poems titled "Gitanjali".</w:t>
      </w:r>
    </w:p>
    <w:p>
      <w:pPr>
        <w:spacing w:before="0"/>
      </w:pPr>
      <w:r>
        <w:rPr>
          <w:b w:val="0"/>
        </w:rPr>
        <w:t>• He is also the author of the Indian national anthem "Jana Gana Mana".</w:t>
      </w:r>
    </w:p>
    <w:p>
      <w:pPr>
        <w:spacing w:before="0"/>
      </w:pPr>
      <w:r>
        <w:rPr>
          <w:b w:val="0"/>
        </w:rPr>
        <w:t>• Gopal Krishna Gokhale He was a senior leader of the Indian National Congress and a social reformer who played a significant role in the early stages of India's independence movement.</w:t>
      </w:r>
    </w:p>
    <w:p>
      <w:pPr>
        <w:spacing w:before="0"/>
      </w:pPr>
      <w:r>
        <w:rPr>
          <w:b w:val="0"/>
        </w:rPr>
        <w:t>• Gokhale was a mentor to Mahatma Gandhi and a proponent of moderate and constitutional methods of political agitation.</w:t>
      </w:r>
    </w:p>
    <w:p>
      <w:pPr>
        <w:spacing w:before="0"/>
      </w:pPr>
      <w:r>
        <w:rPr>
          <w:b w:val="0"/>
        </w:rPr>
        <w:t>• He founded the Servants of India Society in 1905 to promote education and social reform.</w:t>
      </w:r>
    </w:p>
    <w:p>
      <w:pPr>
        <w:spacing w:before="0"/>
      </w:pPr>
      <w:r>
        <w:rPr>
          <w:b w:val="0"/>
        </w:rPr>
        <w:t>• Subhash Chandra Bose He was a prominent Indian nationalist leader who advocated for complete independence from British rule.</w:t>
      </w:r>
    </w:p>
    <w:p>
      <w:pPr>
        <w:spacing w:before="0"/>
      </w:pPr>
      <w:r>
        <w:rPr>
          <w:b w:val="0"/>
        </w:rPr>
        <w:t>• Bose was known for his militant approach and founded the Indian National Army (INA) to fight against British forces during World War II.</w:t>
      </w:r>
    </w:p>
    <w:p>
      <w:pPr>
        <w:spacing w:before="0"/>
      </w:pPr>
      <w:r>
        <w:rPr>
          <w:b w:val="0"/>
        </w:rPr>
        <w:t>• He is often referred to as "Netaji" and is remembered for his famous slogan, "Give me blood, and I shall give you freedom!".</w:t>
      </w:r>
    </w:p>
    <w:p>
      <w:pPr>
        <w:spacing w:before="0"/>
      </w:pPr>
      <w:r>
        <w:rPr>
          <w:b w:val="0"/>
        </w:rPr>
      </w:r>
    </w:p>
    <w:p>
      <w:pPr>
        <w:spacing w:after="100" w:line="360" w:lineRule="auto" w:before="0"/>
      </w:pPr>
      <w:r>
        <w:rPr>
          <w:b w:val="0"/>
        </w:rPr>
        <w:t>2. Match List - I with List - II. LIST - I LIST - II (A) The August Offer (I) 1945 (B) The Cripps Mission (II) 1942 (C) The Wavell Plan (III) 1946 (D) The Cabinet Mission Plan (IV) 1940 Choose the correct answer from the options given below :</w:t>
      </w:r>
    </w:p>
    <w:p>
      <w:pPr>
        <w:spacing w:before="0"/>
      </w:pPr>
      <w:r>
        <w:rPr>
          <w:b w:val="0"/>
        </w:rPr>
      </w:r>
    </w:p>
    <w:p>
      <w:pPr>
        <w:spacing w:after="100" w:before="0"/>
      </w:pPr>
      <w:r>
        <w:rPr>
          <w:b w:val="0"/>
        </w:rPr>
        <w:t>A. (A) - (I), (B) - (II), (C) - (III), (D) - (IV)</w:t>
      </w:r>
    </w:p>
    <w:p>
      <w:pPr>
        <w:spacing w:after="100" w:before="0"/>
      </w:pPr>
      <w:r>
        <w:rPr>
          <w:b w:val="0"/>
        </w:rPr>
        <w:t>B. (A) - (I), (B) - (II), (C) - (IV), (D) - (III)</w:t>
      </w:r>
    </w:p>
    <w:p>
      <w:pPr>
        <w:spacing w:after="100" w:before="0"/>
      </w:pPr>
      <w:r>
        <w:rPr>
          <w:b w:val="0"/>
        </w:rPr>
        <w:t>C. (A) - (IV), (B) - (II), (C) - (III), (D) - (I)</w:t>
      </w:r>
    </w:p>
    <w:p>
      <w:pPr>
        <w:spacing w:after="100" w:before="0"/>
      </w:pPr>
      <w:r>
        <w:rPr>
          <w:b w:val="0"/>
        </w:rPr>
        <w:t>D. (A) - (IV), (B) - (II), (C) - (I), (D) -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August Offer was made in 1940 by Lord Linlithgow to secure Indian support during World War II, promising dominion status post-war. The Cripps Mission in 1942, led by Sir Stafford Cripps, sought Indian cooperation in the war in exchange for self-governance but was ultimately rejected. The Wavell Plan of 1945, introduced by Lord Wavell, aimed to form an interim government with equal representation for Hindus and Muslims but failed due to disagreements. The Cabinet Mission Plan of 1946, sent by the British government, discussed the transfer of power to Indian leadership, proposing a three-tier governance structure and the establishment of a Constituent Assembly. Therefore, the correct matching is: (A) - (IV), (B) - (II), (C) - (I), (D) - (III).</w:t>
      </w:r>
    </w:p>
    <w:p>
      <w:pPr>
        <w:spacing w:before="0"/>
      </w:pPr>
      <w:r>
        <w:rPr>
          <w:b w:val="0"/>
        </w:rPr>
      </w:r>
    </w:p>
    <w:p>
      <w:pPr>
        <w:spacing w:after="100" w:line="360" w:lineRule="auto" w:before="0"/>
      </w:pPr>
      <w:r>
        <w:rPr>
          <w:b w:val="0"/>
        </w:rPr>
        <w:t>3. Match the following nationalist leaders with their associated newspapers: Leaders: Options: a) Bal Gangadhar Tilak i) Kesari b) Mahatma Gandhi ii) Harijan c) Lala Lajpat Rai iii) Punjabee d) Subhas Chandra Bose iv) Forward Bloc</w:t>
      </w:r>
    </w:p>
    <w:p>
      <w:pPr>
        <w:spacing w:before="0"/>
      </w:pPr>
      <w:r>
        <w:rPr>
          <w:b w:val="0"/>
        </w:rPr>
      </w:r>
    </w:p>
    <w:p>
      <w:pPr>
        <w:spacing w:after="100" w:before="0"/>
      </w:pPr>
      <w:r>
        <w:rPr>
          <w:b w:val="0"/>
        </w:rPr>
        <w:t>A. a-ii, b-iv, c-i, d-iii</w:t>
      </w:r>
    </w:p>
    <w:p>
      <w:pPr>
        <w:spacing w:after="100" w:before="0"/>
      </w:pPr>
      <w:r>
        <w:rPr>
          <w:b w:val="0"/>
        </w:rPr>
        <w:t>B. a-i, b-ii, c-iii, d-iv</w:t>
      </w:r>
    </w:p>
    <w:p>
      <w:pPr>
        <w:spacing w:after="100" w:before="0"/>
      </w:pPr>
      <w:r>
        <w:rPr>
          <w:b w:val="0"/>
        </w:rPr>
        <w:t>C. a-iii, b-i, c-iv, d-ii</w:t>
      </w:r>
    </w:p>
    <w:p>
      <w:pPr>
        <w:spacing w:after="100" w:before="0"/>
      </w:pPr>
      <w:r>
        <w:rPr>
          <w:b w:val="0"/>
        </w:rPr>
        <w:t>D. a-iv, b-iii, c-ii, 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'a-i, b-ii, c-iii, d-iv'. Key Points Hence, Statements a-i, b-ii, c-iii, and d-iv are correct. Additional Information</w:t>
      </w:r>
    </w:p>
    <w:p>
      <w:pPr>
        <w:spacing w:before="0"/>
      </w:pPr>
      <w:r>
        <w:rPr>
          <w:b w:val="0"/>
        </w:rPr>
        <w:t>• Bal Gangadhar Tilak - Kesari This statement is correct.</w:t>
      </w:r>
    </w:p>
    <w:p>
      <w:pPr>
        <w:spacing w:before="0"/>
      </w:pPr>
      <w:r>
        <w:rPr>
          <w:b w:val="0"/>
        </w:rPr>
        <w:t>• Bal Gangadhar Tilak was the founder of the newspaper Kesari, which was published in Marathi. Through Kesari, Tilak voiced his nationalist views and inspired people to support the freedom movement against British rule.</w:t>
      </w:r>
    </w:p>
    <w:p>
      <w:pPr>
        <w:spacing w:before="0"/>
      </w:pPr>
      <w:r>
        <w:rPr>
          <w:b w:val="0"/>
        </w:rPr>
        <w:t>• Mahatma Gandhi - Harijan This statement is correct.</w:t>
      </w:r>
    </w:p>
    <w:p>
      <w:pPr>
        <w:spacing w:before="0"/>
      </w:pPr>
      <w:r>
        <w:rPr>
          <w:b w:val="0"/>
        </w:rPr>
        <w:t>• Harijan was a newspaper started by Mahatma Gandhi to promote social reforms and advocate for the rights of the untouchables, whom he referred to as "Harijans" or "children of God." It was part of his mission to eradicate the practice of untouchability in India.</w:t>
      </w:r>
    </w:p>
    <w:p>
      <w:pPr>
        <w:spacing w:before="0"/>
      </w:pPr>
      <w:r>
        <w:rPr>
          <w:b w:val="0"/>
        </w:rPr>
        <w:t>• Lala Lajpat Rai - Punjabee This statement is correct.</w:t>
      </w:r>
    </w:p>
    <w:p>
      <w:pPr>
        <w:spacing w:before="0"/>
      </w:pPr>
      <w:r>
        <w:rPr>
          <w:b w:val="0"/>
        </w:rPr>
        <w:t>• Lala Lajpat Rai was associated with the newspaper Punjabee, which he used as a medium to propagate his ideas of nationalism and to support the fight for India's independence, especially in the Punjab region.</w:t>
      </w:r>
    </w:p>
    <w:p>
      <w:pPr>
        <w:spacing w:before="0"/>
      </w:pPr>
      <w:r>
        <w:rPr>
          <w:b w:val="0"/>
        </w:rPr>
        <w:t>• Subhas Chandra Bose - Forward Bloc This statement is correct.</w:t>
      </w:r>
    </w:p>
    <w:p>
      <w:pPr>
        <w:spacing w:before="0"/>
      </w:pPr>
      <w:r>
        <w:rPr>
          <w:b w:val="0"/>
        </w:rPr>
        <w:t>• Subhas Chandra Bose founded the Forward Bloc newspaper as part of his political movement after he left the Indian National Congress. Through this publication, he expressed his radical ideas for achieving complete independence from British rule.</w:t>
      </w:r>
    </w:p>
    <w:p>
      <w:pPr>
        <w:spacing w:before="0"/>
      </w:pPr>
      <w:r>
        <w:rPr>
          <w:b w:val="0"/>
        </w:rPr>
        <w:t>• Role of Newspapers in the Indian Freedom Struggle: During the freedom struggle, newspapers played a crucial role in spreading nationalist ideas and mobilizing the masses against British colonial rule.</w:t>
      </w:r>
    </w:p>
    <w:p>
      <w:pPr>
        <w:spacing w:before="0"/>
      </w:pPr>
      <w:r>
        <w:rPr>
          <w:b w:val="0"/>
        </w:rPr>
        <w:t>• Many leaders started their own publications to communicate directly with the public, bypassing British-controlled media.</w:t>
      </w:r>
    </w:p>
    <w:p>
      <w:pPr>
        <w:spacing w:before="0"/>
      </w:pPr>
      <w:r>
        <w:rPr>
          <w:b w:val="0"/>
        </w:rPr>
        <w:t>• Impact of these Newspapers: Kesari: Instrumental in Maharashtra, it helped raise awareness and promote Tilak's ideas on Swaraj (self-rule).</w:t>
      </w:r>
    </w:p>
    <w:p>
      <w:pPr>
        <w:spacing w:before="0"/>
      </w:pPr>
      <w:r>
        <w:rPr>
          <w:b w:val="0"/>
        </w:rPr>
        <w:t>• Harijan: Focused on social reforms, it played a vital role in Gandhi's fight against untouchability and caste discrimination.</w:t>
      </w:r>
    </w:p>
    <w:p>
      <w:pPr>
        <w:spacing w:before="0"/>
      </w:pPr>
      <w:r>
        <w:rPr>
          <w:b w:val="0"/>
        </w:rPr>
        <w:t>• Punjabee: Focused on issues relevant to the Punjab region, it helped spread nationalist sentiments in the north of India.</w:t>
      </w:r>
    </w:p>
    <w:p>
      <w:pPr>
        <w:spacing w:before="0"/>
      </w:pPr>
      <w:r>
        <w:rPr>
          <w:b w:val="0"/>
        </w:rPr>
        <w:t>• Forward Bloc: Represented the radical ideology of Bose and became a rallying point for those favoring a more aggressive approach to independence.</w:t>
      </w:r>
    </w:p>
    <w:p>
      <w:pPr>
        <w:spacing w:before="0"/>
      </w:pPr>
      <w:r>
        <w:rPr>
          <w:b w:val="0"/>
        </w:rPr>
      </w:r>
    </w:p>
    <w:p>
      <w:pPr>
        <w:spacing w:after="100" w:line="360" w:lineRule="auto" w:before="0"/>
      </w:pPr>
      <w:r>
        <w:rPr>
          <w:b w:val="0"/>
        </w:rPr>
        <w:t>4. Arrange the following British administrative acts in order of implementation: Arms Act Land Alienation Act Forest Act Bengal Tenancy Act</w:t>
      </w:r>
    </w:p>
    <w:p>
      <w:pPr>
        <w:spacing w:before="0"/>
      </w:pPr>
      <w:r>
        <w:rPr>
          <w:b w:val="0"/>
        </w:rPr>
      </w:r>
    </w:p>
    <w:p>
      <w:pPr>
        <w:spacing w:after="100" w:before="0"/>
      </w:pPr>
      <w:r>
        <w:rPr>
          <w:b w:val="0"/>
        </w:rPr>
        <w:t>A. 1, 3, 4, 2</w:t>
      </w:r>
    </w:p>
    <w:p>
      <w:pPr>
        <w:spacing w:after="100" w:before="0"/>
      </w:pPr>
      <w:r>
        <w:rPr>
          <w:b w:val="0"/>
        </w:rPr>
        <w:t>B. 2, 1, 4, 3</w:t>
      </w:r>
    </w:p>
    <w:p>
      <w:pPr>
        <w:spacing w:after="100" w:before="0"/>
      </w:pPr>
      <w:r>
        <w:rPr>
          <w:b w:val="0"/>
        </w:rPr>
        <w:t>C. 3, 1, 4, 2</w:t>
      </w:r>
    </w:p>
    <w:p>
      <w:pPr>
        <w:spacing w:after="100" w:before="0"/>
      </w:pPr>
      <w:r>
        <w:rPr>
          <w:b w:val="0"/>
        </w:rPr>
        <w:t>D. 4, 1, 3,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Arms Act, Forest Act, Bengal Tenancy Act, Land Alienation Act. Key Acts and Their Chronology Thus, the correct chronological order is: Arms Act, Bengal Tenancy Act, Forest Act, Land Alienation Act. Additional Information</w:t>
      </w:r>
    </w:p>
    <w:p>
      <w:pPr>
        <w:spacing w:before="0"/>
      </w:pPr>
      <w:r>
        <w:rPr>
          <w:b w:val="0"/>
        </w:rPr>
        <w:t>• Arms Act (1878) The Arms Act of 1878 was implemented to restrict the possession of firearms among Indians. This act required that any individual who wished to own or carry arms had to acquire a license, effectively limiting Indians' ability to possess weapons.</w:t>
      </w:r>
    </w:p>
    <w:p>
      <w:pPr>
        <w:spacing w:before="0"/>
      </w:pPr>
      <w:r>
        <w:rPr>
          <w:b w:val="0"/>
        </w:rPr>
        <w:t>• By imposing this restriction, the British aimed to prevent potential rebellions and maintain greater control over the Indian population after the Revolt of 1857.</w:t>
      </w:r>
    </w:p>
    <w:p>
      <w:pPr>
        <w:spacing w:before="0"/>
      </w:pPr>
      <w:r>
        <w:rPr>
          <w:b w:val="0"/>
        </w:rPr>
        <w:t>• Bengal Tenancy Act (1885) The Bengal Tenancy Act was introduced to address issues between landlords and tenants in Bengal. It aimed to improve tenants' rights, specifically protecting them from arbitrary rent hikes and eviction.</w:t>
      </w:r>
    </w:p>
    <w:p>
      <w:pPr>
        <w:spacing w:before="0"/>
      </w:pPr>
      <w:r>
        <w:rPr>
          <w:b w:val="0"/>
        </w:rPr>
        <w:t>• This act was a response to the growing discontent among the tenant class in Bengal and was intended to provide a legal framework for tenancy and land rights.</w:t>
      </w:r>
    </w:p>
    <w:p>
      <w:pPr>
        <w:spacing w:before="0"/>
      </w:pPr>
      <w:r>
        <w:rPr>
          <w:b w:val="0"/>
        </w:rPr>
        <w:t>• Forest Act (1882) The Forest Act was introduced to regulate the use and conservation of forests, allowing the British to declare forests as reserved or protected and to control access.</w:t>
      </w:r>
    </w:p>
    <w:p>
      <w:pPr>
        <w:spacing w:before="0"/>
      </w:pPr>
      <w:r>
        <w:rPr>
          <w:b w:val="0"/>
        </w:rPr>
        <w:t>• Through this act, the colonial administration restricted tribal communities’ access to forest resources, significantly impacting their traditional livelihoods.</w:t>
      </w:r>
    </w:p>
    <w:p>
      <w:pPr>
        <w:spacing w:before="0"/>
      </w:pPr>
      <w:r>
        <w:rPr>
          <w:b w:val="0"/>
        </w:rPr>
        <w:t>• Land Alienation Act (1900) The Land Alienation Act of 1900 was introduced primarily in Punjab to prevent the transfer of land from agricultural communities to moneylenders and non-agricultural individuals.</w:t>
      </w:r>
    </w:p>
    <w:p>
      <w:pPr>
        <w:spacing w:before="0"/>
      </w:pPr>
      <w:r>
        <w:rPr>
          <w:b w:val="0"/>
        </w:rPr>
        <w:t>• This act aimed to protect the interests of small landholders and agriculturalists, who were increasingly losing their lands to creditors.</w:t>
      </w:r>
    </w:p>
    <w:p>
      <w:pPr>
        <w:spacing w:before="0"/>
      </w:pPr>
      <w:r>
        <w:rPr>
          <w:b w:val="0"/>
        </w:rPr>
        <w:t>• Impact of Key British Administrative Acts: Arms Act: This act curtailed the freedom of Indians to bear arms, which had both psychological and practical impacts on potential resistance movements.</w:t>
      </w:r>
    </w:p>
    <w:p>
      <w:pPr>
        <w:spacing w:before="0"/>
      </w:pPr>
      <w:r>
        <w:rPr>
          <w:b w:val="0"/>
        </w:rPr>
        <w:t>• Bengal Tenancy Act: Provided tenant rights and aimed to create a more balanced landlord-tenant relationship, addressing agrarian discontent in Bengal.</w:t>
      </w:r>
    </w:p>
    <w:p>
      <w:pPr>
        <w:spacing w:before="0"/>
      </w:pPr>
      <w:r>
        <w:rPr>
          <w:b w:val="0"/>
        </w:rPr>
        <w:t>• Forest Act: Restricted traditional tribal access to forests, impacting their livelihoods and cultural practices.</w:t>
      </w:r>
    </w:p>
    <w:p>
      <w:pPr>
        <w:spacing w:before="0"/>
      </w:pPr>
      <w:r>
        <w:rPr>
          <w:b w:val="0"/>
        </w:rPr>
        <w:t>• Land Alienation Act: Prevented land dispossession among agricultural communities, particularly in Punjab, securing their land rights against non-agricultural creditors.</w:t>
      </w:r>
    </w:p>
    <w:p>
      <w:pPr>
        <w:spacing w:before="0"/>
      </w:pPr>
      <w:r>
        <w:rPr>
          <w:b w:val="0"/>
        </w:rPr>
      </w:r>
    </w:p>
    <w:p>
      <w:pPr>
        <w:spacing w:after="100" w:line="360" w:lineRule="auto" w:before="0"/>
      </w:pPr>
      <w:r>
        <w:rPr>
          <w:b w:val="0"/>
        </w:rPr>
        <w:t>5. Arrange these in chronological order according to when they occurred: Civil Disobedience Movement Jallianwala Bagh Massacre Partition of Bengal Government of India Act, 1935 Options:</w:t>
      </w:r>
    </w:p>
    <w:p>
      <w:pPr>
        <w:spacing w:before="0"/>
      </w:pPr>
      <w:r>
        <w:rPr>
          <w:b w:val="0"/>
        </w:rPr>
      </w:r>
    </w:p>
    <w:p>
      <w:pPr>
        <w:spacing w:after="100" w:before="0"/>
      </w:pPr>
      <w:r>
        <w:rPr>
          <w:b w:val="0"/>
        </w:rPr>
        <w:t>A. 1-3-4-2</w:t>
      </w:r>
    </w:p>
    <w:p>
      <w:pPr>
        <w:spacing w:after="100" w:before="0"/>
      </w:pPr>
      <w:r>
        <w:rPr>
          <w:b w:val="0"/>
        </w:rPr>
        <w:t>B. 2-3-4-1</w:t>
      </w:r>
    </w:p>
    <w:p>
      <w:pPr>
        <w:spacing w:after="100" w:before="0"/>
      </w:pPr>
      <w:r>
        <w:rPr>
          <w:b w:val="0"/>
        </w:rPr>
        <w:t>C. 3-2-1-4</w:t>
      </w:r>
    </w:p>
    <w:p>
      <w:pPr>
        <w:spacing w:after="100" w:before="0"/>
      </w:pPr>
      <w:r>
        <w:rPr>
          <w:b w:val="0"/>
        </w:rPr>
        <w:t>D. 4-3-1-2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3-2-1-4'. Key Points Hence, the correct chronological order is: Partition of Bengal, Jallianwala Bagh Massacre, Civil Disobedience Movement, and Government of India Act, 1935. Option (A) 3-2-1-4 is correct. Additional Information</w:t>
      </w:r>
    </w:p>
    <w:p>
      <w:pPr>
        <w:spacing w:before="0"/>
      </w:pPr>
      <w:r>
        <w:rPr>
          <w:b w:val="0"/>
        </w:rPr>
        <w:t>• Partition of Bengal - 1905 This event is correctly placed as the first in the sequence.</w:t>
      </w:r>
    </w:p>
    <w:p>
      <w:pPr>
        <w:spacing w:before="0"/>
      </w:pPr>
      <w:r>
        <w:rPr>
          <w:b w:val="0"/>
        </w:rPr>
        <w:t>• The Partition of Bengal was carried out in 1905 by the British, primarily to divide Bengal based on religious lines. It was seen as a divide-and-rule tactic to weaken the growing nationalist movement and led to widespread protests.</w:t>
      </w:r>
    </w:p>
    <w:p>
      <w:pPr>
        <w:spacing w:before="0"/>
      </w:pPr>
      <w:r>
        <w:rPr>
          <w:b w:val="0"/>
        </w:rPr>
        <w:t>• Jallianwala Bagh Massacre - 1919 This event is correctly placed after the Partition of Bengal.</w:t>
      </w:r>
    </w:p>
    <w:p>
      <w:pPr>
        <w:spacing w:before="0"/>
      </w:pPr>
      <w:r>
        <w:rPr>
          <w:b w:val="0"/>
        </w:rPr>
        <w:t>• The Jallianwala Bagh Massacre occurred on April 13, 1919, in Amritsar, Punjab, where British troops, under General Dyer’s command, fired upon a peaceful gathering, leading to the death of hundreds. This incident shocked the entire nation and intensified the demand for independence.</w:t>
      </w:r>
    </w:p>
    <w:p>
      <w:pPr>
        <w:spacing w:before="0"/>
      </w:pPr>
      <w:r>
        <w:rPr>
          <w:b w:val="0"/>
        </w:rPr>
        <w:t>• Civil Disobedience Movement - 1930 This event is correctly placed after the Jallianwala Bagh Massacre.</w:t>
      </w:r>
    </w:p>
    <w:p>
      <w:pPr>
        <w:spacing w:before="0"/>
      </w:pPr>
      <w:r>
        <w:rPr>
          <w:b w:val="0"/>
        </w:rPr>
        <w:t>• The Civil Disobedience Movement was launched in 1930 by Mahatma Gandhi with the Salt March, urging Indians to openly defy British laws peacefully. It was a major step toward demanding complete independence from British rule.</w:t>
      </w:r>
    </w:p>
    <w:p>
      <w:pPr>
        <w:spacing w:before="0"/>
      </w:pPr>
      <w:r>
        <w:rPr>
          <w:b w:val="0"/>
        </w:rPr>
        <w:t>• Government of India Act - 1935 This event is correctly placed as the last in the sequence.</w:t>
      </w:r>
    </w:p>
    <w:p>
      <w:pPr>
        <w:spacing w:before="0"/>
      </w:pPr>
      <w:r>
        <w:rPr>
          <w:b w:val="0"/>
        </w:rPr>
        <w:t>• The Government of India Act of 1935 was a significant constitutional reform by the British, proposing provincial autonomy and the establishment of a federal structure. While it fell short of granting full independence, it was a step forward in terms of self-governance.</w:t>
      </w:r>
    </w:p>
    <w:p>
      <w:pPr>
        <w:spacing w:before="0"/>
      </w:pPr>
      <w:r>
        <w:rPr>
          <w:b w:val="0"/>
        </w:rPr>
        <w:t>• Impact of Each Event on the Freedom Movement: Partition of Bengal (1905): Sparked the Swadeshi Movement, where people boycotted British goods and promoted indigenous products. This was an early large-scale nationalist reaction against British policies.</w:t>
      </w:r>
    </w:p>
    <w:p>
      <w:pPr>
        <w:spacing w:before="0"/>
      </w:pPr>
      <w:r>
        <w:rPr>
          <w:b w:val="0"/>
        </w:rPr>
        <w:t>• Jallianwala Bagh Massacre (1919): Radically changed Indian public opinion against British rule, pushing moderate leaders to adopt more aggressive demands for independence.</w:t>
      </w:r>
    </w:p>
    <w:p>
      <w:pPr>
        <w:spacing w:before="0"/>
      </w:pPr>
      <w:r>
        <w:rPr>
          <w:b w:val="0"/>
        </w:rPr>
        <w:t>• Civil Disobedience Movement (1930): Marked a major shift towards demanding complete independence and mobilized a broad base of Indian society against colonial laws and taxes.</w:t>
      </w:r>
    </w:p>
    <w:p>
      <w:pPr>
        <w:spacing w:before="0"/>
      </w:pPr>
      <w:r>
        <w:rPr>
          <w:b w:val="0"/>
        </w:rPr>
        <w:t>• Government of India Act (1935): Introduced a new structure of governance but was criticized for maintaining significant British control. It, however, laid the groundwork for later legislative developments leading to independence.</w:t>
      </w:r>
    </w:p>
    <w:p>
      <w:pPr>
        <w:spacing w:before="0"/>
      </w:pPr>
      <w:r>
        <w:rPr>
          <w:b w:val="0"/>
        </w:rPr>
        <w:t>• Gandhi’s Role: Mahatma Gandhi led the Civil Disobedience Movement, advocating nonviolent resistance as a means to achieve independence and unify the Indian population against colonial rule.</w:t>
      </w:r>
    </w:p>
    <w:p>
      <w:pPr>
        <w:spacing w:before="0"/>
      </w:pPr>
      <w:r>
        <w:rPr>
          <w:b w:val="0"/>
        </w:rPr>
      </w:r>
    </w:p>
    <w:p>
      <w:pPr>
        <w:spacing w:after="100" w:line="360" w:lineRule="auto" w:before="0"/>
      </w:pPr>
      <w:r>
        <w:rPr>
          <w:b w:val="0"/>
        </w:rPr>
        <w:t>6. Arrange the following Governor-Generals of India in chronological order of their tenures: Lord Cornwallis Lord Dalhousie Lord Curzon Lord Wellesley Options:</w:t>
      </w:r>
    </w:p>
    <w:p>
      <w:pPr>
        <w:spacing w:before="0"/>
      </w:pPr>
      <w:r>
        <w:rPr>
          <w:b w:val="0"/>
        </w:rPr>
      </w:r>
    </w:p>
    <w:p>
      <w:pPr>
        <w:spacing w:after="100" w:before="0"/>
      </w:pPr>
      <w:r>
        <w:rPr>
          <w:b w:val="0"/>
        </w:rPr>
        <w:t>A. 1-2-3-4</w:t>
      </w:r>
    </w:p>
    <w:p>
      <w:pPr>
        <w:spacing w:after="100" w:before="0"/>
      </w:pPr>
      <w:r>
        <w:rPr>
          <w:b w:val="0"/>
        </w:rPr>
        <w:t>B. 1-4-2-3</w:t>
      </w:r>
    </w:p>
    <w:p>
      <w:pPr>
        <w:spacing w:after="100" w:before="0"/>
      </w:pPr>
      <w:r>
        <w:rPr>
          <w:b w:val="0"/>
        </w:rPr>
        <w:t>C. 4-1-2-3</w:t>
      </w:r>
    </w:p>
    <w:p>
      <w:pPr>
        <w:spacing w:after="100" w:before="0"/>
      </w:pPr>
      <w:r>
        <w:rPr>
          <w:b w:val="0"/>
        </w:rPr>
        <w:t>D. 2-1-4-3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- 1-4-2-3 Key Points Additional Information</w:t>
      </w:r>
    </w:p>
    <w:p>
      <w:pPr>
        <w:spacing w:before="0"/>
      </w:pPr>
      <w:r>
        <w:rPr>
          <w:b w:val="0"/>
        </w:rPr>
        <w:t>• Lord Cornwallis Tenure: 1786-1793</w:t>
      </w:r>
    </w:p>
    <w:p>
      <w:pPr>
        <w:spacing w:before="0"/>
      </w:pPr>
      <w:r>
        <w:rPr>
          <w:b w:val="0"/>
        </w:rPr>
        <w:t>• Introduced the Permanent Settlement of Bengal in 1793.</w:t>
      </w:r>
    </w:p>
    <w:p>
      <w:pPr>
        <w:spacing w:before="0"/>
      </w:pPr>
      <w:r>
        <w:rPr>
          <w:b w:val="0"/>
        </w:rPr>
        <w:t>• Reformed the East India Company's administration and judiciary.</w:t>
      </w:r>
    </w:p>
    <w:p>
      <w:pPr>
        <w:spacing w:before="0"/>
      </w:pPr>
      <w:r>
        <w:rPr>
          <w:b w:val="0"/>
        </w:rPr>
        <w:t>• Lord Wellesley Tenure: 1798-1805</w:t>
      </w:r>
    </w:p>
    <w:p>
      <w:pPr>
        <w:spacing w:before="0"/>
      </w:pPr>
      <w:r>
        <w:rPr>
          <w:b w:val="0"/>
        </w:rPr>
        <w:t>• Implemented the policy of Subsidiary Alliance.</w:t>
      </w:r>
    </w:p>
    <w:p>
      <w:pPr>
        <w:spacing w:before="0"/>
      </w:pPr>
      <w:r>
        <w:rPr>
          <w:b w:val="0"/>
        </w:rPr>
        <w:t>• Played a crucial role in expanding British territories in India.</w:t>
      </w:r>
    </w:p>
    <w:p>
      <w:pPr>
        <w:spacing w:before="0"/>
      </w:pPr>
      <w:r>
        <w:rPr>
          <w:b w:val="0"/>
        </w:rPr>
        <w:t>• Lord Dalhousie Tenure: 1848-1856</w:t>
      </w:r>
    </w:p>
    <w:p>
      <w:pPr>
        <w:spacing w:before="0"/>
      </w:pPr>
      <w:r>
        <w:rPr>
          <w:b w:val="0"/>
        </w:rPr>
        <w:t>• Introduced the Doctrine of Lapse.</w:t>
      </w:r>
    </w:p>
    <w:p>
      <w:pPr>
        <w:spacing w:before="0"/>
      </w:pPr>
      <w:r>
        <w:rPr>
          <w:b w:val="0"/>
        </w:rPr>
        <w:t>• Oversaw the annexation of several princely states.</w:t>
      </w:r>
    </w:p>
    <w:p>
      <w:pPr>
        <w:spacing w:before="0"/>
      </w:pPr>
      <w:r>
        <w:rPr>
          <w:b w:val="0"/>
        </w:rPr>
        <w:t>• Initiated the development of railways, telegraphs, and postal services in India.</w:t>
      </w:r>
    </w:p>
    <w:p>
      <w:pPr>
        <w:spacing w:before="0"/>
      </w:pPr>
      <w:r>
        <w:rPr>
          <w:b w:val="0"/>
        </w:rPr>
        <w:t>• Lord Curzon Tenure: 1899-1905</w:t>
      </w:r>
    </w:p>
    <w:p>
      <w:pPr>
        <w:spacing w:before="0"/>
      </w:pPr>
      <w:r>
        <w:rPr>
          <w:b w:val="0"/>
        </w:rPr>
        <w:t>• Known for the partition of Bengal in 1905.</w:t>
      </w:r>
    </w:p>
    <w:p>
      <w:pPr>
        <w:spacing w:before="0"/>
      </w:pPr>
      <w:r>
        <w:rPr>
          <w:b w:val="0"/>
        </w:rPr>
        <w:t>• Reformed the police system and established the Archaeological Survey of India.</w:t>
      </w:r>
    </w:p>
    <w:p>
      <w:pPr>
        <w:spacing w:before="0"/>
      </w:pPr>
      <w:r>
        <w:rPr>
          <w:b w:val="0"/>
        </w:rPr>
        <w:t>• Lord Cornwallis Lord Cornwallis was known for his significant administrative reforms and efforts to curb corruption.</w:t>
      </w:r>
    </w:p>
    <w:p>
      <w:pPr>
        <w:spacing w:before="0"/>
      </w:pPr>
      <w:r>
        <w:rPr>
          <w:b w:val="0"/>
        </w:rPr>
        <w:t>• Lord Wellesley Lord Wellesley's tenure was marked by aggressive expansionist policies that brought many Indian states under British control.</w:t>
      </w:r>
    </w:p>
    <w:p>
      <w:pPr>
        <w:spacing w:before="0"/>
      </w:pPr>
      <w:r>
        <w:rPr>
          <w:b w:val="0"/>
        </w:rPr>
        <w:t>• Lord Dalhousie Lord Dalhousie's tenure saw major infrastructure development, including the introduction of modern communication and transportation systems.</w:t>
      </w:r>
    </w:p>
    <w:p>
      <w:pPr>
        <w:spacing w:before="0"/>
      </w:pPr>
      <w:r>
        <w:rPr>
          <w:b w:val="0"/>
        </w:rPr>
        <w:t>• Lord Curzon Lord Curzon's tenure is often criticized for his divisive policies, particularly the partition of Bengal which created significant unrest.</w:t>
      </w:r>
    </w:p>
    <w:p>
      <w:pPr>
        <w:spacing w:before="0"/>
      </w:pPr>
      <w:r>
        <w:rPr>
          <w:b w:val="0"/>
        </w:rPr>
      </w:r>
    </w:p>
    <w:p>
      <w:pPr>
        <w:spacing w:after="100" w:line="360" w:lineRule="auto" w:before="0"/>
      </w:pPr>
      <w:r>
        <w:rPr>
          <w:b w:val="0"/>
        </w:rPr>
        <w:t>7. 'The Royal Indian Navy' mutinied on</w:t>
      </w:r>
    </w:p>
    <w:p>
      <w:pPr>
        <w:spacing w:before="0"/>
      </w:pPr>
      <w:r>
        <w:rPr>
          <w:b w:val="0"/>
        </w:rPr>
      </w:r>
    </w:p>
    <w:p>
      <w:pPr>
        <w:spacing w:after="100" w:before="0"/>
      </w:pPr>
      <w:r>
        <w:rPr>
          <w:b w:val="0"/>
        </w:rPr>
        <w:t>A. 18 February, 1946</w:t>
      </w:r>
    </w:p>
    <w:p>
      <w:pPr>
        <w:spacing w:after="100" w:before="0"/>
      </w:pPr>
      <w:r>
        <w:rPr>
          <w:b w:val="0"/>
        </w:rPr>
        <w:t>B. 20 March, 1946</w:t>
      </w:r>
    </w:p>
    <w:p>
      <w:pPr>
        <w:spacing w:after="100" w:before="0"/>
      </w:pPr>
      <w:r>
        <w:rPr>
          <w:b w:val="0"/>
        </w:rPr>
        <w:t>C. 7 April, 1946</w:t>
      </w:r>
    </w:p>
    <w:p>
      <w:pPr>
        <w:spacing w:after="100" w:before="0"/>
      </w:pPr>
      <w:r>
        <w:rPr>
          <w:b w:val="0"/>
        </w:rPr>
        <w:t>D. 4 Januray, 1946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 February, 1946'. Key Points Incorrect Statements Hence, Statement 1 is correct, and Statements 2, 3, and 4 are incorrect. Additional Information</w:t>
      </w:r>
    </w:p>
    <w:p>
      <w:pPr>
        <w:spacing w:before="0"/>
      </w:pPr>
      <w:r>
        <w:rPr>
          <w:b w:val="0"/>
        </w:rPr>
        <w:t>• The Royal Indian Navy Mutiny on 18 February, 1946 This statement is correct.</w:t>
      </w:r>
    </w:p>
    <w:p>
      <w:pPr>
        <w:spacing w:before="0"/>
      </w:pPr>
      <w:r>
        <w:rPr>
          <w:b w:val="0"/>
        </w:rPr>
        <w:t>• The Royal Indian Navy (RIN) mutiny began on 18 February, 1946, and was one of the most significant events in the Indian independence movement.</w:t>
      </w:r>
    </w:p>
    <w:p>
      <w:pPr>
        <w:spacing w:before="0"/>
      </w:pPr>
      <w:r>
        <w:rPr>
          <w:b w:val="0"/>
        </w:rPr>
        <w:t>• This mutiny involved around 20,000 sailors stationed in various locations, primarily in Bombay (now Mumbai), and spread to other parts of British India.</w:t>
      </w:r>
    </w:p>
    <w:p>
      <w:pPr>
        <w:spacing w:before="0"/>
      </w:pPr>
      <w:r>
        <w:rPr>
          <w:b w:val="0"/>
        </w:rPr>
        <w:t>• The sailors protested against poor working conditions, racial discrimination, and demanded the release of Indian National Army (INA) prisoners and better treatment.</w:t>
      </w:r>
    </w:p>
    <w:p>
      <w:pPr>
        <w:spacing w:before="0"/>
      </w:pPr>
      <w:r>
        <w:rPr>
          <w:b w:val="0"/>
        </w:rPr>
        <w:t>• Other Dates Provided This statement is incorrect.</w:t>
      </w:r>
    </w:p>
    <w:p>
      <w:pPr>
        <w:spacing w:before="0"/>
      </w:pPr>
      <w:r>
        <w:rPr>
          <w:b w:val="0"/>
        </w:rPr>
        <w:t>• The Royal Indian Navy mutiny did not occur on 20 March, 7 April, or 4 January 1946.</w:t>
      </w:r>
    </w:p>
    <w:p>
      <w:pPr>
        <w:spacing w:before="0"/>
      </w:pPr>
      <w:r>
        <w:rPr>
          <w:b w:val="0"/>
        </w:rPr>
        <w:t>• While the mutiny started on 18 February 1946, it only lasted a few days, as it was suppressed by British authorities by 23 February, 1946.</w:t>
      </w:r>
    </w:p>
    <w:p>
      <w:pPr>
        <w:spacing w:before="0"/>
      </w:pPr>
      <w:r>
        <w:rPr>
          <w:b w:val="0"/>
        </w:rPr>
        <w:t>• Significance of the Royal Indian Navy Mutiny: The RIN mutiny is regarded as a pivotal moment in the Indian freedom struggle, highlighting dissatisfaction among Indian soldiers and sailors serving under British rule.</w:t>
      </w:r>
    </w:p>
    <w:p>
      <w:pPr>
        <w:spacing w:before="0"/>
      </w:pPr>
      <w:r>
        <w:rPr>
          <w:b w:val="0"/>
        </w:rPr>
        <w:t>• It demonstrated the widespread discontent with British policies among Indians, especially in the armed forces, contributing to the urgency for British withdrawal from India.</w:t>
      </w:r>
    </w:p>
    <w:p>
      <w:pPr>
        <w:spacing w:before="0"/>
      </w:pPr>
      <w:r>
        <w:rPr>
          <w:b w:val="0"/>
        </w:rPr>
        <w:t>• The mutiny received support from the public and political leaders across party lines, though some leaders, like Mahatma Gandhi, expressed concern about the use of violence in the movement.</w:t>
      </w:r>
    </w:p>
    <w:p>
      <w:pPr>
        <w:spacing w:before="0"/>
      </w:pPr>
      <w:r>
        <w:rPr>
          <w:b w:val="0"/>
        </w:rPr>
      </w:r>
    </w:p>
    <w:p>
      <w:pPr>
        <w:spacing w:after="100" w:line="360" w:lineRule="auto" w:before="0"/>
      </w:pPr>
      <w:r>
        <w:rPr>
          <w:b w:val="0"/>
        </w:rPr>
        <w:t>8. During whose Tenure 'Postal-Stamp' service started in India?</w:t>
      </w:r>
    </w:p>
    <w:p>
      <w:pPr>
        <w:spacing w:before="0"/>
      </w:pPr>
      <w:r>
        <w:rPr>
          <w:b w:val="0"/>
        </w:rPr>
      </w:r>
    </w:p>
    <w:p>
      <w:pPr>
        <w:spacing w:after="100" w:before="0"/>
      </w:pPr>
      <w:r>
        <w:rPr>
          <w:b w:val="0"/>
        </w:rPr>
        <w:t>A. Sir John Shore</w:t>
      </w:r>
    </w:p>
    <w:p>
      <w:pPr>
        <w:spacing w:after="100" w:before="0"/>
      </w:pPr>
      <w:r>
        <w:rPr>
          <w:b w:val="0"/>
        </w:rPr>
        <w:t>B. Lord Wellesley</w:t>
      </w:r>
    </w:p>
    <w:p>
      <w:pPr>
        <w:spacing w:after="100" w:before="0"/>
      </w:pPr>
      <w:r>
        <w:rPr>
          <w:b w:val="0"/>
        </w:rPr>
        <w:t>C. Lord Ripon</w:t>
      </w:r>
    </w:p>
    <w:p>
      <w:pPr>
        <w:spacing w:after="100" w:before="0"/>
      </w:pPr>
      <w:r>
        <w:rPr>
          <w:b w:val="0"/>
        </w:rPr>
        <w:t>D. Lord Dalhousie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Lord Dalhousie. Key Points Additional Information</w:t>
      </w:r>
    </w:p>
    <w:p>
      <w:pPr>
        <w:spacing w:before="0"/>
      </w:pPr>
      <w:r>
        <w:rPr>
          <w:b w:val="0"/>
        </w:rPr>
        <w:t>• Lord Dalhousie served as the Governor-General of India from 1848 to 1856.</w:t>
      </w:r>
    </w:p>
    <w:p>
      <w:pPr>
        <w:spacing w:before="0"/>
      </w:pPr>
      <w:r>
        <w:rPr>
          <w:b w:val="0"/>
        </w:rPr>
        <w:t>• He is credited with introducing the first postage stamp in India, known as the "Scinde Dawk", in 1852.</w:t>
      </w:r>
    </w:p>
    <w:p>
      <w:pPr>
        <w:spacing w:before="0"/>
      </w:pPr>
      <w:r>
        <w:rPr>
          <w:b w:val="0"/>
        </w:rPr>
        <w:t>• Dalhousie implemented various reforms in communication and transportation, including the introduction of the railway network and the electric telegraph system in India.</w:t>
      </w:r>
    </w:p>
    <w:p>
      <w:pPr>
        <w:spacing w:before="0"/>
      </w:pPr>
      <w:r>
        <w:rPr>
          <w:b w:val="0"/>
        </w:rPr>
        <w:t>• His tenure is marked by significant administrative changes and modernization efforts, which laid the foundation for the development of modern India.</w:t>
      </w:r>
    </w:p>
    <w:p>
      <w:pPr>
        <w:spacing w:before="0"/>
      </w:pPr>
      <w:r>
        <w:rPr>
          <w:b w:val="0"/>
        </w:rPr>
        <w:t>• Postal Stamp: A postage stamp is a small piece of paper issued by a postal authority to be affixed to a letter or package to indicate that postage has been paid.</w:t>
      </w:r>
    </w:p>
    <w:p>
      <w:pPr>
        <w:spacing w:before="0"/>
      </w:pPr>
      <w:r>
        <w:rPr>
          <w:b w:val="0"/>
        </w:rPr>
        <w:t>• The world's first postage stamp, the "Penny Black," was issued in the United Kingdom in 1840.</w:t>
      </w:r>
    </w:p>
    <w:p>
      <w:pPr>
        <w:spacing w:before="0"/>
      </w:pPr>
      <w:r>
        <w:rPr>
          <w:b w:val="0"/>
        </w:rPr>
        <w:t>• In India, the first postage stamp, known as the "Scinde Dawk," was introduced in 1852 in the Sindh region under British India.</w:t>
      </w:r>
    </w:p>
    <w:p>
      <w:pPr>
        <w:spacing w:before="0"/>
      </w:pPr>
      <w:r>
        <w:rPr>
          <w:b w:val="0"/>
        </w:rPr>
        <w:t>• Postage stamps have become collectibles over time and are considered important historical artifacts that reflect the cultural and political history of a nation.</w:t>
      </w:r>
    </w:p>
    <w:p>
      <w:pPr>
        <w:spacing w:before="0"/>
      </w:pPr>
      <w:r>
        <w:rPr>
          <w:b w:val="0"/>
        </w:rPr>
        <w:t>• Lord Dalhousie: James Andrew Broun-Ramsay, 1st Marquess of Dalhousie, was a Scottish statesman and colonial administrator in British India.</w:t>
      </w:r>
    </w:p>
    <w:p>
      <w:pPr>
        <w:spacing w:before="0"/>
      </w:pPr>
      <w:r>
        <w:rPr>
          <w:b w:val="0"/>
        </w:rPr>
        <w:t>• He is known for his aggressive expansionist policies and the doctrine of lapse, which allowed the British to annex several Indian states.</w:t>
      </w:r>
    </w:p>
    <w:p>
      <w:pPr>
        <w:spacing w:before="0"/>
      </w:pPr>
      <w:r>
        <w:rPr>
          <w:b w:val="0"/>
        </w:rPr>
        <w:t>• Dalhousie's tenure saw the construction of the Grand Trunk Road, the introduction of the railways, the telegraph, and the postal system in India.</w:t>
      </w:r>
    </w:p>
    <w:p>
      <w:pPr>
        <w:spacing w:before="0"/>
      </w:pPr>
      <w:r>
        <w:rPr>
          <w:b w:val="0"/>
        </w:rPr>
        <w:t>• He also implemented educational reforms, including the establishment of universities in Calcutta, Bombay, and Madras.</w:t>
      </w:r>
    </w:p>
    <w:p>
      <w:pPr>
        <w:spacing w:before="0"/>
      </w:pPr>
      <w:r>
        <w:rPr>
          <w:b w:val="0"/>
        </w:rPr>
      </w:r>
    </w:p>
    <w:p>
      <w:pPr>
        <w:spacing w:after="100" w:line="360" w:lineRule="auto" w:before="0"/>
      </w:pPr>
      <w:r>
        <w:rPr>
          <w:b w:val="0"/>
        </w:rPr>
        <w:t>9. Consider the following statements about the role of women in the Indian National Movement: Sarojini Naidu was a prominent leader who represented India at the Round Table Conferences in London. Usha Mehta was instrumental in setting up underground radio during the Quit India Movement. The Women’s Indian Association (WIA) was established in 1917 and campaigned for women’s voting rights. Vijayalakshmi Pandit was the first woman to preside over the United Nations General Assembly during India’s freedom struggle. Which of the statements are correct?</w:t>
      </w:r>
    </w:p>
    <w:p>
      <w:pPr>
        <w:spacing w:before="0"/>
      </w:pPr>
      <w:r>
        <w:rPr>
          <w:b w:val="0"/>
        </w:rPr>
      </w:r>
    </w:p>
    <w:p>
      <w:pPr>
        <w:spacing w:after="100" w:before="0"/>
      </w:pPr>
      <w:r>
        <w:rPr>
          <w:b w:val="0"/>
        </w:rPr>
        <w:t>A. 1, 3, and 4 only</w:t>
      </w:r>
    </w:p>
    <w:p>
      <w:pPr>
        <w:spacing w:after="100" w:before="0"/>
      </w:pPr>
      <w:r>
        <w:rPr>
          <w:b w:val="0"/>
        </w:rPr>
        <w:t>B. 2 and 3 only</w:t>
      </w:r>
    </w:p>
    <w:p>
      <w:pPr>
        <w:spacing w:after="100" w:before="0"/>
      </w:pPr>
      <w:r>
        <w:rPr>
          <w:b w:val="0"/>
        </w:rPr>
        <w:t>C. 1, 2, and 3 only</w:t>
      </w:r>
    </w:p>
    <w:p>
      <w:pPr>
        <w:spacing w:after="100" w:before="0"/>
      </w:pPr>
      <w:r>
        <w:rPr>
          <w:b w:val="0"/>
        </w:rPr>
        <w:t>D. All statements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2, and 3 only'. Statement 4 is incorrect because Vijayalakshmi Pandit presided over the UNGA in 1953, which is post-independence, not during the freedom struggle.</w:t>
      </w:r>
    </w:p>
    <w:p>
      <w:pPr>
        <w:spacing w:before="0"/>
      </w:pPr>
      <w:r>
        <w:rPr>
          <w:b w:val="0"/>
        </w:rPr>
      </w:r>
    </w:p>
    <w:p>
      <w:pPr>
        <w:spacing w:after="100" w:line="360" w:lineRule="auto" w:before="0"/>
      </w:pPr>
      <w:r>
        <w:rPr>
          <w:b w:val="0"/>
        </w:rPr>
        <w:t>10. The author of the book 'Indian war of Independence, 1857′ is :</w:t>
      </w:r>
    </w:p>
    <w:p>
      <w:pPr>
        <w:spacing w:before="0"/>
      </w:pPr>
      <w:r>
        <w:rPr>
          <w:b w:val="0"/>
        </w:rPr>
      </w:r>
    </w:p>
    <w:p>
      <w:pPr>
        <w:spacing w:after="100" w:before="0"/>
      </w:pPr>
      <w:r>
        <w:rPr>
          <w:b w:val="0"/>
        </w:rPr>
        <w:t>A. Swami Vivekanand</w:t>
      </w:r>
    </w:p>
    <w:p>
      <w:pPr>
        <w:spacing w:after="100" w:before="0"/>
      </w:pPr>
      <w:r>
        <w:rPr>
          <w:b w:val="0"/>
        </w:rPr>
        <w:t>B. Aurbindo Ghosh</w:t>
      </w:r>
    </w:p>
    <w:p>
      <w:pPr>
        <w:spacing w:after="100" w:before="0"/>
      </w:pPr>
      <w:r>
        <w:rPr>
          <w:b w:val="0"/>
        </w:rPr>
        <w:t>C. Bhagat Singh</w:t>
      </w:r>
    </w:p>
    <w:p>
      <w:pPr>
        <w:spacing w:after="100" w:before="0"/>
      </w:pPr>
      <w:r>
        <w:rPr>
          <w:b w:val="0"/>
        </w:rPr>
        <w:t>D. V.D. Savarkar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V.D. Savarkar, also known as Vinayak Damodar Savarkar, was a prominent Indian independence activist who played multiple roles as a lawyer, politician, poet, writer, and playwright. He authored the book "The Indian War of Independence, 1857," which provided a detailed account of the 1857 uprising against British rule. This book was significant as it promoted the narrative of the 1857 revolt being the first war of Indian independence rather than just a mutiny. His writings had a considerable impact on inspiring future generations of freedom fighters and nationalists in India. Swami Vivekanand, Aurobindo Ghosh, and Bhagat Singh were also influential figures in the Indian independence movement, but it was V.D. Savarkar who authored this notable work.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