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each letter is coded as its position in the English alphabet in reverse order (Z=1, Y=2, ..., A=26), what is the code for the word BOAT?</w:t>
      </w:r>
    </w:p>
    <w:p>
      <w:pPr>
        <w:spacing w:before="0"/>
      </w:pPr>
      <w:r>
        <w:rPr>
          <w:b w:val="0"/>
        </w:rPr>
      </w:r>
    </w:p>
    <w:p>
      <w:pPr>
        <w:spacing w:after="100" w:before="0"/>
      </w:pPr>
      <w:r>
        <w:rPr>
          <w:b w:val="0"/>
        </w:rPr>
        <w:t>A. 25, 12, 26, 7</w:t>
      </w:r>
    </w:p>
    <w:p>
      <w:pPr>
        <w:spacing w:after="100" w:before="0"/>
      </w:pPr>
      <w:r>
        <w:rPr>
          <w:b w:val="0"/>
        </w:rPr>
        <w:t>B. 25, 13, 26, 7</w:t>
      </w:r>
    </w:p>
    <w:p>
      <w:pPr>
        <w:spacing w:after="100" w:before="0"/>
      </w:pPr>
      <w:r>
        <w:rPr>
          <w:b w:val="0"/>
        </w:rPr>
        <w:t>C. 24, 12, 26, 8</w:t>
      </w:r>
    </w:p>
    <w:p>
      <w:pPr>
        <w:spacing w:after="100" w:before="0"/>
      </w:pPr>
      <w:r>
        <w:rPr>
          <w:b w:val="0"/>
        </w:rPr>
        <w:t>D. 25, 12, 25,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code for the word BOAT is "25, 12, 26, 7".</w:t>
      </w:r>
    </w:p>
    <w:p>
      <w:pPr>
        <w:spacing w:before="0"/>
      </w:pPr>
      <w:r>
        <w:rPr>
          <w:b w:val="0"/>
        </w:rPr>
      </w:r>
    </w:p>
    <w:p>
      <w:pPr>
        <w:spacing w:after="100" w:line="360" w:lineRule="auto" w:before="0"/>
      </w:pPr>
      <w:r>
        <w:rPr>
          <w:b w:val="0"/>
        </w:rPr>
        <w:t>2. Choose the address that is exactly the same as the one given below. B-6, Lotus Enclave, Patliputra Colony, Patna, Bihar - 800013 ?</w:t>
      </w:r>
    </w:p>
    <w:p>
      <w:pPr>
        <w:spacing w:before="0"/>
      </w:pPr>
      <w:r>
        <w:rPr>
          <w:b w:val="0"/>
        </w:rPr>
      </w:r>
    </w:p>
    <w:p>
      <w:pPr>
        <w:spacing w:after="100" w:before="0"/>
      </w:pPr>
      <w:r>
        <w:rPr>
          <w:b w:val="0"/>
        </w:rPr>
        <w:t>A. B-6, Lotus Enclave, Patliputra Colony, Patna, Biharr - 800013</w:t>
      </w:r>
    </w:p>
    <w:p>
      <w:pPr>
        <w:spacing w:after="100" w:before="0"/>
      </w:pPr>
      <w:r>
        <w:rPr>
          <w:b w:val="0"/>
        </w:rPr>
        <w:t>B. B-6, Lotus Enclave, Patliputra Colony, Patna, Bihar - 800013</w:t>
      </w:r>
    </w:p>
    <w:p>
      <w:pPr>
        <w:spacing w:after="100" w:before="0"/>
      </w:pPr>
      <w:r>
        <w:rPr>
          <w:b w:val="0"/>
        </w:rPr>
        <w:t>C. B6, Lotus Enclave, Patliputra Colony, Patna, Bihar - 800013</w:t>
      </w:r>
    </w:p>
    <w:p>
      <w:pPr>
        <w:spacing w:after="100" w:before="0"/>
      </w:pPr>
      <w:r>
        <w:rPr>
          <w:b w:val="0"/>
        </w:rPr>
        <w:t>D. B-6, Lotus Enclave, Patliputra Colony, Patna, Bihar - 800031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B-6, Lotus Enclave, Patliputra Colony, Patna, Bihar - 800013→ Correct</w:t>
      </w:r>
    </w:p>
    <w:p>
      <w:pPr>
        <w:spacing w:before="0"/>
      </w:pPr>
      <w:r>
        <w:rPr>
          <w:b w:val="0"/>
        </w:rPr>
      </w:r>
    </w:p>
    <w:p>
      <w:pPr>
        <w:spacing w:after="100" w:line="360" w:lineRule="auto" w:before="0"/>
      </w:pPr>
      <w:r>
        <w:rPr>
          <w:b w:val="0"/>
        </w:rPr>
        <w:t>3. Select the letter-cluster from among the given options that can replace the question mark (?) in the following series. EBD, HXI, KTN, NPS, ?</w:t>
      </w:r>
    </w:p>
    <w:p>
      <w:pPr>
        <w:spacing w:before="0"/>
      </w:pPr>
      <w:r>
        <w:rPr>
          <w:b w:val="0"/>
        </w:rPr>
      </w:r>
    </w:p>
    <w:p>
      <w:pPr>
        <w:spacing w:after="100" w:before="0"/>
      </w:pPr>
      <w:r>
        <w:rPr>
          <w:b w:val="0"/>
        </w:rPr>
        <w:t>A. QLX</w:t>
      </w:r>
    </w:p>
    <w:p>
      <w:pPr>
        <w:spacing w:after="100" w:before="0"/>
      </w:pPr>
      <w:r>
        <w:rPr>
          <w:b w:val="0"/>
        </w:rPr>
        <w:t>B. RLY</w:t>
      </w:r>
    </w:p>
    <w:p>
      <w:pPr>
        <w:spacing w:after="100" w:before="0"/>
      </w:pPr>
      <w:r>
        <w:rPr>
          <w:b w:val="0"/>
        </w:rPr>
        <w:t>C. QKY</w:t>
      </w:r>
    </w:p>
    <w:p>
      <w:pPr>
        <w:spacing w:after="100" w:before="0"/>
      </w:pPr>
      <w:r>
        <w:rPr>
          <w:b w:val="0"/>
        </w:rPr>
        <w:t>D. PKW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4. Select the letter-cluster from among the given options that can replace the question mark (?) in the following series: EBQT, GFTV, IJWX, KNZZ, ?</w:t>
      </w:r>
    </w:p>
    <w:p>
      <w:pPr>
        <w:spacing w:before="0"/>
      </w:pPr>
      <w:r>
        <w:rPr>
          <w:b w:val="0"/>
        </w:rPr>
      </w:r>
    </w:p>
    <w:p>
      <w:pPr>
        <w:spacing w:after="100" w:before="0"/>
      </w:pPr>
      <w:r>
        <w:rPr>
          <w:b w:val="0"/>
        </w:rPr>
        <w:t>A. MRCB</w:t>
      </w:r>
    </w:p>
    <w:p>
      <w:pPr>
        <w:spacing w:after="100" w:before="0"/>
      </w:pPr>
      <w:r>
        <w:rPr>
          <w:b w:val="0"/>
        </w:rPr>
        <w:t>B. NRDF</w:t>
      </w:r>
    </w:p>
    <w:p>
      <w:pPr>
        <w:spacing w:after="100" w:before="0"/>
      </w:pPr>
      <w:r>
        <w:rPr>
          <w:b w:val="0"/>
        </w:rPr>
        <w:t>C. MSDE</w:t>
      </w:r>
    </w:p>
    <w:p>
      <w:pPr>
        <w:spacing w:after="100" w:before="0"/>
      </w:pPr>
      <w:r>
        <w:rPr>
          <w:b w:val="0"/>
        </w:rPr>
        <w:t>D. LQCE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5. Which two signs should be interchanged to make the following equation correct? 40 - 15 / 5 × 3 + 6 = 21 ?</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and × 40 - 15 / 5 × 3 + 6 = 21 ⇒ 40 - 15 × 5 / 3 + 6 = 21 ⇒ 40 - 15 × 5 / 3 + 6 = 21 ⇒ 40 - 15 × 1.67 + 6 = 21 ⇒ 40 + 6 - 25 = 21 ⇒ 46 - 25 = 21 ⇒ 21 = 21 (LHS = RHS)</w:t>
      </w:r>
    </w:p>
    <w:p>
      <w:pPr>
        <w:spacing w:before="0"/>
      </w:pPr>
      <w:r>
        <w:rPr>
          <w:b w:val="0"/>
        </w:rPr>
      </w:r>
    </w:p>
    <w:p>
      <w:pPr>
        <w:spacing w:after="100" w:line="360" w:lineRule="auto" w:before="0"/>
      </w:pPr>
      <w:r>
        <w:rPr>
          <w:b w:val="0"/>
        </w:rPr>
        <w:t>6. A is the daughter of B. B is the son of C. D is the wife of C. How is D related to A?</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D is A's grandmother.</w:t>
      </w:r>
    </w:p>
    <w:p>
      <w:pPr>
        <w:spacing w:before="0"/>
      </w:pPr>
      <w:r>
        <w:rPr>
          <w:b w:val="0"/>
        </w:rPr>
      </w:r>
    </w:p>
    <w:p>
      <w:pPr>
        <w:spacing w:after="100" w:line="360" w:lineRule="auto" w:before="0"/>
      </w:pPr>
      <w:r>
        <w:rPr>
          <w:b w:val="0"/>
        </w:rPr>
        <w:t>7. Find the missing term in the following number sequence: 8, 23, 93, ____, 2785, 19494, ?</w:t>
      </w:r>
    </w:p>
    <w:p>
      <w:pPr>
        <w:spacing w:before="0"/>
      </w:pPr>
      <w:r>
        <w:rPr>
          <w:b w:val="0"/>
        </w:rPr>
      </w:r>
    </w:p>
    <w:p>
      <w:pPr>
        <w:spacing w:after="100" w:before="0"/>
      </w:pPr>
      <w:r>
        <w:rPr>
          <w:b w:val="0"/>
        </w:rPr>
        <w:t>A. 466</w:t>
      </w:r>
    </w:p>
    <w:p>
      <w:pPr>
        <w:spacing w:after="100" w:before="0"/>
      </w:pPr>
      <w:r>
        <w:rPr>
          <w:b w:val="0"/>
        </w:rPr>
        <w:t>B. 464</w:t>
      </w:r>
    </w:p>
    <w:p>
      <w:pPr>
        <w:spacing w:after="100" w:before="0"/>
      </w:pPr>
      <w:r>
        <w:rPr>
          <w:b w:val="0"/>
        </w:rPr>
        <w:t>C. 470</w:t>
      </w:r>
    </w:p>
    <w:p>
      <w:pPr>
        <w:spacing w:after="100" w:before="0"/>
      </w:pPr>
      <w:r>
        <w:rPr>
          <w:b w:val="0"/>
        </w:rPr>
        <w:t>D. 455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Identify the numerical pair that does not follow the mathematical pattern of the others.</w:t>
      </w:r>
    </w:p>
    <w:p>
      <w:pPr>
        <w:spacing w:before="0"/>
      </w:pPr>
      <w:r>
        <w:rPr>
          <w:b w:val="0"/>
        </w:rPr>
      </w:r>
    </w:p>
    <w:p>
      <w:pPr>
        <w:spacing w:after="100" w:before="0"/>
      </w:pPr>
      <w:r>
        <w:rPr>
          <w:b w:val="0"/>
        </w:rPr>
        <w:t>A. 8 # 2 = 16</w:t>
      </w:r>
    </w:p>
    <w:p>
      <w:pPr>
        <w:spacing w:after="100" w:before="0"/>
      </w:pPr>
      <w:r>
        <w:rPr>
          <w:b w:val="0"/>
        </w:rPr>
        <w:t>B. 7 # 3 = 21</w:t>
      </w:r>
    </w:p>
    <w:p>
      <w:pPr>
        <w:spacing w:after="100" w:before="0"/>
      </w:pPr>
      <w:r>
        <w:rPr>
          <w:b w:val="0"/>
        </w:rPr>
        <w:t>C. 6 # 4 = 24</w:t>
      </w:r>
    </w:p>
    <w:p>
      <w:pPr>
        <w:spacing w:after="100" w:before="0"/>
      </w:pPr>
      <w:r>
        <w:rPr>
          <w:b w:val="0"/>
        </w:rPr>
        <w:t>D. 9 # 1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8 # 2 = 16 → 8 × 2 = 16 Option 2) 7 # 3 = 21 → 7 × 3 = 21 Option 3) 6 # 4 = 24 → 6 × 4 = 24 Option 4) 9 # 1 = 15 → 9 × 1 = 9 ≠ 15</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The successful deployment of the new quantum satellite has provided empirical evidence for long-distance entanglement, but it also creates opportunities for developing unhackable global communication networks. Assumptions: I. Quantum satellites offer a new method for global communication. II. The theory of entanglement has been fully utilized by this deployment. III. Further research into quantum entanglement will lead to breakthroughs in cybersecurity. ?</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and III are implicit</w:t>
      </w:r>
    </w:p>
    <w:p>
      <w:pPr>
        <w:spacing w:after="100" w:before="0"/>
      </w:pPr>
      <w:r>
        <w:rPr>
          <w:b w:val="0"/>
        </w:rPr>
        <w:t>D. All I,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Quantum satellites offer a new method for global communication. ⇒ Implicit The statement links the satellite's development to opportunities for global communication networks, which presumes that quantum satellite can be used as a communication method. II. The theory of entanglement has been fully utilized by this deployment. ⇒ Not Implicit The statement does not suggest that the theory of entanglement has been fully utilized, only that that the evidence has been demonstrated. III. Further research into quantum entanglement will lead to breakthroughs in cybersecurity. ⇒ Implicit The statement mentions that unhackable global communication networks assumes that further development of quantum entanglement will contribute to advance in cybersecurity. Thus, Only I and III are implicit.</w:t>
      </w:r>
    </w:p>
    <w:p>
      <w:pPr>
        <w:spacing w:before="0"/>
      </w:pPr>
      <w:r>
        <w:rPr>
          <w:b w:val="0"/>
        </w:rPr>
      </w:r>
    </w:p>
    <w:p>
      <w:pPr>
        <w:spacing w:after="100" w:line="360" w:lineRule="auto" w:before="0"/>
      </w:pPr>
      <w:r>
        <w:rPr>
          <w:b w:val="0"/>
        </w:rPr>
        <w:t>10. Read the following statement carefully and identify the conclusion that follows. Statement: More households purchased electric vehicles this year compared to last year. Conclusions: I. Electric vehicles are becoming the preferred choice for families. II. Traditional fuel-based cars are no longer being manufactured.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Electric vehicles are becoming the preferred choice for families.. ⇒ True An increase in sales supports the trend of electric vehicles becoming a preferred choice. II. Traditional fuel-based cars are no longer being manufactured. ⇒ False This is completely unrelated and not supported by the statement. Thus, Only Conclusion I follows.</w:t>
      </w:r>
    </w:p>
    <w:p>
      <w:pPr>
        <w:spacing w:before="0"/>
      </w:pPr>
      <w:r>
        <w:rPr>
          <w:b w:val="0"/>
        </w:rPr>
      </w:r>
    </w:p>
    <w:p>
      <w:pPr>
        <w:spacing w:after="100" w:line="360" w:lineRule="auto" w:before="0"/>
      </w:pPr>
      <w:r>
        <w:rPr>
          <w:b w:val="0"/>
        </w:rPr>
        <w:t>11. Find the letter-cluster that completes the analogy based on the transformation pattern. SQUARE : TRVBSF :: TRIANGLE : ?</w:t>
      </w:r>
    </w:p>
    <w:p>
      <w:pPr>
        <w:spacing w:before="0"/>
      </w:pPr>
      <w:r>
        <w:rPr>
          <w:b w:val="0"/>
        </w:rPr>
      </w:r>
    </w:p>
    <w:p>
      <w:pPr>
        <w:spacing w:after="100" w:before="0"/>
      </w:pPr>
      <w:r>
        <w:rPr>
          <w:b w:val="0"/>
        </w:rPr>
        <w:t>A. USJBOHMF</w:t>
      </w:r>
    </w:p>
    <w:p>
      <w:pPr>
        <w:spacing w:after="100" w:before="0"/>
      </w:pPr>
      <w:r>
        <w:rPr>
          <w:b w:val="0"/>
        </w:rPr>
        <w:t>B. USJCPHMF</w:t>
      </w:r>
    </w:p>
    <w:p>
      <w:pPr>
        <w:spacing w:after="100" w:before="0"/>
      </w:pPr>
      <w:r>
        <w:rPr>
          <w:b w:val="0"/>
        </w:rPr>
        <w:t>C. VTKCPHNF</w:t>
      </w:r>
    </w:p>
    <w:p>
      <w:pPr>
        <w:spacing w:after="100" w:before="0"/>
      </w:pPr>
      <w:r>
        <w:rPr>
          <w:b w:val="0"/>
        </w:rPr>
        <w:t>D. USJBPGME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12. Read the following statement carefully and identify the conclusion that follows. Statement: All metals are solids. Some solids are hard materials. Conclusions: I. Some metals are hard materials. II. All hard materials are metals.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metals are hard materials → Does not follow (As all metals are solids and some solids are hard materials. So it is possible but not definite) II. All hard materials are metals → Does not follow (As all metals are solids and some solids are hard materials. So it is possible but not definite) ∴ Here, Neither I nor II follows.</w:t>
      </w:r>
    </w:p>
    <w:p>
      <w:pPr>
        <w:spacing w:before="0"/>
      </w:pPr>
      <w:r>
        <w:rPr>
          <w:b w:val="0"/>
        </w:rPr>
      </w:r>
    </w:p>
    <w:p>
      <w:pPr>
        <w:spacing w:after="100" w:line="360" w:lineRule="auto" w:before="0"/>
      </w:pPr>
      <w:r>
        <w:rPr>
          <w:b w:val="0"/>
        </w:rPr>
        <w:t>13. Find the letter which is located exactly between the 2nd and 5th letters of the following word as per the English alphabetical series. BREAD ?</w:t>
      </w:r>
    </w:p>
    <w:p>
      <w:pPr>
        <w:spacing w:before="0"/>
      </w:pPr>
      <w:r>
        <w:rPr>
          <w:b w:val="0"/>
        </w:rPr>
      </w:r>
    </w:p>
    <w:p>
      <w:pPr>
        <w:spacing w:after="100" w:before="0"/>
      </w:pPr>
      <w:r>
        <w:rPr>
          <w:b w:val="0"/>
        </w:rPr>
        <w:t>A. G</w:t>
      </w:r>
    </w:p>
    <w:p>
      <w:pPr>
        <w:spacing w:after="100" w:before="0"/>
      </w:pPr>
      <w:r>
        <w:rPr>
          <w:b w:val="0"/>
        </w:rPr>
        <w:t>B. K</w:t>
      </w:r>
    </w:p>
    <w:p>
      <w:pPr>
        <w:spacing w:after="100" w:before="0"/>
      </w:pPr>
      <w:r>
        <w:rPr>
          <w:b w:val="0"/>
        </w:rPr>
        <w:t>C. I</w:t>
      </w:r>
    </w:p>
    <w:p>
      <w:pPr>
        <w:spacing w:after="100" w:before="0"/>
      </w:pPr>
      <w:r>
        <w:rPr>
          <w:b w:val="0"/>
        </w:rPr>
        <w:t>D. 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2nd letter of word → BREAD → R (18) 5th letter of word → BREAD → D (4) So, the letter which is located exactly between the 2nd and 5th letters → [R(18) + D(4)] ÷ 2 → 22 ÷ 2 = 11th letter i.e. K</w:t>
      </w:r>
    </w:p>
    <w:p>
      <w:pPr>
        <w:spacing w:before="0"/>
      </w:pPr>
      <w:r>
        <w:rPr>
          <w:b w:val="0"/>
        </w:rPr>
      </w:r>
    </w:p>
    <w:p>
      <w:pPr>
        <w:spacing w:after="100" w:line="360" w:lineRule="auto" w:before="0"/>
      </w:pPr>
      <w:r>
        <w:rPr>
          <w:b w:val="0"/>
        </w:rPr>
        <w:t>14. Complete the following alphanumeric series. B2, D3, F4, H5, ?</w:t>
      </w:r>
    </w:p>
    <w:p>
      <w:pPr>
        <w:spacing w:before="0"/>
      </w:pPr>
      <w:r>
        <w:rPr>
          <w:b w:val="0"/>
        </w:rPr>
      </w:r>
    </w:p>
    <w:p>
      <w:pPr>
        <w:spacing w:after="100" w:before="0"/>
      </w:pPr>
      <w:r>
        <w:rPr>
          <w:b w:val="0"/>
        </w:rPr>
        <w:t>A. J6</w:t>
      </w:r>
    </w:p>
    <w:p>
      <w:pPr>
        <w:spacing w:after="100" w:before="0"/>
      </w:pPr>
      <w:r>
        <w:rPr>
          <w:b w:val="0"/>
        </w:rPr>
        <w:t>B. K6</w:t>
      </w:r>
    </w:p>
    <w:p>
      <w:pPr>
        <w:spacing w:after="100" w:before="0"/>
      </w:pPr>
      <w:r>
        <w:rPr>
          <w:b w:val="0"/>
        </w:rPr>
        <w:t>C. I6</w:t>
      </w:r>
    </w:p>
    <w:p>
      <w:pPr>
        <w:spacing w:after="100" w:before="0"/>
      </w:pPr>
      <w:r>
        <w:rPr>
          <w:b w:val="0"/>
        </w:rPr>
        <w:t>D. J7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15. Find the odd one out from the given alternatives based on their category:</w:t>
      </w:r>
    </w:p>
    <w:p>
      <w:pPr>
        <w:spacing w:before="0"/>
      </w:pPr>
      <w:r>
        <w:rPr>
          <w:b w:val="0"/>
        </w:rPr>
      </w:r>
    </w:p>
    <w:p>
      <w:pPr>
        <w:spacing w:after="100" w:before="0"/>
      </w:pPr>
      <w:r>
        <w:rPr>
          <w:b w:val="0"/>
        </w:rPr>
        <w:t>A. Inflation</w:t>
      </w:r>
    </w:p>
    <w:p>
      <w:pPr>
        <w:spacing w:after="100" w:before="0"/>
      </w:pPr>
      <w:r>
        <w:rPr>
          <w:b w:val="0"/>
        </w:rPr>
        <w:t>B. Deflation</w:t>
      </w:r>
    </w:p>
    <w:p>
      <w:pPr>
        <w:spacing w:after="100" w:before="0"/>
      </w:pPr>
      <w:r>
        <w:rPr>
          <w:b w:val="0"/>
        </w:rPr>
        <w:t>C. Stagflation</w:t>
      </w:r>
    </w:p>
    <w:p>
      <w:pPr>
        <w:spacing w:after="100" w:before="0"/>
      </w:pPr>
      <w:r>
        <w:rPr>
          <w:b w:val="0"/>
        </w:rPr>
        <w:t>D. Photosynthesis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1) Inflation → Economic term related to price level and economic condition Option 2) Deflation → Economic term related to price level and economic condition Option 3) Stagflation → Economic term related to price level and economic condition Option 4) Photosynthesis → Biological process</w:t>
      </w:r>
    </w:p>
    <w:p>
      <w:pPr>
        <w:spacing w:before="0"/>
      </w:pPr>
      <w:r>
        <w:rPr>
          <w:b w:val="0"/>
        </w:rPr>
      </w:r>
    </w:p>
    <w:p>
      <w:pPr>
        <w:spacing w:after="100" w:line="360" w:lineRule="auto" w:before="0"/>
      </w:pPr>
      <w:r>
        <w:rPr>
          <w:b w:val="0"/>
        </w:rPr>
        <w:t>16. In a certain code language, each letter is assigned a unique digit. If PLANT is coded as 32456, CHEAT as 74896 and CLEAN as 49237, how is PLATE coded using the same logic?</w:t>
      </w:r>
    </w:p>
    <w:p>
      <w:pPr>
        <w:spacing w:before="0"/>
      </w:pPr>
      <w:r>
        <w:rPr>
          <w:b w:val="0"/>
        </w:rPr>
      </w:r>
    </w:p>
    <w:p>
      <w:pPr>
        <w:spacing w:after="100" w:before="0"/>
      </w:pPr>
      <w:r>
        <w:rPr>
          <w:b w:val="0"/>
        </w:rPr>
        <w:t>A. 32461</w:t>
      </w:r>
    </w:p>
    <w:p>
      <w:pPr>
        <w:spacing w:after="100" w:before="0"/>
      </w:pPr>
      <w:r>
        <w:rPr>
          <w:b w:val="0"/>
        </w:rPr>
        <w:t>B. 35276</w:t>
      </w:r>
    </w:p>
    <w:p>
      <w:pPr>
        <w:spacing w:after="100" w:before="0"/>
      </w:pPr>
      <w:r>
        <w:rPr>
          <w:b w:val="0"/>
        </w:rPr>
        <w:t>C. 32561</w:t>
      </w:r>
    </w:p>
    <w:p>
      <w:pPr>
        <w:spacing w:after="100" w:before="0"/>
      </w:pPr>
      <w:r>
        <w:rPr>
          <w:b w:val="0"/>
        </w:rPr>
        <w:t>D. 53476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code for 'PLATE' is '53476'.</w:t>
      </w:r>
    </w:p>
    <w:p>
      <w:pPr>
        <w:spacing w:before="0"/>
      </w:pPr>
      <w:r>
        <w:rPr>
          <w:b w:val="0"/>
        </w:rPr>
      </w:r>
    </w:p>
    <w:p>
      <w:pPr>
        <w:spacing w:after="100" w:line="360" w:lineRule="auto" w:before="0"/>
      </w:pPr>
      <w:r>
        <w:rPr>
          <w:b w:val="0"/>
        </w:rPr>
        <w:t>17. If 6 @ 2 = 38 and 3 @ 4 = 13, then what is the value of 5 @ 3?</w:t>
      </w:r>
    </w:p>
    <w:p>
      <w:pPr>
        <w:spacing w:before="0"/>
      </w:pPr>
      <w:r>
        <w:rPr>
          <w:b w:val="0"/>
        </w:rPr>
      </w:r>
    </w:p>
    <w:p>
      <w:pPr>
        <w:spacing w:after="100" w:before="0"/>
      </w:pPr>
      <w:r>
        <w:rPr>
          <w:b w:val="0"/>
        </w:rPr>
        <w:t>A. 25</w:t>
      </w:r>
    </w:p>
    <w:p>
      <w:pPr>
        <w:spacing w:after="100" w:before="0"/>
      </w:pPr>
      <w:r>
        <w:rPr>
          <w:b w:val="0"/>
        </w:rPr>
        <w:t>B. 28</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2 = 38 → (6)2 + 2 ⇒ 36 + 2 = 38 3 @ 4 = 13 → (3)2 + 4 ⇒ 9 + 4 = 13 5 @ 3 → (5)2 + 3 ⇒ 25 + 3 = 28</w:t>
      </w:r>
    </w:p>
    <w:p>
      <w:pPr>
        <w:spacing w:before="0"/>
      </w:pPr>
      <w:r>
        <w:rPr>
          <w:b w:val="0"/>
        </w:rPr>
      </w:r>
    </w:p>
    <w:p>
      <w:pPr>
        <w:spacing w:after="100" w:line="360" w:lineRule="auto" w:before="0"/>
      </w:pPr>
      <w:r>
        <w:rPr>
          <w:b w:val="0"/>
        </w:rPr>
        <w:t>18. In a specific code language, the word WORK is written as 'XU9L'. Following the same pattern, how would the word ROCK be written?</w:t>
      </w:r>
    </w:p>
    <w:p>
      <w:pPr>
        <w:spacing w:before="0"/>
      </w:pPr>
      <w:r>
        <w:rPr>
          <w:b w:val="0"/>
        </w:rPr>
      </w:r>
    </w:p>
    <w:p>
      <w:pPr>
        <w:spacing w:after="100" w:before="0"/>
      </w:pPr>
      <w:r>
        <w:rPr>
          <w:b w:val="0"/>
        </w:rPr>
        <w:t>A. S#X2</w:t>
      </w:r>
    </w:p>
    <w:p>
      <w:pPr>
        <w:spacing w:after="100" w:before="0"/>
      </w:pPr>
      <w:r>
        <w:rPr>
          <w:b w:val="0"/>
        </w:rPr>
        <w:t>B. S2X#</w:t>
      </w:r>
    </w:p>
    <w:p>
      <w:pPr>
        <w:spacing w:after="100" w:before="0"/>
      </w:pPr>
      <w:r>
        <w:rPr>
          <w:b w:val="0"/>
        </w:rPr>
        <w:t>C. SU24L</w:t>
      </w:r>
    </w:p>
    <w:p>
      <w:pPr>
        <w:spacing w:after="100" w:before="0"/>
      </w:pPr>
      <w:r>
        <w:rPr>
          <w:b w:val="0"/>
        </w:rPr>
        <w:t>D. X2#S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19. If 5 ! 5 = 100 and 6 ! 6 = 144, what is the value of 8 ! 8?</w:t>
      </w:r>
    </w:p>
    <w:p>
      <w:pPr>
        <w:spacing w:before="0"/>
      </w:pPr>
      <w:r>
        <w:rPr>
          <w:b w:val="0"/>
        </w:rPr>
      </w:r>
    </w:p>
    <w:p>
      <w:pPr>
        <w:spacing w:after="100" w:before="0"/>
      </w:pPr>
      <w:r>
        <w:rPr>
          <w:b w:val="0"/>
        </w:rPr>
        <w:t>A. 256</w:t>
      </w:r>
    </w:p>
    <w:p>
      <w:pPr>
        <w:spacing w:after="100" w:before="0"/>
      </w:pPr>
      <w:r>
        <w:rPr>
          <w:b w:val="0"/>
        </w:rPr>
        <w:t>B. 128</w:t>
      </w:r>
    </w:p>
    <w:p>
      <w:pPr>
        <w:spacing w:after="100" w:before="0"/>
      </w:pPr>
      <w:r>
        <w:rPr>
          <w:b w:val="0"/>
        </w:rPr>
        <w:t>C. 200</w:t>
      </w:r>
    </w:p>
    <w:p>
      <w:pPr>
        <w:spacing w:after="100" w:before="0"/>
      </w:pPr>
      <w:r>
        <w:rPr>
          <w:b w:val="0"/>
        </w:rPr>
        <w:t>D. 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 ! 5 = 100 → (5 + 5)2 ⇒ (10)2 = 100 6 ! 6 = 144 → (6 + 6)2 ⇒ (12)2 = 144 8 ! 8 → (8 + 8)2 ⇒ (16)2 = 256</w:t>
      </w:r>
    </w:p>
    <w:p>
      <w:pPr>
        <w:spacing w:before="0"/>
      </w:pPr>
      <w:r>
        <w:rPr>
          <w:b w:val="0"/>
        </w:rPr>
      </w:r>
    </w:p>
    <w:p>
      <w:pPr>
        <w:spacing w:after="100" w:line="360" w:lineRule="auto" w:before="0"/>
      </w:pPr>
      <w:r>
        <w:rPr>
          <w:b w:val="0"/>
        </w:rPr>
        <w:t>20. In a 60 L container of mixed liquid, the ratio of milk to water is 7: 3. How much water must be added to the container to make the ratio 1: 1?</w:t>
      </w:r>
    </w:p>
    <w:p>
      <w:pPr>
        <w:spacing w:before="0"/>
      </w:pPr>
      <w:r>
        <w:rPr>
          <w:b w:val="0"/>
        </w:rPr>
      </w:r>
    </w:p>
    <w:p>
      <w:pPr>
        <w:spacing w:after="100" w:before="0"/>
      </w:pPr>
      <w:r>
        <w:rPr>
          <w:b w:val="0"/>
        </w:rPr>
        <w:t>A. 20 L</w:t>
      </w:r>
    </w:p>
    <w:p>
      <w:pPr>
        <w:spacing w:after="100" w:before="0"/>
      </w:pPr>
      <w:r>
        <w:rPr>
          <w:b w:val="0"/>
        </w:rPr>
        <w:t>B. 24 L</w:t>
      </w:r>
    </w:p>
    <w:p>
      <w:pPr>
        <w:spacing w:after="100" w:before="0"/>
      </w:pPr>
      <w:r>
        <w:rPr>
          <w:b w:val="0"/>
        </w:rPr>
        <w:t>C. 15 L</w:t>
      </w:r>
    </w:p>
    <w:p>
      <w:pPr>
        <w:spacing w:after="100" w:before="0"/>
      </w:pPr>
      <w:r>
        <w:rPr>
          <w:b w:val="0"/>
        </w:rPr>
        <w:t>D. 30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New ratio of water to milk = (18 + x) : 42 We want this new ratio to be 1:1: ⇒ (18 + x) / 42 = 1 / 1 ⇒ 1(18 + x) = 1 × 42 ⇒ 18 + x = 42 ⇒ x = 42 - 18 ⇒ x = 24</w:t>
      </w:r>
    </w:p>
    <w:p>
      <w:pPr>
        <w:spacing w:before="0"/>
      </w:pPr>
      <w:r>
        <w:rPr>
          <w:b w:val="0"/>
        </w:rPr>
      </w:r>
    </w:p>
    <w:p>
      <w:pPr>
        <w:spacing w:after="100" w:line="360" w:lineRule="auto" w:before="0"/>
      </w:pPr>
      <w:r>
        <w:rPr>
          <w:b w:val="0"/>
        </w:rPr>
        <w:t>21. If X + Y means X is the mother of Y, X - Y means X is the brother of Y, and X * Y means X is the sister of Y. What is the relationship of X to Z in the expression X - Y + Z?</w:t>
      </w:r>
    </w:p>
    <w:p>
      <w:pPr>
        <w:spacing w:before="0"/>
      </w:pPr>
      <w:r>
        <w:rPr>
          <w:b w:val="0"/>
        </w:rPr>
      </w:r>
    </w:p>
    <w:p>
      <w:pPr>
        <w:spacing w:after="100" w:before="0"/>
      </w:pPr>
      <w:r>
        <w:rPr>
          <w:b w:val="0"/>
        </w:rPr>
        <w:t>A. X is the father of Z</w:t>
      </w:r>
    </w:p>
    <w:p>
      <w:pPr>
        <w:spacing w:after="100" w:before="0"/>
      </w:pPr>
      <w:r>
        <w:rPr>
          <w:b w:val="0"/>
        </w:rPr>
        <w:t>B. X is the maternal uncle of Z</w:t>
      </w:r>
    </w:p>
    <w:p>
      <w:pPr>
        <w:spacing w:after="100" w:before="0"/>
      </w:pPr>
      <w:r>
        <w:rPr>
          <w:b w:val="0"/>
        </w:rPr>
        <w:t>C. X is the brother of Z</w:t>
      </w:r>
    </w:p>
    <w:p>
      <w:pPr>
        <w:spacing w:after="100" w:before="0"/>
      </w:pPr>
      <w:r>
        <w:rPr>
          <w:b w:val="0"/>
        </w:rPr>
        <w:t>D. X is the son of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X is Z's maternal uncle.</w:t>
      </w:r>
    </w:p>
    <w:p>
      <w:pPr>
        <w:spacing w:before="0"/>
      </w:pPr>
      <w:r>
        <w:rPr>
          <w:b w:val="0"/>
        </w:rPr>
      </w:r>
    </w:p>
    <w:p>
      <w:pPr>
        <w:spacing w:after="100" w:line="360" w:lineRule="auto" w:before="0"/>
      </w:pPr>
      <w:r>
        <w:rPr>
          <w:b w:val="0"/>
        </w:rPr>
        <w:t>22. If 'A' means '+', 'B' means '-', 'C' means 'x', and 'D' means '/' what is the value of the following expression? 24 D 4 A 6 C 3 = ?</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18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24 D 4 A 6 C 3 = ? ⇒ 24 ÷ 4 + 6 × 3 = ? ⇒ 24 ÷ 4 + 6 × 3 = ? ⇒ 6 + 6 × 3 = ? ⇒ 6 + 18 = ? ⇒ 24 = ?</w:t>
      </w:r>
    </w:p>
    <w:p>
      <w:pPr>
        <w:spacing w:before="0"/>
      </w:pPr>
      <w:r>
        <w:rPr>
          <w:b w:val="0"/>
        </w:rPr>
      </w:r>
    </w:p>
    <w:p>
      <w:pPr>
        <w:spacing w:after="100" w:line="360" w:lineRule="auto" w:before="0"/>
      </w:pPr>
      <w:r>
        <w:rPr>
          <w:b w:val="0"/>
        </w:rPr>
        <w:t>23. If 'P' = ×, 'Q' = /, 'R' = +, 'S' = -, which of the following equations is mathematically not correct? ?</w:t>
      </w:r>
    </w:p>
    <w:p>
      <w:pPr>
        <w:spacing w:before="0"/>
      </w:pPr>
      <w:r>
        <w:rPr>
          <w:b w:val="0"/>
        </w:rPr>
      </w:r>
    </w:p>
    <w:p>
      <w:pPr>
        <w:spacing w:after="100" w:before="0"/>
      </w:pPr>
      <w:r>
        <w:rPr>
          <w:b w:val="0"/>
        </w:rPr>
        <w:t>A. 24 R 4 P 2 S 6 Q 2 = 28</w:t>
      </w:r>
    </w:p>
    <w:p>
      <w:pPr>
        <w:spacing w:after="100" w:before="0"/>
      </w:pPr>
      <w:r>
        <w:rPr>
          <w:b w:val="0"/>
        </w:rPr>
        <w:t>B. 10 P 2 S 5 R 5 = 20</w:t>
      </w:r>
    </w:p>
    <w:p>
      <w:pPr>
        <w:spacing w:after="100" w:before="0"/>
      </w:pPr>
      <w:r>
        <w:rPr>
          <w:b w:val="0"/>
        </w:rPr>
        <w:t>C. 15 Q 3 R 4 P 2 S 1 = 12</w:t>
      </w:r>
    </w:p>
    <w:p>
      <w:pPr>
        <w:spacing w:after="100" w:before="0"/>
      </w:pPr>
      <w:r>
        <w:rPr>
          <w:b w:val="0"/>
        </w:rPr>
        <w:t>D. 12 S 2 R 6 Q 2 P 3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24 R 4 P 2 S 6 Q 2 = 28 ⇒ 24 + 4 × 2 - 6 ÷ 2 = 28 ⇒ 24 + 4 × 2 - 6 ÷ 2 = 28 ⇒ 24 + 4 × 2 - 3 = 28 ⇒ 24 + 8 - 3 = 28 ⇒ 32 - 3 = 28 ⇒ 29 ≠ 28 (LHS ≠ RHS)</w:t>
      </w:r>
    </w:p>
    <w:p>
      <w:pPr>
        <w:spacing w:before="0"/>
      </w:pPr>
      <w:r>
        <w:rPr>
          <w:b w:val="0"/>
        </w:rPr>
      </w:r>
    </w:p>
    <w:p>
      <w:pPr>
        <w:spacing w:after="100" w:line="360" w:lineRule="auto" w:before="0"/>
      </w:pPr>
      <w:r>
        <w:rPr>
          <w:b w:val="0"/>
        </w:rPr>
        <w:t>24. If the symbols are defined as: &amp; = -, ^ = x, and ! = +, then solve the following: 20 ^ 3 &amp; 5 ! 2 = ? ?</w:t>
      </w:r>
    </w:p>
    <w:p>
      <w:pPr>
        <w:spacing w:before="0"/>
      </w:pPr>
      <w:r>
        <w:rPr>
          <w:b w:val="0"/>
        </w:rPr>
      </w:r>
    </w:p>
    <w:p>
      <w:pPr>
        <w:spacing w:after="100" w:before="0"/>
      </w:pPr>
      <w:r>
        <w:rPr>
          <w:b w:val="0"/>
        </w:rPr>
        <w:t>A. 55</w:t>
      </w:r>
    </w:p>
    <w:p>
      <w:pPr>
        <w:spacing w:after="100" w:before="0"/>
      </w:pPr>
      <w:r>
        <w:rPr>
          <w:b w:val="0"/>
        </w:rPr>
        <w:t>B. 57</w:t>
      </w:r>
    </w:p>
    <w:p>
      <w:pPr>
        <w:spacing w:after="100" w:before="0"/>
      </w:pPr>
      <w:r>
        <w:rPr>
          <w:b w:val="0"/>
        </w:rPr>
        <w:t>C. 60</w:t>
      </w:r>
    </w:p>
    <w:p>
      <w:pPr>
        <w:spacing w:after="100" w:before="0"/>
      </w:pPr>
      <w:r>
        <w:rPr>
          <w:b w:val="0"/>
        </w:rPr>
        <w:t>D.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20 ^ 3 &amp; 5 ! 2 = ? ⇒ 20 × 3 - 5 + 2 = ? ⇒ 20 × 3 - 5 + 2 = ? ⇒ 60 + 2 - 5 = ? ⇒ 62 - 5 = ? ⇒ 57 = ?</w:t>
      </w:r>
    </w:p>
    <w:p>
      <w:pPr>
        <w:spacing w:before="0"/>
      </w:pPr>
      <w:r>
        <w:rPr>
          <w:b w:val="0"/>
        </w:rPr>
      </w:r>
    </w:p>
    <w:p>
      <w:pPr>
        <w:spacing w:after="100" w:line="360" w:lineRule="auto" w:before="0"/>
      </w:pPr>
      <w:r>
        <w:rPr>
          <w:b w:val="0"/>
        </w:rPr>
        <w:t>25. In a group of 100 students, 40 percent are boys. If 80 percent of the boys passed the final examination, how many boys failed? ?</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boys → 100 × 40% = 40 Total boys passed the final examination → 40 × 80% = 32 Total boys failed the final examination → Total boys - Total boys passed the final examination → 40 - 32 = 8</w:t>
      </w:r>
    </w:p>
    <w:p>
      <w:pPr>
        <w:spacing w:before="0"/>
      </w:pPr>
      <w:r>
        <w:rPr>
          <w:b w:val="0"/>
        </w:rPr>
      </w:r>
    </w:p>
    <w:p>
      <w:pPr>
        <w:spacing w:after="100" w:line="360" w:lineRule="auto" w:before="0"/>
      </w:pPr>
      <w:r>
        <w:rPr>
          <w:b w:val="0"/>
        </w:rPr>
        <w:t>26. Which architectural element distinctly characterizes Notre Dame des Anges Church located in Puducherry?</w:t>
      </w:r>
    </w:p>
    <w:p>
      <w:pPr>
        <w:spacing w:before="0"/>
      </w:pPr>
      <w:r>
        <w:rPr>
          <w:b w:val="0"/>
        </w:rPr>
      </w:r>
    </w:p>
    <w:p>
      <w:pPr>
        <w:spacing w:after="100" w:before="0"/>
      </w:pPr>
      <w:r>
        <w:rPr>
          <w:b w:val="0"/>
        </w:rPr>
        <w:t>A. Tower topped with a finial</w:t>
      </w:r>
    </w:p>
    <w:p>
      <w:pPr>
        <w:spacing w:after="100" w:before="0"/>
      </w:pPr>
      <w:r>
        <w:rPr>
          <w:b w:val="0"/>
        </w:rPr>
        <w:t>B. Glass-covered structure supported by pillars</w:t>
      </w:r>
    </w:p>
    <w:p>
      <w:pPr>
        <w:spacing w:after="100" w:before="0"/>
      </w:pPr>
      <w:r>
        <w:rPr>
          <w:b w:val="0"/>
        </w:rPr>
        <w:t>C. Dome with crescent</w:t>
      </w:r>
    </w:p>
    <w:p>
      <w:pPr>
        <w:spacing w:after="100" w:before="0"/>
      </w:pPr>
      <w:r>
        <w:rPr>
          <w:b w:val="0"/>
        </w:rPr>
        <w:t>D. Stone arch with carvings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Glass-covered structure supported by pillars. Key Points Additional Information Important Points</w:t>
      </w:r>
    </w:p>
    <w:p>
      <w:pPr>
        <w:spacing w:before="0"/>
      </w:pPr>
      <w:r>
        <w:rPr>
          <w:b w:val="0"/>
        </w:rPr>
        <w:t>• Notre Dame des Anges Church, located in Puducherry, is one of the iconic landmarks of the region known for its unique architectural style.</w:t>
      </w:r>
    </w:p>
    <w:p>
      <w:pPr>
        <w:spacing w:before="0"/>
      </w:pPr>
      <w:r>
        <w:rPr>
          <w:b w:val="0"/>
        </w:rPr>
        <w:t>• The church exhibits strong influences of French architecture, as Puducherry was a French colony for several centuries.</w:t>
      </w:r>
    </w:p>
    <w:p>
      <w:pPr>
        <w:spacing w:before="0"/>
      </w:pPr>
      <w:r>
        <w:rPr>
          <w:b w:val="0"/>
        </w:rPr>
        <w:t>• A distinct feature of the church is its glass-covered structure supported by pillars, which adds elegance and grandeur to its design. This structure is an example of Roman architecture, emphasizing symmetry and proportion. Hence, this is the correct answer.</w:t>
      </w:r>
    </w:p>
    <w:p>
      <w:pPr>
        <w:spacing w:before="0"/>
      </w:pPr>
      <w:r>
        <w:rPr>
          <w:b w:val="0"/>
        </w:rPr>
        <w:t>• The church is also known for its white-and-pink façade, which enhances its visual appeal and reflects the colonial influence on its design.</w:t>
      </w:r>
    </w:p>
    <w:p>
      <w:pPr>
        <w:spacing w:before="0"/>
      </w:pPr>
      <w:r>
        <w:rPr>
          <w:b w:val="0"/>
        </w:rPr>
        <w:t>• The interiors of the church feature stained glass windows that depict Biblical scenes, contributing to its spiritual aura and artistic significance.</w:t>
      </w:r>
    </w:p>
    <w:p>
      <w:pPr>
        <w:spacing w:before="0"/>
      </w:pPr>
      <w:r>
        <w:rPr>
          <w:b w:val="0"/>
        </w:rPr>
        <w:t>• The architectural style of Notre Dame des Anges is inspired by the Basilica of Lourdes in France, making it a unique blend of European design and Indian heritage.</w:t>
      </w:r>
    </w:p>
    <w:p>
      <w:pPr>
        <w:spacing w:before="0"/>
      </w:pPr>
      <w:r>
        <w:rPr>
          <w:b w:val="0"/>
        </w:rPr>
        <w:t>• The church’s serene atmosphere and beautiful architecture make it a popular tourist attraction and a place of worship in Puducherry.</w:t>
      </w:r>
    </w:p>
    <w:p>
      <w:pPr>
        <w:spacing w:before="0"/>
      </w:pPr>
      <w:r>
        <w:rPr>
          <w:b w:val="0"/>
        </w:rPr>
        <w:t>• Location and Historical Significance: Notre Dame des Anges Church is located in Rue Dumas Street, Puducherry, India. It holds historical significance as it reflects the French colonial heritage.</w:t>
      </w:r>
    </w:p>
    <w:p>
      <w:pPr>
        <w:spacing w:before="0"/>
      </w:pPr>
      <w:r>
        <w:rPr>
          <w:b w:val="0"/>
        </w:rPr>
        <w:t>• The church was constructed in 1855, during the French occupation, showcasing European architectural advancements of that era.</w:t>
      </w:r>
    </w:p>
    <w:p>
      <w:pPr>
        <w:spacing w:before="0"/>
      </w:pPr>
      <w:r>
        <w:rPr>
          <w:b w:val="0"/>
        </w:rPr>
        <w:t>• Architectural Features: The glass-covered structure supported by pillars is a hallmark of Roman architecture, emphasizing symmetry, balance, and elegance.</w:t>
      </w:r>
    </w:p>
    <w:p>
      <w:pPr>
        <w:spacing w:before="0"/>
      </w:pPr>
      <w:r>
        <w:rPr>
          <w:b w:val="0"/>
        </w:rPr>
        <w:t>• The interiors are adorned with stained glass windows that depict scenes from the Bible, blending art and spirituality.</w:t>
      </w:r>
    </w:p>
    <w:p>
      <w:pPr>
        <w:spacing w:before="0"/>
      </w:pPr>
      <w:r>
        <w:rPr>
          <w:b w:val="0"/>
        </w:rPr>
        <w:t>• The church features a white-and-pink exterior, which adds a touch of French aesthetics to its design.</w:t>
      </w:r>
    </w:p>
    <w:p>
      <w:pPr>
        <w:spacing w:before="0"/>
      </w:pPr>
      <w:r>
        <w:rPr>
          <w:b w:val="0"/>
        </w:rPr>
        <w:t>• Other Options Explained: Tower topped with a finial: While such towers are common in churches, they are not a defining feature of Notre Dame des Anges Church.</w:t>
      </w:r>
    </w:p>
    <w:p>
      <w:pPr>
        <w:spacing w:before="0"/>
      </w:pPr>
      <w:r>
        <w:rPr>
          <w:b w:val="0"/>
        </w:rPr>
        <w:t>• Dome with crescent: This feature is more characteristic of Islamic architecture and does not apply to this church.</w:t>
      </w:r>
    </w:p>
    <w:p>
      <w:pPr>
        <w:spacing w:before="0"/>
      </w:pPr>
      <w:r>
        <w:rPr>
          <w:b w:val="0"/>
        </w:rPr>
        <w:t>• Stone arch with carvings: Although stone arches are seen in Gothic and Romanesque churches, they are not the standout element of Notre Dame des Anges Church.</w:t>
      </w:r>
    </w:p>
    <w:p>
      <w:pPr>
        <w:spacing w:before="0"/>
      </w:pPr>
      <w:r>
        <w:rPr>
          <w:b w:val="0"/>
        </w:rPr>
        <w:t>• Colonial Influence: The church reflects the French colonial architectural style, showcasing the influence of European design in Puducherry.</w:t>
      </w:r>
    </w:p>
    <w:p>
      <w:pPr>
        <w:spacing w:before="0"/>
      </w:pPr>
      <w:r>
        <w:rPr>
          <w:b w:val="0"/>
        </w:rPr>
        <w:t>• It is one of the few churches in India designed with such distinct French characteristics.</w:t>
      </w:r>
    </w:p>
    <w:p>
      <w:pPr>
        <w:spacing w:before="0"/>
      </w:pPr>
      <w:r>
        <w:rPr>
          <w:b w:val="0"/>
        </w:rPr>
        <w:t>• Tourism and Cultural Impact: Notre Dame des Anges Church is a popular tourist destination, attracting visitors for its architectural beauty and historical significance.</w:t>
      </w:r>
    </w:p>
    <w:p>
      <w:pPr>
        <w:spacing w:before="0"/>
      </w:pPr>
      <w:r>
        <w:rPr>
          <w:b w:val="0"/>
        </w:rPr>
        <w:t>• It serves as a center for cultural exchange, highlighting the blend of European and Indian heritage.</w:t>
      </w:r>
    </w:p>
    <w:p>
      <w:pPr>
        <w:spacing w:before="0"/>
      </w:pPr>
      <w:r>
        <w:rPr>
          <w:b w:val="0"/>
        </w:rPr>
        <w:t>• The serene ambiance of the church makes it a place for reflection and worship, appealing to both spiritual seekers and history enthusiasts.</w:t>
      </w:r>
    </w:p>
    <w:p>
      <w:pPr>
        <w:spacing w:before="0"/>
      </w:pPr>
      <w:r>
        <w:rPr>
          <w:b w:val="0"/>
        </w:rPr>
      </w:r>
    </w:p>
    <w:p>
      <w:pPr>
        <w:spacing w:after="100" w:line="360" w:lineRule="auto" w:before="0"/>
      </w:pPr>
      <w:r>
        <w:rPr>
          <w:b w:val="0"/>
        </w:rPr>
        <w:t>27. Which option best reflects the cultural and historical significance of the Bissu Mela of Uttarakhand?</w:t>
      </w:r>
    </w:p>
    <w:p>
      <w:pPr>
        <w:spacing w:before="0"/>
      </w:pPr>
      <w:r>
        <w:rPr>
          <w:b w:val="0"/>
        </w:rPr>
      </w:r>
    </w:p>
    <w:p>
      <w:pPr>
        <w:spacing w:after="100" w:before="0"/>
      </w:pPr>
      <w:r>
        <w:rPr>
          <w:b w:val="0"/>
        </w:rPr>
        <w:t>A. A martial gathering by hill warriors venerating a war deity</w:t>
      </w:r>
    </w:p>
    <w:p>
      <w:pPr>
        <w:spacing w:after="100" w:before="0"/>
      </w:pPr>
      <w:r>
        <w:rPr>
          <w:b w:val="0"/>
        </w:rPr>
        <w:t>B. A tribal harvest celebration by Jaunsari people dedicated to Santoora Devi</w:t>
      </w:r>
    </w:p>
    <w:p>
      <w:pPr>
        <w:spacing w:after="100" w:before="0"/>
      </w:pPr>
      <w:r>
        <w:rPr>
          <w:b w:val="0"/>
        </w:rPr>
        <w:t>C. A pilgrimage linked to Pandava worship using ritual stones</w:t>
      </w:r>
    </w:p>
    <w:p>
      <w:pPr>
        <w:spacing w:after="100" w:before="0"/>
      </w:pPr>
      <w:r>
        <w:rPr>
          <w:b w:val="0"/>
        </w:rPr>
        <w:t>D. A ritual fair emphasizing fasting customs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Bissu Mela is a traditional and cultural festival celebrated in Uttarakhand, particularly by the Jaunsari tribal community.</w:t>
      </w:r>
    </w:p>
    <w:p>
      <w:pPr>
        <w:spacing w:before="0"/>
      </w:pPr>
      <w:r>
        <w:rPr>
          <w:b w:val="0"/>
        </w:rPr>
        <w:t>• It is a harvest festival dedicated to the deity Santoora Devi, who is deeply revered by the Jaunsari people.</w:t>
      </w:r>
    </w:p>
    <w:p>
      <w:pPr>
        <w:spacing w:before="0"/>
      </w:pPr>
      <w:r>
        <w:rPr>
          <w:b w:val="0"/>
        </w:rPr>
        <w:t>• The festival signifies the agricultural cycle and marks the beginning of the sowing season, reflecting the livelihood of the hill tribes. Hence, Option 2 is correct.</w:t>
      </w:r>
    </w:p>
    <w:p>
      <w:pPr>
        <w:spacing w:before="0"/>
      </w:pPr>
      <w:r>
        <w:rPr>
          <w:b w:val="0"/>
        </w:rPr>
        <w:t>• The Bissu Mela is also an occasion for social gatherings, where people engage in cultural dances, songs, and rituals.</w:t>
      </w:r>
    </w:p>
    <w:p>
      <w:pPr>
        <w:spacing w:before="0"/>
      </w:pPr>
      <w:r>
        <w:rPr>
          <w:b w:val="0"/>
        </w:rPr>
        <w:t>• It highlights the rich cultural heritage of Uttarakhand and provides an insight into the tribal traditions of the region.</w:t>
      </w:r>
    </w:p>
    <w:p>
      <w:pPr>
        <w:spacing w:before="0"/>
      </w:pPr>
      <w:r>
        <w:rPr>
          <w:b w:val="0"/>
        </w:rPr>
        <w:t>• Details of the Bissu Mela: The Bissu Mela is specifically celebrated by the Jaunsari people, a tribal community residing in the Jaunsar-Bawar region of Uttarakhand.</w:t>
      </w:r>
    </w:p>
    <w:p>
      <w:pPr>
        <w:spacing w:before="0"/>
      </w:pPr>
      <w:r>
        <w:rPr>
          <w:b w:val="0"/>
        </w:rPr>
        <w:t>• This festival is observed with the purpose of invoking blessings from Santoora Devi for a prosperous harvest and agricultural yield.</w:t>
      </w:r>
    </w:p>
    <w:p>
      <w:pPr>
        <w:spacing w:before="0"/>
      </w:pPr>
      <w:r>
        <w:rPr>
          <w:b w:val="0"/>
        </w:rPr>
        <w:t>• The mela also features folk performances, including traditional dances and songs that narrate the history and culture of the region.</w:t>
      </w:r>
    </w:p>
    <w:p>
      <w:pPr>
        <w:spacing w:before="0"/>
      </w:pPr>
      <w:r>
        <w:rPr>
          <w:b w:val="0"/>
        </w:rPr>
        <w:t>• Significance of the Jaunsari Tribe: The Jaunsari tribe is known for its unique customs, traditions, and lifestyle. Their festivals, including Bissu Mela, reflect their deep connection with nature.</w:t>
      </w:r>
    </w:p>
    <w:p>
      <w:pPr>
        <w:spacing w:before="0"/>
      </w:pPr>
      <w:r>
        <w:rPr>
          <w:b w:val="0"/>
        </w:rPr>
        <w:t>• The tribe has a rich history of agricultural practices and celebrates the changing seasons through various rituals and festivities.</w:t>
      </w:r>
    </w:p>
    <w:p>
      <w:pPr>
        <w:spacing w:before="0"/>
      </w:pPr>
      <w:r>
        <w:rPr>
          <w:b w:val="0"/>
        </w:rPr>
        <w:t>• Comparison with other options: Option 1: Refers to a martial gathering by hill warriors venerating a war deity. While Uttarakhand has traditions of valor and warrior customs, this does not relate to Bissu Mela. Hence, it is incorrect.</w:t>
      </w:r>
    </w:p>
    <w:p>
      <w:pPr>
        <w:spacing w:before="0"/>
      </w:pPr>
      <w:r>
        <w:rPr>
          <w:b w:val="0"/>
        </w:rPr>
        <w:t>• Option 3: Indicates a pilgrimage linked to Pandava worship using ritual stones. Although Uttarakhand is associated with Pandava mythology, this is unrelated to Bissu Mela. Hence, it is incorrect.</w:t>
      </w:r>
    </w:p>
    <w:p>
      <w:pPr>
        <w:spacing w:before="0"/>
      </w:pPr>
      <w:r>
        <w:rPr>
          <w:b w:val="0"/>
        </w:rPr>
        <w:t>• Option 4: Suggests a ritual fair emphasizing fasting customs. Bissu Mela is not centered around fasting but celebrates harvest and tribal traditions. Hence, it is incorrect.</w:t>
      </w:r>
    </w:p>
    <w:p>
      <w:pPr>
        <w:spacing w:before="0"/>
      </w:pPr>
      <w:r>
        <w:rPr>
          <w:b w:val="0"/>
        </w:rPr>
        <w:t>• Geographical Context: The Jaunsar-Bawar region is located in the Dehradun district of Uttarakhand and is home to the Jaunsari tribe.</w:t>
      </w:r>
    </w:p>
    <w:p>
      <w:pPr>
        <w:spacing w:before="0"/>
      </w:pPr>
      <w:r>
        <w:rPr>
          <w:b w:val="0"/>
        </w:rPr>
        <w:t>• This area is known for its mountainous terrain and rich biodiversity, which influence the tribe's customs and festivals.</w:t>
      </w:r>
    </w:p>
    <w:p>
      <w:pPr>
        <w:spacing w:before="0"/>
      </w:pPr>
      <w:r>
        <w:rPr>
          <w:b w:val="0"/>
        </w:rPr>
        <w:t>• Historical and Cultural Importance: The Bissu Mela is a testimony to the agricultural heritage and cultural vibrancy of the Jaunsari people.</w:t>
      </w:r>
    </w:p>
    <w:p>
      <w:pPr>
        <w:spacing w:before="0"/>
      </w:pPr>
      <w:r>
        <w:rPr>
          <w:b w:val="0"/>
        </w:rPr>
        <w:t>• It serves as an opportunity to preserve and promote tribal traditions and foster community bonding.</w:t>
      </w:r>
    </w:p>
    <w:p>
      <w:pPr>
        <w:spacing w:before="0"/>
      </w:pPr>
      <w:r>
        <w:rPr>
          <w:b w:val="0"/>
        </w:rPr>
        <w:t>• Celebration Features: The festival includes offerings to Santoora Devi, folk music, dance, and other cultural activities.</w:t>
      </w:r>
    </w:p>
    <w:p>
      <w:pPr>
        <w:spacing w:before="0"/>
      </w:pPr>
      <w:r>
        <w:rPr>
          <w:b w:val="0"/>
        </w:rPr>
        <w:t>• It attracts visitors and tourists, highlighting the tourism potential of Uttarakhand.</w:t>
      </w:r>
    </w:p>
    <w:p>
      <w:pPr>
        <w:spacing w:before="0"/>
      </w:pPr>
      <w:r>
        <w:rPr>
          <w:b w:val="0"/>
        </w:rPr>
      </w:r>
    </w:p>
    <w:p>
      <w:pPr>
        <w:spacing w:after="100" w:line="360" w:lineRule="auto" w:before="0"/>
      </w:pPr>
      <w:r>
        <w:rPr>
          <w:b w:val="0"/>
        </w:rPr>
        <w:t>28. Regarding revenue administration during the Gupta period, which combination is correctly matched?</w:t>
      </w:r>
    </w:p>
    <w:p>
      <w:pPr>
        <w:spacing w:before="0"/>
      </w:pPr>
      <w:r>
        <w:rPr>
          <w:b w:val="0"/>
        </w:rPr>
      </w:r>
    </w:p>
    <w:p>
      <w:pPr>
        <w:spacing w:after="100" w:before="0"/>
      </w:pPr>
      <w:r>
        <w:rPr>
          <w:b w:val="0"/>
        </w:rPr>
        <w:t>A. Adeya – levy on land transfer</w:t>
      </w:r>
    </w:p>
    <w:p>
      <w:pPr>
        <w:spacing w:after="100" w:before="0"/>
      </w:pPr>
      <w:r>
        <w:rPr>
          <w:b w:val="0"/>
        </w:rPr>
        <w:t>B. Bhaga – ruler’s share from agricultural output</w:t>
      </w:r>
    </w:p>
    <w:p>
      <w:pPr>
        <w:spacing w:after="100" w:before="0"/>
      </w:pPr>
      <w:r>
        <w:rPr>
          <w:b w:val="0"/>
        </w:rPr>
        <w:t>C. Hiranya – compulsory service</w:t>
      </w:r>
    </w:p>
    <w:p>
      <w:pPr>
        <w:spacing w:after="100" w:before="0"/>
      </w:pPr>
      <w:r>
        <w:rPr>
          <w:b w:val="0"/>
        </w:rPr>
        <w:t>D. Dhanya – tax on cattle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Adeya: This was not a levy on land transfer but rather referred to a form of voluntary or religious offering. Hence, the first statement is incorrect.</w:t>
      </w:r>
    </w:p>
    <w:p>
      <w:pPr>
        <w:spacing w:before="0"/>
      </w:pPr>
      <w:r>
        <w:rPr>
          <w:b w:val="0"/>
        </w:rPr>
        <w:t>• Bhaga: It was the ruler’s share from the agricultural output, usually a fixed proportion, typically 1/6th of the produce. This formed the primary source of revenue during the Gupta period. Hence, the second statement is correct.</w:t>
      </w:r>
    </w:p>
    <w:p>
      <w:pPr>
        <w:spacing w:before="0"/>
      </w:pPr>
      <w:r>
        <w:rPr>
          <w:b w:val="0"/>
        </w:rPr>
        <w:t>• Hiranya: It referred to taxes paid in cash, not compulsory service. Taxes under this category were generally collected from those who could pay in gold or cash instead of agricultural produce. Hence, the third statement is incorrect.</w:t>
      </w:r>
    </w:p>
    <w:p>
      <w:pPr>
        <w:spacing w:before="0"/>
      </w:pPr>
      <w:r>
        <w:rPr>
          <w:b w:val="0"/>
        </w:rPr>
        <w:t>• Dhanya: This was not a tax on cattle but a tax on agricultural produce (grain). It was a significant part of the agrarian revenue system. Hence, the fourth statement is incorrect.</w:t>
      </w:r>
    </w:p>
    <w:p>
      <w:pPr>
        <w:spacing w:before="0"/>
      </w:pPr>
      <w:r>
        <w:rPr>
          <w:b w:val="0"/>
        </w:rPr>
        <w:t>• Hence, the correct answer is option 2.</w:t>
      </w:r>
    </w:p>
    <w:p>
      <w:pPr>
        <w:spacing w:before="0"/>
      </w:pPr>
      <w:r>
        <w:rPr>
          <w:b w:val="0"/>
        </w:rPr>
        <w:t>• Revenue Administration During Gupta Period: The Gupta Empire (circa 320–550 CE) had a well-organized system of revenue collection based on agrarian economy. The state’s primary source of revenue was land taxes and taxes on agricultural produce.</w:t>
      </w:r>
    </w:p>
    <w:p>
      <w:pPr>
        <w:spacing w:before="0"/>
      </w:pPr>
      <w:r>
        <w:rPr>
          <w:b w:val="0"/>
        </w:rPr>
        <w:t>• Taxes were often levied as a fixed percentage of the agricultural produce, commonly 1/6th of the yield, known as Bhaga.</w:t>
      </w:r>
    </w:p>
    <w:p>
      <w:pPr>
        <w:spacing w:before="0"/>
      </w:pPr>
      <w:r>
        <w:rPr>
          <w:b w:val="0"/>
        </w:rPr>
        <w:t>• Revenue from trade and commerce also contributed significantly, facilitated by internal and external trade routes. Taxes on goods, tolls, and customs duties formed part of the revenue system.</w:t>
      </w:r>
    </w:p>
    <w:p>
      <w:pPr>
        <w:spacing w:before="0"/>
      </w:pPr>
      <w:r>
        <w:rPr>
          <w:b w:val="0"/>
        </w:rPr>
        <w:t>• The administration also collected taxes in cash or kind, such as grain (Dhanya) or gold (Hiranya), depending on the region and the payer's capacity.</w:t>
      </w:r>
    </w:p>
    <w:p>
      <w:pPr>
        <w:spacing w:before="0"/>
      </w:pPr>
      <w:r>
        <w:rPr>
          <w:b w:val="0"/>
        </w:rPr>
        <w:t>• Specific Characteristics of Revenue Terms: Adeya: Refers to offerings or voluntary contributions, often related to religious or spiritual practices, not a formal land transfer levy.</w:t>
      </w:r>
    </w:p>
    <w:p>
      <w:pPr>
        <w:spacing w:before="0"/>
      </w:pPr>
      <w:r>
        <w:rPr>
          <w:b w:val="0"/>
        </w:rPr>
        <w:t>• Bhaga: The state’s share of agricultural produce, collected directly from cultivators. It was a critical revenue source for maintaining administration and military expenses.</w:t>
      </w:r>
    </w:p>
    <w:p>
      <w:pPr>
        <w:spacing w:before="0"/>
      </w:pPr>
      <w:r>
        <w:rPr>
          <w:b w:val="0"/>
        </w:rPr>
        <w:t>• Hiranya: Denoted cash payments, primarily from urban areas or affluent sections of society, as opposed to payments in kind.</w:t>
      </w:r>
    </w:p>
    <w:p>
      <w:pPr>
        <w:spacing w:before="0"/>
      </w:pPr>
      <w:r>
        <w:rPr>
          <w:b w:val="0"/>
        </w:rPr>
        <w:t>• Dhanya: Represented agricultural produce (grain) given as tax. It was significant in rural regions where cash transactions were less prevalent.</w:t>
      </w:r>
    </w:p>
    <w:p>
      <w:pPr>
        <w:spacing w:before="0"/>
      </w:pPr>
      <w:r>
        <w:rPr>
          <w:b w:val="0"/>
        </w:rPr>
        <w:t>• Gupta Empire Economy: The Gupta period marked the Golden Age of India, with significant advancements in agriculture, trade, and industry. Agricultural taxes like Bhaga and Dhanya formed the backbone of the economy.</w:t>
      </w:r>
    </w:p>
    <w:p>
      <w:pPr>
        <w:spacing w:before="0"/>
      </w:pPr>
      <w:r>
        <w:rPr>
          <w:b w:val="0"/>
        </w:rPr>
        <w:t>• Trade and Commerce: Gupta rulers promoted trade, which was taxed in the form of tolls and customs duties. This revenue was essential for urban development and state administration.</w:t>
      </w:r>
    </w:p>
    <w:p>
      <w:pPr>
        <w:spacing w:before="0"/>
      </w:pPr>
      <w:r>
        <w:rPr>
          <w:b w:val="0"/>
        </w:rPr>
        <w:t>• Administrative Efficiency: The Gupta rulers established an efficient system of tax collection and revenue management, ensuring the sustainability of their empire.</w:t>
      </w:r>
    </w:p>
    <w:p>
      <w:pPr>
        <w:spacing w:before="0"/>
      </w:pPr>
      <w:r>
        <w:rPr>
          <w:b w:val="0"/>
        </w:rPr>
        <w:t>• Revenue collected was used for public works, maintaining a strong military, and supporting cultural and educational endeavors.</w:t>
      </w:r>
    </w:p>
    <w:p>
      <w:pPr>
        <w:spacing w:before="0"/>
      </w:pPr>
      <w:r>
        <w:rPr>
          <w:b w:val="0"/>
        </w:rPr>
      </w:r>
    </w:p>
    <w:p>
      <w:pPr>
        <w:spacing w:after="100" w:line="360" w:lineRule="auto" w:before="0"/>
      </w:pPr>
      <w:r>
        <w:rPr>
          <w:b w:val="0"/>
        </w:rPr>
        <w:t>29. How are Achal and Chal swaras explained in Indian classical music tradition?</w:t>
      </w:r>
    </w:p>
    <w:p>
      <w:pPr>
        <w:spacing w:before="0"/>
      </w:pPr>
      <w:r>
        <w:rPr>
          <w:b w:val="0"/>
        </w:rPr>
      </w:r>
    </w:p>
    <w:p>
      <w:pPr>
        <w:spacing w:after="100" w:before="0"/>
      </w:pPr>
      <w:r>
        <w:rPr>
          <w:b w:val="0"/>
        </w:rPr>
        <w:t>A. All notes remain unchanged in pitch</w:t>
      </w:r>
    </w:p>
    <w:p>
      <w:pPr>
        <w:spacing w:after="100" w:before="0"/>
      </w:pPr>
      <w:r>
        <w:rPr>
          <w:b w:val="0"/>
        </w:rPr>
        <w:t>B. Sa and Pa are constant while others may vary</w:t>
      </w:r>
    </w:p>
    <w:p>
      <w:pPr>
        <w:spacing w:after="100" w:before="0"/>
      </w:pPr>
      <w:r>
        <w:rPr>
          <w:b w:val="0"/>
        </w:rPr>
        <w:t>C. Only Carnatic music uses variable notes</w:t>
      </w:r>
    </w:p>
    <w:p>
      <w:pPr>
        <w:spacing w:after="100" w:before="0"/>
      </w:pPr>
      <w:r>
        <w:rPr>
          <w:b w:val="0"/>
        </w:rPr>
        <w:t>D. Re and Dha never change pitch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 and Pa are constant while others may vary.. Key Points Additional Information Important Points</w:t>
      </w:r>
    </w:p>
    <w:p>
      <w:pPr>
        <w:spacing w:before="0"/>
      </w:pPr>
      <w:r>
        <w:rPr>
          <w:b w:val="0"/>
        </w:rPr>
        <w:t>• Achal Swaras: In Indian classical music, Sa (Shadja) and Pa (Panchama) are considered Achal Swaras, meaning their pitch remains constant and does not vary. These notes provide the foundation for the musical scale.</w:t>
      </w:r>
    </w:p>
    <w:p>
      <w:pPr>
        <w:spacing w:before="0"/>
      </w:pPr>
      <w:r>
        <w:rPr>
          <w:b w:val="0"/>
        </w:rPr>
        <w:t>• Chal Swaras: The remaining swaras – Re (Rishabha), Ga (Gandhara), Ma (Madhyama), Dha (Dhaivata), Ni (Nishada) – are termed as Chal Swaras. These notes can vary in pitch depending on the raga being performed. Chal swaras are responsible for the unique melodic patterns and emotional expression in Indian classical music.</w:t>
      </w:r>
    </w:p>
    <w:p>
      <w:pPr>
        <w:spacing w:before="0"/>
      </w:pPr>
      <w:r>
        <w:rPr>
          <w:b w:val="0"/>
        </w:rPr>
        <w:t>• The distinction between Achal and Chal swaras is critical in understanding the structure of a raga. While Sa and Pa form the stable points, the Chal swaras introduce variability and flexibility, enabling creative musical exploration. Hence, the statement is correct.</w:t>
      </w:r>
    </w:p>
    <w:p>
      <w:pPr>
        <w:spacing w:before="0"/>
      </w:pPr>
      <w:r>
        <w:rPr>
          <w:b w:val="0"/>
        </w:rPr>
        <w:t>• Carnatic and Hindustani Music: Both Carnatic and Hindustani classical music follow the concept of Achal and Chal swaras. Although the two systems differ in their approach and terminology, the principle of fixed and variable notes remains consistent.</w:t>
      </w:r>
    </w:p>
    <w:p>
      <w:pPr>
        <w:spacing w:before="0"/>
      </w:pPr>
      <w:r>
        <w:rPr>
          <w:b w:val="0"/>
        </w:rPr>
        <w:t>• The concept of Achal and Chal swaras ensures that the musical system is rooted in stability while allowing flexibility for improvisation and raga development. Hence, the correct answer is explained.</w:t>
      </w:r>
    </w:p>
    <w:p>
      <w:pPr>
        <w:spacing w:before="0"/>
      </w:pPr>
      <w:r>
        <w:rPr>
          <w:b w:val="0"/>
        </w:rPr>
        <w:t>• Indian Classical Music Swaras: Indian classical music is based on the system of seven swaras: Sa, Re, Ga, Ma, Pa, Dha, Ni. These swaras are the foundation of melodies and ragas.</w:t>
      </w:r>
    </w:p>
    <w:p>
      <w:pPr>
        <w:spacing w:before="0"/>
      </w:pPr>
      <w:r>
        <w:rPr>
          <w:b w:val="0"/>
        </w:rPr>
        <w:t>• Out of these, Sa and Pa are fixed notes, while the other five swaras can be modified to create shuddha (pure) and vikrut (altered) variations. This flexibility enables the formation of a wide range of ragas.</w:t>
      </w:r>
    </w:p>
    <w:p>
      <w:pPr>
        <w:spacing w:before="0"/>
      </w:pPr>
      <w:r>
        <w:rPr>
          <w:b w:val="0"/>
        </w:rPr>
        <w:t>• Achal Swaras: Sa (Shadja): The tonic note, which serves as the reference point for all other swaras.</w:t>
      </w:r>
    </w:p>
    <w:p>
      <w:pPr>
        <w:spacing w:before="0"/>
      </w:pPr>
      <w:r>
        <w:rPr>
          <w:b w:val="0"/>
        </w:rPr>
        <w:t>• Pa (Panchama): The fifth note in the scale, considered stable and unchanging.</w:t>
      </w:r>
    </w:p>
    <w:p>
      <w:pPr>
        <w:spacing w:before="0"/>
      </w:pPr>
      <w:r>
        <w:rPr>
          <w:b w:val="0"/>
        </w:rPr>
        <w:t>• These swaras are universally constant and do not change regardless of the raga being performed.</w:t>
      </w:r>
    </w:p>
    <w:p>
      <w:pPr>
        <w:spacing w:before="0"/>
      </w:pPr>
      <w:r>
        <w:rPr>
          <w:b w:val="0"/>
        </w:rPr>
        <w:t>• Chal Swaras: Re, Ga, Ma, Dha, Ni: These swaras can vary in pitch and are categorized as shuddha (pure) or vikrut (altered). For example, Ma can be shuddha Madhyama or tivra Madhyama.</w:t>
      </w:r>
    </w:p>
    <w:p>
      <w:pPr>
        <w:spacing w:before="0"/>
      </w:pPr>
      <w:r>
        <w:rPr>
          <w:b w:val="0"/>
        </w:rPr>
        <w:t>• The variability in Chal swaras allows the creation of a wide variety of ragas and contributes to the melodic richness of Indian classical music.</w:t>
      </w:r>
    </w:p>
    <w:p>
      <w:pPr>
        <w:spacing w:before="0"/>
      </w:pPr>
      <w:r>
        <w:rPr>
          <w:b w:val="0"/>
        </w:rPr>
        <w:t>• Examples of ragas with variable swaras include Yaman (uses tivra Ma) and Bhimpalasi (uses komal Ga and komal Ni).</w:t>
      </w:r>
    </w:p>
    <w:p>
      <w:pPr>
        <w:spacing w:before="0"/>
      </w:pPr>
      <w:r>
        <w:rPr>
          <w:b w:val="0"/>
        </w:rPr>
        <w:t>• Role of Achal and Chal Swaras: Achal swaras provide stability and ensure that the musical framework does not deviate from its foundational structure.</w:t>
      </w:r>
    </w:p>
    <w:p>
      <w:pPr>
        <w:spacing w:before="0"/>
      </w:pPr>
      <w:r>
        <w:rPr>
          <w:b w:val="0"/>
        </w:rPr>
        <w:t>• Chal swaras introduce flexibility and artistic freedom, allowing musicians to explore and improvise within the raga framework.</w:t>
      </w:r>
    </w:p>
    <w:p>
      <w:pPr>
        <w:spacing w:before="0"/>
      </w:pPr>
      <w:r>
        <w:rPr>
          <w:b w:val="0"/>
        </w:rPr>
        <w:t>• Examples of Achal and Chal Swaras in Ragas: Raga Bhoop: Contains only shuddha swaras (Sa, Re, Ga, Pa, Dha).</w:t>
      </w:r>
    </w:p>
    <w:p>
      <w:pPr>
        <w:spacing w:before="0"/>
      </w:pPr>
      <w:r>
        <w:rPr>
          <w:b w:val="0"/>
        </w:rPr>
        <w:t>• Raga Todi: Uses vikrut swaras (komal Re, komal Dha, tivra Ma).</w:t>
      </w:r>
    </w:p>
    <w:p>
      <w:pPr>
        <w:spacing w:before="0"/>
      </w:pPr>
      <w:r>
        <w:rPr>
          <w:b w:val="0"/>
        </w:rPr>
        <w:t>• Raga Yaman: Incorporates tivra Ma, showcasing the use of variable Chal swaras.</w:t>
      </w:r>
    </w:p>
    <w:p>
      <w:pPr>
        <w:spacing w:before="0"/>
      </w:pPr>
      <w:r>
        <w:rPr>
          <w:b w:val="0"/>
        </w:rPr>
      </w:r>
    </w:p>
    <w:p>
      <w:pPr>
        <w:spacing w:after="100" w:line="360" w:lineRule="auto" w:before="0"/>
      </w:pPr>
      <w:r>
        <w:rPr>
          <w:b w:val="0"/>
        </w:rPr>
        <w:t>30. Which statement correctly explains the rule of “en passant” in the game of chess?</w:t>
      </w:r>
    </w:p>
    <w:p>
      <w:pPr>
        <w:spacing w:before="0"/>
      </w:pPr>
      <w:r>
        <w:rPr>
          <w:b w:val="0"/>
        </w:rPr>
      </w:r>
    </w:p>
    <w:p>
      <w:pPr>
        <w:spacing w:after="100" w:before="0"/>
      </w:pPr>
      <w:r>
        <w:rPr>
          <w:b w:val="0"/>
        </w:rPr>
        <w:t>A. It is allowed after one waiting move</w:t>
      </w:r>
    </w:p>
    <w:p>
      <w:pPr>
        <w:spacing w:after="100" w:before="0"/>
      </w:pPr>
      <w:r>
        <w:rPr>
          <w:b w:val="0"/>
        </w:rPr>
        <w:t>B. It can be exercised within two turns</w:t>
      </w:r>
    </w:p>
    <w:p>
      <w:pPr>
        <w:spacing w:after="100" w:before="0"/>
      </w:pPr>
      <w:r>
        <w:rPr>
          <w:b w:val="0"/>
        </w:rPr>
        <w:t>C. It must be executed immediately after a two-square pawn move</w:t>
      </w:r>
    </w:p>
    <w:p>
      <w:pPr>
        <w:spacing w:after="100" w:before="0"/>
      </w:pPr>
      <w:r>
        <w:rPr>
          <w:b w:val="0"/>
        </w:rPr>
        <w:t>D. It applies only on light squares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must be executed immediately after a two-square pawn move.. Key Points Additional Information Important Points</w:t>
      </w:r>
    </w:p>
    <w:p>
      <w:pPr>
        <w:spacing w:before="0"/>
      </w:pPr>
      <w:r>
        <w:rPr>
          <w:b w:val="0"/>
        </w:rPr>
        <w:t>• “En passant” is a special pawn capture rule in chess that applies only when a pawn moves forward two squares from its starting position and lands adjacent to an opponent’s pawn.</w:t>
      </w:r>
    </w:p>
    <w:p>
      <w:pPr>
        <w:spacing w:before="0"/>
      </w:pPr>
      <w:r>
        <w:rPr>
          <w:b w:val="0"/>
        </w:rPr>
        <w:t>• The key condition is that the opponent must execute the capture immediately on the very next move. If this opportunity is not taken, the chance to capture "en passant" is lost forever.</w:t>
      </w:r>
    </w:p>
    <w:p>
      <w:pPr>
        <w:spacing w:before="0"/>
      </w:pPr>
      <w:r>
        <w:rPr>
          <w:b w:val="0"/>
        </w:rPr>
        <w:t>• The capture is unique because the opponent’s pawn moves diagonally to the square the first pawn passed through, as though it had moved only one square instead of two. Hence, the correct statement is “It must be executed immediately after a two-square pawn move.”</w:t>
      </w:r>
    </w:p>
    <w:p>
      <w:pPr>
        <w:spacing w:before="0"/>
      </w:pPr>
      <w:r>
        <w:rPr>
          <w:b w:val="0"/>
        </w:rPr>
        <w:t>• The rule applies to pawns only and is valid under specific circumstances, making it a rare but powerful tactical opportunity.</w:t>
      </w:r>
    </w:p>
    <w:p>
      <w:pPr>
        <w:spacing w:before="0"/>
      </w:pPr>
      <w:r>
        <w:rPr>
          <w:b w:val="0"/>
        </w:rPr>
        <w:t>• The other options provided in the question are incorrect because: Option 1: “It is allowed after one waiting move” – Incorrect, as the move must be executed immediately.</w:t>
      </w:r>
    </w:p>
    <w:p>
      <w:pPr>
        <w:spacing w:before="0"/>
      </w:pPr>
      <w:r>
        <w:rPr>
          <w:b w:val="0"/>
        </w:rPr>
        <w:t>• Option 2: “It can be exercised within two turns” – Incorrect, as the opportunity expires if not used on the next move.</w:t>
      </w:r>
    </w:p>
    <w:p>
      <w:pPr>
        <w:spacing w:before="0"/>
      </w:pPr>
      <w:r>
        <w:rPr>
          <w:b w:val="0"/>
        </w:rPr>
        <w:t>• Option 4: “It applies only on light squares” – Incorrect, as the rule applies regardless of the color of the square.</w:t>
      </w:r>
    </w:p>
    <w:p>
      <w:pPr>
        <w:spacing w:before="0"/>
      </w:pPr>
      <w:r>
        <w:rPr>
          <w:b w:val="0"/>
        </w:rPr>
        <w:t>• Conditions for en passant: The capturing pawn must be on its fifth rank.</w:t>
      </w:r>
    </w:p>
    <w:p>
      <w:pPr>
        <w:spacing w:before="0"/>
      </w:pPr>
      <w:r>
        <w:rPr>
          <w:b w:val="0"/>
        </w:rPr>
        <w:t>• The opponent’s pawn must move two squares forward from its starting position, landing adjacent to the capturing pawn.</w:t>
      </w:r>
    </w:p>
    <w:p>
      <w:pPr>
        <w:spacing w:before="0"/>
      </w:pPr>
      <w:r>
        <w:rPr>
          <w:b w:val="0"/>
        </w:rPr>
        <w:t>• The capture must be made on the very next move; otherwise, the opportunity is lost.</w:t>
      </w:r>
    </w:p>
    <w:p>
      <w:pPr>
        <w:spacing w:before="0"/>
      </w:pPr>
      <w:r>
        <w:rPr>
          <w:b w:val="0"/>
        </w:rPr>
        <w:t>• Historical Background: The rule of en passant was introduced in the late 15th century when the two-square initial pawn move was added to the game of chess.</w:t>
      </w:r>
    </w:p>
    <w:p>
      <w:pPr>
        <w:spacing w:before="0"/>
      </w:pPr>
      <w:r>
        <w:rPr>
          <w:b w:val="0"/>
        </w:rPr>
        <w:t>• The rule was created to prevent players from avoiding pawn captures by leaping over a square where they would otherwise be vulnerable.</w:t>
      </w:r>
    </w:p>
    <w:p>
      <w:pPr>
        <w:spacing w:before="0"/>
      </w:pPr>
      <w:r>
        <w:rPr>
          <w:b w:val="0"/>
        </w:rPr>
        <w:t>• Practical Examples: Suppose a white pawn is on e5, and a black pawn moves from d7 to d5. White can capture en passant by moving its pawn to d6.</w:t>
      </w:r>
    </w:p>
    <w:p>
      <w:pPr>
        <w:spacing w:before="0"/>
      </w:pPr>
      <w:r>
        <w:rPr>
          <w:b w:val="0"/>
        </w:rPr>
        <w:t>• This captures the black pawn on d5 as if it had only moved one square forward to d6.</w:t>
      </w:r>
    </w:p>
    <w:p>
      <w:pPr>
        <w:spacing w:before="0"/>
      </w:pPr>
      <w:r>
        <w:rPr>
          <w:b w:val="0"/>
        </w:rPr>
        <w:t>• Key Chess Rules Related to Pawns: Pawn Promotion: When a pawn reaches the eighth rank, it must be promoted to a queen, rook, bishop, or knight.</w:t>
      </w:r>
    </w:p>
    <w:p>
      <w:pPr>
        <w:spacing w:before="0"/>
      </w:pPr>
      <w:r>
        <w:rPr>
          <w:b w:val="0"/>
        </w:rPr>
        <w:t>• Two-Square Initial Move: A pawn may move two squares forward from its starting position, provided the squares are unoccupied.</w:t>
      </w:r>
    </w:p>
    <w:p>
      <w:pPr>
        <w:spacing w:before="0"/>
      </w:pPr>
      <w:r>
        <w:rPr>
          <w:b w:val="0"/>
        </w:rPr>
        <w:t>• Diagonal Capture: Pawns capture diagonally, one square forward to the left or right.</w:t>
      </w:r>
    </w:p>
    <w:p>
      <w:pPr>
        <w:spacing w:before="0"/>
      </w:pPr>
      <w:r>
        <w:rPr>
          <w:b w:val="0"/>
        </w:rPr>
        <w:t>• Strategic Use of En Passant: En passant can be used to remove a pawn that is protecting key squares or obstructing a piece's mobility.</w:t>
      </w:r>
    </w:p>
    <w:p>
      <w:pPr>
        <w:spacing w:before="0"/>
      </w:pPr>
      <w:r>
        <w:rPr>
          <w:b w:val="0"/>
        </w:rPr>
        <w:t>• It is a tactical tool that can disrupt an opponent’s pawn structure or defensive plans.</w:t>
      </w:r>
    </w:p>
    <w:p>
      <w:pPr>
        <w:spacing w:before="0"/>
      </w:pPr>
      <w:r>
        <w:rPr>
          <w:b w:val="0"/>
        </w:rPr>
      </w:r>
    </w:p>
    <w:p>
      <w:pPr>
        <w:spacing w:after="100" w:line="360" w:lineRule="auto" w:before="0"/>
      </w:pPr>
      <w:r>
        <w:rPr>
          <w:b w:val="0"/>
        </w:rPr>
        <w:t>31. Match the dynasties with their founders: Dynasty Founder A. Tomara 1. Bahlul Lodi B. Khalji 2. Anangpal Tomara C.Sayyid 3. Jalal-ud-din Khalji D. Lodi 4. Khizr Khan Which option is correct?</w:t>
      </w:r>
    </w:p>
    <w:p>
      <w:pPr>
        <w:spacing w:before="0"/>
      </w:pPr>
      <w:r>
        <w:rPr>
          <w:b w:val="0"/>
        </w:rPr>
      </w:r>
    </w:p>
    <w:p>
      <w:pPr>
        <w:spacing w:after="100" w:before="0"/>
      </w:pPr>
      <w:r>
        <w:rPr>
          <w:b w:val="0"/>
        </w:rPr>
        <w:t>A. A–2, B–3, C–4, D–1</w:t>
      </w:r>
    </w:p>
    <w:p>
      <w:pPr>
        <w:spacing w:after="100" w:before="0"/>
      </w:pPr>
      <w:r>
        <w:rPr>
          <w:b w:val="0"/>
        </w:rPr>
        <w:t>B. A–3, B–2, C–4, D–1</w:t>
      </w:r>
    </w:p>
    <w:p>
      <w:pPr>
        <w:spacing w:after="100" w:before="0"/>
      </w:pPr>
      <w:r>
        <w:rPr>
          <w:b w:val="0"/>
        </w:rPr>
        <w:t>C. A–4, B–3, C–2, D–1</w:t>
      </w:r>
    </w:p>
    <w:p>
      <w:pPr>
        <w:spacing w:after="100" w:before="0"/>
      </w:pPr>
      <w:r>
        <w:rPr>
          <w:b w:val="0"/>
        </w:rPr>
        <w:t>D. A–1, B–3, C–4, D–2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Tomara dynasty was founded by Anangpal Tomara, who laid the groundwork for its rule. The Khalji dynasty was established by Jalal-ud-din Khalji, marking the beginning of a significant era in Delhi Sultanate history. Khizr Khan founded the Sayyid dynasty, establishing his authority in the region. Bahlul Lodi, a powerful leader, initiated the Lodi dynasty, which later became prominent in medieval India. These founders played pivotal roles in shaping their respective dynasties.</w:t>
      </w:r>
    </w:p>
    <w:p>
      <w:pPr>
        <w:spacing w:before="0"/>
      </w:pPr>
      <w:r>
        <w:rPr>
          <w:b w:val="0"/>
        </w:rPr>
      </w:r>
    </w:p>
    <w:p>
      <w:pPr>
        <w:spacing w:after="100" w:line="360" w:lineRule="auto" w:before="0"/>
      </w:pPr>
      <w:r>
        <w:rPr>
          <w:b w:val="0"/>
        </w:rPr>
        <w:t>32. Before winning India’s first Olympic medal in tennis, in which Olympic Games did Leander Paes first participate?</w:t>
      </w:r>
    </w:p>
    <w:p>
      <w:pPr>
        <w:spacing w:before="0"/>
      </w:pPr>
      <w:r>
        <w:rPr>
          <w:b w:val="0"/>
        </w:rPr>
      </w:r>
    </w:p>
    <w:p>
      <w:pPr>
        <w:spacing w:after="100" w:before="0"/>
      </w:pPr>
      <w:r>
        <w:rPr>
          <w:b w:val="0"/>
        </w:rPr>
        <w:t>A. Barcelona Games</w:t>
      </w:r>
    </w:p>
    <w:p>
      <w:pPr>
        <w:spacing w:after="100" w:before="0"/>
      </w:pPr>
      <w:r>
        <w:rPr>
          <w:b w:val="0"/>
        </w:rPr>
        <w:t>B. Atlanta Games</w:t>
      </w:r>
    </w:p>
    <w:p>
      <w:pPr>
        <w:spacing w:after="100" w:before="0"/>
      </w:pPr>
      <w:r>
        <w:rPr>
          <w:b w:val="0"/>
        </w:rPr>
        <w:t>C. Sydney Games</w:t>
      </w:r>
    </w:p>
    <w:p>
      <w:pPr>
        <w:spacing w:after="100" w:before="0"/>
      </w:pPr>
      <w:r>
        <w:rPr>
          <w:b w:val="0"/>
        </w:rPr>
        <w:t>D. Commonwealth Games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Barcelona Games. Key Points Additional Information Important Points</w:t>
      </w:r>
    </w:p>
    <w:p>
      <w:pPr>
        <w:spacing w:before="0"/>
      </w:pPr>
      <w:r>
        <w:rPr>
          <w:b w:val="0"/>
        </w:rPr>
        <w:t>• Leander Paes, one of India's greatest tennis players, first participated in the 1992 Barcelona Olympics. This was his debut in the Olympic Games.</w:t>
      </w:r>
    </w:p>
    <w:p>
      <w:pPr>
        <w:spacing w:before="0"/>
      </w:pPr>
      <w:r>
        <w:rPr>
          <w:b w:val="0"/>
        </w:rPr>
        <w:t>• The Barcelona Olympics marked a significant milestone for Paes, as it was his first exposure to the global arena of the Olympics, where he represented India in tennis.</w:t>
      </w:r>
    </w:p>
    <w:p>
      <w:pPr>
        <w:spacing w:before="0"/>
      </w:pPr>
      <w:r>
        <w:rPr>
          <w:b w:val="0"/>
        </w:rPr>
        <w:t>• Leander Paes later won India's first Olympic medal in tennis at the 1996 Atlanta Olympics, where he claimed the bronze medal in the men's singles category. Hence, statement 2 is not correct as it pertains to his medal, not his debut.</w:t>
      </w:r>
    </w:p>
    <w:p>
      <w:pPr>
        <w:spacing w:before="0"/>
      </w:pPr>
      <w:r>
        <w:rPr>
          <w:b w:val="0"/>
        </w:rPr>
        <w:t>• The 1992 Barcelona Games provided Leander Paes with the opportunity to showcase his talent on a global platform, setting the stage for his future achievements. Hence, statement 1 is correct.</w:t>
      </w:r>
    </w:p>
    <w:p>
      <w:pPr>
        <w:spacing w:before="0"/>
      </w:pPr>
      <w:r>
        <w:rPr>
          <w:b w:val="0"/>
        </w:rPr>
        <w:t>• Statements referring to the 2000 Sydney Olympics or the Commonwealth Games are not relevant to this question, as Paes' first Olympic appearance was in 1992. Hence, statements 3 and 4 are incorrect.</w:t>
      </w:r>
    </w:p>
    <w:p>
      <w:pPr>
        <w:spacing w:before="0"/>
      </w:pPr>
      <w:r>
        <w:rPr>
          <w:b w:val="0"/>
        </w:rPr>
        <w:t>• Leander Paes' journey in the Olympics began in Barcelona, which formed the foundation of his illustrious career and his eventual bronze medal win in Atlanta. Hence, the correct answer is the Barcelona Games.</w:t>
      </w:r>
    </w:p>
    <w:p>
      <w:pPr>
        <w:spacing w:before="0"/>
      </w:pPr>
      <w:r>
        <w:rPr>
          <w:b w:val="0"/>
        </w:rPr>
        <w:t>• Leander Paes: Leander Paes is an Indian professional tennis player who is renowned for his achievements in both singles and doubles formats. Born on June 17, 1973, in Kolkata, India, he became one of the most successful tennis players in Indian history.</w:t>
      </w:r>
    </w:p>
    <w:p>
      <w:pPr>
        <w:spacing w:before="0"/>
      </w:pPr>
      <w:r>
        <w:rPr>
          <w:b w:val="0"/>
        </w:rPr>
        <w:t>• He has won numerous Grand Slam titles in doubles and mixed doubles and is widely regarded for his longevity and dedication to the sport. Paes' Olympic bronze medal in 1996 remains one of his most celebrated achievements.</w:t>
      </w:r>
    </w:p>
    <w:p>
      <w:pPr>
        <w:spacing w:before="0"/>
      </w:pPr>
      <w:r>
        <w:rPr>
          <w:b w:val="0"/>
        </w:rPr>
        <w:t>• 1992 Barcelona Olympics: The 1992 Summer Olympics were held in Barcelona, Spain, and featured the participation of athletes from across the globe in various sports.</w:t>
      </w:r>
    </w:p>
    <w:p>
      <w:pPr>
        <w:spacing w:before="0"/>
      </w:pPr>
      <w:r>
        <w:rPr>
          <w:b w:val="0"/>
        </w:rPr>
        <w:t>• This event marked Leander Paes' Olympic debut, where he represented India in tennis. Though he did not win a medal, it was a significant milestone in his career.</w:t>
      </w:r>
    </w:p>
    <w:p>
      <w:pPr>
        <w:spacing w:before="0"/>
      </w:pPr>
      <w:r>
        <w:rPr>
          <w:b w:val="0"/>
        </w:rPr>
        <w:t>• 1996 Atlanta Olympics: The 1996 Summer Olympics were held in Atlanta, USA, where Leander Paes won India's first Olympic medal in tennis by securing the bronze medal in the men's singles event.</w:t>
      </w:r>
    </w:p>
    <w:p>
      <w:pPr>
        <w:spacing w:before="0"/>
      </w:pPr>
      <w:r>
        <w:rPr>
          <w:b w:val="0"/>
        </w:rPr>
        <w:t>• This achievement elevated Paes to the status of a national icon and remains a landmark moment in Indian sports history.</w:t>
      </w:r>
    </w:p>
    <w:p>
      <w:pPr>
        <w:spacing w:before="0"/>
      </w:pPr>
      <w:r>
        <w:rPr>
          <w:b w:val="0"/>
        </w:rPr>
        <w:t>• Olympic Games Participation: Leander Paes participated in a record seven Olympic Games (from 1992 to 2016), showcasing his remarkable consistency and commitment to representing India on the global stage.</w:t>
      </w:r>
    </w:p>
    <w:p>
      <w:pPr>
        <w:spacing w:before="0"/>
      </w:pPr>
      <w:r>
        <w:rPr>
          <w:b w:val="0"/>
        </w:rPr>
        <w:t>• He is one of the few athletes in the world to have competed in seven consecutive Olympic events.</w:t>
      </w:r>
    </w:p>
    <w:p>
      <w:pPr>
        <w:spacing w:before="0"/>
      </w:pPr>
      <w:r>
        <w:rPr>
          <w:b w:val="0"/>
        </w:rPr>
        <w:t>• Legacy of Leander Paes: Leander Paes' achievements, including his bronze medal at the 1996 Atlanta Olympics, have inspired generations of Indian athletes and tennis players.</w:t>
      </w:r>
    </w:p>
    <w:p>
      <w:pPr>
        <w:spacing w:before="0"/>
      </w:pPr>
      <w:r>
        <w:rPr>
          <w:b w:val="0"/>
        </w:rPr>
        <w:t>• He is widely respected for his contributions to Indian sports and his role in popularizing tennis in the country.</w:t>
      </w:r>
    </w:p>
    <w:p>
      <w:pPr>
        <w:spacing w:before="0"/>
      </w:pPr>
      <w:r>
        <w:rPr>
          <w:b w:val="0"/>
        </w:rPr>
      </w:r>
    </w:p>
    <w:p>
      <w:pPr>
        <w:spacing w:after="100" w:line="360" w:lineRule="auto" w:before="0"/>
      </w:pPr>
      <w:r>
        <w:rPr>
          <w:b w:val="0"/>
        </w:rPr>
        <w:t>33. During which BIMSTEC Summit was the decision taken to establish the Technology Transfer Facility in Colombo?</w:t>
      </w:r>
    </w:p>
    <w:p>
      <w:pPr>
        <w:spacing w:before="0"/>
      </w:pPr>
      <w:r>
        <w:rPr>
          <w:b w:val="0"/>
        </w:rPr>
      </w:r>
    </w:p>
    <w:p>
      <w:pPr>
        <w:spacing w:after="100" w:before="0"/>
      </w:pPr>
      <w:r>
        <w:rPr>
          <w:b w:val="0"/>
        </w:rPr>
        <w:t>A. Third</w:t>
      </w:r>
    </w:p>
    <w:p>
      <w:pPr>
        <w:spacing w:after="100" w:before="0"/>
      </w:pPr>
      <w:r>
        <w:rPr>
          <w:b w:val="0"/>
        </w:rPr>
        <w:t>B. Fourth</w:t>
      </w:r>
    </w:p>
    <w:p>
      <w:pPr>
        <w:spacing w:after="100" w:before="0"/>
      </w:pPr>
      <w:r>
        <w:rPr>
          <w:b w:val="0"/>
        </w:rPr>
        <w:t>C. Fifth</w:t>
      </w:r>
    </w:p>
    <w:p>
      <w:pPr>
        <w:spacing w:after="100" w:before="0"/>
      </w:pPr>
      <w:r>
        <w:rPr>
          <w:b w:val="0"/>
        </w:rPr>
        <w:t>D. Sixth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Third. Key Points Additional Information Important Points</w:t>
      </w:r>
    </w:p>
    <w:p>
      <w:pPr>
        <w:spacing w:before="0"/>
      </w:pPr>
      <w:r>
        <w:rPr>
          <w:b w:val="0"/>
        </w:rPr>
        <w:t>• The Third BIMSTEC Summit was held in Nay Pyi Taw, Myanmar, in March 2014. It was during this summit that member countries decided to establish the Technology Transfer Facility (TTF) in Colombo, Sri Lanka.</w:t>
      </w:r>
    </w:p>
    <w:p>
      <w:pPr>
        <w:spacing w:before="0"/>
      </w:pPr>
      <w:r>
        <w:rPr>
          <w:b w:val="0"/>
        </w:rPr>
        <w:t>• The purpose of the Technology Transfer Facility is to enhance cooperation among the member countries in the fields of science and technology, research, and innovation. This decision was part of the broader agenda to promote sustainable development and regional connectivity.</w:t>
      </w:r>
    </w:p>
    <w:p>
      <w:pPr>
        <w:spacing w:before="0"/>
      </w:pPr>
      <w:r>
        <w:rPr>
          <w:b w:val="0"/>
        </w:rPr>
        <w:t>• The TTF in Colombo aims to facilitate the exchange of knowledge, resources, and technical expertise among BIMSTEC nations, thereby fostering regional integration and socioeconomic growth.</w:t>
      </w:r>
    </w:p>
    <w:p>
      <w:pPr>
        <w:spacing w:before="0"/>
      </w:pPr>
      <w:r>
        <w:rPr>
          <w:b w:val="0"/>
        </w:rPr>
        <w:t>• The establishment of the TTF aligns with BIMSTEC's goals of fostering collaboration in areas such as technology, innovation, poverty alleviation, and economic growth. The decision underscores the commitment of member nations to leverage collective strengths for mutual benefits.</w:t>
      </w:r>
    </w:p>
    <w:p>
      <w:pPr>
        <w:spacing w:before="0"/>
      </w:pPr>
      <w:r>
        <w:rPr>
          <w:b w:val="0"/>
        </w:rPr>
        <w:t>• The decision to set up the TTF in Colombo was a significant outcome of the Third Summit, marking a key step towards strengthening technological partnerships within the region.</w:t>
      </w:r>
    </w:p>
    <w:p>
      <w:pPr>
        <w:spacing w:before="0"/>
      </w:pPr>
      <w:r>
        <w:rPr>
          <w:b w:val="0"/>
        </w:rPr>
        <w:t>• About BIMSTEC: BIMSTEC stands for the Bay of Bengal Initiative for Multi-Sectoral Technical and Economic Cooperation. It is a regional organization established in 1997 to foster collaboration among South and Southeast Asian countries lying in the Bay of Bengal region.</w:t>
      </w:r>
    </w:p>
    <w:p>
      <w:pPr>
        <w:spacing w:before="0"/>
      </w:pPr>
      <w:r>
        <w:rPr>
          <w:b w:val="0"/>
        </w:rPr>
        <w:t>• The member countries include Bangladesh, Bhutan, India, Myanmar, Nepal, Sri Lanka, and Thailand. These nations collaborate in various sectors, including technology, trade, energy, and climate change.</w:t>
      </w:r>
    </w:p>
    <w:p>
      <w:pPr>
        <w:spacing w:before="0"/>
      </w:pPr>
      <w:r>
        <w:rPr>
          <w:b w:val="0"/>
        </w:rPr>
        <w:t>• Objectives of BIMSTEC: Foster regional integration by promoting economic cooperation and connectivity among member countries.</w:t>
      </w:r>
    </w:p>
    <w:p>
      <w:pPr>
        <w:spacing w:before="0"/>
      </w:pPr>
      <w:r>
        <w:rPr>
          <w:b w:val="0"/>
        </w:rPr>
        <w:t>• Enhance collaboration in sectors such as technology, trade, transport, energy, and public health.</w:t>
      </w:r>
    </w:p>
    <w:p>
      <w:pPr>
        <w:spacing w:before="0"/>
      </w:pPr>
      <w:r>
        <w:rPr>
          <w:b w:val="0"/>
        </w:rPr>
        <w:t>• Address common challenges like climate change, poverty alleviation, and disaster management.</w:t>
      </w:r>
    </w:p>
    <w:p>
      <w:pPr>
        <w:spacing w:before="0"/>
      </w:pPr>
      <w:r>
        <w:rPr>
          <w:b w:val="0"/>
        </w:rPr>
        <w:t>• Technology Transfer Facility (TTF): The TTF in Colombo is a platform for sharing and transferring scientific knowledge, technical expertise, and innovations among BIMSTEC member nations.</w:t>
      </w:r>
    </w:p>
    <w:p>
      <w:pPr>
        <w:spacing w:before="0"/>
      </w:pPr>
      <w:r>
        <w:rPr>
          <w:b w:val="0"/>
        </w:rPr>
        <w:t>• It focuses on building capacity, strengthening research and development, and fostering innovation to address regional challenges.</w:t>
      </w:r>
    </w:p>
    <w:p>
      <w:pPr>
        <w:spacing w:before="0"/>
      </w:pPr>
      <w:r>
        <w:rPr>
          <w:b w:val="0"/>
        </w:rPr>
        <w:t>• The facility plays a crucial role in enhancing socioeconomic development and achieving the sustainable development goals (SDGs) of the region.</w:t>
      </w:r>
    </w:p>
    <w:p>
      <w:pPr>
        <w:spacing w:before="0"/>
      </w:pPr>
      <w:r>
        <w:rPr>
          <w:b w:val="0"/>
        </w:rPr>
        <w:t>• BIMSTEC Summits: First Summit: Held in Bangkok, Thailand, in 2004.</w:t>
      </w:r>
    </w:p>
    <w:p>
      <w:pPr>
        <w:spacing w:before="0"/>
      </w:pPr>
      <w:r>
        <w:rPr>
          <w:b w:val="0"/>
        </w:rPr>
        <w:t>• Second Summit: Held in New Delhi, India, in 2008.</w:t>
      </w:r>
    </w:p>
    <w:p>
      <w:pPr>
        <w:spacing w:before="0"/>
      </w:pPr>
      <w:r>
        <w:rPr>
          <w:b w:val="0"/>
        </w:rPr>
        <w:t>• Third Summit: Held in Nay Pyi Taw, Myanmar, in 2014, where the decision to establish the TTF in Colombo was made.</w:t>
      </w:r>
    </w:p>
    <w:p>
      <w:pPr>
        <w:spacing w:before="0"/>
      </w:pPr>
      <w:r>
        <w:rPr>
          <w:b w:val="0"/>
        </w:rPr>
        <w:t>• Fourth Summit: Held in Kathmandu, Nepal, in 2018.</w:t>
      </w:r>
    </w:p>
    <w:p>
      <w:pPr>
        <w:spacing w:before="0"/>
      </w:pPr>
      <w:r>
        <w:rPr>
          <w:b w:val="0"/>
        </w:rPr>
        <w:t>• Fifth Summit: Held virtually in 2022 due to the COVID-19 pandemic, hosted by Sri Lanka.</w:t>
      </w:r>
    </w:p>
    <w:p>
      <w:pPr>
        <w:spacing w:before="0"/>
      </w:pPr>
      <w:r>
        <w:rPr>
          <w:b w:val="0"/>
        </w:rPr>
        <w:t>• Significance of TTF: Facilitates collaborative research and technological advancements in sectors like energy, agriculture, and public health.</w:t>
      </w:r>
    </w:p>
    <w:p>
      <w:pPr>
        <w:spacing w:before="0"/>
      </w:pPr>
      <w:r>
        <w:rPr>
          <w:b w:val="0"/>
        </w:rPr>
        <w:t>• Promotes regional integration by addressing common challenges and leveraging collective strengths.</w:t>
      </w:r>
    </w:p>
    <w:p>
      <w:pPr>
        <w:spacing w:before="0"/>
      </w:pPr>
      <w:r>
        <w:rPr>
          <w:b w:val="0"/>
        </w:rPr>
      </w:r>
    </w:p>
    <w:p>
      <w:pPr>
        <w:spacing w:after="100" w:line="360" w:lineRule="auto" w:before="0"/>
      </w:pPr>
      <w:r>
        <w:rPr>
          <w:b w:val="0"/>
        </w:rPr>
        <w:t>34. Who is the author of the book An Era of Darkness: The British Empire in India?</w:t>
      </w:r>
    </w:p>
    <w:p>
      <w:pPr>
        <w:spacing w:before="0"/>
      </w:pPr>
      <w:r>
        <w:rPr>
          <w:b w:val="0"/>
        </w:rPr>
      </w:r>
    </w:p>
    <w:p>
      <w:pPr>
        <w:spacing w:after="100" w:before="0"/>
      </w:pPr>
      <w:r>
        <w:rPr>
          <w:b w:val="0"/>
        </w:rPr>
        <w:t>A. Ramachandra Guha</w:t>
      </w:r>
    </w:p>
    <w:p>
      <w:pPr>
        <w:spacing w:after="100" w:before="0"/>
      </w:pPr>
      <w:r>
        <w:rPr>
          <w:b w:val="0"/>
        </w:rPr>
        <w:t>B. Shashi Tharoor</w:t>
      </w:r>
    </w:p>
    <w:p>
      <w:pPr>
        <w:spacing w:after="100" w:before="0"/>
      </w:pPr>
      <w:r>
        <w:rPr>
          <w:b w:val="0"/>
        </w:rPr>
        <w:t>C. Vikram Seth</w:t>
      </w:r>
    </w:p>
    <w:p>
      <w:pPr>
        <w:spacing w:after="100" w:before="0"/>
      </w:pPr>
      <w:r>
        <w:rPr>
          <w:b w:val="0"/>
        </w:rPr>
        <w:t>D. Sunil Khilnani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Shashi Tharoor. Key Points Additional Information Important Points</w:t>
      </w:r>
    </w:p>
    <w:p>
      <w:pPr>
        <w:spacing w:before="0"/>
      </w:pPr>
      <w:r>
        <w:rPr>
          <w:b w:val="0"/>
        </w:rPr>
        <w:t>• Shashi Tharoor is the author of the book An Era of Darkness: The British Empire in India, published in 2016. This book critically evaluates the impact of British colonial rule in India.</w:t>
      </w:r>
    </w:p>
    <w:p>
      <w:pPr>
        <w:spacing w:before="0"/>
      </w:pPr>
      <w:r>
        <w:rPr>
          <w:b w:val="0"/>
        </w:rPr>
        <w:t>• The book is based on Tharoor's famous speech at the Oxford Union Debate in 2015, where he argued for reparations from Britain for colonial exploitation.</w:t>
      </w:r>
    </w:p>
    <w:p>
      <w:pPr>
        <w:spacing w:before="0"/>
      </w:pPr>
      <w:r>
        <w:rPr>
          <w:b w:val="0"/>
        </w:rPr>
        <w:t>• Tharoor provides detailed arguments about the economic exploitation, cultural destruction, and political manipulation carried out by the British during their rule in India. Hence, Shashi Tharoor is the correct answer.</w:t>
      </w:r>
    </w:p>
    <w:p>
      <w:pPr>
        <w:spacing w:before="0"/>
      </w:pPr>
      <w:r>
        <w:rPr>
          <w:b w:val="0"/>
        </w:rPr>
        <w:t>• The book highlights the massive economic drain from India to Britain, the deliberate destruction of India's thriving industries, and the use of Indian troops in British wars.</w:t>
      </w:r>
    </w:p>
    <w:p>
      <w:pPr>
        <w:spacing w:before="0"/>
      </w:pPr>
      <w:r>
        <w:rPr>
          <w:b w:val="0"/>
        </w:rPr>
        <w:t>• Tharoor also discusses the deep social consequences of British rule, including widespread poverty, famines, and the dismantling of India's educational systems. Hence, the book is a critical account of colonial exploitation.</w:t>
      </w:r>
    </w:p>
    <w:p>
      <w:pPr>
        <w:spacing w:before="0"/>
      </w:pPr>
      <w:r>
        <w:rPr>
          <w:b w:val="0"/>
        </w:rPr>
        <w:t>• The book is widely recognized for its compelling arguments and detailed research, making it an important work in post-colonial literature.</w:t>
      </w:r>
    </w:p>
    <w:p>
      <w:pPr>
        <w:spacing w:before="0"/>
      </w:pPr>
      <w:r>
        <w:rPr>
          <w:b w:val="0"/>
        </w:rPr>
        <w:t>• Hence, the correct answer is Shashi Tharoor.</w:t>
      </w:r>
    </w:p>
    <w:p>
      <w:pPr>
        <w:spacing w:before="0"/>
      </w:pPr>
      <w:r>
        <w:rPr>
          <w:b w:val="0"/>
        </w:rPr>
        <w:t>• About Shashi Tharoor: Shashi Tharoor is an Indian politician, writer, and former diplomat. He has served as a Member of Parliament and is a member of the Indian National Congress.</w:t>
      </w:r>
    </w:p>
    <w:p>
      <w:pPr>
        <w:spacing w:before="0"/>
      </w:pPr>
      <w:r>
        <w:rPr>
          <w:b w:val="0"/>
        </w:rPr>
        <w:t>• Tharoor has authored several books, including The Great Indian Novel, Why I Am a Hindu, and Pax Indica, showcasing his expertise in history, politics, and international relations.</w:t>
      </w:r>
    </w:p>
    <w:p>
      <w:pPr>
        <w:spacing w:before="0"/>
      </w:pPr>
      <w:r>
        <w:rPr>
          <w:b w:val="0"/>
        </w:rPr>
        <w:t>• Key Themes in An Era of Darkness: Economic exploitation: Tharoor elaborates on how Britain drained India's wealth through taxes, trade manipulation, and resource extraction.</w:t>
      </w:r>
    </w:p>
    <w:p>
      <w:pPr>
        <w:spacing w:before="0"/>
      </w:pPr>
      <w:r>
        <w:rPr>
          <w:b w:val="0"/>
        </w:rPr>
        <w:t>• Famines: The book outlines how British policies led to devastating famines, killing millions of Indians, such as the Bengal famine of 1943.</w:t>
      </w:r>
    </w:p>
    <w:p>
      <w:pPr>
        <w:spacing w:before="0"/>
      </w:pPr>
      <w:r>
        <w:rPr>
          <w:b w:val="0"/>
        </w:rPr>
        <w:t>• Industrial destruction: India’s once-thriving industries, like textiles, were systematically dismantled to benefit British industries.</w:t>
      </w:r>
    </w:p>
    <w:p>
      <w:pPr>
        <w:spacing w:before="0"/>
      </w:pPr>
      <w:r>
        <w:rPr>
          <w:b w:val="0"/>
        </w:rPr>
        <w:t>• Impact of British Colonial Rule: The book provides insights into how colonial policies affected India's economy, society, and political landscape.</w:t>
      </w:r>
    </w:p>
    <w:p>
      <w:pPr>
        <w:spacing w:before="0"/>
      </w:pPr>
      <w:r>
        <w:rPr>
          <w:b w:val="0"/>
        </w:rPr>
        <w:t>• It also explores the psychological and cultural consequences of British rule, including the erosion of Indian identity and traditions.</w:t>
      </w:r>
    </w:p>
    <w:p>
      <w:pPr>
        <w:spacing w:before="0"/>
      </w:pPr>
      <w:r>
        <w:rPr>
          <w:b w:val="0"/>
        </w:rPr>
        <w:t>• Tharoor examines historical events such as the Jallianwala Bagh massacre and the partition of India as outcomes of colonial oppression.</w:t>
      </w:r>
    </w:p>
    <w:p>
      <w:pPr>
        <w:spacing w:before="0"/>
      </w:pPr>
      <w:r>
        <w:rPr>
          <w:b w:val="0"/>
        </w:rPr>
        <w:t>• Other Authors Mentioned: Ramachandra Guha: A renowned historian and writer, known for books like India After Gandhi, but not the author of An Era of Darkness.</w:t>
      </w:r>
    </w:p>
    <w:p>
      <w:pPr>
        <w:spacing w:before="0"/>
      </w:pPr>
      <w:r>
        <w:rPr>
          <w:b w:val="0"/>
        </w:rPr>
        <w:t>• Vikram Seth: Famous for literary works like A Suitable Boy, but not related to the book in question.</w:t>
      </w:r>
    </w:p>
    <w:p>
      <w:pPr>
        <w:spacing w:before="0"/>
      </w:pPr>
      <w:r>
        <w:rPr>
          <w:b w:val="0"/>
        </w:rPr>
        <w:t>• Sunil Khilnani: Author of The Idea of India, a book exploring India's identity and democracy, but not linked to colonial critique.</w:t>
      </w:r>
    </w:p>
    <w:p>
      <w:pPr>
        <w:spacing w:before="0"/>
      </w:pPr>
      <w:r>
        <w:rPr>
          <w:b w:val="0"/>
        </w:rPr>
        <w:t>• Global Recognition: An Era of Darkness has been praised internationally for its detailed and balanced critique of British colonial policies.</w:t>
      </w:r>
    </w:p>
    <w:p>
      <w:pPr>
        <w:spacing w:before="0"/>
      </w:pPr>
      <w:r>
        <w:rPr>
          <w:b w:val="0"/>
        </w:rPr>
        <w:t>• The book is considered essential reading for understanding the historical context of India's colonial past.</w:t>
      </w:r>
    </w:p>
    <w:p>
      <w:pPr>
        <w:spacing w:before="0"/>
      </w:pPr>
      <w:r>
        <w:rPr>
          <w:b w:val="0"/>
        </w:rPr>
      </w:r>
    </w:p>
    <w:p>
      <w:pPr>
        <w:spacing w:after="100" w:line="360" w:lineRule="auto" w:before="0"/>
      </w:pPr>
      <w:r>
        <w:rPr>
          <w:b w:val="0"/>
        </w:rPr>
        <w:t>35. In 2024, who assumed charge as Director General of the National Disaster Response Force (NDRF)?</w:t>
      </w:r>
    </w:p>
    <w:p>
      <w:pPr>
        <w:spacing w:before="0"/>
      </w:pPr>
      <w:r>
        <w:rPr>
          <w:b w:val="0"/>
        </w:rPr>
      </w:r>
    </w:p>
    <w:p>
      <w:pPr>
        <w:spacing w:after="100" w:before="0"/>
      </w:pPr>
      <w:r>
        <w:rPr>
          <w:b w:val="0"/>
        </w:rPr>
        <w:t>A. Rajeev Kapoor</w:t>
      </w:r>
    </w:p>
    <w:p>
      <w:pPr>
        <w:spacing w:after="100" w:before="0"/>
      </w:pPr>
      <w:r>
        <w:rPr>
          <w:b w:val="0"/>
        </w:rPr>
        <w:t>B. Atul Karwal</w:t>
      </w:r>
    </w:p>
    <w:p>
      <w:pPr>
        <w:spacing w:after="100" w:before="0"/>
      </w:pPr>
      <w:r>
        <w:rPr>
          <w:b w:val="0"/>
        </w:rPr>
        <w:t>C. Piyush Anand</w:t>
      </w:r>
    </w:p>
    <w:p>
      <w:pPr>
        <w:spacing w:after="100" w:before="0"/>
      </w:pPr>
      <w:r>
        <w:rPr>
          <w:b w:val="0"/>
        </w:rPr>
        <w:t>D. Pradeep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Atul Karwal. Key Points Additional Information Important Points</w:t>
      </w:r>
    </w:p>
    <w:p>
      <w:pPr>
        <w:spacing w:before="0"/>
      </w:pPr>
      <w:r>
        <w:rPr>
          <w:b w:val="0"/>
        </w:rPr>
        <w:t>• Atul Karwal assumed the position of Director General of the National Disaster Response Force (NDRF) in 2024. He is an accomplished officer who has demonstrated exceptional leadership skills and administrative capabilities.</w:t>
      </w:r>
    </w:p>
    <w:p>
      <w:pPr>
        <w:spacing w:before="0"/>
      </w:pPr>
      <w:r>
        <w:rPr>
          <w:b w:val="0"/>
        </w:rPr>
        <w:t>• The NDRF is a premier disaster response agency under the Ministry of Home Affairs in India, tasked with responding to natural and man-made disasters.</w:t>
      </w:r>
    </w:p>
    <w:p>
      <w:pPr>
        <w:spacing w:before="0"/>
      </w:pPr>
      <w:r>
        <w:rPr>
          <w:b w:val="0"/>
        </w:rPr>
        <w:t>• Atul Karwal is a senior officer of the Indian Police Service (IPS), renowned for his contributions to disaster management and public safety. He has also held multiple administrative and operational roles during his tenure in the IPS.</w:t>
      </w:r>
    </w:p>
    <w:p>
      <w:pPr>
        <w:spacing w:before="0"/>
      </w:pPr>
      <w:r>
        <w:rPr>
          <w:b w:val="0"/>
        </w:rPr>
        <w:t>• He has a proven track record of efficiently managing disaster-related operations, thereby earning the trust and confidence of stakeholders. His appointment is expected to bring further professionalism and efficiency to the functioning of the NDRF.</w:t>
      </w:r>
    </w:p>
    <w:p>
      <w:pPr>
        <w:spacing w:before="0"/>
      </w:pPr>
      <w:r>
        <w:rPr>
          <w:b w:val="0"/>
        </w:rPr>
        <w:t>• The NDRF plays a critical role in disaster preparedness, mitigation, and response, and Atul Karwal’s leadership will ensure the agency continues to excel in these areas.</w:t>
      </w:r>
    </w:p>
    <w:p>
      <w:pPr>
        <w:spacing w:before="0"/>
      </w:pPr>
      <w:r>
        <w:rPr>
          <w:b w:val="0"/>
        </w:rPr>
        <w:t>• Atul Karwal’s appointment comes at a time when India faces increasing challenges from natural disasters such as floods, cyclones, and earthquakes, emphasizing the need for efficient disaster management strategies.</w:t>
      </w:r>
    </w:p>
    <w:p>
      <w:pPr>
        <w:spacing w:before="0"/>
      </w:pPr>
      <w:r>
        <w:rPr>
          <w:b w:val="0"/>
        </w:rPr>
        <w:t>• Hence, the correct answer is Atul Karwal.</w:t>
      </w:r>
    </w:p>
    <w:p>
      <w:pPr>
        <w:spacing w:before="0"/>
      </w:pPr>
      <w:r>
        <w:rPr>
          <w:b w:val="0"/>
        </w:rPr>
        <w:t>• National Disaster Response Force (NDRF): NDRF was established in 2006 under the Disaster Management Act, 2005.</w:t>
      </w:r>
    </w:p>
    <w:p>
      <w:pPr>
        <w:spacing w:before="0"/>
      </w:pPr>
      <w:r>
        <w:rPr>
          <w:b w:val="0"/>
        </w:rPr>
        <w:t>• It comprises specialized units trained to respond to disasters such as floods, earthquakes, cyclones, chemical leaks, and other emergencies.</w:t>
      </w:r>
    </w:p>
    <w:p>
      <w:pPr>
        <w:spacing w:before="0"/>
      </w:pPr>
      <w:r>
        <w:rPr>
          <w:b w:val="0"/>
        </w:rPr>
        <w:t>• The force operates under the Ministry of Home Affairs and collaborates with state governments for disaster relief operations.</w:t>
      </w:r>
    </w:p>
    <w:p>
      <w:pPr>
        <w:spacing w:before="0"/>
      </w:pPr>
      <w:r>
        <w:rPr>
          <w:b w:val="0"/>
        </w:rPr>
        <w:t>• Functions of NDRF: The primary role of NDRF is to provide specialized response during disasters, including search and rescue operations, relief distribution, and disaster mitigation.</w:t>
      </w:r>
    </w:p>
    <w:p>
      <w:pPr>
        <w:spacing w:before="0"/>
      </w:pPr>
      <w:r>
        <w:rPr>
          <w:b w:val="0"/>
        </w:rPr>
        <w:t>• NDRF also conducts training and awareness programs for local communities to enhance disaster preparedness.</w:t>
      </w:r>
    </w:p>
    <w:p>
      <w:pPr>
        <w:spacing w:before="0"/>
      </w:pPr>
      <w:r>
        <w:rPr>
          <w:b w:val="0"/>
        </w:rPr>
        <w:t>• It works in coordination with other agencies such as the State Disaster Response Forces (SDRF) and district administration.</w:t>
      </w:r>
    </w:p>
    <w:p>
      <w:pPr>
        <w:spacing w:before="0"/>
      </w:pPr>
      <w:r>
        <w:rPr>
          <w:b w:val="0"/>
        </w:rPr>
        <w:t>• About Atul Karwal: Atul Karwal is an IPS officer known for his commitment to public safety and disaster management.</w:t>
      </w:r>
    </w:p>
    <w:p>
      <w:pPr>
        <w:spacing w:before="0"/>
      </w:pPr>
      <w:r>
        <w:rPr>
          <w:b w:val="0"/>
        </w:rPr>
        <w:t>• He has previously served in various capacities, including operational roles in disaster response and law enforcement.</w:t>
      </w:r>
    </w:p>
    <w:p>
      <w:pPr>
        <w:spacing w:before="0"/>
      </w:pPr>
      <w:r>
        <w:rPr>
          <w:b w:val="0"/>
        </w:rPr>
        <w:t>• His leadership in the NDRF is expected to strengthen the force's ability to handle complex disaster scenarios.</w:t>
      </w:r>
    </w:p>
    <w:p>
      <w:pPr>
        <w:spacing w:before="0"/>
      </w:pPr>
      <w:r>
        <w:rPr>
          <w:b w:val="0"/>
        </w:rPr>
        <w:t>• Disaster Management Act, 2005: The Disaster Management Act, 2005 provided the legal framework for the establishment of NDRF and the coordination of disaster management activities across India.</w:t>
      </w:r>
    </w:p>
    <w:p>
      <w:pPr>
        <w:spacing w:before="0"/>
      </w:pPr>
      <w:r>
        <w:rPr>
          <w:b w:val="0"/>
        </w:rPr>
        <w:t>• The Act emphasizes the need for a proactive approach to disaster risk reduction, preparedness, and response.</w:t>
      </w:r>
    </w:p>
    <w:p>
      <w:pPr>
        <w:spacing w:before="0"/>
      </w:pPr>
      <w:r>
        <w:rPr>
          <w:b w:val="0"/>
        </w:rPr>
        <w:t>• Role of NDRF in Recent Disasters: NDRF has been pivotal in managing disasters such as the Kerala floods (2018), Odisha cyclone (2019), and COVID-19 pandemic response.</w:t>
      </w:r>
    </w:p>
    <w:p>
      <w:pPr>
        <w:spacing w:before="0"/>
      </w:pPr>
      <w:r>
        <w:rPr>
          <w:b w:val="0"/>
        </w:rPr>
        <w:t>• Its specialized response capabilities have saved countless lives and minimized the impact of disasters.</w:t>
      </w:r>
    </w:p>
    <w:p>
      <w:pPr>
        <w:spacing w:before="0"/>
      </w:pPr>
      <w:r>
        <w:rPr>
          <w:b w:val="0"/>
        </w:rPr>
        <w:t>• Importance of Leadership: Leadership in disaster management agencies like the NDRF is critical to ensuring effective coordination, resource allocation, and timely response.</w:t>
      </w:r>
    </w:p>
    <w:p>
      <w:pPr>
        <w:spacing w:before="0"/>
      </w:pPr>
      <w:r>
        <w:rPr>
          <w:b w:val="0"/>
        </w:rPr>
        <w:t>• Atul Karwal’s appointment highlights the emphasis on experienced and capable leadership to tackle growing disaster challenges in India.</w:t>
      </w:r>
    </w:p>
    <w:p>
      <w:pPr>
        <w:spacing w:before="0"/>
      </w:pPr>
      <w:r>
        <w:rPr>
          <w:b w:val="0"/>
        </w:rPr>
      </w:r>
    </w:p>
    <w:p>
      <w:pPr>
        <w:spacing w:after="100" w:line="360" w:lineRule="auto" w:before="0"/>
      </w:pPr>
      <w:r>
        <w:rPr>
          <w:b w:val="0"/>
        </w:rPr>
        <w:t>36. Gaganyaan mission plans to maintain its orbit around Earth at roughly what height?</w:t>
      </w:r>
    </w:p>
    <w:p>
      <w:pPr>
        <w:spacing w:before="0"/>
      </w:pPr>
      <w:r>
        <w:rPr>
          <w:b w:val="0"/>
        </w:rPr>
      </w:r>
    </w:p>
    <w:p>
      <w:pPr>
        <w:spacing w:after="100" w:before="0"/>
      </w:pPr>
      <w:r>
        <w:rPr>
          <w:b w:val="0"/>
        </w:rPr>
        <w:t>A. 120 km</w:t>
      </w:r>
    </w:p>
    <w:p>
      <w:pPr>
        <w:spacing w:after="100" w:before="0"/>
      </w:pPr>
      <w:r>
        <w:rPr>
          <w:b w:val="0"/>
        </w:rPr>
        <w:t>B. 400 km</w:t>
      </w:r>
    </w:p>
    <w:p>
      <w:pPr>
        <w:spacing w:after="100" w:before="0"/>
      </w:pPr>
      <w:r>
        <w:rPr>
          <w:b w:val="0"/>
        </w:rPr>
        <w:t>C. 850 km</w:t>
      </w:r>
    </w:p>
    <w:p>
      <w:pPr>
        <w:spacing w:after="100" w:before="0"/>
      </w:pPr>
      <w:r>
        <w:rPr>
          <w:b w:val="0"/>
        </w:rPr>
        <w:t>D. 36,000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400 km. Key Points Additional Information Important Points</w:t>
      </w:r>
    </w:p>
    <w:p>
      <w:pPr>
        <w:spacing w:before="0"/>
      </w:pPr>
      <w:r>
        <w:rPr>
          <w:b w:val="0"/>
        </w:rPr>
        <w:t>• Gaganyaan Mission: The Gaganyaan mission is India’s first crewed space mission, spearheaded by the Indian Space Research Organisation (ISRO). It aims to demonstrate human spaceflight capability by sending astronauts into space.</w:t>
      </w:r>
    </w:p>
    <w:p>
      <w:pPr>
        <w:spacing w:before="0"/>
      </w:pPr>
      <w:r>
        <w:rPr>
          <w:b w:val="0"/>
        </w:rPr>
        <w:t>• Orbit Height: The mission plans to maintain its orbit around Earth at a height of approximately 400 km. This is within the Low Earth Orbit (LEO) range, which extends from about 160 km to 2,000 km above Earth.</w:t>
      </w:r>
    </w:p>
    <w:p>
      <w:pPr>
        <w:spacing w:before="0"/>
      </w:pPr>
      <w:r>
        <w:rPr>
          <w:b w:val="0"/>
        </w:rPr>
        <w:t>• Significance of 400 km: This altitude is optimal for human spaceflight missions as it minimizes exposure to harmful radiation while providing a stable orbit. It also allows sufficient time for reentry procedures in case of emergencies.</w:t>
      </w:r>
    </w:p>
    <w:p>
      <w:pPr>
        <w:spacing w:before="0"/>
      </w:pPr>
      <w:r>
        <w:rPr>
          <w:b w:val="0"/>
        </w:rPr>
        <w:t>• Comparison to Other Orbits: Unlike the Geostationary Orbit (36,000 km), which is used for satellites like communication satellites, orbits like 400 km are suitable for short-term missions and experiments. This altitude also reduces the energy required for launch and reentry.</w:t>
      </w:r>
    </w:p>
    <w:p>
      <w:pPr>
        <w:spacing w:before="0"/>
      </w:pPr>
      <w:r>
        <w:rPr>
          <w:b w:val="0"/>
        </w:rPr>
        <w:t>• Spacecraft Details: The Gaganyaan spacecraft will be launched into this orbit by the GSLV Mk III launch vehicle, also known as the LVM-3. This is ISRO’s heaviest and most powerful rocket, specifically modified for crewed missions.</w:t>
      </w:r>
    </w:p>
    <w:p>
      <w:pPr>
        <w:spacing w:before="0"/>
      </w:pPr>
      <w:r>
        <w:rPr>
          <w:b w:val="0"/>
        </w:rPr>
        <w:t>• The mission aims to ensure the safety and survival of astronauts for up to 7 days in space, with life-support systems, emergency escape provisions, and robust communication channels. These are critical in maintaining a successful 400 km altitude orbit. Hence, option 2 is correct.</w:t>
      </w:r>
    </w:p>
    <w:p>
      <w:pPr>
        <w:spacing w:before="0"/>
      </w:pPr>
      <w:r>
        <w:rPr>
          <w:b w:val="0"/>
        </w:rPr>
        <w:t>• Low Earth Orbit (LEO): LEO is defined as an orbit at an altitude ranging from 160 km to 2,000 km. It is most commonly used for Earth observation, scientific research, and space missions like the International Space Station (ISS).</w:t>
      </w:r>
    </w:p>
    <w:p>
      <w:pPr>
        <w:spacing w:before="0"/>
      </w:pPr>
      <w:r>
        <w:rPr>
          <w:b w:val="0"/>
        </w:rPr>
        <w:t>• Objects in LEO experience atmospheric drag, which necessitates periodic altitude adjustments to maintain orbit. However, this drag is lower at 400 km compared to altitudes closer to Earth.</w:t>
      </w:r>
    </w:p>
    <w:p>
      <w:pPr>
        <w:spacing w:before="0"/>
      </w:pPr>
      <w:r>
        <w:rPr>
          <w:b w:val="0"/>
        </w:rPr>
        <w:t>• Gaganyaan Mission Objectives: The mission aims to demonstrate human spaceflight capabilities and lay the foundation for future advanced crewed missions, including potential lunar and interplanetary exploration.</w:t>
      </w:r>
    </w:p>
    <w:p>
      <w:pPr>
        <w:spacing w:before="0"/>
      </w:pPr>
      <w:r>
        <w:rPr>
          <w:b w:val="0"/>
        </w:rPr>
        <w:t>• It will test critical technologies such as environmental control and life support systems (ECLSS), crew escape systems, and spacecraft reentry mechanisms.</w:t>
      </w:r>
    </w:p>
    <w:p>
      <w:pPr>
        <w:spacing w:before="0"/>
      </w:pPr>
      <w:r>
        <w:rPr>
          <w:b w:val="0"/>
        </w:rPr>
        <w:t>• Other Orbit Heights: 120 km: This altitude is closer to the boundary of space, known as the Kármán line (100 km). It is not suitable for stable orbits due to high atmospheric drag.</w:t>
      </w:r>
    </w:p>
    <w:p>
      <w:pPr>
        <w:spacing w:before="0"/>
      </w:pPr>
      <w:r>
        <w:rPr>
          <w:b w:val="0"/>
        </w:rPr>
        <w:t>• 850 km: This is a higher LEO altitude often used for Earth observation satellites, but it requires more energy for spacecraft launch and reentry.</w:t>
      </w:r>
    </w:p>
    <w:p>
      <w:pPr>
        <w:spacing w:before="0"/>
      </w:pPr>
      <w:r>
        <w:rPr>
          <w:b w:val="0"/>
        </w:rPr>
        <w:t>• 36,000 km: This is the altitude of Geostationary Orbit (GEO), where satellites match Earth’s rotation. It is unsuitable for crewed missions due to high radiation exposure and long travel times.</w:t>
      </w:r>
    </w:p>
    <w:p>
      <w:pPr>
        <w:spacing w:before="0"/>
      </w:pPr>
      <w:r>
        <w:rPr>
          <w:b w:val="0"/>
        </w:rPr>
        <w:t>• ISRO’s Achievements in Space Missions: ISRO has successfully launched several missions, including Chandrayaan (lunar exploration) and Mangalyaan (Mars Orbiter Mission). Gaganyaan is its first crewed mission.</w:t>
      </w:r>
    </w:p>
    <w:p>
      <w:pPr>
        <w:spacing w:before="0"/>
      </w:pPr>
      <w:r>
        <w:rPr>
          <w:b w:val="0"/>
        </w:rPr>
        <w:t>• The mission will position India as the fourth country to achieve human spaceflight, after the United States, Russia, and China.</w:t>
      </w:r>
    </w:p>
    <w:p>
      <w:pPr>
        <w:spacing w:before="0"/>
      </w:pPr>
      <w:r>
        <w:rPr>
          <w:b w:val="0"/>
        </w:rPr>
        <w:t>• Role of GSLV Mk III (LVM-3): The GSLV Mk III is capable of carrying a payload of up to 10 tonnes to LEO, making it suitable for human spaceflight missions.</w:t>
      </w:r>
    </w:p>
    <w:p>
      <w:pPr>
        <w:spacing w:before="0"/>
      </w:pPr>
      <w:r>
        <w:rPr>
          <w:b w:val="0"/>
        </w:rPr>
        <w:t>• The rocket includes advanced features such as a cryogenic upper stage for enhanced efficiency and thrust.</w:t>
      </w:r>
    </w:p>
    <w:p>
      <w:pPr>
        <w:spacing w:before="0"/>
      </w:pPr>
      <w:r>
        <w:rPr>
          <w:b w:val="0"/>
        </w:rPr>
      </w:r>
    </w:p>
    <w:p>
      <w:pPr>
        <w:spacing w:after="100" w:line="360" w:lineRule="auto" w:before="0"/>
      </w:pPr>
      <w:r>
        <w:rPr>
          <w:b w:val="0"/>
        </w:rPr>
        <w:t>37. Which among the following does NOT directly influence population change?</w:t>
      </w:r>
    </w:p>
    <w:p>
      <w:pPr>
        <w:spacing w:before="0"/>
      </w:pPr>
      <w:r>
        <w:rPr>
          <w:b w:val="0"/>
        </w:rPr>
      </w:r>
    </w:p>
    <w:p>
      <w:pPr>
        <w:spacing w:after="100" w:before="0"/>
      </w:pPr>
      <w:r>
        <w:rPr>
          <w:b w:val="0"/>
        </w:rPr>
        <w:t>A. Fertility rate</w:t>
      </w:r>
    </w:p>
    <w:p>
      <w:pPr>
        <w:spacing w:after="100" w:before="0"/>
      </w:pPr>
      <w:r>
        <w:rPr>
          <w:b w:val="0"/>
        </w:rPr>
        <w:t>B. Mortality rate</w:t>
      </w:r>
    </w:p>
    <w:p>
      <w:pPr>
        <w:spacing w:after="100" w:before="0"/>
      </w:pPr>
      <w:r>
        <w:rPr>
          <w:b w:val="0"/>
        </w:rPr>
        <w:t>C. Migration</w:t>
      </w:r>
    </w:p>
    <w:p>
      <w:pPr>
        <w:spacing w:after="100" w:before="0"/>
      </w:pPr>
      <w:r>
        <w:rPr>
          <w:b w:val="0"/>
        </w:rPr>
        <w:t>D. 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Employment. Key Points Additional Information Important Points</w:t>
      </w:r>
    </w:p>
    <w:p>
      <w:pPr>
        <w:spacing w:before="0"/>
      </w:pPr>
      <w:r>
        <w:rPr>
          <w:b w:val="0"/>
        </w:rPr>
        <w:t>• Population change is primarily influenced by three factors: fertility rate, mortality rate, and migration. These are considered direct contributors to changes in population numbers.</w:t>
      </w:r>
    </w:p>
    <w:p>
      <w:pPr>
        <w:spacing w:before="0"/>
      </w:pPr>
      <w:r>
        <w:rPr>
          <w:b w:val="0"/>
        </w:rPr>
        <w:t>• Fertility rate: This refers to the average number of children born per woman during her lifetime. Higher fertility rates lead to population growth, while lower rates contribute to population decline. Hence, this influences population change directly.</w:t>
      </w:r>
    </w:p>
    <w:p>
      <w:pPr>
        <w:spacing w:before="0"/>
      </w:pPr>
      <w:r>
        <w:rPr>
          <w:b w:val="0"/>
        </w:rPr>
        <w:t>• Mortality rate: The number of deaths per thousand people in a population. A higher mortality rate reduces population numbers, while lower mortality rates contribute to population growth. Thus, it directly affects population change.</w:t>
      </w:r>
    </w:p>
    <w:p>
      <w:pPr>
        <w:spacing w:before="0"/>
      </w:pPr>
      <w:r>
        <w:rPr>
          <w:b w:val="0"/>
        </w:rPr>
        <w:t>• Migration: Movement of people from one region to another, either internationally or within a country. Migration can increase or decrease population in specific areas. Hence, it directly impacts population change.</w:t>
      </w:r>
    </w:p>
    <w:p>
      <w:pPr>
        <w:spacing w:before="0"/>
      </w:pPr>
      <w:r>
        <w:rPr>
          <w:b w:val="0"/>
        </w:rPr>
        <w:t>• Employment: While employment opportunities can encourage migration, which in turn indirectly affects population distribution in certain regions, it does not directly influence overall population change. Employment does not increase or decrease the total number of people in the population. Hence, it does NOT directly influence population change.</w:t>
      </w:r>
    </w:p>
    <w:p>
      <w:pPr>
        <w:spacing w:before="0"/>
      </w:pPr>
      <w:r>
        <w:rPr>
          <w:b w:val="0"/>
        </w:rPr>
        <w:t>• Fertility Rate: The fertility rate is a critical demographic indicator. For example, in many developing countries, the fertility rate is high, contributing to rapid population growth.</w:t>
      </w:r>
    </w:p>
    <w:p>
      <w:pPr>
        <w:spacing w:before="0"/>
      </w:pPr>
      <w:r>
        <w:rPr>
          <w:b w:val="0"/>
        </w:rPr>
        <w:t>• The Total Fertility Rate (TFR) of a country often indicates its population growth trends. As of recent data, countries like Niger have a TFR above 6, while nations like Japan have a TFR below 2.</w:t>
      </w:r>
    </w:p>
    <w:p>
      <w:pPr>
        <w:spacing w:before="0"/>
      </w:pPr>
      <w:r>
        <w:rPr>
          <w:b w:val="0"/>
        </w:rPr>
        <w:t>• Mortality Rate: The infant mortality rate and life expectancy are closely monitored to assess population health. For instance, countries with better healthcare systems often have lower mortality rates.</w:t>
      </w:r>
    </w:p>
    <w:p>
      <w:pPr>
        <w:spacing w:before="0"/>
      </w:pPr>
      <w:r>
        <w:rPr>
          <w:b w:val="0"/>
        </w:rPr>
        <w:t>• The global average mortality rate has decreased over the years due to improvements in healthcare, sanitation, and nutrition.</w:t>
      </w:r>
    </w:p>
    <w:p>
      <w:pPr>
        <w:spacing w:before="0"/>
      </w:pPr>
      <w:r>
        <w:rPr>
          <w:b w:val="0"/>
        </w:rPr>
        <w:t>• Migration: Migration can be voluntary (e.g., for better job opportunities) or forced (e.g., due to war or natural disasters).</w:t>
      </w:r>
    </w:p>
    <w:p>
      <w:pPr>
        <w:spacing w:before="0"/>
      </w:pPr>
      <w:r>
        <w:rPr>
          <w:b w:val="0"/>
        </w:rPr>
        <w:t>• For example, the Syrian refugee crisis led to significant migration to European countries, influencing population dynamics in host nations.</w:t>
      </w:r>
    </w:p>
    <w:p>
      <w:pPr>
        <w:spacing w:before="0"/>
      </w:pPr>
      <w:r>
        <w:rPr>
          <w:b w:val="0"/>
        </w:rPr>
        <w:t>• Employment: Employment is often a pull factor for migration. Urban areas with better job opportunities attract people from rural regions, influencing regional population distribution but not overall population size.</w:t>
      </w:r>
    </w:p>
    <w:p>
      <w:pPr>
        <w:spacing w:before="0"/>
      </w:pPr>
      <w:r>
        <w:rPr>
          <w:b w:val="0"/>
        </w:rPr>
        <w:t>• For instance, cities like Mumbai and Delhi in India have seen a significant rise in population due to migration driven by employment opportunities.</w:t>
      </w:r>
    </w:p>
    <w:p>
      <w:pPr>
        <w:spacing w:before="0"/>
      </w:pPr>
      <w:r>
        <w:rPr>
          <w:b w:val="0"/>
        </w:rPr>
        <w:t>• Population Change Factors: Fertility and mortality rates are natural factors, whereas migration is a social factor affecting population dynamics.</w:t>
      </w:r>
    </w:p>
    <w:p>
      <w:pPr>
        <w:spacing w:before="0"/>
      </w:pPr>
      <w:r>
        <w:rPr>
          <w:b w:val="0"/>
        </w:rPr>
        <w:t>• Employment indirectly affects population distribution but is not a direct factor influencing total population change.</w:t>
      </w:r>
    </w:p>
    <w:p>
      <w:pPr>
        <w:spacing w:before="0"/>
      </w:pPr>
      <w:r>
        <w:rPr>
          <w:b w:val="0"/>
        </w:rPr>
        <w:t>• Demographic Trends: High fertility rates: Typical in developing regions (e.g., Sub-Saharan Africa).</w:t>
      </w:r>
    </w:p>
    <w:p>
      <w:pPr>
        <w:spacing w:before="0"/>
      </w:pPr>
      <w:r>
        <w:rPr>
          <w:b w:val="0"/>
        </w:rPr>
        <w:t>• Low fertility rates: Observed in developed nations (e.g., Europe, Japan).</w:t>
      </w:r>
    </w:p>
    <w:p>
      <w:pPr>
        <w:spacing w:before="0"/>
      </w:pPr>
      <w:r>
        <w:rPr>
          <w:b w:val="0"/>
        </w:rPr>
        <w:t>• Migration: Often driven by economic opportunities, political stability, and environmental factors.</w:t>
      </w:r>
    </w:p>
    <w:p>
      <w:pPr>
        <w:spacing w:before="0"/>
      </w:pPr>
      <w:r>
        <w:rPr>
          <w:b w:val="0"/>
        </w:rPr>
      </w:r>
    </w:p>
    <w:p>
      <w:pPr>
        <w:spacing w:after="100" w:line="360" w:lineRule="auto" w:before="0"/>
      </w:pPr>
      <w:r>
        <w:rPr>
          <w:b w:val="0"/>
        </w:rPr>
        <w:t>38. With reference to the All India Inter-Club U21 Men &amp; Women Water Polo League 2025, consider the statements: 1. It was held at Mayo College, Ajmer. 2. It was conducted under the Western Naval Command. 3. It occurred between 14–18 April 2025.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1 and 3 only. Key Points Additional Information Important Points</w:t>
      </w:r>
    </w:p>
    <w:p>
      <w:pPr>
        <w:spacing w:before="0"/>
      </w:pPr>
      <w:r>
        <w:rPr>
          <w:b w:val="0"/>
        </w:rPr>
        <w:t>• Statement 1: The All India Inter-Club U21 Men &amp; Women Water Polo League 2025 was held at Mayo College, Ajmer. This prestigious institution is known for its excellent sports facilities, making it an ideal venue for such national-level events. Hence, statement 1 is correct.</w:t>
      </w:r>
    </w:p>
    <w:p>
      <w:pPr>
        <w:spacing w:before="0"/>
      </w:pPr>
      <w:r>
        <w:rPr>
          <w:b w:val="0"/>
        </w:rPr>
        <w:t>• Statement 2: The event was not conducted under the Western Naval Command. Instead, it was organized by other sports authorities and stakeholders involved in water polo leagues in India. Hence, statement 2 is incorrect.</w:t>
      </w:r>
    </w:p>
    <w:p>
      <w:pPr>
        <w:spacing w:before="0"/>
      </w:pPr>
      <w:r>
        <w:rPr>
          <w:b w:val="0"/>
        </w:rPr>
        <w:t>• Statement 3: The league took place between 14–18 April 2025. These dates align with the schedule of the competition, as announced by the organizers. Hence, statement 3 is correct.</w:t>
      </w:r>
    </w:p>
    <w:p>
      <w:pPr>
        <w:spacing w:before="0"/>
      </w:pPr>
      <w:r>
        <w:rPr>
          <w:b w:val="0"/>
        </w:rPr>
        <w:t>• Hence, the correct answer is 1 and 3 only.</w:t>
      </w:r>
    </w:p>
    <w:p>
      <w:pPr>
        <w:spacing w:before="0"/>
      </w:pPr>
      <w:r>
        <w:rPr>
          <w:b w:val="0"/>
        </w:rPr>
        <w:t>• About Mayo College, Ajmer: Mayo College is one of the oldest and most prestigious boarding schools in India, located in Ajmer, Rajasthan. It is renowned for its excellent infrastructure and sporting facilities, including swimming pools and water polo arenas.</w:t>
      </w:r>
    </w:p>
    <w:p>
      <w:pPr>
        <w:spacing w:before="0"/>
      </w:pPr>
      <w:r>
        <w:rPr>
          <w:b w:val="0"/>
        </w:rPr>
        <w:t>• The college often hosts national-level tournaments and events, leveraging its reputation as a center for excellence in sports and academics.</w:t>
      </w:r>
    </w:p>
    <w:p>
      <w:pPr>
        <w:spacing w:before="0"/>
      </w:pPr>
      <w:r>
        <w:rPr>
          <w:b w:val="0"/>
        </w:rPr>
        <w:t>• Water Polo in India: Water polo is a team sport played in water, requiring significant physical endurance and skill.</w:t>
      </w:r>
    </w:p>
    <w:p>
      <w:pPr>
        <w:spacing w:before="0"/>
      </w:pPr>
      <w:r>
        <w:rPr>
          <w:b w:val="0"/>
        </w:rPr>
        <w:t>• In India, water polo leagues like the All India Inter-Club U21 League aim to promote young talent and foster competition among clubs.</w:t>
      </w:r>
    </w:p>
    <w:p>
      <w:pPr>
        <w:spacing w:before="0"/>
      </w:pPr>
      <w:r>
        <w:rPr>
          <w:b w:val="0"/>
        </w:rPr>
        <w:t>• Example: These leagues are instrumental in identifying and nurturing future athletes for international competitions.</w:t>
      </w:r>
    </w:p>
    <w:p>
      <w:pPr>
        <w:spacing w:before="0"/>
      </w:pPr>
      <w:r>
        <w:rPr>
          <w:b w:val="0"/>
        </w:rPr>
        <w:t>• Event Organization: The event was organized by sports authorities and water polo federations in India, ensuring strict adherence to international rules and standards.</w:t>
      </w:r>
    </w:p>
    <w:p>
      <w:pPr>
        <w:spacing w:before="0"/>
      </w:pPr>
      <w:r>
        <w:rPr>
          <w:b w:val="0"/>
        </w:rPr>
        <w:t>• The dates, 14–18 April 2025, were chosen to maximize participation and ensure smooth conduct of the league matches.</w:t>
      </w:r>
    </w:p>
    <w:p>
      <w:pPr>
        <w:spacing w:before="0"/>
      </w:pPr>
      <w:r>
        <w:rPr>
          <w:b w:val="0"/>
        </w:rPr>
        <w:t>• The involvement of prestigious venues like Mayo College underscores the importance of such tournaments in promoting water sports.</w:t>
      </w:r>
    </w:p>
    <w:p>
      <w:pPr>
        <w:spacing w:before="0"/>
      </w:pPr>
      <w:r>
        <w:rPr>
          <w:b w:val="0"/>
        </w:rPr>
        <w:t>• Key Features of Water Polo: Water polo is played between two teams, each aiming to score goals by throwing a ball into the opponent’s net.</w:t>
      </w:r>
    </w:p>
    <w:p>
      <w:pPr>
        <w:spacing w:before="0"/>
      </w:pPr>
      <w:r>
        <w:rPr>
          <w:b w:val="0"/>
        </w:rPr>
        <w:t>• The game requires teamwork, strategy, and physical stamina, making it one of the most challenging water sports.</w:t>
      </w:r>
    </w:p>
    <w:p>
      <w:pPr>
        <w:spacing w:before="0"/>
      </w:pPr>
      <w:r>
        <w:rPr>
          <w:b w:val="0"/>
        </w:rPr>
        <w:t>• Development of Water Sports in India: Efforts to promote water sports, including water polo, have gained momentum through leagues and tournaments held across the country.</w:t>
      </w:r>
    </w:p>
    <w:p>
      <w:pPr>
        <w:spacing w:before="0"/>
      </w:pPr>
      <w:r>
        <w:rPr>
          <w:b w:val="0"/>
        </w:rPr>
        <w:t>• Institutions like Mayo College contribute significantly by providing state-of-the-art facilities for such events.</w:t>
      </w:r>
    </w:p>
    <w:p>
      <w:pPr>
        <w:spacing w:before="0"/>
      </w:pPr>
      <w:r>
        <w:rPr>
          <w:b w:val="0"/>
        </w:rPr>
      </w:r>
    </w:p>
    <w:p>
      <w:pPr>
        <w:spacing w:after="100" w:line="360" w:lineRule="auto" w:before="0"/>
      </w:pPr>
      <w:r>
        <w:rPr>
          <w:b w:val="0"/>
        </w:rPr>
        <w:t>39. Which of the following states significantly contributes to India’s iron ore reserves?</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 Important Points</w:t>
      </w:r>
    </w:p>
    <w:p>
      <w:pPr>
        <w:spacing w:before="0"/>
      </w:pPr>
      <w:r>
        <w:rPr>
          <w:b w:val="0"/>
        </w:rPr>
        <w:t>• Karnataka is one of the largest producers of iron ore in India, significantly contributing to the country’s iron ore reserves.</w:t>
      </w:r>
    </w:p>
    <w:p>
      <w:pPr>
        <w:spacing w:before="0"/>
      </w:pPr>
      <w:r>
        <w:rPr>
          <w:b w:val="0"/>
        </w:rPr>
        <w:t>• The Bellary-Hospet region in Karnataka is a prominent iron ore mining area, known for its high-quality iron ore deposits.</w:t>
      </w:r>
    </w:p>
    <w:p>
      <w:pPr>
        <w:spacing w:before="0"/>
      </w:pPr>
      <w:r>
        <w:rPr>
          <w:b w:val="0"/>
        </w:rPr>
        <w:t>• Karnataka’s iron ore is primarily of the hematite variety, which is rich in iron content and highly suitable for steel production. Hence, this option is correct.</w:t>
      </w:r>
    </w:p>
    <w:p>
      <w:pPr>
        <w:spacing w:before="0"/>
      </w:pPr>
      <w:r>
        <w:rPr>
          <w:b w:val="0"/>
        </w:rPr>
        <w:t>• The state is home to several iron ore mines like those in Chitradurga, Tumkur, and Bellary, which contribute significantly to both domestic consumption and exports.</w:t>
      </w:r>
    </w:p>
    <w:p>
      <w:pPr>
        <w:spacing w:before="0"/>
      </w:pPr>
      <w:r>
        <w:rPr>
          <w:b w:val="0"/>
        </w:rPr>
        <w:t>• In addition to its role in the steel industry, Karnataka’s iron ore reserves also support the state’s economy and provide employment to a large population. Hence, this is the correct choice.</w:t>
      </w:r>
    </w:p>
    <w:p>
      <w:pPr>
        <w:spacing w:before="0"/>
      </w:pPr>
      <w:r>
        <w:rPr>
          <w:b w:val="0"/>
        </w:rPr>
        <w:t>• While other states like Maharashtra, Andhra Pradesh, and Kerala also have iron ore deposits, their contributions are not as significant as Karnataka's. Hence, these options are incorrect.</w:t>
      </w:r>
    </w:p>
    <w:p>
      <w:pPr>
        <w:spacing w:before="0"/>
      </w:pPr>
      <w:r>
        <w:rPr>
          <w:b w:val="0"/>
        </w:rPr>
        <w:t>• Iron Ore Reserves in India: India is the fourth-largest producer of iron ore in the world, with significant deposits in states like Karnataka, Odisha, Chhattisgarh, and Jharkhand.</w:t>
      </w:r>
    </w:p>
    <w:p>
      <w:pPr>
        <w:spacing w:before="0"/>
      </w:pPr>
      <w:r>
        <w:rPr>
          <w:b w:val="0"/>
        </w:rPr>
        <w:t>• The hematite and magnetite varieties of iron ore are predominantly found in India, with hematite being the most important for the steel industry.</w:t>
      </w:r>
    </w:p>
    <w:p>
      <w:pPr>
        <w:spacing w:before="0"/>
      </w:pPr>
      <w:r>
        <w:rPr>
          <w:b w:val="0"/>
        </w:rPr>
        <w:t>• Iron Ore Deposits in Karnataka: The Bellary-Hospet region is the most significant iron ore-producing area in Karnataka, accounting for a substantial portion of the state’s output.</w:t>
      </w:r>
    </w:p>
    <w:p>
      <w:pPr>
        <w:spacing w:before="0"/>
      </w:pPr>
      <w:r>
        <w:rPr>
          <w:b w:val="0"/>
        </w:rPr>
        <w:t>• The deposits in Karnataka are known for their high-grade quality, with an iron content of over 64%, making them highly sought after.</w:t>
      </w:r>
    </w:p>
    <w:p>
      <w:pPr>
        <w:spacing w:before="0"/>
      </w:pPr>
      <w:r>
        <w:rPr>
          <w:b w:val="0"/>
        </w:rPr>
        <w:t>• Karnataka also plays a vital role in iron ore exports, as its mines are located close to ports like Mangalore, facilitating easy export to international markets.</w:t>
      </w:r>
    </w:p>
    <w:p>
      <w:pPr>
        <w:spacing w:before="0"/>
      </w:pPr>
      <w:r>
        <w:rPr>
          <w:b w:val="0"/>
        </w:rPr>
        <w:t>• Other Iron Ore Producing States: Maharashtra: Iron ore deposits are found in the districts of Ratnagiri and Chandrapur, but their contribution to the national reserves is limited.</w:t>
      </w:r>
    </w:p>
    <w:p>
      <w:pPr>
        <w:spacing w:before="0"/>
      </w:pPr>
      <w:r>
        <w:rPr>
          <w:b w:val="0"/>
        </w:rPr>
        <w:t>• Andhra Pradesh: The state has reserves in the Anantapur and Kadapa regions, but they are not as significant as those in Karnataka.</w:t>
      </w:r>
    </w:p>
    <w:p>
      <w:pPr>
        <w:spacing w:before="0"/>
      </w:pPr>
      <w:r>
        <w:rPr>
          <w:b w:val="0"/>
        </w:rPr>
        <w:t>• Kerala: Iron ore deposits are present in the Kozhikode and Kannur regions, but they are relatively small in quantity.</w:t>
      </w:r>
    </w:p>
    <w:p>
      <w:pPr>
        <w:spacing w:before="0"/>
      </w:pPr>
      <w:r>
        <w:rPr>
          <w:b w:val="0"/>
        </w:rPr>
        <w:t>• Uses of Iron Ore: Iron ore is primarily used in the steel industry, which is crucial for construction, infrastructure, and manufacturing industries.</w:t>
      </w:r>
    </w:p>
    <w:p>
      <w:pPr>
        <w:spacing w:before="0"/>
      </w:pPr>
      <w:r>
        <w:rPr>
          <w:b w:val="0"/>
        </w:rPr>
        <w:t>• It is also used in the production of pig iron, cast iron, and various alloys.</w:t>
      </w:r>
    </w:p>
    <w:p>
      <w:pPr>
        <w:spacing w:before="0"/>
      </w:pPr>
      <w:r>
        <w:rPr>
          <w:b w:val="0"/>
        </w:rPr>
        <w:t>• Global Perspective: India is one of the leading exporters of iron ore, with major importing countries including China and Japan.</w:t>
      </w:r>
    </w:p>
    <w:p>
      <w:pPr>
        <w:spacing w:before="0"/>
      </w:pPr>
      <w:r>
        <w:rPr>
          <w:b w:val="0"/>
        </w:rPr>
        <w:t>• However, domestic demand for iron ore has been rising due to the rapid growth of the Indian steel industry.</w:t>
      </w:r>
    </w:p>
    <w:p>
      <w:pPr>
        <w:spacing w:before="0"/>
      </w:pPr>
      <w:r>
        <w:rPr>
          <w:b w:val="0"/>
        </w:rPr>
      </w:r>
    </w:p>
    <w:p>
      <w:pPr>
        <w:spacing w:after="100" w:line="360" w:lineRule="auto" w:before="0"/>
      </w:pPr>
      <w:r>
        <w:rPr>
          <w:b w:val="0"/>
        </w:rPr>
        <w:t>40. Identify the odd one out among the following biological molecules.</w:t>
      </w:r>
    </w:p>
    <w:p>
      <w:pPr>
        <w:spacing w:before="0"/>
      </w:pPr>
      <w:r>
        <w:rPr>
          <w:b w:val="0"/>
        </w:rPr>
      </w:r>
    </w:p>
    <w:p>
      <w:pPr>
        <w:spacing w:after="100" w:before="0"/>
      </w:pPr>
      <w:r>
        <w:rPr>
          <w:b w:val="0"/>
        </w:rPr>
        <w:t>A. ATP</w:t>
      </w:r>
    </w:p>
    <w:p>
      <w:pPr>
        <w:spacing w:after="100" w:before="0"/>
      </w:pPr>
      <w:r>
        <w:rPr>
          <w:b w:val="0"/>
        </w:rPr>
        <w:t>B. Glucose</w:t>
      </w:r>
    </w:p>
    <w:p>
      <w:pPr>
        <w:spacing w:after="100" w:before="0"/>
      </w:pPr>
      <w:r>
        <w:rPr>
          <w:b w:val="0"/>
        </w:rPr>
        <w:t>C. DNA</w:t>
      </w:r>
    </w:p>
    <w:p>
      <w:pPr>
        <w:spacing w:after="100" w:before="0"/>
      </w:pPr>
      <w:r>
        <w:rPr>
          <w:b w:val="0"/>
        </w:rPr>
        <w:t>D. NADH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Glucose. Key Points Additional Information Important Points</w:t>
      </w:r>
    </w:p>
    <w:p>
      <w:pPr>
        <w:spacing w:before="0"/>
      </w:pPr>
      <w:r>
        <w:rPr>
          <w:b w:val="0"/>
        </w:rPr>
        <w:t>• ATP (Adenosine Triphosphate): ATP is a nucleotide that acts as the primary energy currency of cells.</w:t>
      </w:r>
    </w:p>
    <w:p>
      <w:pPr>
        <w:spacing w:before="0"/>
      </w:pPr>
      <w:r>
        <w:rPr>
          <w:b w:val="0"/>
        </w:rPr>
        <w:t>• It stores and transfers energy within cells for biochemical processes such as muscle contraction, cell division, and active transport.</w:t>
      </w:r>
    </w:p>
    <w:p>
      <w:pPr>
        <w:spacing w:before="0"/>
      </w:pPr>
      <w:r>
        <w:rPr>
          <w:b w:val="0"/>
        </w:rPr>
        <w:t>• ATP is composed of adenine, ribose sugar, and three phosphate groups.</w:t>
      </w:r>
    </w:p>
    <w:p>
      <w:pPr>
        <w:spacing w:before="0"/>
      </w:pPr>
      <w:r>
        <w:rPr>
          <w:b w:val="0"/>
        </w:rPr>
        <w:t>• Hence, ATP is not the odd one out.</w:t>
      </w:r>
    </w:p>
    <w:p>
      <w:pPr>
        <w:spacing w:before="0"/>
      </w:pPr>
      <w:r>
        <w:rPr>
          <w:b w:val="0"/>
        </w:rPr>
        <w:t>• Glucose: Glucose is a simple sugar and a carbohydrate that serves as a primary source of energy for living organisms.</w:t>
      </w:r>
    </w:p>
    <w:p>
      <w:pPr>
        <w:spacing w:before="0"/>
      </w:pPr>
      <w:r>
        <w:rPr>
          <w:b w:val="0"/>
        </w:rPr>
        <w:t>• It is metabolized through glycolysis and cellular respiration to produce energy in the form of ATP.</w:t>
      </w:r>
    </w:p>
    <w:p>
      <w:pPr>
        <w:spacing w:before="0"/>
      </w:pPr>
      <w:r>
        <w:rPr>
          <w:b w:val="0"/>
        </w:rPr>
        <w:t>• Unlike ATP, DNA, and NADH, glucose is not directly involved in the transfer of energy or genetic information at the molecular level.</w:t>
      </w:r>
    </w:p>
    <w:p>
      <w:pPr>
        <w:spacing w:before="0"/>
      </w:pPr>
      <w:r>
        <w:rPr>
          <w:b w:val="0"/>
        </w:rPr>
        <w:t>• Glucose is a monomer, whereas the other molecules in the list are involved in molecular functions such as energy transfer and genetic processes.</w:t>
      </w:r>
    </w:p>
    <w:p>
      <w:pPr>
        <w:spacing w:before="0"/>
      </w:pPr>
      <w:r>
        <w:rPr>
          <w:b w:val="0"/>
        </w:rPr>
        <w:t>• Hence, glucose is the odd one out.</w:t>
      </w:r>
    </w:p>
    <w:p>
      <w:pPr>
        <w:spacing w:before="0"/>
      </w:pPr>
      <w:r>
        <w:rPr>
          <w:b w:val="0"/>
        </w:rPr>
        <w:t>• DNA (Deoxyribonucleic Acid): DNA is a macromolecule that carries genetic information essential for the development, function, and reproduction of living organisms.</w:t>
      </w:r>
    </w:p>
    <w:p>
      <w:pPr>
        <w:spacing w:before="0"/>
      </w:pPr>
      <w:r>
        <w:rPr>
          <w:b w:val="0"/>
        </w:rPr>
        <w:t>• It is composed of nucleotides containing a phosphate group, a deoxyribose sugar, and nitrogenous bases (adenine, thymine, cytosine, and guanine).</w:t>
      </w:r>
    </w:p>
    <w:p>
      <w:pPr>
        <w:spacing w:before="0"/>
      </w:pPr>
      <w:r>
        <w:rPr>
          <w:b w:val="0"/>
        </w:rPr>
        <w:t>• DNA is responsible for hereditary traits and guiding cellular activities through protein synthesis.</w:t>
      </w:r>
    </w:p>
    <w:p>
      <w:pPr>
        <w:spacing w:before="0"/>
      </w:pPr>
      <w:r>
        <w:rPr>
          <w:b w:val="0"/>
        </w:rPr>
        <w:t>• Hence, DNA is not the odd one out.</w:t>
      </w:r>
    </w:p>
    <w:p>
      <w:pPr>
        <w:spacing w:before="0"/>
      </w:pPr>
      <w:r>
        <w:rPr>
          <w:b w:val="0"/>
        </w:rPr>
        <w:t>• NADH (Nicotinamide Adenine Dinucleotide): NADH is a coenzyme involved in redox reactions within cells.</w:t>
      </w:r>
    </w:p>
    <w:p>
      <w:pPr>
        <w:spacing w:before="0"/>
      </w:pPr>
      <w:r>
        <w:rPr>
          <w:b w:val="0"/>
        </w:rPr>
        <w:t>• It plays a critical role in cellular respiration by transferring electrons in the electron transport chain to generate ATP.</w:t>
      </w:r>
    </w:p>
    <w:p>
      <w:pPr>
        <w:spacing w:before="0"/>
      </w:pPr>
      <w:r>
        <w:rPr>
          <w:b w:val="0"/>
        </w:rPr>
        <w:t>• NADH is a carrier molecule and is essential in energy metabolism.</w:t>
      </w:r>
    </w:p>
    <w:p>
      <w:pPr>
        <w:spacing w:before="0"/>
      </w:pPr>
      <w:r>
        <w:rPr>
          <w:b w:val="0"/>
        </w:rPr>
        <w:t>• Hence, NADH is not the odd one out.</w:t>
      </w:r>
    </w:p>
    <w:p>
      <w:pPr>
        <w:spacing w:before="0"/>
      </w:pPr>
      <w:r>
        <w:rPr>
          <w:b w:val="0"/>
        </w:rPr>
        <w:t>• Characteristics and Functions: ATP: Known as the "energy currency" of the cell. It releases energy when hydrolyzed into ADP (Adenosine Diphosphate) and inorganic phosphate.</w:t>
      </w:r>
    </w:p>
    <w:p>
      <w:pPr>
        <w:spacing w:before="0"/>
      </w:pPr>
      <w:r>
        <w:rPr>
          <w:b w:val="0"/>
        </w:rPr>
        <w:t>• Glucose: A hexose sugar with the chemical formula C6H12O6. It is metabolized during glycolysis and the citric acid cycle to produce ATP.</w:t>
      </w:r>
    </w:p>
    <w:p>
      <w:pPr>
        <w:spacing w:before="0"/>
      </w:pPr>
      <w:r>
        <w:rPr>
          <w:b w:val="0"/>
        </w:rPr>
        <w:t>• DNA: Stores genetic information in the form of sequences of nucleotides. It is double-stranded in most organisms and undergoes replication and transcription processes.</w:t>
      </w:r>
    </w:p>
    <w:p>
      <w:pPr>
        <w:spacing w:before="0"/>
      </w:pPr>
      <w:r>
        <w:rPr>
          <w:b w:val="0"/>
        </w:rPr>
        <w:t>• NADH: Functions in oxidative phosphorylation. It transfers electrons from metabolic intermediates to the electron transport chain.</w:t>
      </w:r>
    </w:p>
    <w:p>
      <w:pPr>
        <w:spacing w:before="0"/>
      </w:pPr>
      <w:r>
        <w:rPr>
          <w:b w:val="0"/>
        </w:rPr>
        <w:t>• Biological Importance: ATP: Supports energy-intensive cellular activities such as active transport and biochemical reactions.</w:t>
      </w:r>
    </w:p>
    <w:p>
      <w:pPr>
        <w:spacing w:before="0"/>
      </w:pPr>
      <w:r>
        <w:rPr>
          <w:b w:val="0"/>
        </w:rPr>
        <w:t>• Glucose: Acts as a primary fuel for energy production in organisms, particularly during aerobic and anaerobic respiration.</w:t>
      </w:r>
    </w:p>
    <w:p>
      <w:pPr>
        <w:spacing w:before="0"/>
      </w:pPr>
      <w:r>
        <w:rPr>
          <w:b w:val="0"/>
        </w:rPr>
        <w:t>• DNA: Essential for heredity and cellular control. It encodes proteins that determine an organism's phenotype.</w:t>
      </w:r>
    </w:p>
    <w:p>
      <w:pPr>
        <w:spacing w:before="0"/>
      </w:pPr>
      <w:r>
        <w:rPr>
          <w:b w:val="0"/>
        </w:rPr>
        <w:t>• NADH: Facilitates the production of ATP during cellular respiration by donating electrons to the electron transport chain.</w:t>
      </w:r>
    </w:p>
    <w:p>
      <w:pPr>
        <w:spacing w:before="0"/>
      </w:pPr>
      <w:r>
        <w:rPr>
          <w:b w:val="0"/>
        </w:rPr>
        <w:t>• Energy Transfer: ATP and NADH are directly involved in energy transfer within cells, while glucose serves as a precursor molecule for ATP production.</w:t>
      </w:r>
    </w:p>
    <w:p>
      <w:pPr>
        <w:spacing w:before="0"/>
      </w:pPr>
      <w:r>
        <w:rPr>
          <w:b w:val="0"/>
        </w:rPr>
        <w:t>• Structural Differences: DNA is a complex macromolecule, ATP and NADH are nucleotides/coenzymes, whereas glucose is a simple sugar.</w:t>
      </w:r>
    </w:p>
    <w:p>
      <w:pPr>
        <w:spacing w:before="0"/>
      </w:pPr>
      <w:r>
        <w:rPr>
          <w:b w:val="0"/>
        </w:rPr>
        <w:t>• Metabolic Role: Glucose is metabolized into simpler forms (pyruvate and acetyl-CoA) to generate NADH and ATP, linking it indirectly to the other molecules.</w:t>
      </w:r>
    </w:p>
    <w:p>
      <w:pPr>
        <w:spacing w:before="0"/>
      </w:pPr>
      <w:r>
        <w:rPr>
          <w:b w:val="0"/>
        </w:rPr>
      </w:r>
    </w:p>
    <w:p>
      <w:pPr>
        <w:spacing w:after="100" w:line="360" w:lineRule="auto" w:before="0"/>
      </w:pPr>
      <w:r>
        <w:rPr>
          <w:b w:val="0"/>
        </w:rPr>
        <w:t>41. Article 21A, making education a Fundamental Right, was inserted by which amendment?</w:t>
      </w:r>
    </w:p>
    <w:p>
      <w:pPr>
        <w:spacing w:before="0"/>
      </w:pPr>
      <w:r>
        <w:rPr>
          <w:b w:val="0"/>
        </w:rPr>
      </w:r>
    </w:p>
    <w:p>
      <w:pPr>
        <w:spacing w:after="100" w:before="0"/>
      </w:pPr>
      <w:r>
        <w:rPr>
          <w:b w:val="0"/>
        </w:rPr>
        <w:t>A. 42nd Amendment</w:t>
      </w:r>
    </w:p>
    <w:p>
      <w:pPr>
        <w:spacing w:after="100" w:before="0"/>
      </w:pPr>
      <w:r>
        <w:rPr>
          <w:b w:val="0"/>
        </w:rPr>
        <w:t>B. 86th Amendment</w:t>
      </w:r>
    </w:p>
    <w:p>
      <w:pPr>
        <w:spacing w:after="100" w:before="0"/>
      </w:pPr>
      <w:r>
        <w:rPr>
          <w:b w:val="0"/>
        </w:rPr>
        <w:t>C. 93rd Amendment</w:t>
      </w:r>
    </w:p>
    <w:p>
      <w:pPr>
        <w:spacing w:after="100" w:before="0"/>
      </w:pPr>
      <w:r>
        <w:rPr>
          <w:b w:val="0"/>
        </w:rPr>
        <w:t>D. 44th Amendment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86th Amendment. Key Points Additional Information Important Points</w:t>
      </w:r>
    </w:p>
    <w:p>
      <w:pPr>
        <w:spacing w:before="0"/>
      </w:pPr>
      <w:r>
        <w:rPr>
          <w:b w:val="0"/>
        </w:rPr>
        <w:t>• Article 21A was inserted into the Constitution of India through the 86th Amendment Act, 2002. This amendment made the Right to Education a Fundamental Right.</w:t>
      </w:r>
    </w:p>
    <w:p>
      <w:pPr>
        <w:spacing w:before="0"/>
      </w:pPr>
      <w:r>
        <w:rPr>
          <w:b w:val="0"/>
        </w:rPr>
        <w:t>• It ensures that the state provides free and compulsory education to all children aged 6 to 14 years in such a manner as the state may determine. Hence, Article 21A guarantees education as a Fundamental Right.</w:t>
      </w:r>
    </w:p>
    <w:p>
      <w:pPr>
        <w:spacing w:before="0"/>
      </w:pPr>
      <w:r>
        <w:rPr>
          <w:b w:val="0"/>
        </w:rPr>
        <w:t>• This amendment led to the enactment of the Right to Education Act (RTE), 2009, which operationalizes the provisions of Article 21A. The Act defines the duties of the government, schools, and parents in ensuring education for children.</w:t>
      </w:r>
    </w:p>
    <w:p>
      <w:pPr>
        <w:spacing w:before="0"/>
      </w:pPr>
      <w:r>
        <w:rPr>
          <w:b w:val="0"/>
        </w:rPr>
        <w:t>• Before the 86th Amendment, education was not specifically mentioned as a Fundamental Right but was part of the Directive Principles of State Policy under Article 45. The amendment elevated it to the status of a Fundamental Right. Hence, this amendment is significant in promoting education.</w:t>
      </w:r>
    </w:p>
    <w:p>
      <w:pPr>
        <w:spacing w:before="0"/>
      </w:pPr>
      <w:r>
        <w:rPr>
          <w:b w:val="0"/>
        </w:rPr>
        <w:t>• The 86th Amendment also introduced Article 51A(k), which added a fundamental duty for parents and guardians to provide educational opportunities to their children aged 6 to 14 years.</w:t>
      </w:r>
    </w:p>
    <w:p>
      <w:pPr>
        <w:spacing w:before="0"/>
      </w:pPr>
      <w:r>
        <w:rPr>
          <w:b w:val="0"/>
        </w:rPr>
        <w:t>• It further amended Article 45, shifting its focus from providing free and compulsory education for all children to early childhood care and education for children below the age of six years. This highlights the emphasis on holistic educational development.</w:t>
      </w:r>
    </w:p>
    <w:p>
      <w:pPr>
        <w:spacing w:before="0"/>
      </w:pPr>
      <w:r>
        <w:rPr>
          <w:b w:val="0"/>
        </w:rPr>
        <w:t>• Hence, the correct answer is 86th Amendment.</w:t>
      </w:r>
    </w:p>
    <w:p>
      <w:pPr>
        <w:spacing w:before="0"/>
      </w:pPr>
      <w:r>
        <w:rPr>
          <w:b w:val="0"/>
        </w:rPr>
        <w:t>• 86th Amendment Act, 2002: The 86th Amendment is a landmark change to the Constitution, which introduced three critical provisions related to education:</w:t>
      </w:r>
    </w:p>
    <w:p>
      <w:pPr>
        <w:spacing w:before="0"/>
      </w:pPr>
      <w:r>
        <w:rPr>
          <w:b w:val="0"/>
        </w:rPr>
        <w:t>• Article 21A: Made free and compulsory education for children aged 6 to 14 years a Fundamental Right.</w:t>
      </w:r>
    </w:p>
    <w:p>
      <w:pPr>
        <w:spacing w:before="0"/>
      </w:pPr>
      <w:r>
        <w:rPr>
          <w:b w:val="0"/>
        </w:rPr>
        <w:t>• Article 45: Focused on early childhood care and education for children below six years.</w:t>
      </w:r>
    </w:p>
    <w:p>
      <w:pPr>
        <w:spacing w:before="0"/>
      </w:pPr>
      <w:r>
        <w:rPr>
          <w:b w:val="0"/>
        </w:rPr>
        <w:t>• Article 51A(k): Added a fundamental duty for parents/guardians to ensure educational opportunities for their children aged 6 to 14 years.</w:t>
      </w:r>
    </w:p>
    <w:p>
      <w:pPr>
        <w:spacing w:before="0"/>
      </w:pPr>
      <w:r>
        <w:rPr>
          <w:b w:val="0"/>
        </w:rPr>
        <w:t>• Right to Education Act, 2009: The RTE Act operationalizes Article 21A and ensures free and compulsory education in government schools.</w:t>
      </w:r>
    </w:p>
    <w:p>
      <w:pPr>
        <w:spacing w:before="0"/>
      </w:pPr>
      <w:r>
        <w:rPr>
          <w:b w:val="0"/>
        </w:rPr>
        <w:t>• It mandates a 25% reservation for economically weaker sections in private schools.</w:t>
      </w:r>
    </w:p>
    <w:p>
      <w:pPr>
        <w:spacing w:before="0"/>
      </w:pPr>
      <w:r>
        <w:rPr>
          <w:b w:val="0"/>
        </w:rPr>
        <w:t>• Ensures the creation of child-friendly infrastructure and prohibits physical punishment or mental harassment of children.</w:t>
      </w:r>
    </w:p>
    <w:p>
      <w:pPr>
        <w:spacing w:before="0"/>
      </w:pPr>
      <w:r>
        <w:rPr>
          <w:b w:val="0"/>
        </w:rPr>
        <w:t>• Historical Context: Before the 86th Amendment, education was part of the Directive Principles under Article 45.</w:t>
      </w:r>
    </w:p>
    <w:p>
      <w:pPr>
        <w:spacing w:before="0"/>
      </w:pPr>
      <w:r>
        <w:rPr>
          <w:b w:val="0"/>
        </w:rPr>
        <w:t>• The amendment elevated the importance of education by making it a Fundamental Right.</w:t>
      </w:r>
    </w:p>
    <w:p>
      <w:pPr>
        <w:spacing w:before="0"/>
      </w:pPr>
      <w:r>
        <w:rPr>
          <w:b w:val="0"/>
        </w:rPr>
        <w:t>• Example: The RTE Act ensures inclusive education for disadvantaged and marginalized communities.</w:t>
      </w:r>
    </w:p>
    <w:p>
      <w:pPr>
        <w:spacing w:before="0"/>
      </w:pPr>
      <w:r>
        <w:rPr>
          <w:b w:val="0"/>
        </w:rPr>
        <w:t>• Key Legal Provisions: The RTE Act ensures that no child is denied admission due to lack of documents or delayed application.</w:t>
      </w:r>
    </w:p>
    <w:p>
      <w:pPr>
        <w:spacing w:before="0"/>
      </w:pPr>
      <w:r>
        <w:rPr>
          <w:b w:val="0"/>
        </w:rPr>
        <w:t>• It prohibits any form of discrimination based on caste, gender, or economic status.</w:t>
      </w:r>
    </w:p>
    <w:p>
      <w:pPr>
        <w:spacing w:before="0"/>
      </w:pPr>
      <w:r>
        <w:rPr>
          <w:b w:val="0"/>
        </w:rPr>
        <w:t>• Impact of the Amendment: Significantly increased school enrollment rates across India.</w:t>
      </w:r>
    </w:p>
    <w:p>
      <w:pPr>
        <w:spacing w:before="0"/>
      </w:pPr>
      <w:r>
        <w:rPr>
          <w:b w:val="0"/>
        </w:rPr>
        <w:t>• Helped in reducing the dropout rates, especially among marginalized groups.</w:t>
      </w:r>
    </w:p>
    <w:p>
      <w:pPr>
        <w:spacing w:before="0"/>
      </w:pPr>
      <w:r>
        <w:rPr>
          <w:b w:val="0"/>
        </w:rPr>
        <w:t>• Encouraged inclusive and equitable access to education for all children.</w:t>
      </w:r>
    </w:p>
    <w:p>
      <w:pPr>
        <w:spacing w:before="0"/>
      </w:pPr>
      <w:r>
        <w:rPr>
          <w:b w:val="0"/>
        </w:rPr>
      </w:r>
    </w:p>
    <w:p>
      <w:pPr>
        <w:spacing w:after="100" w:line="360" w:lineRule="auto" w:before="0"/>
      </w:pPr>
      <w:r>
        <w:rPr>
          <w:b w:val="0"/>
        </w:rPr>
        <w:t>42. What is the effect when an ideal fluid passes through a narrowing horizontal pipe?</w:t>
      </w:r>
    </w:p>
    <w:p>
      <w:pPr>
        <w:spacing w:before="0"/>
      </w:pPr>
      <w:r>
        <w:rPr>
          <w:b w:val="0"/>
        </w:rPr>
      </w:r>
    </w:p>
    <w:p>
      <w:pPr>
        <w:spacing w:after="100" w:before="0"/>
      </w:pPr>
      <w:r>
        <w:rPr>
          <w:b w:val="0"/>
        </w:rPr>
        <w:t>A. Velocity falls and pressure rises</w:t>
      </w:r>
    </w:p>
    <w:p>
      <w:pPr>
        <w:spacing w:after="100" w:before="0"/>
      </w:pPr>
      <w:r>
        <w:rPr>
          <w:b w:val="0"/>
        </w:rPr>
        <w:t>B. Velocity rises and pressure falls</w:t>
      </w:r>
    </w:p>
    <w:p>
      <w:pPr>
        <w:spacing w:after="100" w:before="0"/>
      </w:pPr>
      <w:r>
        <w:rPr>
          <w:b w:val="0"/>
        </w:rPr>
        <w:t>C. Both increase</w:t>
      </w:r>
    </w:p>
    <w:p>
      <w:pPr>
        <w:spacing w:after="100" w:before="0"/>
      </w:pPr>
      <w:r>
        <w:rPr>
          <w:b w:val="0"/>
        </w:rPr>
        <w:t>D. Both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Velocity rises and pressure falls. Key Points Additional Information Important Points</w:t>
      </w:r>
    </w:p>
    <w:p>
      <w:pPr>
        <w:spacing w:before="0"/>
      </w:pPr>
      <w:r>
        <w:rPr>
          <w:b w:val="0"/>
        </w:rPr>
        <w:t>• This question is based on the principle of Bernoulli’s equation, which describes the behavior of an ideal fluid in motion. It states that for an ideal fluid, the total mechanical energy (sum of pressure energy, kinetic energy, and potential energy) remains constant along a streamline.</w:t>
      </w:r>
    </w:p>
    <w:p>
      <w:pPr>
        <w:spacing w:before="0"/>
      </w:pPr>
      <w:r>
        <w:rPr>
          <w:b w:val="0"/>
        </w:rPr>
        <w:t>• When a fluid passes through a narrowing horizontal pipe, the cross-sectional area decreases. According to the continuity equation, the velocity of the fluid must increase to maintain a constant flow rate. Hence, the velocity rises.</w:t>
      </w:r>
    </w:p>
    <w:p>
      <w:pPr>
        <w:spacing w:before="0"/>
      </w:pPr>
      <w:r>
        <w:rPr>
          <w:b w:val="0"/>
        </w:rPr>
        <w:t>• As the velocity of the fluid increases, the pressure energy decreases to conserve the total energy, as per Bernoulli’s principle. Hence, the pressure falls.</w:t>
      </w:r>
    </w:p>
    <w:p>
      <w:pPr>
        <w:spacing w:before="0"/>
      </w:pPr>
      <w:r>
        <w:rPr>
          <w:b w:val="0"/>
        </w:rPr>
        <w:t>• Bernoulli’s equation can be mathematically expressed as: P + 1/2ρv² + ρgh = constant, where P is the pressure, ρ is the fluid density, v is the velocity, g is the acceleration due to gravity, and h is the height.</w:t>
      </w:r>
    </w:p>
    <w:p>
      <w:pPr>
        <w:spacing w:before="0"/>
      </w:pPr>
      <w:r>
        <w:rPr>
          <w:b w:val="0"/>
        </w:rPr>
        <w:t>• In this scenario, since the pipe is horizontal, the height (h) remains constant, and the changes in velocity and pressure are inversely related. This confirms the relationship between velocity rise and pressure fall.</w:t>
      </w:r>
    </w:p>
    <w:p>
      <w:pPr>
        <w:spacing w:before="0"/>
      </w:pPr>
      <w:r>
        <w:rPr>
          <w:b w:val="0"/>
        </w:rPr>
        <w:t>• The fluid flow is considered ideal and incompressible, implying no viscosity or energy losses, which is a key assumption for applying Bernoulli's principle in this case.</w:t>
      </w:r>
    </w:p>
    <w:p>
      <w:pPr>
        <w:spacing w:before="0"/>
      </w:pPr>
      <w:r>
        <w:rPr>
          <w:b w:val="0"/>
        </w:rPr>
        <w:t>• Thus, the correct answer is that velocity rises and pressure falls.</w:t>
      </w:r>
    </w:p>
    <w:p>
      <w:pPr>
        <w:spacing w:before="0"/>
      </w:pPr>
      <w:r>
        <w:rPr>
          <w:b w:val="0"/>
        </w:rPr>
        <w:t>• Bernoulli’s Principle: Bernoulli’s principle is a fundamental concept in fluid dynamics. It explains that an increase in the velocity of a fluid results in a decrease in pressure or potential energy.</w:t>
      </w:r>
    </w:p>
    <w:p>
      <w:pPr>
        <w:spacing w:before="0"/>
      </w:pPr>
      <w:r>
        <w:rPr>
          <w:b w:val="0"/>
        </w:rPr>
        <w:t>• This principle applies to steady, incompressible, and non-viscous flow. It is widely used in engineering and physics to analyze the motion of fluids.</w:t>
      </w:r>
    </w:p>
    <w:p>
      <w:pPr>
        <w:spacing w:before="0"/>
      </w:pPr>
      <w:r>
        <w:rPr>
          <w:b w:val="0"/>
        </w:rPr>
        <w:t>• Continuity Equation: The continuity equation is derived from the conservation of mass. It states that the mass flow rate of a fluid remains constant in a closed system.</w:t>
      </w:r>
    </w:p>
    <w:p>
      <w:pPr>
        <w:spacing w:before="0"/>
      </w:pPr>
      <w:r>
        <w:rPr>
          <w:b w:val="0"/>
        </w:rPr>
        <w:t>• Mathematically, it is expressed as: A₁v₁ = A₂v₂, where A is the cross-sectional area and v is the velocity of the fluid.</w:t>
      </w:r>
    </w:p>
    <w:p>
      <w:pPr>
        <w:spacing w:before="0"/>
      </w:pPr>
      <w:r>
        <w:rPr>
          <w:b w:val="0"/>
        </w:rPr>
        <w:t>• For a narrowing pipe, the cross-sectional area (A) decreases, leading to an increase in velocity (v) to maintain the flow rate.</w:t>
      </w:r>
    </w:p>
    <w:p>
      <w:pPr>
        <w:spacing w:before="0"/>
      </w:pPr>
      <w:r>
        <w:rPr>
          <w:b w:val="0"/>
        </w:rPr>
        <w:t>• Applications of Bernoulli’s Principle: It is used in the design of aircraft wings, where the shape of the wings creates a pressure difference to generate lift.</w:t>
      </w:r>
    </w:p>
    <w:p>
      <w:pPr>
        <w:spacing w:before="0"/>
      </w:pPr>
      <w:r>
        <w:rPr>
          <w:b w:val="0"/>
        </w:rPr>
        <w:t>• It explains the working of devices like venturi meters, carburetors, and atomizers, which rely on pressure-velocity relationships.</w:t>
      </w:r>
    </w:p>
    <w:p>
      <w:pPr>
        <w:spacing w:before="0"/>
      </w:pPr>
      <w:r>
        <w:rPr>
          <w:b w:val="0"/>
        </w:rPr>
        <w:t>• It is also applied in understanding natural phenomena like tornadoes and fluid flow in rivers.</w:t>
      </w:r>
    </w:p>
    <w:p>
      <w:pPr>
        <w:spacing w:before="0"/>
      </w:pPr>
      <w:r>
        <w:rPr>
          <w:b w:val="0"/>
        </w:rPr>
        <w:t>• Assumptions in Bernoulli’s Principle: The fluid is incompressible, meaning its density remains constant.</w:t>
      </w:r>
    </w:p>
    <w:p>
      <w:pPr>
        <w:spacing w:before="0"/>
      </w:pPr>
      <w:r>
        <w:rPr>
          <w:b w:val="0"/>
        </w:rPr>
        <w:t>• The flow is steady, with no fluctuations in velocity or pressure over time.</w:t>
      </w:r>
    </w:p>
    <w:p>
      <w:pPr>
        <w:spacing w:before="0"/>
      </w:pPr>
      <w:r>
        <w:rPr>
          <w:b w:val="0"/>
        </w:rPr>
        <w:t>• The fluid has no viscosity, implying no energy is lost due to internal friction.</w:t>
      </w:r>
    </w:p>
    <w:p>
      <w:pPr>
        <w:spacing w:before="0"/>
      </w:pPr>
      <w:r>
        <w:rPr>
          <w:b w:val="0"/>
        </w:rPr>
        <w:t>• The flow occurs along a streamline, ensuring there is no turbulence or chaotic motion.</w:t>
      </w:r>
    </w:p>
    <w:p>
      <w:pPr>
        <w:spacing w:before="0"/>
      </w:pPr>
      <w:r>
        <w:rPr>
          <w:b w:val="0"/>
        </w:rPr>
        <w:t>• Real-life Deviations: In real-world scenarios, factors like viscosity, turbulence, and compressibility can lead to deviations from Bernoulli's predictions.</w:t>
      </w:r>
    </w:p>
    <w:p>
      <w:pPr>
        <w:spacing w:before="0"/>
      </w:pPr>
      <w:r>
        <w:rPr>
          <w:b w:val="0"/>
        </w:rPr>
        <w:t>• In such cases, advanced fluid dynamics equations, such as the Navier-Stokes equations, are used for accurate analysis.</w:t>
      </w:r>
    </w:p>
    <w:p>
      <w:pPr>
        <w:spacing w:before="0"/>
      </w:pPr>
      <w:r>
        <w:rPr>
          <w:b w:val="0"/>
        </w:rPr>
      </w:r>
    </w:p>
    <w:p>
      <w:pPr>
        <w:spacing w:after="100" w:line="360" w:lineRule="auto" w:before="0"/>
      </w:pPr>
      <w:r>
        <w:rPr>
          <w:b w:val="0"/>
        </w:rPr>
        <w:t>43. What is the primary objective of the National Single Window System (NSWS) portal?</w:t>
      </w:r>
    </w:p>
    <w:p>
      <w:pPr>
        <w:spacing w:before="0"/>
      </w:pPr>
      <w:r>
        <w:rPr>
          <w:b w:val="0"/>
        </w:rPr>
      </w:r>
    </w:p>
    <w:p>
      <w:pPr>
        <w:spacing w:after="100" w:before="0"/>
      </w:pPr>
      <w:r>
        <w:rPr>
          <w:b w:val="0"/>
        </w:rPr>
        <w:t>A. Pension tracking for workers</w:t>
      </w:r>
    </w:p>
    <w:p>
      <w:pPr>
        <w:spacing w:after="100" w:before="0"/>
      </w:pPr>
      <w:r>
        <w:rPr>
          <w:b w:val="0"/>
        </w:rPr>
        <w:t>B. Single-point industrial clearance system</w:t>
      </w:r>
    </w:p>
    <w:p>
      <w:pPr>
        <w:spacing w:after="100" w:before="0"/>
      </w:pPr>
      <w:r>
        <w:rPr>
          <w:b w:val="0"/>
        </w:rPr>
        <w:t>C. School enrollment monitoring</w:t>
      </w:r>
    </w:p>
    <w:p>
      <w:pPr>
        <w:spacing w:after="100" w:before="0"/>
      </w:pPr>
      <w:r>
        <w:rPr>
          <w:b w:val="0"/>
        </w:rPr>
        <w:t>D. Water testing management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Single-point industrial clearance system. Key Points Additional Information Important Points</w:t>
      </w:r>
    </w:p>
    <w:p>
      <w:pPr>
        <w:spacing w:before="0"/>
      </w:pPr>
      <w:r>
        <w:rPr>
          <w:b w:val="0"/>
        </w:rPr>
        <w:t>• The National Single Window System (NSWS) is an initiative by the Government of India to provide a single-point access to clearances and approvals required for businesses in India.</w:t>
      </w:r>
    </w:p>
    <w:p>
      <w:pPr>
        <w:spacing w:before="0"/>
      </w:pPr>
      <w:r>
        <w:rPr>
          <w:b w:val="0"/>
        </w:rPr>
        <w:t>• It is designed to promote the ‘Ease of Doing Business’ by reducing the complexities and delays in obtaining approvals and registrations for industrial and commercial activities.</w:t>
      </w:r>
    </w:p>
    <w:p>
      <w:pPr>
        <w:spacing w:before="0"/>
      </w:pPr>
      <w:r>
        <w:rPr>
          <w:b w:val="0"/>
        </w:rPr>
        <w:t>• The NSWS serves as a digital platform that integrates the approval processes of various central and state departments, making it a one-stop solution for industries seeking to set up or expand their businesses.</w:t>
      </w:r>
    </w:p>
    <w:p>
      <w:pPr>
        <w:spacing w:before="0"/>
      </w:pPr>
      <w:r>
        <w:rPr>
          <w:b w:val="0"/>
        </w:rPr>
        <w:t>• This platform helps industries save time and resources by eliminating the need to approach multiple authorities separately for approvals. Hence, the NSWS acts as a single-point industrial clearance system.</w:t>
      </w:r>
    </w:p>
    <w:p>
      <w:pPr>
        <w:spacing w:before="0"/>
      </w:pPr>
      <w:r>
        <w:rPr>
          <w:b w:val="0"/>
        </w:rPr>
        <w:t>• The system is particularly aimed at fostering investment and industrial growth by ensuring a seamless approval process, thereby making India an attractive destination for domestic and global investors.</w:t>
      </w:r>
    </w:p>
    <w:p>
      <w:pPr>
        <w:spacing w:before="0"/>
      </w:pPr>
      <w:r>
        <w:rPr>
          <w:b w:val="0"/>
        </w:rPr>
        <w:t>• By offering transparency, accountability, and a time-bound approval mechanism, the NSWS is a significant step toward streamlining governance and improving the ease of doing business in India.</w:t>
      </w:r>
    </w:p>
    <w:p>
      <w:pPr>
        <w:spacing w:before="0"/>
      </w:pPr>
      <w:r>
        <w:rPr>
          <w:b w:val="0"/>
        </w:rPr>
        <w:t>• The portal was launched as part of the Digital India initiative and aligns with the government’s vision to create a business-friendly environment across the country.</w:t>
      </w:r>
    </w:p>
    <w:p>
      <w:pPr>
        <w:spacing w:before="0"/>
      </w:pPr>
      <w:r>
        <w:rPr>
          <w:b w:val="0"/>
        </w:rPr>
        <w:t>• Key Features of the NSWS: Integrated digital platform: The NSWS integrates approval processes from multiple central ministries and state governments, providing a centralized mechanism for industrial clearances.</w:t>
      </w:r>
    </w:p>
    <w:p>
      <w:pPr>
        <w:spacing w:before="0"/>
      </w:pPr>
      <w:r>
        <w:rPr>
          <w:b w:val="0"/>
        </w:rPr>
        <w:t>• Transparent and accountable: The system is designed to ensure real-time tracking of applications, reducing chances of corruption and delays.</w:t>
      </w:r>
    </w:p>
    <w:p>
      <w:pPr>
        <w:spacing w:before="0"/>
      </w:pPr>
      <w:r>
        <w:rPr>
          <w:b w:val="0"/>
        </w:rPr>
        <w:t>• Time-bound approvals: The NSWS ensures that businesses receive their approvals in a time-bound manner, enhancing the ease of doing business.</w:t>
      </w:r>
    </w:p>
    <w:p>
      <w:pPr>
        <w:spacing w:before="0"/>
      </w:pPr>
      <w:r>
        <w:rPr>
          <w:b w:val="0"/>
        </w:rPr>
        <w:t>• Objectives of the NSWS: To provide a single-window clearance mechanism for businesses, improving the efficiency and effectiveness of government services.</w:t>
      </w:r>
    </w:p>
    <w:p>
      <w:pPr>
        <w:spacing w:before="0"/>
      </w:pPr>
      <w:r>
        <w:rPr>
          <w:b w:val="0"/>
        </w:rPr>
        <w:t>• To promote industrial development and attract foreign direct investments (FDI) by simplifying the approval process.</w:t>
      </w:r>
    </w:p>
    <w:p>
      <w:pPr>
        <w:spacing w:before="0"/>
      </w:pPr>
      <w:r>
        <w:rPr>
          <w:b w:val="0"/>
        </w:rPr>
        <w:t>• To ensure policy alignment and coordination among different departments and ministries involved in the approval process.</w:t>
      </w:r>
    </w:p>
    <w:p>
      <w:pPr>
        <w:spacing w:before="0"/>
      </w:pPr>
      <w:r>
        <w:rPr>
          <w:b w:val="0"/>
        </w:rPr>
        <w:t>• Examples of Successful Implementation: States' participation: Many states have adopted the NSWS platform, integrating their own single-window clearance systems with the central platform.</w:t>
      </w:r>
    </w:p>
    <w:p>
      <w:pPr>
        <w:spacing w:before="0"/>
      </w:pPr>
      <w:r>
        <w:rPr>
          <w:b w:val="0"/>
        </w:rPr>
        <w:t>• Case studies: Industrial projects in states like Gujarat and Karnataka have benefitted from faster approvals and reduced delays due to the adoption of NSWS.</w:t>
      </w:r>
    </w:p>
    <w:p>
      <w:pPr>
        <w:spacing w:before="0"/>
      </w:pPr>
      <w:r>
        <w:rPr>
          <w:b w:val="0"/>
        </w:rPr>
        <w:t>• Comparison with Other Options: The NSWS is not related to pension tracking for workers, which is managed under schemes like the Employees' Provident Fund Organisation (EPFO) or Atal Pension Yojana.</w:t>
      </w:r>
    </w:p>
    <w:p>
      <w:pPr>
        <w:spacing w:before="0"/>
      </w:pPr>
      <w:r>
        <w:rPr>
          <w:b w:val="0"/>
        </w:rPr>
        <w:t>• It is not linked to school enrollment monitoring, which is handled by the Unified District Information System for Education (UDISE) or other education initiatives.</w:t>
      </w:r>
    </w:p>
    <w:p>
      <w:pPr>
        <w:spacing w:before="0"/>
      </w:pPr>
      <w:r>
        <w:rPr>
          <w:b w:val="0"/>
        </w:rPr>
        <w:t>• The NSWS does not deal with water testing management, which is managed under programs like the Jal Jeevan Mission or National Water Quality Monitoring Programme (NWQMP).</w:t>
      </w:r>
    </w:p>
    <w:p>
      <w:pPr>
        <w:spacing w:before="0"/>
      </w:pPr>
      <w:r>
        <w:rPr>
          <w:b w:val="0"/>
        </w:rPr>
        <w:t>• Impact of NSWS: The platform has significantly contributed to India’s ranking improvement in the Ease of Doing Business Index published by the World Bank.</w:t>
      </w:r>
    </w:p>
    <w:p>
      <w:pPr>
        <w:spacing w:before="0"/>
      </w:pPr>
      <w:r>
        <w:rPr>
          <w:b w:val="0"/>
        </w:rPr>
        <w:t>• The system enhances India's attractiveness as a global investment destination by creating a business-friendly environment.</w:t>
      </w:r>
    </w:p>
    <w:p>
      <w:pPr>
        <w:spacing w:before="0"/>
      </w:pPr>
      <w:r>
        <w:rPr>
          <w:b w:val="0"/>
        </w:rPr>
      </w:r>
    </w:p>
    <w:p>
      <w:pPr>
        <w:spacing w:after="100" w:line="360" w:lineRule="auto" w:before="0"/>
      </w:pPr>
      <w:r>
        <w:rPr>
          <w:b w:val="0"/>
        </w:rPr>
        <w:t>44. Consider the following statements regarding Tippani: 1. It originated as a floor-tamping practice among Saurashtra women. 2. It uses dhol-nagara accompaniment by male performers.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Tippani originated as a floor-tamping practice among Saurashtra women. This art form was initially performed by women while working on construction sites, where they used wooden sticks to tamp floors. Over time, this activity evolved into a folk dance style. Hence, statement 1 is correct.</w:t>
      </w:r>
    </w:p>
    <w:p>
      <w:pPr>
        <w:spacing w:before="0"/>
      </w:pPr>
      <w:r>
        <w:rPr>
          <w:b w:val="0"/>
        </w:rPr>
        <w:t>• Statement 2: Tippani uses dhol-nagara accompaniment performed by male performers. The energetic beats of the dhol-nagara add rhythm and vibrancy to the performance, complementing the dancers' movements. This combination of music and movement makes Tippani a unique folk art of Gujarat. Hence, statement 2 is correct.</w:t>
      </w:r>
    </w:p>
    <w:p>
      <w:pPr>
        <w:spacing w:before="0"/>
      </w:pPr>
      <w:r>
        <w:rPr>
          <w:b w:val="0"/>
        </w:rPr>
        <w:t>• Hence, the correct answer is Both 1 and 2.</w:t>
      </w:r>
    </w:p>
    <w:p>
      <w:pPr>
        <w:spacing w:before="0"/>
      </w:pPr>
      <w:r>
        <w:rPr>
          <w:b w:val="0"/>
        </w:rPr>
        <w:t>• Origins of Tippani Dance: Tippani dance traces its origins to the Saurashtra region of Gujarat. Women workers engaged in construction tasks used wooden tools to tamp floors, which later transformed into an artistic expression.</w:t>
      </w:r>
    </w:p>
    <w:p>
      <w:pPr>
        <w:spacing w:before="0"/>
      </w:pPr>
      <w:r>
        <w:rPr>
          <w:b w:val="0"/>
        </w:rPr>
        <w:t>• This dance form represents the hardworking and vibrant spirit of the women from this region, showcasing their creativity and resilience.</w:t>
      </w:r>
    </w:p>
    <w:p>
      <w:pPr>
        <w:spacing w:before="0"/>
      </w:pPr>
      <w:r>
        <w:rPr>
          <w:b w:val="0"/>
        </w:rPr>
        <w:t>• Musical Accompaniment: The dance is accompanied by dhol-nagara, a traditional percussion instrument played by male performers, adding energy and rhythm to the performance.</w:t>
      </w:r>
    </w:p>
    <w:p>
      <w:pPr>
        <w:spacing w:before="0"/>
      </w:pPr>
      <w:r>
        <w:rPr>
          <w:b w:val="0"/>
        </w:rPr>
        <w:t>• The beats are synchronized with the dancers' movements, creating a dynamic and lively atmosphere during the performance.</w:t>
      </w:r>
    </w:p>
    <w:p>
      <w:pPr>
        <w:spacing w:before="0"/>
      </w:pPr>
      <w:r>
        <w:rPr>
          <w:b w:val="0"/>
        </w:rPr>
        <w:t>• Performance Style: Performers use decorated sticks to create rhythmic patterns, and the dance often involves intricate footwork and coordinated movements.</w:t>
      </w:r>
    </w:p>
    <w:p>
      <w:pPr>
        <w:spacing w:before="0"/>
      </w:pPr>
      <w:r>
        <w:rPr>
          <w:b w:val="0"/>
        </w:rPr>
        <w:t>• The costumes worn during the dance are vibrant and colorful, reflecting the rich cultural heritage of Gujarat.</w:t>
      </w:r>
    </w:p>
    <w:p>
      <w:pPr>
        <w:spacing w:before="0"/>
      </w:pPr>
      <w:r>
        <w:rPr>
          <w:b w:val="0"/>
        </w:rPr>
        <w:t>• Significance of Tippani Dance: Tippani dance showcases the unity and teamwork of women as they perform synchronized movements.</w:t>
      </w:r>
    </w:p>
    <w:p>
      <w:pPr>
        <w:spacing w:before="0"/>
      </w:pPr>
      <w:r>
        <w:rPr>
          <w:b w:val="0"/>
        </w:rPr>
        <w:t>• It serves as a cultural identity for the Saurashtra region and is often performed during festivals and celebrations.</w:t>
      </w:r>
    </w:p>
    <w:p>
      <w:pPr>
        <w:spacing w:before="0"/>
      </w:pPr>
      <w:r>
        <w:rPr>
          <w:b w:val="0"/>
        </w:rPr>
        <w:t>• Role of Music and Instruments: The dhol-nagara beats are central to the performance, providing rhythm and enhancing the visual appeal of the dance.</w:t>
      </w:r>
    </w:p>
    <w:p>
      <w:pPr>
        <w:spacing w:before="0"/>
      </w:pPr>
      <w:r>
        <w:rPr>
          <w:b w:val="0"/>
        </w:rPr>
        <w:t>• This musical accompaniment highlights the fusion of rhythm and movement, making Tippani a unique art form.</w:t>
      </w:r>
    </w:p>
    <w:p>
      <w:pPr>
        <w:spacing w:before="0"/>
      </w:pPr>
      <w:r>
        <w:rPr>
          <w:b w:val="0"/>
        </w:rPr>
      </w:r>
    </w:p>
    <w:p>
      <w:pPr>
        <w:spacing w:after="100" w:line="360" w:lineRule="auto" w:before="0"/>
      </w:pPr>
      <w:r>
        <w:rPr>
          <w:b w:val="0"/>
        </w:rPr>
        <w:t>45. Read the below statements marked as Assertion (A) and Reason (R). Mark the correct option: Assertion (A): India’s HDI showed improvement after 2010. Reason (R): Global HDI calculations were revised to include inequality adjustments.</w:t>
      </w:r>
    </w:p>
    <w:p>
      <w:pPr>
        <w:spacing w:before="0"/>
      </w:pPr>
      <w:r>
        <w:rPr>
          <w:b w:val="0"/>
        </w:rPr>
      </w:r>
    </w:p>
    <w:p>
      <w:pPr>
        <w:spacing w:after="100" w:before="0"/>
      </w:pPr>
      <w:r>
        <w:rPr>
          <w:b w:val="0"/>
        </w:rPr>
        <w:t>A. Both true, R explains A</w:t>
      </w:r>
    </w:p>
    <w:p>
      <w:pPr>
        <w:spacing w:after="100" w:before="0"/>
      </w:pPr>
      <w:r>
        <w:rPr>
          <w:b w:val="0"/>
        </w:rPr>
        <w:t>B. Both true, R does not explain A</w:t>
      </w:r>
    </w:p>
    <w:p>
      <w:pPr>
        <w:spacing w:after="100" w:before="0"/>
      </w:pPr>
      <w:r>
        <w:rPr>
          <w:b w:val="0"/>
        </w:rPr>
        <w:t>C. A true, R false</w:t>
      </w:r>
    </w:p>
    <w:p>
      <w:pPr>
        <w:spacing w:after="100" w:before="0"/>
      </w:pPr>
      <w:r>
        <w:rPr>
          <w:b w:val="0"/>
        </w:rPr>
        <w:t>D. A false, R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true, R does not explain A.. Key Points Additional Information Important Points</w:t>
      </w:r>
    </w:p>
    <w:p>
      <w:pPr>
        <w:spacing w:before="0"/>
      </w:pPr>
      <w:r>
        <w:rPr>
          <w:b w:val="0"/>
        </w:rPr>
        <w:t>• Assertion (A): India’s HDI showed improvement after 2010: The Human Development Index (HDI) is a composite index used to rank countries based on human development indicators such as life expectancy, education, and per capita income.</w:t>
      </w:r>
    </w:p>
    <w:p>
      <w:pPr>
        <w:spacing w:before="0"/>
      </w:pPr>
      <w:r>
        <w:rPr>
          <w:b w:val="0"/>
        </w:rPr>
        <w:t>• India’s HDI has indeed shown improvement after 2010, as several socio-economic reforms were implemented, including better access to education and healthcare.</w:t>
      </w:r>
    </w:p>
    <w:p>
      <w:pPr>
        <w:spacing w:before="0"/>
      </w:pPr>
      <w:r>
        <w:rPr>
          <w:b w:val="0"/>
        </w:rPr>
        <w:t>• The improvement in HDI rankings reflects positive changes in these parameters. Hence, this statement is correct.</w:t>
      </w:r>
    </w:p>
    <w:p>
      <w:pPr>
        <w:spacing w:before="0"/>
      </w:pPr>
      <w:r>
        <w:rPr>
          <w:b w:val="0"/>
        </w:rPr>
        <w:t>• Reason (R): Global HDI calculations were revised to include inequality adjustments: The United Nations Development Programme (UNDP) introduced the concept of Inequality-Adjusted HDI (IHDI) in 2010, which accounts for inequality in the distribution of achievements across the population.</w:t>
      </w:r>
    </w:p>
    <w:p>
      <w:pPr>
        <w:spacing w:before="0"/>
      </w:pPr>
      <w:r>
        <w:rPr>
          <w:b w:val="0"/>
        </w:rPr>
        <w:t>• While the introduction of IHDI highlights disparities in development, its implementation is not the primary reason for India’s HDI improvement.</w:t>
      </w:r>
    </w:p>
    <w:p>
      <w:pPr>
        <w:spacing w:before="0"/>
      </w:pPr>
      <w:r>
        <w:rPr>
          <w:b w:val="0"/>
        </w:rPr>
        <w:t>• The HDI improvement was more due to national policies and initiatives rather than the inclusion of inequality adjustments. Hence, this statement is also correct.</w:t>
      </w:r>
    </w:p>
    <w:p>
      <w:pPr>
        <w:spacing w:before="0"/>
      </w:pPr>
      <w:r>
        <w:rPr>
          <w:b w:val="0"/>
        </w:rPr>
        <w:t>• The reason does not adequately explain the assertion because India’s HDI improvement was primarily driven by internal socio-economic policies rather than the global methodological revision of HDI. Hence, the correct answer is Option 2.</w:t>
      </w:r>
    </w:p>
    <w:p>
      <w:pPr>
        <w:spacing w:before="0"/>
      </w:pPr>
      <w:r>
        <w:rPr>
          <w:b w:val="0"/>
        </w:rPr>
        <w:t>• Human Development Index (HDI): The HDI is a measure of human development created by the United Nations Development Programme (UNDP) to evaluate countries based on health, education, and income indicators.</w:t>
      </w:r>
    </w:p>
    <w:p>
      <w:pPr>
        <w:spacing w:before="0"/>
      </w:pPr>
      <w:r>
        <w:rPr>
          <w:b w:val="0"/>
        </w:rPr>
        <w:t>• It includes three dimensions: life expectancy at birth (health), mean years of schooling and expected years of schooling (education), and gross national income per capita (standard of living).</w:t>
      </w:r>
    </w:p>
    <w:p>
      <w:pPr>
        <w:spacing w:before="0"/>
      </w:pPr>
      <w:r>
        <w:rPr>
          <w:b w:val="0"/>
        </w:rPr>
        <w:t>• India ranked 132 on the HDI in 2022, showing gradual improvement since earlier years.</w:t>
      </w:r>
    </w:p>
    <w:p>
      <w:pPr>
        <w:spacing w:before="0"/>
      </w:pPr>
      <w:r>
        <w:rPr>
          <w:b w:val="0"/>
        </w:rPr>
        <w:t>• Inequality-Adjusted HDI (IHDI): The IHDI was introduced in 2010 to account for inequalities in human development achievements across populations.</w:t>
      </w:r>
    </w:p>
    <w:p>
      <w:pPr>
        <w:spacing w:before="0"/>
      </w:pPr>
      <w:r>
        <w:rPr>
          <w:b w:val="0"/>
        </w:rPr>
        <w:t>• While the HDI measures average achievements, the IHDI adjusts these values for inequalities, such as access to education and healthcare.</w:t>
      </w:r>
    </w:p>
    <w:p>
      <w:pPr>
        <w:spacing w:before="0"/>
      </w:pPr>
      <w:r>
        <w:rPr>
          <w:b w:val="0"/>
        </w:rPr>
        <w:t>• A country with high inequality will have a lower IHDI compared to its HDI.</w:t>
      </w:r>
    </w:p>
    <w:p>
      <w:pPr>
        <w:spacing w:before="0"/>
      </w:pPr>
      <w:r>
        <w:rPr>
          <w:b w:val="0"/>
        </w:rPr>
        <w:t>• For example, countries like Norway have similar HDI and IHDI scores due to low inequality, while countries with higher inequality show significant differences between the two indices.</w:t>
      </w:r>
    </w:p>
    <w:p>
      <w:pPr>
        <w:spacing w:before="0"/>
      </w:pPr>
      <w:r>
        <w:rPr>
          <w:b w:val="0"/>
        </w:rPr>
        <w:t>• Key factors for India’s HDI improvement: Improved access to education through programs like the Right to Education Act, 2009 and initiatives such as Sarva Shiksha Abhiyan.</w:t>
      </w:r>
    </w:p>
    <w:p>
      <w:pPr>
        <w:spacing w:before="0"/>
      </w:pPr>
      <w:r>
        <w:rPr>
          <w:b w:val="0"/>
        </w:rPr>
        <w:t>• Better healthcare facilities and schemes such as Ayushman Bharat, which aims to provide health insurance to vulnerable populations.</w:t>
      </w:r>
    </w:p>
    <w:p>
      <w:pPr>
        <w:spacing w:before="0"/>
      </w:pPr>
      <w:r>
        <w:rPr>
          <w:b w:val="0"/>
        </w:rPr>
        <w:t>• Economic growth and poverty reduction programs, including MGNREGA and rural development initiatives.</w:t>
      </w:r>
    </w:p>
    <w:p>
      <w:pPr>
        <w:spacing w:before="0"/>
      </w:pPr>
      <w:r>
        <w:rPr>
          <w:b w:val="0"/>
        </w:rPr>
        <w:t>• HDI Methodology: The HDI uses geometric means to calculate the index, which ensures balanced weighting across dimensions.</w:t>
      </w:r>
    </w:p>
    <w:p>
      <w:pPr>
        <w:spacing w:before="0"/>
      </w:pPr>
      <w:r>
        <w:rPr>
          <w:b w:val="0"/>
        </w:rPr>
        <w:t>• It has a scale ranging from 0 to 1, where values closer to 1 indicate higher human development.</w:t>
      </w:r>
    </w:p>
    <w:p>
      <w:pPr>
        <w:spacing w:before="0"/>
      </w:pPr>
      <w:r>
        <w:rPr>
          <w:b w:val="0"/>
        </w:rPr>
        <w:t>• Global HDI rankings: Countries like Norway, Switzerland, and Ireland consistently rank high on HDI due to strong healthcare systems, education, and high incomes.</w:t>
      </w:r>
    </w:p>
    <w:p>
      <w:pPr>
        <w:spacing w:before="0"/>
      </w:pPr>
      <w:r>
        <w:rPr>
          <w:b w:val="0"/>
        </w:rPr>
        <w:t>• India’s improvement in HDI is notable but still below the global average due to persistent inequalities in development.</w:t>
      </w:r>
    </w:p>
    <w:p>
      <w:pPr>
        <w:spacing w:before="0"/>
      </w:pPr>
      <w:r>
        <w:rPr>
          <w:b w:val="0"/>
        </w:rPr>
        <w:t>• Government Initiatives: India has introduced several policies to improve human development, including National Health Mission, Skill India, and Digital India.</w:t>
      </w:r>
    </w:p>
    <w:p>
      <w:pPr>
        <w:spacing w:before="0"/>
      </w:pPr>
      <w:r>
        <w:rPr>
          <w:b w:val="0"/>
        </w:rPr>
        <w:t>• These policies aim to enhance human capital and reduce disparities in access to resources.</w:t>
      </w:r>
    </w:p>
    <w:p>
      <w:pPr>
        <w:spacing w:before="0"/>
      </w:pPr>
      <w:r>
        <w:rPr>
          <w:b w:val="0"/>
        </w:rPr>
      </w:r>
    </w:p>
    <w:p>
      <w:pPr>
        <w:spacing w:after="100" w:line="360" w:lineRule="auto" w:before="0"/>
      </w:pPr>
      <w:r>
        <w:rPr>
          <w:b w:val="0"/>
        </w:rPr>
        <w:t>46. Why has UNESCO recognized the Western Ghats as globally important?</w:t>
      </w:r>
    </w:p>
    <w:p>
      <w:pPr>
        <w:spacing w:before="0"/>
      </w:pPr>
      <w:r>
        <w:rPr>
          <w:b w:val="0"/>
        </w:rPr>
      </w:r>
    </w:p>
    <w:p>
      <w:pPr>
        <w:spacing w:after="100" w:before="0"/>
      </w:pPr>
      <w:r>
        <w:rPr>
          <w:b w:val="0"/>
        </w:rPr>
        <w:t>A. They define urban river systems</w:t>
      </w:r>
    </w:p>
    <w:p>
      <w:pPr>
        <w:spacing w:after="100" w:before="0"/>
      </w:pPr>
      <w:r>
        <w:rPr>
          <w:b w:val="0"/>
        </w:rPr>
        <w:t>B. They impact monsoon patterns and host rich biodiversity</w:t>
      </w:r>
    </w:p>
    <w:p>
      <w:pPr>
        <w:spacing w:after="100" w:before="0"/>
      </w:pPr>
      <w:r>
        <w:rPr>
          <w:b w:val="0"/>
        </w:rPr>
        <w:t>C. They contain polar ecosystems</w:t>
      </w:r>
    </w:p>
    <w:p>
      <w:pPr>
        <w:spacing w:after="100" w:before="0"/>
      </w:pPr>
      <w:r>
        <w:rPr>
          <w:b w:val="0"/>
        </w:rPr>
        <w:t>D. They are volcanic desert regions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impact monsoon patterns and host rich biodiversity.. Key Points Additional Information Important Points</w:t>
      </w:r>
    </w:p>
    <w:p>
      <w:pPr>
        <w:spacing w:before="0"/>
      </w:pPr>
      <w:r>
        <w:rPr>
          <w:b w:val="0"/>
        </w:rPr>
        <w:t>• The Western Ghats, also known as the Sahyadri Hills, are a mountain range that runs parallel to the western coast of India.</w:t>
      </w:r>
    </w:p>
    <w:p>
      <w:pPr>
        <w:spacing w:before="0"/>
      </w:pPr>
      <w:r>
        <w:rPr>
          <w:b w:val="0"/>
        </w:rPr>
        <w:t>• They are recognized as a UNESCO World Heritage Site due to their significant impact on monsoon patterns and their role in supporting rich biodiversity.</w:t>
      </w:r>
    </w:p>
    <w:p>
      <w:pPr>
        <w:spacing w:before="0"/>
      </w:pPr>
      <w:r>
        <w:rPr>
          <w:b w:val="0"/>
        </w:rPr>
        <w:t>• Impact on Monsoon Patterns: The Western Ghats intercept the moist winds from the Arabian Sea, causing orographic rainfall. This makes them crucial for the Southwest Monsoon, which is essential for agriculture and water resources in India.</w:t>
      </w:r>
    </w:p>
    <w:p>
      <w:pPr>
        <w:spacing w:before="0"/>
      </w:pPr>
      <w:r>
        <w:rPr>
          <w:b w:val="0"/>
        </w:rPr>
        <w:t>• Rich Biodiversity: The Western Ghats are one of the world’s eight “hottest hotspots” of biological diversity. They host a wide variety of flora and fauna, including many endemic species, such as the Malabar Civet and Nilgiri Tahr.</w:t>
      </w:r>
    </w:p>
    <w:p>
      <w:pPr>
        <w:spacing w:before="0"/>
      </w:pPr>
      <w:r>
        <w:rPr>
          <w:b w:val="0"/>
        </w:rPr>
        <w:t>• The forests in the Western Ghats serve as a habitat for numerous medicinal plants and are a major contributor to India’s ecological balance. Hence, the statement is correct.</w:t>
      </w:r>
    </w:p>
    <w:p>
      <w:pPr>
        <w:spacing w:before="0"/>
      </w:pPr>
      <w:r>
        <w:rPr>
          <w:b w:val="0"/>
        </w:rPr>
        <w:t>• Geographical Features of the Western Ghats: The Western Ghats stretch across six Indian states: Maharashtra, Goa, Karnataka, Kerala, Tamil Nadu, and Gujarat.</w:t>
      </w:r>
    </w:p>
    <w:p>
      <w:pPr>
        <w:spacing w:before="0"/>
      </w:pPr>
      <w:r>
        <w:rPr>
          <w:b w:val="0"/>
        </w:rPr>
        <w:t>• The range covers an area of about 160,000 square kilometers and is characterized by evergreen forests, grasslands, and shola forests.</w:t>
      </w:r>
    </w:p>
    <w:p>
      <w:pPr>
        <w:spacing w:before="0"/>
      </w:pPr>
      <w:r>
        <w:rPr>
          <w:b w:val="0"/>
        </w:rPr>
        <w:t>• Ecological Importance: The Western Ghats contribute to the regulation of river systems such as the Godavari, Krishna, and Kaveri, which are vital for water supply and irrigation in the region.</w:t>
      </w:r>
    </w:p>
    <w:p>
      <w:pPr>
        <w:spacing w:before="0"/>
      </w:pPr>
      <w:r>
        <w:rPr>
          <w:b w:val="0"/>
        </w:rPr>
        <w:t>• They are home to UNESCO-designated biosphere reserves, such as the Niligiri Biosphere Reserve and Agasthyamala Biosphere Reserve.</w:t>
      </w:r>
    </w:p>
    <w:p>
      <w:pPr>
        <w:spacing w:before="0"/>
      </w:pPr>
      <w:r>
        <w:rPr>
          <w:b w:val="0"/>
        </w:rPr>
        <w:t>• UNESCO Recognition: The Western Ghats were designated as a World Heritage Site in 2012 for their outstanding universal value as a biodiversity hotspot.</w:t>
      </w:r>
    </w:p>
    <w:p>
      <w:pPr>
        <w:spacing w:before="0"/>
      </w:pPr>
      <w:r>
        <w:rPr>
          <w:b w:val="0"/>
        </w:rPr>
        <w:t>• The recognition emphasizes the need for conservation efforts to preserve the ecological balance and natural resources of this region.</w:t>
      </w:r>
    </w:p>
    <w:p>
      <w:pPr>
        <w:spacing w:before="0"/>
      </w:pPr>
      <w:r>
        <w:rPr>
          <w:b w:val="0"/>
        </w:rPr>
        <w:t>• Incorrect Options: Option 1: The Western Ghats do not define urban river systems. Although they regulate river systems, this does not specifically pertain to urban areas. Hence, this option is incorrect.</w:t>
      </w:r>
    </w:p>
    <w:p>
      <w:pPr>
        <w:spacing w:before="0"/>
      </w:pPr>
      <w:r>
        <w:rPr>
          <w:b w:val="0"/>
        </w:rPr>
        <w:t>• Option 3: The Western Ghats do not contain polar ecosystems. Polar ecosystems exist in regions like the Arctic and Antarctic. Hence, this option is incorrect.</w:t>
      </w:r>
    </w:p>
    <w:p>
      <w:pPr>
        <w:spacing w:before="0"/>
      </w:pPr>
      <w:r>
        <w:rPr>
          <w:b w:val="0"/>
        </w:rPr>
        <w:t>• Option 4: The Western Ghats are not volcanic desert regions. They are characterized by lush greenery and are one of the most biologically diverse regions in India. Hence, this option is incorrect.</w:t>
      </w:r>
    </w:p>
    <w:p>
      <w:pPr>
        <w:spacing w:before="0"/>
      </w:pPr>
      <w:r>
        <w:rPr>
          <w:b w:val="0"/>
        </w:rPr>
        <w:t>• Conservation Efforts: Several initiatives like the Western Ghats Ecology Expert Panel (WGEEP) and Environmental Impact Assessments (EIAs) have been undertaken to protect the region.</w:t>
      </w:r>
    </w:p>
    <w:p>
      <w:pPr>
        <w:spacing w:before="0"/>
      </w:pPr>
      <w:r>
        <w:rPr>
          <w:b w:val="0"/>
        </w:rPr>
        <w:t>• These efforts aim to balance developmental activities with the preservation of natural habitats and resources.</w:t>
      </w:r>
    </w:p>
    <w:p>
      <w:pPr>
        <w:spacing w:before="0"/>
      </w:pPr>
      <w:r>
        <w:rPr>
          <w:b w:val="0"/>
        </w:rPr>
      </w:r>
    </w:p>
    <w:p>
      <w:pPr>
        <w:spacing w:after="100" w:line="360" w:lineRule="auto" w:before="0"/>
      </w:pPr>
      <w:r>
        <w:rPr>
          <w:b w:val="0"/>
        </w:rPr>
        <w:t>47. Article 312 empowers Parliament to create which of the following?</w:t>
      </w:r>
    </w:p>
    <w:p>
      <w:pPr>
        <w:spacing w:before="0"/>
      </w:pPr>
      <w:r>
        <w:rPr>
          <w:b w:val="0"/>
        </w:rPr>
      </w:r>
    </w:p>
    <w:p>
      <w:pPr>
        <w:spacing w:after="100" w:before="0"/>
      </w:pPr>
      <w:r>
        <w:rPr>
          <w:b w:val="0"/>
        </w:rPr>
        <w:t>A. Union Territories</w:t>
      </w:r>
    </w:p>
    <w:p>
      <w:pPr>
        <w:spacing w:after="100" w:before="0"/>
      </w:pPr>
      <w:r>
        <w:rPr>
          <w:b w:val="0"/>
        </w:rPr>
        <w:t>B. Constitutional bodies</w:t>
      </w:r>
    </w:p>
    <w:p>
      <w:pPr>
        <w:spacing w:after="100" w:before="0"/>
      </w:pPr>
      <w:r>
        <w:rPr>
          <w:b w:val="0"/>
        </w:rPr>
        <w:t>C. All India Services</w:t>
      </w:r>
    </w:p>
    <w:p>
      <w:pPr>
        <w:spacing w:after="100" w:before="0"/>
      </w:pPr>
      <w:r>
        <w:rPr>
          <w:b w:val="0"/>
        </w:rPr>
        <w:t>D. Finance Commissions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India Services. Key Points Additional Information Important Points</w:t>
      </w:r>
    </w:p>
    <w:p>
      <w:pPr>
        <w:spacing w:before="0"/>
      </w:pPr>
      <w:r>
        <w:rPr>
          <w:b w:val="0"/>
        </w:rPr>
        <w:t>• Article 312 of the Indian Constitution: It empowers the Parliament to create All India Services, which include services common to both the Union and the States.</w:t>
      </w:r>
    </w:p>
    <w:p>
      <w:pPr>
        <w:spacing w:before="0"/>
      </w:pPr>
      <w:r>
        <w:rPr>
          <w:b w:val="0"/>
        </w:rPr>
        <w:t>• The creation of such services is done by the Parliament if the Rajya Sabha passes a resolution declaring that it is necessary or expedient for the national interest.</w:t>
      </w:r>
    </w:p>
    <w:p>
      <w:pPr>
        <w:spacing w:before="0"/>
      </w:pPr>
      <w:r>
        <w:rPr>
          <w:b w:val="0"/>
        </w:rPr>
        <w:t>• Examples of All India Services are the Indian Administrative Service (IAS), Indian Police Service (IPS), and Indian Forest Service (IFS). These services are essential for maintaining administrative uniformity across the country. Hence, the statement is correct.</w:t>
      </w:r>
    </w:p>
    <w:p>
      <w:pPr>
        <w:spacing w:before="0"/>
      </w:pPr>
      <w:r>
        <w:rPr>
          <w:b w:val="0"/>
        </w:rPr>
        <w:t>• Key Features: Members of these services are recruited by the Union but serve both the Union and State governments.</w:t>
      </w:r>
    </w:p>
    <w:p>
      <w:pPr>
        <w:spacing w:before="0"/>
      </w:pPr>
      <w:r>
        <w:rPr>
          <w:b w:val="0"/>
        </w:rPr>
        <w:t>• They ensure a high standard of governance and play a crucial role in implementing policies across various states. Hence, the creation of All India Services is a significant aspect of Article 312.</w:t>
      </w:r>
    </w:p>
    <w:p>
      <w:pPr>
        <w:spacing w:before="0"/>
      </w:pPr>
      <w:r>
        <w:rPr>
          <w:b w:val="0"/>
        </w:rPr>
        <w:t>• Concept of All India Services: All India Services were created to ensure administrative uniformity and high standards of governance in India.</w:t>
      </w:r>
    </w:p>
    <w:p>
      <w:pPr>
        <w:spacing w:before="0"/>
      </w:pPr>
      <w:r>
        <w:rPr>
          <w:b w:val="0"/>
        </w:rPr>
        <w:t>• These services allow officers to serve in both the Union and State governments, facilitating cooperation between various levels of administration.</w:t>
      </w:r>
    </w:p>
    <w:p>
      <w:pPr>
        <w:spacing w:before="0"/>
      </w:pPr>
      <w:r>
        <w:rPr>
          <w:b w:val="0"/>
        </w:rPr>
        <w:t>• Examples of All India Services: Indian Administrative Service (IAS): Responsible for administrative duties and policy implementation at both central and state levels.</w:t>
      </w:r>
    </w:p>
    <w:p>
      <w:pPr>
        <w:spacing w:before="0"/>
      </w:pPr>
      <w:r>
        <w:rPr>
          <w:b w:val="0"/>
        </w:rPr>
        <w:t>• Indian Police Service (IPS): Focused on maintaining law and order, preventing crime, and handling internal security challenges.</w:t>
      </w:r>
    </w:p>
    <w:p>
      <w:pPr>
        <w:spacing w:before="0"/>
      </w:pPr>
      <w:r>
        <w:rPr>
          <w:b w:val="0"/>
        </w:rPr>
        <w:t>• Indian Forest Service (IFS): Works towards conservation and management of forest resources and wildlife in India.</w:t>
      </w:r>
    </w:p>
    <w:p>
      <w:pPr>
        <w:spacing w:before="0"/>
      </w:pPr>
      <w:r>
        <w:rPr>
          <w:b w:val="0"/>
        </w:rPr>
        <w:t>• Creation Process: A resolution must be passed by the Rajya Sabha stating that the creation of an All India Service is necessary for the national interest.</w:t>
      </w:r>
    </w:p>
    <w:p>
      <w:pPr>
        <w:spacing w:before="0"/>
      </w:pPr>
      <w:r>
        <w:rPr>
          <w:b w:val="0"/>
        </w:rPr>
        <w:t>• Once approved, Parliament enacts legislation to create the service and define its functions and recruitment processes.</w:t>
      </w:r>
    </w:p>
    <w:p>
      <w:pPr>
        <w:spacing w:before="0"/>
      </w:pPr>
      <w:r>
        <w:rPr>
          <w:b w:val="0"/>
        </w:rPr>
        <w:t>• Key Legal Provisions: The Constitution specifies that the recruitment, conditions of service, and disciplinary procedures for All India Services are governed by rules laid down by the Parliament.</w:t>
      </w:r>
    </w:p>
    <w:p>
      <w:pPr>
        <w:spacing w:before="0"/>
      </w:pPr>
      <w:r>
        <w:rPr>
          <w:b w:val="0"/>
        </w:rPr>
        <w:t>• The Union Public Service Commission (UPSC) is responsible for conducting examinations for recruitment to these services.</w:t>
      </w:r>
    </w:p>
    <w:p>
      <w:pPr>
        <w:spacing w:before="0"/>
      </w:pPr>
      <w:r>
        <w:rPr>
          <w:b w:val="0"/>
        </w:rPr>
        <w:t>• Role and Significance: Officers in All India Services play a critical role in maintaining uniform governance, implementing policies, and addressing challenges at both national and state levels.</w:t>
      </w:r>
    </w:p>
    <w:p>
      <w:pPr>
        <w:spacing w:before="0"/>
      </w:pPr>
      <w:r>
        <w:rPr>
          <w:b w:val="0"/>
        </w:rPr>
        <w:t>• They act as a bridge between the Union and State governments, ensuring smooth coordination and effective administration.</w:t>
      </w:r>
    </w:p>
    <w:p>
      <w:pPr>
        <w:spacing w:before="0"/>
      </w:pPr>
      <w:r>
        <w:rPr>
          <w:b w:val="0"/>
        </w:rPr>
      </w:r>
    </w:p>
    <w:p>
      <w:pPr>
        <w:spacing w:after="100" w:line="360" w:lineRule="auto" w:before="0"/>
      </w:pPr>
      <w:r>
        <w:rPr>
          <w:b w:val="0"/>
        </w:rPr>
        <w:t>48. Read the following Assertion (A) and Reason (R): Assertion (A): Self-sufficiency guided India’s early economic planning. Reason (R): The nation aimed to minimize reliance on external aid and imports.</w:t>
      </w:r>
    </w:p>
    <w:p>
      <w:pPr>
        <w:spacing w:before="0"/>
      </w:pPr>
      <w:r>
        <w:rPr>
          <w:b w:val="0"/>
        </w:rPr>
      </w:r>
    </w:p>
    <w:p>
      <w:pPr>
        <w:spacing w:after="100" w:before="0"/>
      </w:pPr>
      <w:r>
        <w:rPr>
          <w:b w:val="0"/>
        </w:rPr>
        <w:t>A. Both true, R explains A</w:t>
      </w:r>
    </w:p>
    <w:p>
      <w:pPr>
        <w:spacing w:after="100" w:before="0"/>
      </w:pPr>
      <w:r>
        <w:rPr>
          <w:b w:val="0"/>
        </w:rPr>
        <w:t>B. Both true, R does not explain A</w:t>
      </w:r>
    </w:p>
    <w:p>
      <w:pPr>
        <w:spacing w:after="100" w:before="0"/>
      </w:pPr>
      <w:r>
        <w:rPr>
          <w:b w:val="0"/>
        </w:rPr>
        <w:t>C. A true, R false</w:t>
      </w:r>
    </w:p>
    <w:p>
      <w:pPr>
        <w:spacing w:after="100" w:before="0"/>
      </w:pPr>
      <w:r>
        <w:rPr>
          <w:b w:val="0"/>
        </w:rPr>
        <w:t>D. A false, R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true, R explains A. Key Points Additional Information Important Points</w:t>
      </w:r>
    </w:p>
    <w:p>
      <w:pPr>
        <w:spacing w:before="0"/>
      </w:pPr>
      <w:r>
        <w:rPr>
          <w:b w:val="0"/>
        </w:rPr>
        <w:t>• Assertion (A): Self-sufficiency guided India’s early economic planning: Post-independence, India adopted a policy of economic self-sufficiency to reduce dependency on foreign countries.</w:t>
      </w:r>
    </w:p>
    <w:p>
      <w:pPr>
        <w:spacing w:before="0"/>
      </w:pPr>
      <w:r>
        <w:rPr>
          <w:b w:val="0"/>
        </w:rPr>
        <w:t>• The objective was to ensure economic independence by fostering domestic industries, agriculture, and infrastructure.</w:t>
      </w:r>
    </w:p>
    <w:p>
      <w:pPr>
        <w:spacing w:before="0"/>
      </w:pPr>
      <w:r>
        <w:rPr>
          <w:b w:val="0"/>
        </w:rPr>
        <w:t>• This approach was evident in the emphasis on the Second Five-Year Plan (1956-61), which prioritized heavy industries and public sector growth. Hence, this statement is correct.</w:t>
      </w:r>
    </w:p>
    <w:p>
      <w:pPr>
        <w:spacing w:before="0"/>
      </w:pPr>
      <w:r>
        <w:rPr>
          <w:b w:val="0"/>
        </w:rPr>
        <w:t>• Reason (R): The nation aimed to minimize reliance on external aid and imports: India's economic planning sought to limit foreign dependency by promoting domestic production and reducing imports.</w:t>
      </w:r>
    </w:p>
    <w:p>
      <w:pPr>
        <w:spacing w:before="0"/>
      </w:pPr>
      <w:r>
        <w:rPr>
          <w:b w:val="0"/>
        </w:rPr>
        <w:t>• Given the geopolitical realities, including Cold War tensions and the impact of colonial exploitation, India aimed to develop its own capabilities.</w:t>
      </w:r>
    </w:p>
    <w:p>
      <w:pPr>
        <w:spacing w:before="0"/>
      </w:pPr>
      <w:r>
        <w:rPr>
          <w:b w:val="0"/>
        </w:rPr>
        <w:t>• Policies such as the Import Substitution Industrialization (ISI) supported this goal by encouraging local industries to replace foreign imports. Hence, this statement is correct.</w:t>
      </w:r>
    </w:p>
    <w:p>
      <w:pPr>
        <w:spacing w:before="0"/>
      </w:pPr>
      <w:r>
        <w:rPr>
          <w:b w:val="0"/>
        </w:rPr>
        <w:t>• Relationship between Assertion (A) and Reason (R): The focus on self-sufficiency directly stemmed from the desire to minimize reliance on external aid and imports.</w:t>
      </w:r>
    </w:p>
    <w:p>
      <w:pPr>
        <w:spacing w:before="0"/>
      </w:pPr>
      <w:r>
        <w:rPr>
          <w:b w:val="0"/>
        </w:rPr>
        <w:t>• The Reason (R) provides the rationale behind the Assertion (A), highlighting why self-sufficiency was pursued during the early years of economic planning.</w:t>
      </w:r>
    </w:p>
    <w:p>
      <w:pPr>
        <w:spacing w:before="0"/>
      </w:pPr>
      <w:r>
        <w:rPr>
          <w:b w:val="0"/>
        </w:rPr>
        <w:t>• Thus, the Reason (R) explains the Assertion (A) correctly. Hence, the correct answer is "Both true, R explains A."</w:t>
      </w:r>
    </w:p>
    <w:p>
      <w:pPr>
        <w:spacing w:before="0"/>
      </w:pPr>
      <w:r>
        <w:rPr>
          <w:b w:val="0"/>
        </w:rPr>
        <w:t>• India’s Economic Planning: India adopted a planned economic model post-independence, inspired by the Soviet Union's five-year plans.</w:t>
      </w:r>
    </w:p>
    <w:p>
      <w:pPr>
        <w:spacing w:before="0"/>
      </w:pPr>
      <w:r>
        <w:rPr>
          <w:b w:val="0"/>
        </w:rPr>
        <w:t>• The Planning Commission, established in 1950, was tasked with formulating strategies for economic development.</w:t>
      </w:r>
    </w:p>
    <w:p>
      <w:pPr>
        <w:spacing w:before="0"/>
      </w:pPr>
      <w:r>
        <w:rPr>
          <w:b w:val="0"/>
        </w:rPr>
        <w:t>• The first few plans focused on self-reliance, industrial development, and poverty alleviation.</w:t>
      </w:r>
    </w:p>
    <w:p>
      <w:pPr>
        <w:spacing w:before="0"/>
      </w:pPr>
      <w:r>
        <w:rPr>
          <w:b w:val="0"/>
        </w:rPr>
        <w:t>• Five-Year Plans: The First Five-Year Plan (1951-56) emphasized agricultural development to tackle food shortages.</w:t>
      </w:r>
    </w:p>
    <w:p>
      <w:pPr>
        <w:spacing w:before="0"/>
      </w:pPr>
      <w:r>
        <w:rPr>
          <w:b w:val="0"/>
        </w:rPr>
        <w:t>• The Second Five-Year Plan (1956-61), led by economist P.C. Mahalanobis, focused on industrialization and self-reliance.</w:t>
      </w:r>
    </w:p>
    <w:p>
      <w:pPr>
        <w:spacing w:before="0"/>
      </w:pPr>
      <w:r>
        <w:rPr>
          <w:b w:val="0"/>
        </w:rPr>
        <w:t>• Subsequent plans balanced growth across sectors, including education, health, and infrastructure.</w:t>
      </w:r>
    </w:p>
    <w:p>
      <w:pPr>
        <w:spacing w:before="0"/>
      </w:pPr>
      <w:r>
        <w:rPr>
          <w:b w:val="0"/>
        </w:rPr>
        <w:t>• Import Substitution Strategy: This policy aimed to replace foreign goods with domestically produced alternatives.</w:t>
      </w:r>
    </w:p>
    <w:p>
      <w:pPr>
        <w:spacing w:before="0"/>
      </w:pPr>
      <w:r>
        <w:rPr>
          <w:b w:val="0"/>
        </w:rPr>
        <w:t>• India imposed tariffs and restrictions on imports to protect local industries.</w:t>
      </w:r>
    </w:p>
    <w:p>
      <w:pPr>
        <w:spacing w:before="0"/>
      </w:pPr>
      <w:r>
        <w:rPr>
          <w:b w:val="0"/>
        </w:rPr>
        <w:t>• Examples include the development of heavy industries like steel and manufacturing under public sector enterprises such as BHEL and SAIL.</w:t>
      </w:r>
    </w:p>
    <w:p>
      <w:pPr>
        <w:spacing w:before="0"/>
      </w:pPr>
      <w:r>
        <w:rPr>
          <w:b w:val="0"/>
        </w:rPr>
        <w:t>• Impact of Self-Sufficiency: India's focus on self-sufficiency helped establish a robust industrial base and reduce dependence on foreign goods.</w:t>
      </w:r>
    </w:p>
    <w:p>
      <w:pPr>
        <w:spacing w:before="0"/>
      </w:pPr>
      <w:r>
        <w:rPr>
          <w:b w:val="0"/>
        </w:rPr>
        <w:t>• However, excessive protectionism sometimes led to inefficiencies and stagnation in certain sectors.</w:t>
      </w:r>
    </w:p>
    <w:p>
      <w:pPr>
        <w:spacing w:before="0"/>
      </w:pPr>
      <w:r>
        <w:rPr>
          <w:b w:val="0"/>
        </w:rPr>
        <w:t>• Relevant Context: India's self-sufficiency efforts were shaped by its colonial legacy, where resources were exploited for foreign benefit.</w:t>
      </w:r>
    </w:p>
    <w:p>
      <w:pPr>
        <w:spacing w:before="0"/>
      </w:pPr>
      <w:r>
        <w:rPr>
          <w:b w:val="0"/>
        </w:rPr>
        <w:t>• Post-independence, leaders like Jawaharlal Nehru advocated for economic independence to achieve sustainable growth.</w:t>
      </w:r>
    </w:p>
    <w:p>
      <w:pPr>
        <w:spacing w:before="0"/>
      </w:pPr>
      <w:r>
        <w:rPr>
          <w:b w:val="0"/>
        </w:rPr>
      </w:r>
    </w:p>
    <w:p>
      <w:pPr>
        <w:spacing w:after="100" w:line="360" w:lineRule="auto" w:before="0"/>
      </w:pPr>
      <w:r>
        <w:rPr>
          <w:b w:val="0"/>
        </w:rPr>
        <w:t>49. Which mission is recognized as India’s first successful interplanetary expedition?</w:t>
      </w:r>
    </w:p>
    <w:p>
      <w:pPr>
        <w:spacing w:before="0"/>
      </w:pPr>
      <w:r>
        <w:rPr>
          <w:b w:val="0"/>
        </w:rPr>
      </w:r>
    </w:p>
    <w:p>
      <w:pPr>
        <w:spacing w:after="100" w:before="0"/>
      </w:pPr>
      <w:r>
        <w:rPr>
          <w:b w:val="0"/>
        </w:rPr>
        <w:t>A. Chandrayaan-1</w:t>
      </w:r>
    </w:p>
    <w:p>
      <w:pPr>
        <w:spacing w:after="100" w:before="0"/>
      </w:pPr>
      <w:r>
        <w:rPr>
          <w:b w:val="0"/>
        </w:rPr>
        <w:t>B. Mangalyaan</w:t>
      </w:r>
    </w:p>
    <w:p>
      <w:pPr>
        <w:spacing w:after="100" w:before="0"/>
      </w:pPr>
      <w:r>
        <w:rPr>
          <w:b w:val="0"/>
        </w:rPr>
        <w:t>C. Gaganyaan</w:t>
      </w:r>
    </w:p>
    <w:p>
      <w:pPr>
        <w:spacing w:after="100" w:before="0"/>
      </w:pPr>
      <w:r>
        <w:rPr>
          <w:b w:val="0"/>
        </w:rPr>
        <w:t>D. Aditya-L1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Mangalyaan. Key Points Additional Information Important Points</w:t>
      </w:r>
    </w:p>
    <w:p>
      <w:pPr>
        <w:spacing w:before="0"/>
      </w:pPr>
      <w:r>
        <w:rPr>
          <w:b w:val="0"/>
        </w:rPr>
        <w:t>• Mangalyaan, also known as the Mars Orbiter Mission (MOM), is India’s first successful interplanetary mission.</w:t>
      </w:r>
    </w:p>
    <w:p>
      <w:pPr>
        <w:spacing w:before="0"/>
      </w:pPr>
      <w:r>
        <w:rPr>
          <w:b w:val="0"/>
        </w:rPr>
        <w:t>• Launched on 5th November 2013 by the Indian Space Research Organisation (ISRO), this mission aimed to explore the Martian surface and atmosphere.</w:t>
      </w:r>
    </w:p>
    <w:p>
      <w:pPr>
        <w:spacing w:before="0"/>
      </w:pPr>
      <w:r>
        <w:rPr>
          <w:b w:val="0"/>
        </w:rPr>
        <w:t>• The spacecraft successfully entered the Martian orbit on 24th September 2014, making India the first country to achieve this feat in its maiden attempt. Hence, the statement is correct.</w:t>
      </w:r>
    </w:p>
    <w:p>
      <w:pPr>
        <w:spacing w:before="0"/>
      </w:pPr>
      <w:r>
        <w:rPr>
          <w:b w:val="0"/>
        </w:rPr>
        <w:t>• The mission was conducted with a highly cost-effective budget of approximately 74 million USD, showcasing ISRO's efficiency in space exploration.</w:t>
      </w:r>
    </w:p>
    <w:p>
      <w:pPr>
        <w:spacing w:before="0"/>
      </w:pPr>
      <w:r>
        <w:rPr>
          <w:b w:val="0"/>
        </w:rPr>
        <w:t>• Mangalyaan carried five scientific instruments to study various aspects of Mars, including its surface composition, atmosphere, and morphology. Hence, the statement is correct.</w:t>
      </w:r>
    </w:p>
    <w:p>
      <w:pPr>
        <w:spacing w:before="0"/>
      </w:pPr>
      <w:r>
        <w:rPr>
          <w:b w:val="0"/>
        </w:rPr>
        <w:t>• The success of Mangalyaan positioned India as a key player in the global space exploration community and demonstrated its technological capabilities.</w:t>
      </w:r>
    </w:p>
    <w:p>
      <w:pPr>
        <w:spacing w:before="0"/>
      </w:pPr>
      <w:r>
        <w:rPr>
          <w:b w:val="0"/>
        </w:rPr>
        <w:t>• The mission has been widely recognized for its contributions to the scientific understanding of Mars and its atmosphere. Hence, the statement is correct.</w:t>
      </w:r>
    </w:p>
    <w:p>
      <w:pPr>
        <w:spacing w:before="0"/>
      </w:pPr>
      <w:r>
        <w:rPr>
          <w:b w:val="0"/>
        </w:rPr>
        <w:t>• Hence, the correct answer is Mangalyaan.</w:t>
      </w:r>
    </w:p>
    <w:p>
      <w:pPr>
        <w:spacing w:before="0"/>
      </w:pPr>
      <w:r>
        <w:rPr>
          <w:b w:val="0"/>
        </w:rPr>
        <w:t>• Details about Mangalyaan: Mangalyaan was primarily designed to study the Martian atmosphere, including methane levels, which could indicate life.</w:t>
      </w:r>
    </w:p>
    <w:p>
      <w:pPr>
        <w:spacing w:before="0"/>
      </w:pPr>
      <w:r>
        <w:rPr>
          <w:b w:val="0"/>
        </w:rPr>
        <w:t>• Its scientific objectives included understanding the surface features, morphology, and mineralogy of Mars.</w:t>
      </w:r>
    </w:p>
    <w:p>
      <w:pPr>
        <w:spacing w:before="0"/>
      </w:pPr>
      <w:r>
        <w:rPr>
          <w:b w:val="0"/>
        </w:rPr>
        <w:t>• The spacecraft’s instruments included the Thermal Infrared Imaging Spectrometer, Methane Sensor, and Lyman Alpha Photometer.</w:t>
      </w:r>
    </w:p>
    <w:p>
      <w:pPr>
        <w:spacing w:before="0"/>
      </w:pPr>
      <w:r>
        <w:rPr>
          <w:b w:val="0"/>
        </w:rPr>
        <w:t>• Other Indian Space Missions: Chandrayaan-1: India's first lunar mission, launched in 2008, which discovered water molecules on the Moon.</w:t>
      </w:r>
    </w:p>
    <w:p>
      <w:pPr>
        <w:spacing w:before="0"/>
      </w:pPr>
      <w:r>
        <w:rPr>
          <w:b w:val="0"/>
        </w:rPr>
        <w:t>• Gaganyaan: India’s first human spaceflight program, expected to be launched by 2024, aiming to send astronauts to space.</w:t>
      </w:r>
    </w:p>
    <w:p>
      <w:pPr>
        <w:spacing w:before="0"/>
      </w:pPr>
      <w:r>
        <w:rPr>
          <w:b w:val="0"/>
        </w:rPr>
        <w:t>• Aditya-L1: India’s solar mission, launched in 2023, to study the Sun’s corona and solar winds.</w:t>
      </w:r>
    </w:p>
    <w:p>
      <w:pPr>
        <w:spacing w:before="0"/>
      </w:pPr>
      <w:r>
        <w:rPr>
          <w:b w:val="0"/>
        </w:rPr>
        <w:t>• Global Context: India became the fourth space agency to reach Mars after NASA, ESA, and Roscosmos.</w:t>
      </w:r>
    </w:p>
    <w:p>
      <w:pPr>
        <w:spacing w:before="0"/>
      </w:pPr>
      <w:r>
        <w:rPr>
          <w:b w:val="0"/>
        </w:rPr>
        <w:t>• Mangalyaan’s achievement also highlighted India’s growing capability in interplanetary exploration.</w:t>
      </w:r>
    </w:p>
    <w:p>
      <w:pPr>
        <w:spacing w:before="0"/>
      </w:pPr>
      <w:r>
        <w:rPr>
          <w:b w:val="0"/>
        </w:rPr>
        <w:t>• Unique Features of Mangalyaan: It was developed with a record-breaking budget of 74 million USD, making it one of the most cost-effective interplanetary missions.</w:t>
      </w:r>
    </w:p>
    <w:p>
      <w:pPr>
        <w:spacing w:before="0"/>
      </w:pPr>
      <w:r>
        <w:rPr>
          <w:b w:val="0"/>
        </w:rPr>
        <w:t>• India became the first Asian nation to reach Martian orbit.</w:t>
      </w:r>
    </w:p>
    <w:p>
      <w:pPr>
        <w:spacing w:before="0"/>
      </w:pPr>
      <w:r>
        <w:rPr>
          <w:b w:val="0"/>
        </w:rPr>
        <w:t>• Scientific Contributions: Mangalyaan provided critical data on Martian weather patterns and atmospheric composition.</w:t>
      </w:r>
    </w:p>
    <w:p>
      <w:pPr>
        <w:spacing w:before="0"/>
      </w:pPr>
      <w:r>
        <w:rPr>
          <w:b w:val="0"/>
        </w:rPr>
        <w:t>• It contributed to the global understanding of Mars, paving the way for future missions by ISRO and other space agencies.</w:t>
      </w:r>
    </w:p>
    <w:p>
      <w:pPr>
        <w:spacing w:before="0"/>
      </w:pPr>
      <w:r>
        <w:rPr>
          <w:b w:val="0"/>
        </w:rPr>
      </w:r>
    </w:p>
    <w:p>
      <w:pPr>
        <w:spacing w:after="100" w:line="360" w:lineRule="auto" w:before="0"/>
      </w:pPr>
      <w:r>
        <w:rPr>
          <w:b w:val="0"/>
        </w:rPr>
        <w:t>50. Consider the statements: 1. Article 262 allows Parliament to establish tribunals for river disputes. 2. The Supreme Court hears appeals in such disputes.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Article 262 of the Indian Constitution empowers the Parliament to legislate for the adjudication of disputes related to the waters of inter-state rivers or river valleys.</w:t>
      </w:r>
    </w:p>
    <w:p>
      <w:pPr>
        <w:spacing w:before="0"/>
      </w:pPr>
      <w:r>
        <w:rPr>
          <w:b w:val="0"/>
        </w:rPr>
        <w:t>• Under this provision, Parliament can establish tribunals specifically for resolving such disputes. These tribunals serve as the designated authorities to handle water-related conflicts between states. Hence, statement 1 is correct.</w:t>
      </w:r>
    </w:p>
    <w:p>
      <w:pPr>
        <w:spacing w:before="0"/>
      </w:pPr>
      <w:r>
        <w:rPr>
          <w:b w:val="0"/>
        </w:rPr>
        <w:t>• However, Article 262 restricts the jurisdiction of the Supreme Court and other courts regarding inter-state river disputes if Parliament passes a law to exclude them. Hence, statement 2 is incorrect.</w:t>
      </w:r>
    </w:p>
    <w:p>
      <w:pPr>
        <w:spacing w:before="0"/>
      </w:pPr>
      <w:r>
        <w:rPr>
          <w:b w:val="0"/>
        </w:rPr>
        <w:t>• An example of legislation under Article 262 is the Inter-State Water Disputes Act, 1956, which provides the framework for establishing water tribunals to settle disputes between states.</w:t>
      </w:r>
    </w:p>
    <w:p>
      <w:pPr>
        <w:spacing w:before="0"/>
      </w:pPr>
      <w:r>
        <w:rPr>
          <w:b w:val="0"/>
        </w:rPr>
        <w:t>• The Supreme Court does not hear appeals in disputes under Article 262 if a law explicitly excludes its jurisdiction. Tribunals are considered final authorities in such cases.</w:t>
      </w:r>
    </w:p>
    <w:p>
      <w:pPr>
        <w:spacing w:before="0"/>
      </w:pPr>
      <w:r>
        <w:rPr>
          <w:b w:val="0"/>
        </w:rPr>
        <w:t>• Hence, the correct answer is Only 1.</w:t>
      </w:r>
    </w:p>
    <w:p>
      <w:pPr>
        <w:spacing w:before="0"/>
      </w:pPr>
      <w:r>
        <w:rPr>
          <w:b w:val="0"/>
        </w:rPr>
        <w:t>• Article 262 of the Indian Constitution: Article 262 provides Parliament the authority to legislate on matters related to inter-state river disputes.</w:t>
      </w:r>
    </w:p>
    <w:p>
      <w:pPr>
        <w:spacing w:before="0"/>
      </w:pPr>
      <w:r>
        <w:rPr>
          <w:b w:val="0"/>
        </w:rPr>
        <w:t>• This article empowers Parliament to determine procedures for resolving disputes and allows the exclusion of Supreme Court jurisdiction over such matters.</w:t>
      </w:r>
    </w:p>
    <w:p>
      <w:pPr>
        <w:spacing w:before="0"/>
      </w:pPr>
      <w:r>
        <w:rPr>
          <w:b w:val="0"/>
        </w:rPr>
        <w:t>• Examples of its implementation include the Inter-State Water Disputes Act, 1956, which established tribunals such as the Cauvery Water Disputes Tribunal and the Kaveri River Tribunal.</w:t>
      </w:r>
    </w:p>
    <w:p>
      <w:pPr>
        <w:spacing w:before="0"/>
      </w:pPr>
      <w:r>
        <w:rPr>
          <w:b w:val="0"/>
        </w:rPr>
        <w:t>• Role of Tribunals: Tribunals serve as specialized bodies to adjudicate disputes over water allocation between states.</w:t>
      </w:r>
    </w:p>
    <w:p>
      <w:pPr>
        <w:spacing w:before="0"/>
      </w:pPr>
      <w:r>
        <w:rPr>
          <w:b w:val="0"/>
        </w:rPr>
        <w:t>• The decisions made by these tribunals are binding and final, ensuring that disputes are resolved efficiently without court interference.</w:t>
      </w:r>
    </w:p>
    <w:p>
      <w:pPr>
        <w:spacing w:before="0"/>
      </w:pPr>
      <w:r>
        <w:rPr>
          <w:b w:val="0"/>
        </w:rPr>
        <w:t>• Exclusion of Supreme Court Jurisdiction: If Parliament enacts a law under Article 262, the jurisdiction of the Supreme Court and other courts is excluded for inter-state river disputes.</w:t>
      </w:r>
    </w:p>
    <w:p>
      <w:pPr>
        <w:spacing w:before="0"/>
      </w:pPr>
      <w:r>
        <w:rPr>
          <w:b w:val="0"/>
        </w:rPr>
        <w:t>• This ensures that disputes are handled exclusively by tribunals, avoiding delays in the judicial process.</w:t>
      </w:r>
    </w:p>
    <w:p>
      <w:pPr>
        <w:spacing w:before="0"/>
      </w:pPr>
      <w:r>
        <w:rPr>
          <w:b w:val="0"/>
        </w:rPr>
        <w:t>• Inter-State Water Disputes Act, 1956: This act was enacted to provide for the adjudication of disputes between states concerning the waters of inter-state rivers.</w:t>
      </w:r>
    </w:p>
    <w:p>
      <w:pPr>
        <w:spacing w:before="0"/>
      </w:pPr>
      <w:r>
        <w:rPr>
          <w:b w:val="0"/>
        </w:rPr>
        <w:t>• It allows the central government to set up tribunals for dispute resolution.</w:t>
      </w:r>
    </w:p>
    <w:p>
      <w:pPr>
        <w:spacing w:before="0"/>
      </w:pPr>
      <w:r>
        <w:rPr>
          <w:b w:val="0"/>
        </w:rPr>
        <w:t>• Examples of Tribunals: Cauvery Water Disputes Tribunal: Established to resolve disputes between Karnataka, Tamil Nadu, Kerala, and Puducherry.</w:t>
      </w:r>
    </w:p>
    <w:p>
      <w:pPr>
        <w:spacing w:before="0"/>
      </w:pPr>
      <w:r>
        <w:rPr>
          <w:b w:val="0"/>
        </w:rPr>
        <w:t>• Krishna Water Disputes Tribunal: Resolves disputes involving Maharashtra, Karnataka, Andhra Pradesh, and Telangana.</w:t>
      </w:r>
    </w:p>
    <w:p>
      <w:pPr>
        <w:spacing w:before="0"/>
      </w:pPr>
      <w:r>
        <w:rPr>
          <w:b w:val="0"/>
        </w:rPr>
      </w:r>
    </w:p>
    <w:p>
      <w:pPr>
        <w:spacing w:after="100" w:line="360" w:lineRule="auto" w:before="0"/>
      </w:pPr>
      <w:r>
        <w:rPr>
          <w:b w:val="0"/>
        </w:rPr>
        <w:t>51. Simplify: (4.8 + 6.25) x 0.5 - (1.5 / 0.6) = ?</w:t>
      </w:r>
    </w:p>
    <w:p>
      <w:pPr>
        <w:spacing w:before="0"/>
      </w:pPr>
      <w:r>
        <w:rPr>
          <w:b w:val="0"/>
        </w:rPr>
      </w:r>
    </w:p>
    <w:p>
      <w:pPr>
        <w:spacing w:after="100" w:before="0"/>
      </w:pPr>
      <w:r>
        <w:rPr>
          <w:b w:val="0"/>
        </w:rPr>
        <w:t>A. 3.025</w:t>
      </w:r>
    </w:p>
    <w:p>
      <w:pPr>
        <w:spacing w:after="100" w:before="0"/>
      </w:pPr>
      <w:r>
        <w:rPr>
          <w:b w:val="0"/>
        </w:rPr>
        <w:t>B. -3.025</w:t>
      </w:r>
    </w:p>
    <w:p>
      <w:pPr>
        <w:spacing w:after="100" w:before="0"/>
      </w:pPr>
      <w:r>
        <w:rPr>
          <w:b w:val="0"/>
        </w:rPr>
        <w:t>C. 2.525</w:t>
      </w:r>
    </w:p>
    <w:p>
      <w:pPr>
        <w:spacing w:after="100" w:before="0"/>
      </w:pPr>
      <w:r>
        <w:rPr>
          <w:b w:val="0"/>
        </w:rPr>
        <w:t>D. -2.525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Simplify: (4.8 + 6.25) × 0.5 - (1.5 / 0.6) Calculation: (4.8 + 6.25) × 0.5 - (1.5 / 0.6) ⇒ (11.05) × 0.5 - 2.5 ⇒ 5.525 - 2.5 ⇒ 3.025 ∴ The correct answer is option (1).</w:t>
      </w:r>
    </w:p>
    <w:p>
      <w:pPr>
        <w:spacing w:before="0"/>
      </w:pPr>
      <w:r>
        <w:rPr>
          <w:b w:val="0"/>
        </w:rPr>
      </w:r>
    </w:p>
    <w:p>
      <w:pPr>
        <w:spacing w:after="100" w:line="360" w:lineRule="auto" w:before="0"/>
      </w:pPr>
      <w:r>
        <w:rPr>
          <w:b w:val="0"/>
        </w:rPr>
        <w:t>52. If 40 percent of (A + B) = 100 percent of (A - B), then find the ratio A : B.</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5</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(A + B) to (A − B) is 100 : 40 = 5 : 2. Apply Componendo and Dividendo rule directly: A/B = (Sum of ratio parts) / (Difference of ratio parts) A/B = (5 + 2) / (5 − 2) = 7/3 ∴ The correct answer is 7 : 3. Alternate Method Given: 40% of (A + B) = 100% of (A − B) Formula Used: Percentage value calculation, x% of Y = (x/100) × Y Calculations: ⇒ 40/100 × (A + B) = 100/100 × (A − B) ⇒ 2/5 × (A + B) = 1 × (A − B) ⇒ 2(A + B) = 5(A − B) ⇒ 2A + 2B = 5A − 5B ⇒ 2B + 5B = 5A − 2A ⇒ 7B = 3A ⇒ A/B = 7/3 ∴ The correct answer is 7 : 3. Additional Information Componendo and Dividendo Rule If a/b = c/d, then (a + b)/(a − b) = (c + d)/(c − d). This rule is very useful for solving linear ratio equations quickly. Percentage to Ratio Conversion To convert a percentage to a ratio, divide the percentage value by 100 and simplify the resulting fraction (e.g., 40% = 40/100 = 2/5). Inverse Proportion When the product of two variables is constant (XY = k), they are in inverse proportion, meaning X1/X2 = Y2/Y1.</w:t>
      </w:r>
    </w:p>
    <w:p>
      <w:pPr>
        <w:spacing w:before="0"/>
      </w:pPr>
      <w:r>
        <w:rPr>
          <w:b w:val="0"/>
        </w:rPr>
      </w:r>
    </w:p>
    <w:p>
      <w:pPr>
        <w:spacing w:after="100" w:line="360" w:lineRule="auto" w:before="0"/>
      </w:pPr>
      <w:r>
        <w:rPr>
          <w:b w:val="0"/>
        </w:rPr>
        <w:t>53. A retailer mixes two varieties of tea - one costing 160 per kg and the other costing 200 per kg, in the ratio 3 : 1. If he sells the mixed variety at 183.60 per kg, find his gain or loss percent.</w:t>
      </w:r>
    </w:p>
    <w:p>
      <w:pPr>
        <w:spacing w:before="0"/>
      </w:pPr>
      <w:r>
        <w:rPr>
          <w:b w:val="0"/>
        </w:rPr>
      </w:r>
    </w:p>
    <w:p>
      <w:pPr>
        <w:spacing w:after="100" w:before="0"/>
      </w:pPr>
      <w:r>
        <w:rPr>
          <w:b w:val="0"/>
        </w:rPr>
        <w:t>A. 8 percent Loss</w:t>
      </w:r>
    </w:p>
    <w:p>
      <w:pPr>
        <w:spacing w:after="100" w:before="0"/>
      </w:pPr>
      <w:r>
        <w:rPr>
          <w:b w:val="0"/>
        </w:rPr>
        <w:t>B. 10 percent Gain</w:t>
      </w:r>
    </w:p>
    <w:p>
      <w:pPr>
        <w:spacing w:after="100" w:before="0"/>
      </w:pPr>
      <w:r>
        <w:rPr>
          <w:b w:val="0"/>
        </w:rPr>
        <w:t>C. 8 percent Gain</w:t>
      </w:r>
    </w:p>
    <w:p>
      <w:pPr>
        <w:spacing w:after="100" w:before="0"/>
      </w:pPr>
      <w:r>
        <w:rPr>
          <w:b w:val="0"/>
        </w:rPr>
        <w:t>D. 10 percent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cost for 4 kg (3+1) = (3 × 160) + (1 × 200) = ₹680 Mean Cost Price (CP) = 680 ÷ 4 = ₹170 per kg Profit = Selling Price (SP) − CP = 183.60 − 170 = ₹13.60 Gain percent = (13.60 ÷ 170) × 100 = 8% ∴ The correct answer is 8 percent Gain. Alternate Method Given: CP of Variety 1 = ₹160 per kg CP of Variety 2 = ₹200 per kg Ratio of mixing = 3 : 1 SP of the mixed variety = ₹183.60 per kg Formula Used: Average CP = (n1C1 + n2C2) ÷ (n1 + n2) Profit % = [(SP − CP) ÷ CP] × 100 ⇒ Let the quantity of Variety 1 be 3 kg and Variety 2 be 1 kg. ⇒ Total CP = (3 × 160) + (1 × 200) ⇒ Total CP = 480 + 200 = ₹680 ⇒ Total quantity = 3 + 1 = 4 kg ⇒ CP per kg of mixture = 680 ÷ 4 = ₹170 ⇒ Given SP of mixture = ₹183.60 ⇒ Profit = 183.60 − 170 = ₹13.60 ⇒ Profit % = (13.60 ÷ 170) × 100 ⇒ Profit % = 8% ∴ The correct answer is 8 percent Gain. Additional Information Alligation Rule It states that (Cheaper quantity ÷ Dearer quantity) = (Dearer price − Mean price) ÷ (Mean price − Cheaper price). Profit and Loss Profit occurs when SP &gt; CP. Profit % = (SP − CP) ÷ CP × 100. Loss occurs when CP &gt; SP. Weighted Average When items are mixed in a specific ratio, the average price is the sum of (price × weight) divided by the total weight.</w:t>
      </w:r>
    </w:p>
    <w:p>
      <w:pPr>
        <w:spacing w:before="0"/>
      </w:pPr>
      <w:r>
        <w:rPr>
          <w:b w:val="0"/>
        </w:rPr>
      </w:r>
    </w:p>
    <w:p>
      <w:pPr>
        <w:spacing w:after="100" w:line="360" w:lineRule="auto" w:before="0"/>
      </w:pPr>
      <w:r>
        <w:rPr>
          <w:b w:val="0"/>
        </w:rPr>
        <w:t>54. P and Q invest 90,000 and 120,000 respectively. P remains in business for 4 months, and Q for 3 months. If the total profit is 18,000, what is P's share?</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10,000</w:t>
      </w:r>
    </w:p>
    <w:p>
      <w:pPr>
        <w:spacing w:after="100" w:before="0"/>
      </w:pPr>
      <w:r>
        <w:rPr>
          <w:b w:val="0"/>
        </w:rPr>
        <w:t>D. 12,000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Calculate the Profit Ratio using Investment × Time. Ratio P : Q = (90,000 × 4) : (120,000 × 3) ⇒ 360,000 : 360,000 = 1 : 1 Since the ratio is 1 : 1, divide the total profit by 2. P's share = 18,000 ÷ 2 = 9,000 ∴ The correct answer is ₹9,000. Alternate Method Given: Investment of P = ₹90,000 | Time of P = 4 months Investment of Q = ₹120,000 | Time of Q = 3 months Total Profit = ₹18,000 Formula Used: Ratio of Profits = (Investment1 × Time1) : (Investment2 × Time2) Calculations: ⇒ Profit Ratio (P : Q) = (90,000 × 4) : (120,000 × 3) ⇒ P : Q = 360,000 : 360,000 ⇒ P : Q = 1 : 1 ⇒ Total ratio parts = 1 + 1 = 2 units ⇒ 2 units = ₹18,000 ⇒ 1 unit = 18,000 ÷ 2 = ₹9,000 ⇒ P's share (1 unit) = ₹9,000 ∴ The correct answer is ₹9,000. Additional Information Partnership Profit Rule When investments and time periods are different, the profit is divided in the ratio of the product of Capital and Time (P1 : P2 = C1T1 : C2T2). Types of Partners A Working Partner manages the business and usually receives a salary before profits, while a Sleeping Partner only invests money. Ratio of Capitals If the profit ratio and time periods are known, the investment ratio can be calculated as C1 : C2 = (Profit1/Time1) : (Profit2/Time2).</w:t>
      </w:r>
    </w:p>
    <w:p>
      <w:pPr>
        <w:spacing w:before="0"/>
      </w:pPr>
      <w:r>
        <w:rPr>
          <w:b w:val="0"/>
        </w:rPr>
      </w:r>
    </w:p>
    <w:p>
      <w:pPr>
        <w:spacing w:after="100" w:line="360" w:lineRule="auto" w:before="0"/>
      </w:pPr>
      <w:r>
        <w:rPr>
          <w:b w:val="0"/>
        </w:rPr>
        <w:t>55. The average weight of 15 students is 30 kg. If one student is removed, the average drops to 29.75 kg. What is the weight of the removed student? ?</w:t>
      </w:r>
    </w:p>
    <w:p>
      <w:pPr>
        <w:spacing w:before="0"/>
      </w:pPr>
      <w:r>
        <w:rPr>
          <w:b w:val="0"/>
        </w:rPr>
      </w:r>
    </w:p>
    <w:p>
      <w:pPr>
        <w:spacing w:after="100" w:before="0"/>
      </w:pPr>
      <w:r>
        <w:rPr>
          <w:b w:val="0"/>
        </w:rPr>
        <w:t>A. 37.25 kg</w:t>
      </w:r>
    </w:p>
    <w:p>
      <w:pPr>
        <w:spacing w:after="100" w:before="0"/>
      </w:pPr>
      <w:r>
        <w:rPr>
          <w:b w:val="0"/>
        </w:rPr>
        <w:t>B. 42.25 kg</w:t>
      </w:r>
    </w:p>
    <w:p>
      <w:pPr>
        <w:spacing w:after="100" w:before="0"/>
      </w:pPr>
      <w:r>
        <w:rPr>
          <w:b w:val="0"/>
        </w:rPr>
        <w:t>C. 33.5 kg</w:t>
      </w:r>
    </w:p>
    <w:p>
      <w:pPr>
        <w:spacing w:after="100" w:before="0"/>
      </w:pPr>
      <w:r>
        <w:rPr>
          <w:b w:val="0"/>
        </w:rPr>
        <w:t>D. 16.5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Weight of removed student = Old Average + (Remaining Students × Decrease in Average) Decrease in average = 30 − 29.75 = 0.25 kg Weight = 30 + (14 × 0.25) Weight = 30 + 3.5 = 33.5 kg ∴ The correct answer is 33.5 kg. Alternate Method Given: Initial number of students = 15 Initial average weight = 30 kg New average weight = 29.75 kg Formula Used: Total Weight = Average × Number of students Weight of Removed Student = Total weight of 15 students − Total weight of 14 students Calculations: ⇒ Initial Total Weight = 15 × 30 = 450 kg ⇒ Number of students after one student is removed = 14 ⇒ Final Total Weight = 14 × 29.75 ⇒ Final Total Weight = 416.5 kg ⇒ Weight of removed student = 450 − 416.5 = 33.5 kg ∴ The correct answer is 33.5 kg. Additional Information Average Calculation The average is the sum of all observations divided by the total number of observations: Average = Sum ÷ Count. Exclusion Principle When a person is excluded and the average decreases, the excluded value is higher than the original average. Excluded Value = (Original Count × Original Average) − (New Count × New Average). Deviation Method The net change in the total weight is equal to the product of the number of items and the change in their average value.</w:t>
      </w:r>
    </w:p>
    <w:p>
      <w:pPr>
        <w:spacing w:before="0"/>
      </w:pPr>
      <w:r>
        <w:rPr>
          <w:b w:val="0"/>
        </w:rPr>
      </w:r>
    </w:p>
    <w:p>
      <w:pPr>
        <w:spacing w:after="100" w:line="360" w:lineRule="auto" w:before="0"/>
      </w:pPr>
      <w:r>
        <w:rPr>
          <w:b w:val="0"/>
        </w:rPr>
        <w:t>56. In a group of 20 girls, the average height was initially determined to be 80 cm. However, it was later discovered that the height of one girl was incorrectly recorded as 82.5 cm when it should have been 78 cm. What is the correct average height?</w:t>
      </w:r>
    </w:p>
    <w:p>
      <w:pPr>
        <w:spacing w:before="0"/>
      </w:pPr>
      <w:r>
        <w:rPr>
          <w:b w:val="0"/>
        </w:rPr>
      </w:r>
    </w:p>
    <w:p>
      <w:pPr>
        <w:spacing w:after="100" w:before="0"/>
      </w:pPr>
      <w:r>
        <w:rPr>
          <w:b w:val="0"/>
        </w:rPr>
        <w:t>A. 64.835 cm</w:t>
      </w:r>
    </w:p>
    <w:p>
      <w:pPr>
        <w:spacing w:after="100" w:before="0"/>
      </w:pPr>
      <w:r>
        <w:rPr>
          <w:b w:val="0"/>
        </w:rPr>
        <w:t>B. 75.425 cm</w:t>
      </w:r>
    </w:p>
    <w:p>
      <w:pPr>
        <w:spacing w:after="100" w:before="0"/>
      </w:pPr>
      <w:r>
        <w:rPr>
          <w:b w:val="0"/>
        </w:rPr>
        <w:t>C. 79.775 cm</w:t>
      </w:r>
    </w:p>
    <w:p>
      <w:pPr>
        <w:spacing w:after="100" w:before="0"/>
      </w:pPr>
      <w:r>
        <w:rPr>
          <w:b w:val="0"/>
        </w:rPr>
        <w:t>D. 89.635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change in Total Sum = Correct value − Incorrect value Net change = 78 − 82.5 = −4.5 cm Change in Average = Net change ÷ Total girls = −4.5 ÷ 20 = −0.225 cm Correct Average Height = 80 − 0.225 = 79.775 cm ∴ The correct answer is 79.775 cm. Alternate Method Given: Total number of girls = 20 Initial average height = 80 cm Incorrectly recorded height = 82.5 cm Actual correct height = 78 cm Formula Used: Average = Sum of all values ÷ Number of values Correct Average = [ (Initial Average × n) − Incorrect Value + Correct Value ] ÷ n Calculations: ⇒ Initial total height of 20 girls = 20 × 80 = 1600 cm ⇒ Correct total height = 1600 − 82.5 + 78 ⇒ Correct total height = 1600 − 4.5 = 1595.5 cm ⇒ Correct average height = 1595.5 ÷ 20 ⇒ Correct average height = 79.775 cm ∴ The correct answer is 79.775 cm. Additional Information General Average Formula Average = (Sum of observations) ÷ (Total number of observations). If one value is changed, the new sum = Old Sum − Old Value + New Value. Net Deviation Method To find the new average without calculating the full sum, use: New Average = Old Average + (Net Change ÷ Total Number). Weighted Average When two groups with averages A1 and A2 and sizes n1 and n2 are combined, the combined average is (n1A1 + n2A2) ÷ (n1 + n2).</w:t>
      </w:r>
    </w:p>
    <w:p>
      <w:pPr>
        <w:spacing w:before="0"/>
      </w:pPr>
      <w:r>
        <w:rPr>
          <w:b w:val="0"/>
        </w:rPr>
      </w:r>
    </w:p>
    <w:p>
      <w:pPr>
        <w:spacing w:after="100" w:line="360" w:lineRule="auto" w:before="0"/>
      </w:pPr>
      <w:r>
        <w:rPr>
          <w:b w:val="0"/>
        </w:rPr>
        <w:t>57. If 10,000 amounts to 12,100 over 2 years with compound interest, what is the annual interest rate?</w:t>
      </w:r>
    </w:p>
    <w:p>
      <w:pPr>
        <w:spacing w:before="0"/>
      </w:pPr>
      <w:r>
        <w:rPr>
          <w:b w:val="0"/>
        </w:rPr>
      </w:r>
    </w:p>
    <w:p>
      <w:pPr>
        <w:spacing w:after="100" w:before="0"/>
      </w:pPr>
      <w:r>
        <w:rPr>
          <w:b w:val="0"/>
        </w:rPr>
        <w:t>A. 10 percent</w:t>
      </w:r>
    </w:p>
    <w:p>
      <w:pPr>
        <w:spacing w:after="100" w:before="0"/>
      </w:pPr>
      <w:r>
        <w:rPr>
          <w:b w:val="0"/>
        </w:rPr>
        <w:t>B. 9 percent</w:t>
      </w:r>
    </w:p>
    <w:p>
      <w:pPr>
        <w:spacing w:after="100" w:before="0"/>
      </w:pPr>
      <w:r>
        <w:rPr>
          <w:b w:val="0"/>
        </w:rPr>
        <w:t>C. 8 percent</w:t>
      </w:r>
    </w:p>
    <w:p>
      <w:pPr>
        <w:spacing w:after="100" w:before="0"/>
      </w:pPr>
      <w:r>
        <w:rPr>
          <w:b w:val="0"/>
        </w:rPr>
        <w:t>D. 11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Amount to Principal for 2 years = 12,100 : 10,000 = 121 : 100. For a 1-year period, take the square root (since time is 2 years): √121 : √100 = 11 : 10. Interest earned on 10 units = 11 − 10 = 1 unit. Rate of Interest = (1 / 10) × 100 = 10%. ∴ The correct answer is 10 percent. Alternate Method Given: Principal (P) = ₹10,000 Amount (A) = ₹12,100 Time (n) = 2 years Formula Used: A = P(1 + R/100)n Calculations: ⇒ 12100 = 10000(1 + R/100)2 ⇒ 12100 ÷ 10000 = (1 + R/100)2 ⇒ 1.21 = (1 + R/100)2 ⇒ √1.21 = 1 + R/100 ⇒ 1.1 = 1 + R/100 ⇒ 1.1 − 1 = R/100 ⇒ 0.1 = R/100 ⇒ R = 0.1 × 100 ⇒ R = 10% ∴ The correct answer is 10 percent. Additional Information Compound Interest vs Simple Interest For the first year, Simple Interest (SI) and Compound Interest (CI) are equal. The difference arises from the second year onwards as CI calculates interest on interest. CI-SI Difference for 2 Years The difference between CI and SI for 2 years is given by the formula: Difference = P × (R/100)2. Effective Rate of Interest For two successive years with rate R%, the Effective Rate is R + R + (R × R)/100. In this case, 10 + 10 + (10 × 10)/100 = 21%.</w:t>
      </w:r>
    </w:p>
    <w:p>
      <w:pPr>
        <w:spacing w:before="0"/>
      </w:pPr>
      <w:r>
        <w:rPr>
          <w:b w:val="0"/>
        </w:rPr>
      </w:r>
    </w:p>
    <w:p>
      <w:pPr>
        <w:spacing w:after="100" w:line="360" w:lineRule="auto" w:before="0"/>
      </w:pPr>
      <w:r>
        <w:rPr>
          <w:b w:val="0"/>
        </w:rPr>
        <w:t>58. A vendor sells 30 kg of oranges for 1,500, thereby gaining the cost price of 10 kg of oranges. What is his profit percentage?</w:t>
      </w:r>
    </w:p>
    <w:p>
      <w:pPr>
        <w:spacing w:before="0"/>
      </w:pPr>
      <w:r>
        <w:rPr>
          <w:b w:val="0"/>
        </w:rPr>
      </w:r>
    </w:p>
    <w:p>
      <w:pPr>
        <w:spacing w:after="100" w:before="0"/>
      </w:pPr>
      <w:r>
        <w:rPr>
          <w:b w:val="0"/>
        </w:rPr>
        <w:t>A. 28.65 percent</w:t>
      </w:r>
    </w:p>
    <w:p>
      <w:pPr>
        <w:spacing w:after="100" w:before="0"/>
      </w:pPr>
      <w:r>
        <w:rPr>
          <w:b w:val="0"/>
        </w:rPr>
        <w:t>B. 33.33 percent</w:t>
      </w:r>
    </w:p>
    <w:p>
      <w:pPr>
        <w:spacing w:after="100" w:before="0"/>
      </w:pPr>
      <w:r>
        <w:rPr>
          <w:b w:val="0"/>
        </w:rPr>
        <w:t>C. 26.32 percent</w:t>
      </w:r>
    </w:p>
    <w:p>
      <w:pPr>
        <w:spacing w:after="100" w:before="0"/>
      </w:pPr>
      <w:r>
        <w:rPr>
          <w:b w:val="0"/>
        </w:rPr>
        <w:t>D. 31.56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Profit is expressed as the Cost Price (CP) of m items for n items sold: Profit Percentage = (Items in Profit ÷ Total Items Sold) × 100 ⇒ Profit % = (10 ÷ 30) × 100 ⇒ Profit % = 1/3 × 100 = 33.33% ∴ The correct answer is 33.33%. Alternate Method Given: Total quantity sold = 30 kg Total Selling Price (SP) = ₹1,500 Total Profit = CP of 10 kg oranges Formula Used: Profit = Selling Price (SP) − Cost Price (CP) Profit Percentage = (Profit ÷ Cost Price) × 100 ⇒ Let the Cost Price (CP) of 1 kg oranges be ₹x. ⇒ Total Cost Price (CP) of 30 kg oranges = 30x. ⇒ Profit earned = CP of 10 kg = 10x. ⇒ Selling Price (SP) = CP + Profit = 30x + 10x = 40x. ⇒ 40x = 1500 ⇒ x = 37.5. ⇒ Total CP = 30 × 37.5 = ₹1,125. ⇒ Actual Profit = 10 × 37.5 = ₹375. ⇒ Profit Percentage = (375 ÷ 1125) × 100 ⇒ Profit Percentage = 1/3 × 100 = 33.33%. ∴ The correct answer is 33.33%. Additional Information Profit when Gain is CP of 'm' items If by selling 'n' items, a man gains the CP of 'm' items, then Profit % = (m/n) × 100. Profit when Gain is SP of 'm' items If by selling 'n' items, a man gains the SP of 'm' items, then Profit % = [m ÷ (n − m)] × 100. Loss when Loss is SP of 'm' items If by selling 'n' items, a man loses the SP of 'm' items, then Loss % = [m ÷ (n + m)] × 100.</w:t>
      </w:r>
    </w:p>
    <w:p>
      <w:pPr>
        <w:spacing w:before="0"/>
      </w:pPr>
      <w:r>
        <w:rPr>
          <w:b w:val="0"/>
        </w:rPr>
      </w:r>
    </w:p>
    <w:p>
      <w:pPr>
        <w:spacing w:after="100" w:line="360" w:lineRule="auto" w:before="0"/>
      </w:pPr>
      <w:r>
        <w:rPr>
          <w:b w:val="0"/>
        </w:rPr>
        <w:t>59. A television has a marked price of 24,000. It is sold with two successive discounts. If the second discount is 20 percent and the final selling price is 16,800, what is the percentage of the first discount?</w:t>
      </w:r>
    </w:p>
    <w:p>
      <w:pPr>
        <w:spacing w:before="0"/>
      </w:pPr>
      <w:r>
        <w:rPr>
          <w:b w:val="0"/>
        </w:rPr>
      </w:r>
    </w:p>
    <w:p>
      <w:pPr>
        <w:spacing w:after="100" w:before="0"/>
      </w:pPr>
      <w:r>
        <w:rPr>
          <w:b w:val="0"/>
        </w:rPr>
        <w:t>A. 10 percent</w:t>
      </w:r>
    </w:p>
    <w:p>
      <w:pPr>
        <w:spacing w:after="100" w:before="0"/>
      </w:pPr>
      <w:r>
        <w:rPr>
          <w:b w:val="0"/>
        </w:rPr>
        <w:t>B. 12 percent</w:t>
      </w:r>
    </w:p>
    <w:p>
      <w:pPr>
        <w:spacing w:after="100" w:before="0"/>
      </w:pPr>
      <w:r>
        <w:rPr>
          <w:b w:val="0"/>
        </w:rPr>
        <w:t>C. 12.5 percent</w:t>
      </w:r>
    </w:p>
    <w:p>
      <w:pPr>
        <w:spacing w:after="100" w:before="0"/>
      </w:pPr>
      <w:r>
        <w:rPr>
          <w:b w:val="0"/>
        </w:rPr>
        <w:t>D. 15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Price before the second 20% discount = 16,800 ÷ 0.8 = 21,000. Amount of the first discount = 24,000 − 21,000 = 3,000. First discount percentage = (3,000 ÷ 24,000) × 100. First discount percentage = (1 ÷ 8) × 100 = 12.5%. ∴ The correct answer is 12.5 percent. Alternate Method Given: Marked Price (MP) of the television = ₹24,000 Final Selling Price (SP) = ₹16,800 Second discount percentage (d2) = 20% Formula Used: Final SP = MP × (100 − d1)/100 × (100 − d2)/100 Calculations: ⇒ Let the first discount percentage be d1. ⇒ 16,800 = 24,000 × (100 − d1)/100 × (100 − 20)/100 ⇒ 16,800 = 24,000 × (100 − d1)/100 × 80/100 ⇒ 16,800 = 24,000 × (100 − d1)/100 × 4/5 ⇒ 16,800 = 19,200 × (100 − d1)/100 ⇒ (100 − d1)/100 = 16,800 ÷ 19,200 ⇒ (100 − d1)/100 = 168 ÷ 192 ⇒ (100 − d1)/100 = 7 ÷ 8 ⇒ 100 − d1 = (7 ÷ 8) × 100 ⇒ 100 − d1 = 87.5 ⇒ d1 = 100 − 87.5 ⇒ d1 = 12.5% ∴ The correct answer is 12.5 percent. Additional Information Successive Discount Formula When two discounts d1 and d2 are given successively, the equivalent single discount is given by: Total Discount = [d1 + d2 − (d1 × d2) / 100]%. Relationship between MP and SP SP = MP × (1 − d1/100) × (1 − d2/100) × ... × (1 − dn/100), where dn are successive discount percentages. Marked Price and Selling Price The Marked Price is the price at which a product is listed, while the Selling Price is the actual price after deducting the discount from the Marked Price.</w:t>
      </w:r>
    </w:p>
    <w:p>
      <w:pPr>
        <w:spacing w:before="0"/>
      </w:pPr>
      <w:r>
        <w:rPr>
          <w:b w:val="0"/>
        </w:rPr>
      </w:r>
    </w:p>
    <w:p>
      <w:pPr>
        <w:spacing w:after="100" w:line="360" w:lineRule="auto" w:before="0"/>
      </w:pPr>
      <w:r>
        <w:rPr>
          <w:b w:val="0"/>
        </w:rPr>
        <w:t>60. A container contains a mixture of acid and water in the ratio 7 : 4 respectively. If 24 litres of water are added to it, the ratio of acid to water becomes 7 : 6. Find the initial total quantity of the mixture in the container.</w:t>
      </w:r>
    </w:p>
    <w:p>
      <w:pPr>
        <w:spacing w:before="0"/>
      </w:pPr>
      <w:r>
        <w:rPr>
          <w:b w:val="0"/>
        </w:rPr>
      </w:r>
    </w:p>
    <w:p>
      <w:pPr>
        <w:spacing w:after="100" w:before="0"/>
      </w:pPr>
      <w:r>
        <w:rPr>
          <w:b w:val="0"/>
        </w:rPr>
        <w:t>A. 66 litres</w:t>
      </w:r>
    </w:p>
    <w:p>
      <w:pPr>
        <w:spacing w:after="100" w:before="0"/>
      </w:pPr>
      <w:r>
        <w:rPr>
          <w:b w:val="0"/>
        </w:rPr>
        <w:t>B. 88 litres</w:t>
      </w:r>
    </w:p>
    <w:p>
      <w:pPr>
        <w:spacing w:after="100" w:before="0"/>
      </w:pPr>
      <w:r>
        <w:rPr>
          <w:b w:val="0"/>
        </w:rPr>
        <w:t>C. 110 litres</w:t>
      </w:r>
    </w:p>
    <w:p>
      <w:pPr>
        <w:spacing w:after="100" w:before="0"/>
      </w:pPr>
      <w:r>
        <w:rPr>
          <w:b w:val="0"/>
        </w:rPr>
        <w:t>D. 132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Ratio of Acid : Water = 7 : 4 Final Ratio of Acid : Water = 7 : 6 Since only water is added, acid units remain constant (7 units). Difference in water units = 6 − 4 = 2 units → 24 litres. 1 unit = 12 litres. Initial total = 7 + 4 = 11 units. Total quantity = 11 × 12 = 132 litres. ∴ The correct answer is 132 litres. Alternate Method Given: Initial ratio of Acid to Water = 7 : 4 Quantity of Water added to the container = 24 litres New ratio of Acid to Water = 7 : 6 Let the initial quantity of Acid be 7x and Water be 4x. ⇒ Total initial mixture = 7x + 4x = 11x When 24 litres of Water are added, the new quantity of water = 4x + 24 According to the question, the new ratio becomes: ⇒ 7x / (4x + 24) = 7 / 6 ⇒ 6 × 7x = 7 × (4x + 24) ⇒ 42x = 28x + 168 ⇒ 42x − 28x = 168 ⇒ 14x = 168 ⇒ x = 168 ÷ 14 = 12 Now, finding the initial total quantity of the mixture: ⇒ Total quantity = 11x = 11 × 12 = 132 litres ∴ The correct answer is 132 litres. Additional Information Ratio and Proportion When only one component of a two-component mixture is added or removed, the quantity of the other component remains unchanged. Adjust the ratio units to reflect this constancy for faster solving. Alligation Rule This can also be solved by treating the added 24 litres as 100% water and using the alligation cross-method to find the ratio of initial mixture to added water. Concentration Formula Percentage concentration = (Volume of solute ÷ Total volume of solution) × 100. Adding a solvent (water) decreases the concentration of the solute (acid).</w:t>
      </w:r>
    </w:p>
    <w:p>
      <w:pPr>
        <w:spacing w:before="0"/>
      </w:pPr>
      <w:r>
        <w:rPr>
          <w:b w:val="0"/>
        </w:rPr>
      </w:r>
    </w:p>
    <w:p>
      <w:pPr>
        <w:spacing w:after="100" w:line="360" w:lineRule="auto" w:before="0"/>
      </w:pPr>
      <w:r>
        <w:rPr>
          <w:b w:val="0"/>
        </w:rPr>
        <w:t>61. A boutique marks its clothes at 80 percent above the cost price. They offer a discount of 30 percent on the marked price. If a customer receives an additional loyalty discount of 500, and the store still makes a 12 percent profit on the cost price, what is the cost price of the item?</w:t>
      </w:r>
    </w:p>
    <w:p>
      <w:pPr>
        <w:spacing w:before="0"/>
      </w:pPr>
      <w:r>
        <w:rPr>
          <w:b w:val="0"/>
        </w:rPr>
      </w:r>
    </w:p>
    <w:p>
      <w:pPr>
        <w:spacing w:after="100" w:before="0"/>
      </w:pPr>
      <w:r>
        <w:rPr>
          <w:b w:val="0"/>
        </w:rPr>
        <w:t>A. 3,571.42</w:t>
      </w:r>
    </w:p>
    <w:p>
      <w:pPr>
        <w:spacing w:after="100" w:before="0"/>
      </w:pPr>
      <w:r>
        <w:rPr>
          <w:b w:val="0"/>
        </w:rPr>
        <w:t>B. 5,170.72</w:t>
      </w:r>
    </w:p>
    <w:p>
      <w:pPr>
        <w:spacing w:after="100" w:before="0"/>
      </w:pPr>
      <w:r>
        <w:rPr>
          <w:b w:val="0"/>
        </w:rPr>
        <w:t>C. 4,250.36</w:t>
      </w:r>
    </w:p>
    <w:p>
      <w:pPr>
        <w:spacing w:after="100" w:before="0"/>
      </w:pPr>
      <w:r>
        <w:rPr>
          <w:b w:val="0"/>
        </w:rPr>
        <w:t>D. 2,850.12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multiplier for 80% mark-up and 30% discount = 1.80 × 0.70 = 1.26. Expected Selling Price without cash discount = 126% of Cost Price. Actual Profit given = 12%, so actual Selling Price = 112% of Cost Price. The difference between these percentages is caused by the ₹500 Loyalty Discount. 14% of Cost Price = 500 ⇒ Cost Price = 500 ÷ 0.14 = ₹3,571.42. ∴ The correct answer is ₹3,571.42. Alternate Method Given: Mark-up = 80%, Discount = 30%, Additional Discount = ₹500, Net Profit = 12%. Formula Used: Selling Price (SP) = Marked Price (MP) − Discount; Profit = SP − CP. ⇒ Let the Cost Price be ₹x. ⇒ Marked Price (MP) = x + 80% of x = 1.8x. ⇒ Selling Price after 30% discount = 1.8x × (100 − 30)/100 = 1.8x × 0.7 = 1.26x. ⇒ Final Selling Price after Loyalty Discount = 1.26x − 500. ⇒ According to the problem, store makes a 12% Profit: SP = 1.12x. ⇒ 1.26x − 500 = 1.12x ⇒ 1.26x − 1.12x = 500 ⇒ 0.14x = 500 ⇒ x = 500 ÷ 0.14 = 3,571.428... ∴ The correct answer is ₹3,571.42. Additional Information Relationship between CP and MP MP ÷ CP = (100 + Profit%) ÷ (100 − Discount%). This is valid when only a percentage discount is applied. Successive Percentage Change For a mark-up of a% and discount of b%, the net profit% = a − b − (ab ÷ 100). If the result is negative, it indicates a loss. Effective Discount When multiple discounts are offered, the final price is CP × (1 + m/100) × (1 − d1/100) − Fixed Discount.</w:t>
      </w:r>
    </w:p>
    <w:p>
      <w:pPr>
        <w:spacing w:before="0"/>
      </w:pPr>
      <w:r>
        <w:rPr>
          <w:b w:val="0"/>
        </w:rPr>
      </w:r>
    </w:p>
    <w:p>
      <w:pPr>
        <w:spacing w:after="100" w:line="360" w:lineRule="auto" w:before="0"/>
      </w:pPr>
      <w:r>
        <w:rPr>
          <w:b w:val="0"/>
        </w:rPr>
        <w:t>62. A spherical marble is submerged in water in a cylindrical container. The radius of the cylindrical container is 10 cm, and the height is 60 cm. What is the volume of water displaced by the marble if its radius is 2 cm?</w:t>
      </w:r>
    </w:p>
    <w:p>
      <w:pPr>
        <w:spacing w:before="0"/>
      </w:pPr>
      <w:r>
        <w:rPr>
          <w:b w:val="0"/>
        </w:rPr>
      </w:r>
    </w:p>
    <w:p>
      <w:pPr>
        <w:spacing w:after="100" w:before="0"/>
      </w:pPr>
      <w:r>
        <w:rPr>
          <w:b w:val="0"/>
        </w:rPr>
        <w:t>A. 16/3 π cm3</w:t>
      </w:r>
    </w:p>
    <w:p>
      <w:pPr>
        <w:spacing w:after="100" w:before="0"/>
      </w:pPr>
      <w:r>
        <w:rPr>
          <w:b w:val="0"/>
        </w:rPr>
        <w:t>B. 32/3 π cm3</w:t>
      </w:r>
    </w:p>
    <w:p>
      <w:pPr>
        <w:spacing w:after="100" w:before="0"/>
      </w:pPr>
      <w:r>
        <w:rPr>
          <w:b w:val="0"/>
        </w:rPr>
        <w:t>C. 64/3 π cm3</w:t>
      </w:r>
    </w:p>
    <w:p>
      <w:pPr>
        <w:spacing w:after="100" w:before="0"/>
      </w:pPr>
      <w:r>
        <w:rPr>
          <w:b w:val="0"/>
        </w:rPr>
        <w:t>D. 128/3 π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Archimedes' Principle: Volume of displaced water = Volume of the submerged marble. Volume of spherical marble = (4/3) × π × r3 Substitute radius (r) = 2 cm: Volume = (4/3) × π × 23 Volume = (4/3) × π × 8 = 32/3 π cm3. ∴ The correct answer is 32/3 π cm3. Alternate Method Given: Radius of cylindrical container (R) = 10 cm Height of cylindrical container (H) = 60 cm Radius of spherical marble (r) = 2 cm When a spherical marble is completely submerged in a liquid, it displaces a volume of liquid exactly equal to its own volume. Formula Used: Volume of Sphere = (4/3) × π × r3 Calculations: ⇒ Volume of displaced water = Volume of the sphere ⇒ Volume = (4/3) × π × (2 cm)3 ⇒ Volume = (4/3) × π × (2 × 2 × 2) cm3 ⇒ Volume = (4/3) × π × 8 cm3 ⇒ Volume = 32/3 π cm3 ∴ The correct answer is 32/3 π cm3. Additional Information Archimedes' Principle It states that any object, totally or partially immersed in a fluid or liquid, is buoyed up by a force equal to the weight of the fluid displaced by the object. The volume of displaced fluid is equal to the volume of the submerged part of the object. Volume of a Cylinder The volume of a cylinder is calculated as V = πR2H, where R is the base radius and H is the height. If the marble causes the water level to rise, the increase in volume in the cylinder (πR2h) will also equal the marble's volume. Surface Area of a Sphere The total surface area of a sphere is given by the formula A = 4πr2. For a marble of radius 2 cm, the surface area would be 16π cm2.</w:t>
      </w:r>
    </w:p>
    <w:p>
      <w:pPr>
        <w:spacing w:before="0"/>
      </w:pPr>
      <w:r>
        <w:rPr>
          <w:b w:val="0"/>
        </w:rPr>
      </w:r>
    </w:p>
    <w:p>
      <w:pPr>
        <w:spacing w:after="100" w:line="360" w:lineRule="auto" w:before="0"/>
      </w:pPr>
      <w:r>
        <w:rPr>
          <w:b w:val="0"/>
        </w:rPr>
        <w:t>63. A hemispherical tent covers a circular area of diameter 10 m. What is the approximate curved surface area of this tent?</w:t>
      </w:r>
    </w:p>
    <w:p>
      <w:pPr>
        <w:spacing w:before="0"/>
      </w:pPr>
      <w:r>
        <w:rPr>
          <w:b w:val="0"/>
        </w:rPr>
      </w:r>
    </w:p>
    <w:p>
      <w:pPr>
        <w:spacing w:after="100" w:before="0"/>
      </w:pPr>
      <w:r>
        <w:rPr>
          <w:b w:val="0"/>
        </w:rPr>
        <w:t>A. 157 m2</w:t>
      </w:r>
    </w:p>
    <w:p>
      <w:pPr>
        <w:spacing w:after="100" w:before="0"/>
      </w:pPr>
      <w:r>
        <w:rPr>
          <w:b w:val="0"/>
        </w:rPr>
        <w:t>B. 314 m2</w:t>
      </w:r>
    </w:p>
    <w:p>
      <w:pPr>
        <w:spacing w:after="100" w:before="0"/>
      </w:pPr>
      <w:r>
        <w:rPr>
          <w:b w:val="0"/>
        </w:rPr>
        <w:t>C. 204 m2</w:t>
      </w:r>
    </w:p>
    <w:p>
      <w:pPr>
        <w:spacing w:after="100" w:before="0"/>
      </w:pPr>
      <w:r>
        <w:rPr>
          <w:b w:val="0"/>
        </w:rPr>
        <w:t>D. 381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of the hemispherical tent = Diameter ÷ 2 = 10 ÷ 2 = 5 m. Curved Surface Area (CSA) of a hemisphere = 2πr2. Approximate Area = 2 × 3.14 × 52 = 2 × 3.14 × 25 = 50 × 3.14 = 157 m2. ∴ The correct answer is 157 m2. Alternate Method Given: Diameter of the circular area (d) = 10 m Radius (r) = d/2 = 5 m Formula Used: Curved Surface Area (CSA) of a hemisphere = 2πr2 Value of π ≈ 3.14 or 22/7 Calculations: ⇒ Radius (r) = 10 ÷ 2 = 5 m ⇒ CSA = 2 × (22/7) × 5 × 5 ⇒ CSA = 2 × (22/7) × 25 ⇒ CSA = (44 × 25) ÷ 7 ⇒ CSA = 1100 ÷ 7 ⇒ CSA ≈ 157.14 m2 The approximate value is 157 m2. ∴ The correct answer is 157 m2. Additional Information Total Surface Area of a Hemisphere It includes the curved surface and the flat circular base: TSA = 3πr2. Volume of a Hemisphere The capacity of a hemispherical object is given by: Volume = (2/3)πr3. Surface Area of a Sphere A full sphere has twice the curved surface area of a hemisphere: Area = 4πr2. Base Area The circular base area of the hemisphere is: Area = πr2.</w:t>
      </w:r>
    </w:p>
    <w:p>
      <w:pPr>
        <w:spacing w:before="0"/>
      </w:pPr>
      <w:r>
        <w:rPr>
          <w:b w:val="0"/>
        </w:rPr>
      </w:r>
    </w:p>
    <w:p>
      <w:pPr>
        <w:spacing w:after="100" w:line="360" w:lineRule="auto" w:before="0"/>
      </w:pPr>
      <w:r>
        <w:rPr>
          <w:b w:val="0"/>
        </w:rPr>
        <w:t>64. A hollow hemisphere has uniform thickness. Its inner radius is r, and outer radius is R. If R = 4r, find the ratio of outer to inner curved surface areas.</w:t>
      </w:r>
    </w:p>
    <w:p>
      <w:pPr>
        <w:spacing w:before="0"/>
      </w:pPr>
      <w:r>
        <w:rPr>
          <w:b w:val="0"/>
        </w:rPr>
      </w:r>
    </w:p>
    <w:p>
      <w:pPr>
        <w:spacing w:after="100" w:before="0"/>
      </w:pPr>
      <w:r>
        <w:rPr>
          <w:b w:val="0"/>
        </w:rPr>
        <w:t>A. 16 : 1</w:t>
      </w:r>
    </w:p>
    <w:p>
      <w:pPr>
        <w:spacing w:after="100" w:before="0"/>
      </w:pPr>
      <w:r>
        <w:rPr>
          <w:b w:val="0"/>
        </w:rPr>
        <w:t>B. 8 : 1</w:t>
      </w:r>
    </w:p>
    <w:p>
      <w:pPr>
        <w:spacing w:after="100" w:before="0"/>
      </w:pPr>
      <w:r>
        <w:rPr>
          <w:b w:val="0"/>
        </w:rPr>
        <w:t>C. 4 : 1</w:t>
      </w:r>
    </w:p>
    <w:p>
      <w:pPr>
        <w:spacing w:after="100" w:before="0"/>
      </w:pPr>
      <w:r>
        <w:rPr>
          <w:b w:val="0"/>
        </w:rPr>
        <w:t>D. 2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Curved Surface Area (CSA) of a hemisphere is proportional to the square of its radius (CSA ∝ Radius2). Given the ratio of radii is R : r = 4 : 1. Therefore, the ratio of areas = (R)2 : (r)2 = 42 : 12 = 16 : 1. ∴ The correct answer is 16 : 1. Alternate Method Given: Inner radius (r) = r Outer radius (R) = 4r Formula Used: Curved surface area of a hemisphere = 2π × (Radius)2 Ratio of curved surface areas = Outer curved surface area : Inner curved surface area Calculation: Outer curved surface area = 2π × (R)2 ⇒ = 2π × (4r)2 ⇒ = 2π × 16r2 ⇒ = 32πr2 Inner curved surface area = 2π × (r)2 ⇒ = 2πr2 Ratio = 32πr2 : 2πr2 ⇒ Ratio = 16 : 1 ∴ The ratio of the outer curved surface area to the inner curved surface area is 16 : 1 (Option 1). Additional Information Volume of Hollow Hemisphere The volume of the material in a hollow hemisphere is given by (2/3) × π × (R3 − r3). Total Surface Area (TSA) The TSA of a hollow hemisphere includes the inner CSA, outer CSA, and the base ring area: TSA = 3πR2 + πr2. Area of the Base Ring The area of the circular rim/ring at the top is the difference between the outer and inner circle areas: π(R2 − r2).</w:t>
      </w:r>
    </w:p>
    <w:p>
      <w:pPr>
        <w:spacing w:before="0"/>
      </w:pPr>
      <w:r>
        <w:rPr>
          <w:b w:val="0"/>
        </w:rPr>
      </w:r>
    </w:p>
    <w:p>
      <w:pPr>
        <w:spacing w:after="100" w:line="360" w:lineRule="auto" w:before="0"/>
      </w:pPr>
      <w:r>
        <w:rPr>
          <w:b w:val="0"/>
        </w:rPr>
        <w:t>65. A square pyramid has a lateral surface area equal to its base area. If the base side = 12 cm, find the slant height of the pyramid.</w:t>
      </w:r>
    </w:p>
    <w:p>
      <w:pPr>
        <w:spacing w:before="0"/>
      </w:pPr>
      <w:r>
        <w:rPr>
          <w:b w:val="0"/>
        </w:rPr>
      </w:r>
    </w:p>
    <w:p>
      <w:pPr>
        <w:spacing w:after="100" w:before="0"/>
      </w:pPr>
      <w:r>
        <w:rPr>
          <w:b w:val="0"/>
        </w:rPr>
        <w:t>A. 12 cm</w:t>
      </w:r>
    </w:p>
    <w:p>
      <w:pPr>
        <w:spacing w:after="100" w:before="0"/>
      </w:pPr>
      <w:r>
        <w:rPr>
          <w:b w:val="0"/>
        </w:rPr>
        <w:t>B. 10 cm</w:t>
      </w:r>
    </w:p>
    <w:p>
      <w:pPr>
        <w:spacing w:after="100" w:before="0"/>
      </w:pPr>
      <w:r>
        <w:rPr>
          <w:b w:val="0"/>
        </w:rPr>
        <w:t>C. 6 cm</w:t>
      </w:r>
    </w:p>
    <w:p>
      <w:pPr>
        <w:spacing w:after="100" w:before="0"/>
      </w:pPr>
      <w:r>
        <w:rPr>
          <w:b w:val="0"/>
        </w:rPr>
        <w:t>D. 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square pyramid, the relationship is Lateral Surface Area (LSA) = 2 × Base Side × Slant Height. Given LSA = Base Area (side2). ⇒ 2 × side × slant height = side2 ⇒ Slant height = side ÷ 2 ⇒ Slant height = 12 ÷ 2 = 6 cm. ∴ The correct answer is 6 cm. Alternate Method Given: A square pyramid has its lateral surface area equal to its base area. Base side = 12 cm Formula Used: Base area = (Side)2 Lateral surface area = 2 × Side × Slant height Since, Base area = Lateral surface area, (Side)2 = 2 × Side × Slant height Calculation: Base area = 122 = 144 cm2 Lateral surface area = 2 × 12 × Slant height ⇒ 144 = 24 × Slant height ⇒ Slant height = 144 ÷ 24 ⇒ Slant height = 6 cm ∴ The slant height of the square pyramid is 6 cm (Option 3). Additional Information Volume of a Square Pyramid The volume (V) is given by V = (1÷3) × Base Area × Height = (1÷3) × a2 × h. Relation between Slant Height and Vertical Height The slant height (l), vertical height (h), and base side (a) are related by l2 = h2 + (a÷2)2. Total Surface Area (TSA) TSA of a square pyramid = Lateral Surface Area + Base Area = 2al + a2.</w:t>
      </w:r>
    </w:p>
    <w:p>
      <w:pPr>
        <w:spacing w:before="0"/>
      </w:pPr>
      <w:r>
        <w:rPr>
          <w:b w:val="0"/>
        </w:rPr>
      </w:r>
    </w:p>
    <w:p>
      <w:pPr>
        <w:spacing w:after="100" w:line="360" w:lineRule="auto" w:before="0"/>
      </w:pPr>
      <w:r>
        <w:rPr>
          <w:b w:val="0"/>
        </w:rPr>
        <w:t>66. A circular track has a diameter of 14 m. If a worker wants to paint 37.5 percent of the track's circumference, what length of painting is needed? (Use π = 22/7) ?</w:t>
      </w:r>
    </w:p>
    <w:p>
      <w:pPr>
        <w:spacing w:before="0"/>
      </w:pPr>
      <w:r>
        <w:rPr>
          <w:b w:val="0"/>
        </w:rPr>
      </w:r>
    </w:p>
    <w:p>
      <w:pPr>
        <w:spacing w:after="100" w:before="0"/>
      </w:pPr>
      <w:r>
        <w:rPr>
          <w:b w:val="0"/>
        </w:rPr>
        <w:t>A. 28 m</w:t>
      </w:r>
    </w:p>
    <w:p>
      <w:pPr>
        <w:spacing w:after="100" w:before="0"/>
      </w:pPr>
      <w:r>
        <w:rPr>
          <w:b w:val="0"/>
        </w:rPr>
        <w:t>B. 16.5 m</w:t>
      </w:r>
    </w:p>
    <w:p>
      <w:pPr>
        <w:spacing w:after="100" w:before="0"/>
      </w:pPr>
      <w:r>
        <w:rPr>
          <w:b w:val="0"/>
        </w:rPr>
        <w:t>C. 33 m</w:t>
      </w:r>
    </w:p>
    <w:p>
      <w:pPr>
        <w:spacing w:after="100" w:before="0"/>
      </w:pPr>
      <w:r>
        <w:rPr>
          <w:b w:val="0"/>
        </w:rPr>
        <w:t>D. 21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Circumference (C) = π × d = (22/7) × 14 = 44 m. Fractional equivalent of 37.5% is 3/8. Required painting length = 44 × (3/8) = 11 × (3/2) = 16.5 m. ∴ The correct answer is 16.5 m. Alternate Method Given: ⇒ Diameter (d) of the circular track = 14 m ⇒ Percentage of circumference to be painted = 37.5% ⇒ Value of π = 22/7 Formula Used: ⇒ Circumference of circle = π × d ⇒ Required length = (Percentage/100) × Circumference Calculations: ⇒ Circumference (C) = (22/7) × 14 ⇒ C = 22 × 2 = 44 m ⇒ Length needed = 37.5% of 44 m ⇒ Length = (37.5/100) × 44 ⇒ Length = 0.375 × 44 ⇒ Length = 16.5 m ∴ The correct answer is 16.5 m. Additional Information Circumference of a Circle The total length of the boundary of a circle is its circumference, given by C = 2 π r or C = π d, where r is radius and d is diameter. Fractional Conversions In competitive exams, using fractional equivalents like 37.5% = 3/8, 12.5% = 1/8, and 62.5% = 5/8 can speed up calculations. Area of a Circle The space occupied by the circular track is its area, calculated as Area = π r2 or Area = (π d2) / 4.</w:t>
      </w:r>
    </w:p>
    <w:p>
      <w:pPr>
        <w:spacing w:before="0"/>
      </w:pPr>
      <w:r>
        <w:rPr>
          <w:b w:val="0"/>
        </w:rPr>
      </w:r>
    </w:p>
    <w:p>
      <w:pPr>
        <w:spacing w:after="100" w:line="360" w:lineRule="auto" w:before="0"/>
      </w:pPr>
      <w:r>
        <w:rPr>
          <w:b w:val="0"/>
        </w:rPr>
        <w:t>67. A cylinder and a cone have the same base radius and the same height. What is the ratio of the volume of the cylinder to the volume of the cone?</w:t>
      </w:r>
    </w:p>
    <w:p>
      <w:pPr>
        <w:spacing w:before="0"/>
      </w:pPr>
      <w:r>
        <w:rPr>
          <w:b w:val="0"/>
        </w:rPr>
      </w:r>
    </w:p>
    <w:p>
      <w:pPr>
        <w:spacing w:after="100" w:before="0"/>
      </w:pPr>
      <w:r>
        <w:rPr>
          <w:b w:val="0"/>
        </w:rPr>
        <w:t>A. 2 : 1</w:t>
      </w:r>
    </w:p>
    <w:p>
      <w:pPr>
        <w:spacing w:after="100" w:before="0"/>
      </w:pPr>
      <w:r>
        <w:rPr>
          <w:b w:val="0"/>
        </w:rPr>
        <w:t>B. 3 : 1</w:t>
      </w:r>
    </w:p>
    <w:p>
      <w:pPr>
        <w:spacing w:after="100" w:before="0"/>
      </w:pPr>
      <w:r>
        <w:rPr>
          <w:b w:val="0"/>
        </w:rPr>
        <w:t>C. 4 : 1</w:t>
      </w:r>
    </w:p>
    <w:p>
      <w:pPr>
        <w:spacing w:after="100" w:before="0"/>
      </w:pPr>
      <w:r>
        <w:rPr>
          <w:b w:val="0"/>
        </w:rPr>
        <w:t>D. 1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cylinder is exactly three times the volume of a cone when both have the same base radius and height. Ratio = Volume of Cylinder : Volume of Cone Ratio = 1 : (1/3) Multiplying both sides by 3 gives 3 : 1. ∴ The correct answer is 3 : 1. Alternate Method Given: Let the base radius be r and the height be h for both the cylinder and the cone. Formula: Volume of Cylinder = πr2h | Volume of Cone = (1/3)πr2h ⇒ Required Ratio = (Volume of Cylinder) ÷ (Volume of Cone) ⇒ Required Ratio = (πr2h) ÷ ((1/3)πr2h) ⇒ Required Ratio = 1 ÷ (1/3) ⇒ Required Ratio = 3 ÷ 1 = 3 : 1 ∴ The correct answer is 3 : 1. Additional Information Slant Height of a Cone The slant height (l) of a cone is the distance from the vertex to any point on the base circle, calculated as l = √(r2 + h2). Surface Area Formulas Curved Surface Area (CSA) of a cylinder is 2πrh, and for a cone, it is πrl. Volume of a Sphere The volume of a sphere with radius r is (4/3)πr3, which is 4 times the volume of a cone with the same radius and height h = r.</w:t>
      </w:r>
    </w:p>
    <w:p>
      <w:pPr>
        <w:spacing w:before="0"/>
      </w:pPr>
      <w:r>
        <w:rPr>
          <w:b w:val="0"/>
        </w:rPr>
      </w:r>
    </w:p>
    <w:p>
      <w:pPr>
        <w:spacing w:after="100" w:line="360" w:lineRule="auto" w:before="0"/>
      </w:pPr>
      <w:r>
        <w:rPr>
          <w:b w:val="0"/>
        </w:rPr>
        <w:t>68. A triangle ABC is inscribed in a circle. A tangent is drawn to the circle at point A, intersecting the extension of side BC at D. If AD = 12 cm and CD = 8 cm, what is the length of side BC?</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the Tangent-Secant Theorem, if a tangent and a secant are drawn from an external point to a circle, then the square of the tangent is equal to the product of the external secant segment and the whole secant. ⇒ AD2 = CD × BD ⇒ 122 = 8 × (CD + BC) ⇒ 144 = 8 × (8 + BC) ⇒ 18 = 8 + BC ⇒ BC = 10 cm ∴ The correct answer is 10 cm. Alternate Method Given: Tangent length AD = 12 cm External secant segment CD = 8 cm Formula Used: For a circle where a tangent AD meets a secant DCB at external point D, the relation is: AD2 = CD × BD Calculations: Let the length of side BC be x cm. ⇒ Total length of secant BD = CD + BC ⇒ BD = 8 + x According to the theorem: ⇒ AD2 = CD × BD ⇒ 122 = 8 × (8 + x) ⇒ 144 = 64 + 8x ⇒ 80 = 8x ⇒ x = 10 cm ∴ The correct answer is 10 cm. Additional Information Tangent-Secant Theorem It states that if a tangent segment and a secant segment are drawn to a circle from an exterior point, then the square of the measure of the tangent segment is equal to the product of the measures of the secant segment and its external part. Intersecting Secants Theorem If two secant segments are drawn to a circle from an exterior point, then the product of the measures of one secant segment and its external part is equal to the product of the measures of the other secant segment and its external part: PA × PB = PC × PD. Power of a Point The power of a point P with respect to a circle of radius r and center O is defined as d2 − r2, where d is the distance from P to O. This value is always constant for any line passing through P intersecting the circle.</w:t>
      </w:r>
    </w:p>
    <w:p>
      <w:pPr>
        <w:spacing w:before="0"/>
      </w:pPr>
      <w:r>
        <w:rPr>
          <w:b w:val="0"/>
        </w:rPr>
      </w:r>
    </w:p>
    <w:p>
      <w:pPr>
        <w:spacing w:after="100" w:line="360" w:lineRule="auto" w:before="0"/>
      </w:pPr>
      <w:r>
        <w:rPr>
          <w:b w:val="0"/>
        </w:rPr>
        <w:t>69. In a trapezoid PQRS with PQ parallel to RS, the diagonals PR and QS intersect at O. What is the ratio of the area of triangle POQ to the area of triangle ROS?</w:t>
      </w:r>
    </w:p>
    <w:p>
      <w:pPr>
        <w:spacing w:before="0"/>
      </w:pPr>
      <w:r>
        <w:rPr>
          <w:b w:val="0"/>
        </w:rPr>
      </w:r>
    </w:p>
    <w:p>
      <w:pPr>
        <w:spacing w:after="100" w:before="0"/>
      </w:pPr>
      <w:r>
        <w:rPr>
          <w:b w:val="0"/>
        </w:rPr>
        <w:t>A. The ratio of PQ to RS squared</w:t>
      </w:r>
    </w:p>
    <w:p>
      <w:pPr>
        <w:spacing w:after="100" w:before="0"/>
      </w:pPr>
      <w:r>
        <w:rPr>
          <w:b w:val="0"/>
        </w:rPr>
        <w:t>B. The ratio of PQ to RS</w:t>
      </w:r>
    </w:p>
    <w:p>
      <w:pPr>
        <w:spacing w:after="100" w:before="0"/>
      </w:pPr>
      <w:r>
        <w:rPr>
          <w:b w:val="0"/>
        </w:rPr>
        <w:t>C. The ratio of the perimeter of triangle POQ to ROS</w:t>
      </w:r>
    </w:p>
    <w:p>
      <w:pPr>
        <w:spacing w:after="100" w:before="0"/>
      </w:pPr>
      <w:r>
        <w:rPr>
          <w:b w:val="0"/>
        </w:rPr>
        <w:t>D. The ratio of the area of triangle PQS to QRS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trapezoid with parallel sides, the triangles formed by the diagonals and the parallel bases are always similar. By the property of similar triangles, the ratio of their areas is equal to the square of the ratio of their corresponding sides. Here, triangle POQ is similar to triangle ROS with corresponding sides PQ and RS. Area(POQ) / Area(ROS) = (PQ / RS)2 ∴ The correct answer is The ratio of PQ to RS squared. Alternate Method Given: Trapezoid PQRS where PQ || RS. Diagonals PR and QS intersect at point O. Formula Used: If two triangles are similar, the ratio of their areas is equal to the square of the ratio of their corresponding sides. In triangle POQ and triangle ROS: ⇒ ∠POQ = ∠ROS (Vertically opposite angles) ⇒ ∠OPQ = ∠ORS (Alternate interior angles as PQ || RS) ⇒ ∠OQP = ∠OSR (Alternate interior angles as PQ || RS) ⇒ ∴ ΔPOQ ∼ ΔROS (By AA Similarity Criterion) ⇒ Area(ΔPOQ) / Area(ΔROS) = (PQ / RS)2 ⇒ Ratio = (PQ / RS)2 ∴ The correct answer is The ratio of PQ to RS squared. Additional Information Similarity Property of Triangles When two triangles are similar, the ratio of their areas is equal to the square of the ratio of any two corresponding linear dimensions (sides, altitudes, medians, or perimeters). Trapezoid Diagonal Property In any trapezoid, the triangles formed by the intersection of diagonals and the non-parallel sides have equal area: Area(ΔPOS) = Area(ΔQOR). Median of a Trapezoid The median (midsegment) of a trapezoid is parallel to the bases and its length is the average of the lengths of the two bases: Median = (PQ + RS) ÷ 2.</w:t>
      </w:r>
    </w:p>
    <w:p>
      <w:pPr>
        <w:spacing w:before="0"/>
      </w:pPr>
      <w:r>
        <w:rPr>
          <w:b w:val="0"/>
        </w:rPr>
      </w:r>
    </w:p>
    <w:p>
      <w:pPr>
        <w:spacing w:after="100" w:line="360" w:lineRule="auto" w:before="0"/>
      </w:pPr>
      <w:r>
        <w:rPr>
          <w:b w:val="0"/>
        </w:rPr>
        <w:t>70. A circle with radius r touches another circle with radius 4r externally. What is the length of a direct common tangent?</w:t>
      </w:r>
    </w:p>
    <w:p>
      <w:pPr>
        <w:spacing w:before="0"/>
      </w:pPr>
      <w:r>
        <w:rPr>
          <w:b w:val="0"/>
        </w:rPr>
      </w:r>
    </w:p>
    <w:p>
      <w:pPr>
        <w:spacing w:after="100" w:before="0"/>
      </w:pPr>
      <w:r>
        <w:rPr>
          <w:b w:val="0"/>
        </w:rPr>
        <w:t>A. 2r</w:t>
      </w:r>
    </w:p>
    <w:p>
      <w:pPr>
        <w:spacing w:after="100" w:before="0"/>
      </w:pPr>
      <w:r>
        <w:rPr>
          <w:b w:val="0"/>
        </w:rPr>
        <w:t>B. 3r</w:t>
      </w:r>
    </w:p>
    <w:p>
      <w:pPr>
        <w:spacing w:after="100" w:before="0"/>
      </w:pPr>
      <w:r>
        <w:rPr>
          <w:b w:val="0"/>
        </w:rPr>
        <w:t>C. 4r</w:t>
      </w:r>
    </w:p>
    <w:p>
      <w:pPr>
        <w:spacing w:after="100" w:before="0"/>
      </w:pPr>
      <w:r>
        <w:rPr>
          <w:b w:val="0"/>
        </w:rPr>
        <w:t>D. 5r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circles with radii R and r touch each other externally, the distance between their centers (d) is exactly R + r. The formula for the length of a Direct Common Tangent (DCT) is √(d2 − (R − r)2). By substituting d = R + r, we get the simplified shortcut: DCT = √(4Rr). Here, R = 4r and r = r. ⇒ DCT = √(4 × 4r × r) = √(16r2) = 4r. ∴ The correct answer is 4r. Alternate Method Given: Radius of the first circle (r1) = 4r Radius of the second circle (r2) = r The circles touch each other externally. Formula Used: 1. Distance between centers (d) = r1 + r2 (for external touch) 2. Length of Direct Common Tangent (L) = √[d2 − (r1 − r2)2] Calculations: ⇒ d = 4r + r = 5r ⇒ L = √[(5r)2 − (4r − r)2] ⇒ L = √[25r2 − (3r)2] ⇒ L = √[25r2 − 9r2] ⇒ L = √[16r2] ⇒ L = 4r ∴ The correct answer is 4r. Additional Information Transverse Common Tangent (TCT) The length of the transverse common tangent is given by √[d2 − (r1 + r2)2]. For circles touching externally, this length is 0 as d = r1 + r2. Internal Touch Condition If two circles touch internally, the distance between their centers is d = |r1 − r2|. In this case, there is only one common tangent. Common Tangents Count When two circles touch externally, they have 3 common tangents: two direct common tangents and one transverse common tangent passing through the point of contact.</w:t>
      </w:r>
    </w:p>
    <w:p>
      <w:pPr>
        <w:spacing w:before="0"/>
      </w:pPr>
      <w:r>
        <w:rPr>
          <w:b w:val="0"/>
        </w:rPr>
      </w:r>
    </w:p>
    <w:p>
      <w:pPr>
        <w:spacing w:after="100" w:line="360" w:lineRule="auto" w:before="0"/>
      </w:pPr>
      <w:r>
        <w:rPr>
          <w:b w:val="0"/>
        </w:rPr>
        <w:t>71. Two circles with radii 12 cm and 4 cm have their centers 20 cm apart. How many common tangents can be drawn between them, and what type(s) of tangents are they?</w:t>
      </w:r>
    </w:p>
    <w:p>
      <w:pPr>
        <w:spacing w:before="0"/>
      </w:pPr>
      <w:r>
        <w:rPr>
          <w:b w:val="0"/>
        </w:rPr>
      </w:r>
    </w:p>
    <w:p>
      <w:pPr>
        <w:spacing w:after="100" w:before="0"/>
      </w:pPr>
      <w:r>
        <w:rPr>
          <w:b w:val="0"/>
        </w:rPr>
        <w:t>A. 4 tangents: 2 direct and 2 transverse</w:t>
      </w:r>
    </w:p>
    <w:p>
      <w:pPr>
        <w:spacing w:after="100" w:before="0"/>
      </w:pPr>
      <w:r>
        <w:rPr>
          <w:b w:val="0"/>
        </w:rPr>
        <w:t>B. 3 tangents: 2 direct and 1 transverse</w:t>
      </w:r>
    </w:p>
    <w:p>
      <w:pPr>
        <w:spacing w:after="100" w:before="0"/>
      </w:pPr>
      <w:r>
        <w:rPr>
          <w:b w:val="0"/>
        </w:rPr>
        <w:t>C. 2 tangents: only direct tangents</w:t>
      </w:r>
    </w:p>
    <w:p>
      <w:pPr>
        <w:spacing w:after="100" w:before="0"/>
      </w:pPr>
      <w:r>
        <w:rPr>
          <w:b w:val="0"/>
        </w:rPr>
        <w:t>D. 0 tangents: larger contains smaller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Compare the distance between centers (d = 20) with the sum of radii (R + r = 12 + 4 = 16). Since d &gt; R + r (20 &gt; 16), the two circles are separate/disjoint and do not touch or intersect. For two separate circles, there are always 4 common tangents: 2 Direct Common Tangents (DCT) and 2 Transverse Common Tangents (TCT). ∴ The correct answer is 4 tangents: 2 direct and 2 transverse. Alternate Method Given: Radius of larger circle (R) = 12 cm, Radius of smaller circle (r) = 4 cm, Distance between centers (d) = 20 cm. Formula Used: The position of two circles relative to each other determines the number of common tangents. Check relation between distance (d) and radii sum (R + r): ⇒ R + r = 12 + 4 = 16 cm ⇒ d = 20 cm ⇒ Since 20 &gt; 16 (d &gt; R + r), the circles are externally separate. ⇒ For disjoint circles, Direct Common Tangents = 2 ⇒ Transverse Common Tangents = 2 ⇒ Total Common Tangents = 2 + 2 = 4 ∴ The correct answer is 4 tangents: 2 direct and 2 transverse. Additional Information Direct Common Tangent (DCT) Length The length of the DCT is calculated as √(d2 − (R − r)2). Transverse Common Tangent (TCT) Length The length of the TCT is calculated as √(d2 − (R + r)2). Tangents when Circles Touch Externally If d = R + r, there are 3 common tangents: 2 direct and 1 transverse. Tangents for Intersecting Circles If |R − r|</w:t>
      </w:r>
    </w:p>
    <w:p>
      <w:pPr>
        <w:spacing w:before="0"/>
      </w:pPr>
      <w:r>
        <w:rPr>
          <w:b w:val="0"/>
        </w:rPr>
      </w:r>
    </w:p>
    <w:p>
      <w:pPr>
        <w:spacing w:after="100" w:line="360" w:lineRule="auto" w:before="0"/>
      </w:pPr>
      <w:r>
        <w:rPr>
          <w:b w:val="0"/>
        </w:rPr>
        <w:t>72. Two chords PQ and RS intersect at a point M inside a circle. If PM = 12 cm, MQ = 16 cm, and RM = 8 cm, what is the length of MS?</w:t>
      </w:r>
    </w:p>
    <w:p>
      <w:pPr>
        <w:spacing w:before="0"/>
      </w:pPr>
      <w:r>
        <w:rPr>
          <w:b w:val="0"/>
        </w:rPr>
      </w:r>
    </w:p>
    <w:p>
      <w:pPr>
        <w:spacing w:after="100" w:before="0"/>
      </w:pPr>
      <w:r>
        <w:rPr>
          <w:b w:val="0"/>
        </w:rPr>
        <w:t>A. 20 cm</w:t>
      </w:r>
    </w:p>
    <w:p>
      <w:pPr>
        <w:spacing w:after="100" w:before="0"/>
      </w:pPr>
      <w:r>
        <w:rPr>
          <w:b w:val="0"/>
        </w:rPr>
        <w:t>B. 24 cm</w:t>
      </w:r>
    </w:p>
    <w:p>
      <w:pPr>
        <w:spacing w:after="100" w:before="0"/>
      </w:pPr>
      <w:r>
        <w:rPr>
          <w:b w:val="0"/>
        </w:rPr>
        <w:t>C. 32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Intersecting Chords Theorem, when two chords intersect inside a circle, the product of their segments is equal. Logic: PM × MQ = RM × MS Given: PM = 12, MQ = 16, RM = 8 12 × 16 = 8 × MS 192 = 8 × MS MS = 192 ÷ 8 = 24 cm ∴ The correct answer is 24 cm. Alternate Method Given: Length of segments of chord PQ: PM = 12 cm, MQ = 16 cm Length of segment of chord RS: RM = 8 cm Formula Used: Intersecting Chords Theorem: If two chords PQ and RS intersect at a point M inside a circle, then PM × MQ = RM × MS. Calculations: ⇒ PM × MQ = RM × MS ⇒ 12 × 16 = 8 × MS ⇒ 192 = 8 × MS ⇒ MS = 192 ÷ 8 ⇒ MS = 24 cm ∴ The correct answer is 24 cm. Additional Information Intersecting Chords Theorem When two chords of a circle intersect, the product of the lengths of the segments of one chord equals the product of the lengths of the segments of the other chord. Intersecting Secants Theorem If two secant segments are drawn to a circle from an exterior point, the product of the whole secant and its external part is constant: PA × PB = PC × PD. Tangent-Secant Theorem When a tangent and a secant meet at an external point, the square of the tangent length equals the product of the whole secant and its external segment: PT2 = PA × PB.</w:t>
      </w:r>
    </w:p>
    <w:p>
      <w:pPr>
        <w:spacing w:before="0"/>
      </w:pPr>
      <w:r>
        <w:rPr>
          <w:b w:val="0"/>
        </w:rPr>
      </w:r>
    </w:p>
    <w:p>
      <w:pPr>
        <w:spacing w:after="100" w:line="360" w:lineRule="auto" w:before="0"/>
      </w:pPr>
      <w:r>
        <w:rPr>
          <w:b w:val="0"/>
        </w:rPr>
        <w:t>73. In a circle, a chord XY is 24 cm long and is at a distance of 8 cm from the center. What is the radius of the circle?</w:t>
      </w:r>
    </w:p>
    <w:p>
      <w:pPr>
        <w:spacing w:before="0"/>
      </w:pPr>
      <w:r>
        <w:rPr>
          <w:b w:val="0"/>
        </w:rPr>
      </w:r>
    </w:p>
    <w:p>
      <w:pPr>
        <w:spacing w:after="100" w:before="0"/>
      </w:pPr>
      <w:r>
        <w:rPr>
          <w:b w:val="0"/>
        </w:rPr>
        <w:t>A. √208 cm</w:t>
      </w:r>
    </w:p>
    <w:p>
      <w:pPr>
        <w:spacing w:after="100" w:before="0"/>
      </w:pPr>
      <w:r>
        <w:rPr>
          <w:b w:val="0"/>
        </w:rPr>
        <w:t>B. √130 cm</w:t>
      </w:r>
    </w:p>
    <w:p>
      <w:pPr>
        <w:spacing w:after="100" w:before="0"/>
      </w:pPr>
      <w:r>
        <w:rPr>
          <w:b w:val="0"/>
        </w:rPr>
        <w:t>C. 16 cm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of a circle is the hypotenuse of the right-angled triangle formed by the distance from the center and half of the chord length. Radius = √[(Chord ÷ 2)2 + Distance2] Radius = √[(24 ÷ 2)2 + 82] Radius = √[122 + 82] = √[144 + 64] = √208 cm ∴ The correct answer is √208 cm. Alternate Method Given: Length of chord XY = 24 cm Distance of the chord from the center O = 8 cm Formula Used: In a circle, the perpendicular from the center to a chord bisects the chord. If M is the midpoint, then in the right-angled triangle ΔOMX: OX2 = OM2 + XM2 (where OX is the radius) Calculations: ⇒ Let O be the center of the circle and XY be the chord. ⇒ Let OM be the perpendicular from the center to the chord XY. ⇒ Since OM ⊥ XY, it bisects the chord XY ⇒ XM = MY = XY ÷ 2 ⇒ XM = 24 ÷ 2 = 12 cm ⇒ Given that the distance OM = 8 cm ⇒ In right-angled triangle ΔOMX, by Pythagoras theorem: ⇒ OX2 = OM2 + XM2 ⇒ OX2 = 82 + 122 ⇒ OX2 = 64 + 144 ⇒ OX2 = 208 ⇒ OX = √208 cm ∴ The correct answer is √208 cm. Additional Information Perpendicular Bisector Theorem The perpendicular from the center of a circle to a chord always bisects the chord into two equal segments. Pythagoras Theorem in Circle Radius (r), half-chord length (l), and distance from center (d) always satisfy the relation r2 = l2 + d2. Longest Chord The diameter is the longest chord of a circle, passing through the center (distance = 0), making d=0 and r=l.</w:t>
      </w:r>
    </w:p>
    <w:p>
      <w:pPr>
        <w:spacing w:before="0"/>
      </w:pPr>
      <w:r>
        <w:rPr>
          <w:b w:val="0"/>
        </w:rPr>
      </w:r>
    </w:p>
    <w:p>
      <w:pPr>
        <w:spacing w:after="100" w:line="360" w:lineRule="auto" w:before="0"/>
      </w:pPr>
      <w:r>
        <w:rPr>
          <w:b w:val="0"/>
        </w:rPr>
        <w:t>74. What is the value of the following expression? (0.013+ 0.0023) / (0.13 + 0.023)</w:t>
      </w:r>
    </w:p>
    <w:p>
      <w:pPr>
        <w:spacing w:before="0"/>
      </w:pPr>
      <w:r>
        <w:rPr>
          <w:b w:val="0"/>
        </w:rPr>
      </w:r>
    </w:p>
    <w:p>
      <w:pPr>
        <w:spacing w:after="100" w:before="0"/>
      </w:pPr>
      <w:r>
        <w:rPr>
          <w:b w:val="0"/>
        </w:rPr>
        <w:t>A. 0.001</w:t>
      </w:r>
    </w:p>
    <w:p>
      <w:pPr>
        <w:spacing w:after="100" w:before="0"/>
      </w:pPr>
      <w:r>
        <w:rPr>
          <w:b w:val="0"/>
        </w:rPr>
        <w:t>B. 0.002</w:t>
      </w:r>
    </w:p>
    <w:p>
      <w:pPr>
        <w:spacing w:after="100" w:before="0"/>
      </w:pPr>
      <w:r>
        <w:rPr>
          <w:b w:val="0"/>
        </w:rPr>
        <w:t>C. 0.01</w:t>
      </w:r>
    </w:p>
    <w:p>
      <w:pPr>
        <w:spacing w:after="100" w:before="0"/>
      </w:pPr>
      <w:r>
        <w:rPr>
          <w:b w:val="0"/>
        </w:rPr>
        <w:t>D. 0.004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Observe the decimal relationship between terms: 0.01 = 0.1 ÷ 10 and 0.002 = 0.02 ÷ 10. The numerator can be rewritten by factoring out (1/10)3 or 0.13 from each term. Numerator = (0.1 × 0.1)3 + (0.02 × 0.1)3 = 0.13 × (0.13 + 0.023). The expression becomes: [0.13 × (0.13 + 0.023)] ÷ (0.13 + 0.023). The common sum cancels out, leaving 0.13 = 0.001. ∴ The correct answer is 0.001. Alternate Method Given Expression: (0.013 + 0.0023) ÷ (0.13 + 0.023) To solve this, we calculate the numerator and denominator using powers of 10 for better simplification. ⇒ Numerator = (10−2)3 + (2 × 10−3)3 ⇒ Numerator = 10−6 + 8 × 10−9 = 0.000001 + 0.000000008 = 0.000001008 ⇒ Denominator = (10−1)3 + (2 × 10−2)3 ⇒ Denominator = 10−3 + 8 × 10−6 = 0.001 + 0.000008 = 0.001008 ⇒ Value = 0.000001008 ÷ 0.001008 ⇒ Value = (1008 × 10−9) ÷ (1008 × 10−6) ⇒ Value = 10−9 − (−6) = 10−3 ⇒ Value = 0.001 ∴ The correct answer is 0.001. Additional Information Power of Decimals When a decimal with n decimal places is raised to the power k, the resulting value will have n × k decimal places. Laws of Exponents The rule (a × b)n = an × bn is used here to separate the common factor (0.1)3 from the numerator terms. BODMAS Rule In complex expressions, always solve Orders (powers) before performing Addition or Division unless factoring is applicable.</w:t>
      </w:r>
    </w:p>
    <w:p>
      <w:pPr>
        <w:spacing w:before="0"/>
      </w:pPr>
      <w:r>
        <w:rPr>
          <w:b w:val="0"/>
        </w:rPr>
      </w:r>
    </w:p>
    <w:p>
      <w:pPr>
        <w:spacing w:after="100" w:line="360" w:lineRule="auto" w:before="0"/>
      </w:pPr>
      <w:r>
        <w:rPr>
          <w:b w:val="0"/>
        </w:rPr>
        <w:t>75. What is the value of the following expression? (0.8 x 0.8 x 0.8 + 0.04 x 0.04 x 0.04) / (2.4 x 2.4 x 2.4 + 0.12 x 0.12 x 0.12)</w:t>
      </w:r>
    </w:p>
    <w:p>
      <w:pPr>
        <w:spacing w:before="0"/>
      </w:pPr>
      <w:r>
        <w:rPr>
          <w:b w:val="0"/>
        </w:rPr>
      </w:r>
    </w:p>
    <w:p>
      <w:pPr>
        <w:spacing w:after="100" w:before="0"/>
      </w:pPr>
      <w:r>
        <w:rPr>
          <w:b w:val="0"/>
        </w:rPr>
        <w:t>A. 1/27</w:t>
      </w:r>
    </w:p>
    <w:p>
      <w:pPr>
        <w:spacing w:after="100" w:before="0"/>
      </w:pPr>
      <w:r>
        <w:rPr>
          <w:b w:val="0"/>
        </w:rPr>
        <w:t>B. 5/27</w:t>
      </w:r>
    </w:p>
    <w:p>
      <w:pPr>
        <w:spacing w:after="100" w:before="0"/>
      </w:pPr>
      <w:r>
        <w:rPr>
          <w:b w:val="0"/>
        </w:rPr>
        <w:t>C. 11/67</w:t>
      </w:r>
    </w:p>
    <w:p>
      <w:pPr>
        <w:spacing w:after="100" w:before="0"/>
      </w:pPr>
      <w:r>
        <w:rPr>
          <w:b w:val="0"/>
        </w:rPr>
        <w:t>D. 41/27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Observe the ratio: 2.4 is 3 × 0.8 and 0.12 is 3 × 0.04. Since every term in the denominator is exactly 3 times its corresponding term in the numerator and all are cubed, the factor becomes 33 = 27. The entire denominator is 27 times the numerator. The required simplified value is 1 / 27. ∴ The correct answer is 1/27. Alternate Method Given: The expression is ((0.8 × 0.8 × 0.8) + (0.04 × 0.04 × 0.04)) / ((2.4 × 2.4 × 2.4) + (0.12 × 0.12 × 0.12)) Formula: Apply the power of a product rule (ka)3 = k3a3. ⇒ Numerator = (0.8)3 + (0.04)3 ⇒ Denominator = (3 × 0.8)3 + (3 × 0.04)3 ⇒ Denominator = (33 × 0.83) + (33 × 0.043) ⇒ Denominator = 27 × (0.83 + 0.043) ⇒ Expression = [(0.8)3 + (0.04)3] / [27 × ((0.8)3 + (0.04)3)] ⇒ After canceling the common cubic sum terms, Expression = 1 / 27 ∴ The correct answer is 1/27. Additional Information Power of a Product Property For any numbers x and y and exponent n, (xy)n = xnyn. This is a fundamental rule in algebraic simplification. Sum of Cubes Identity The formula a3 + b3 = (a + b)(a2 − ab + b2) is often used to simplify fractional expressions involving cubic terms. BODMAS Rule Always prioritize Orders (powers and roots) before performing Division or Addition in complex expressions.</w:t>
      </w:r>
    </w:p>
    <w:p>
      <w:pPr>
        <w:spacing w:before="0"/>
      </w:pPr>
      <w:r>
        <w:rPr>
          <w:b w:val="0"/>
        </w:rPr>
      </w:r>
    </w:p>
    <w:p>
      <w:pPr>
        <w:spacing w:after="100" w:line="360" w:lineRule="auto" w:before="0"/>
      </w:pPr>
      <w:r>
        <w:rPr>
          <w:b w:val="0"/>
        </w:rPr>
        <w:t>76. Select the most appropriate synonym of the given word: DISORDERLY</w:t>
      </w:r>
    </w:p>
    <w:p>
      <w:pPr>
        <w:spacing w:before="0"/>
      </w:pPr>
      <w:r>
        <w:rPr>
          <w:b w:val="0"/>
        </w:rPr>
      </w:r>
    </w:p>
    <w:p>
      <w:pPr>
        <w:spacing w:after="100" w:before="0"/>
      </w:pPr>
      <w:r>
        <w:rPr>
          <w:b w:val="0"/>
        </w:rPr>
        <w:t>A. Methodical</w:t>
      </w:r>
    </w:p>
    <w:p>
      <w:pPr>
        <w:spacing w:after="100" w:before="0"/>
      </w:pPr>
      <w:r>
        <w:rPr>
          <w:b w:val="0"/>
        </w:rPr>
        <w:t>B. Deliberate</w:t>
      </w:r>
    </w:p>
    <w:p>
      <w:pPr>
        <w:spacing w:after="100" w:before="0"/>
      </w:pPr>
      <w:r>
        <w:rPr>
          <w:b w:val="0"/>
        </w:rPr>
        <w:t>C. Arbitrary</w:t>
      </w:r>
    </w:p>
    <w:p>
      <w:pPr>
        <w:spacing w:after="100" w:before="0"/>
      </w:pPr>
      <w:r>
        <w:rPr>
          <w:b w:val="0"/>
        </w:rPr>
        <w:t>D. Systematic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Arbitrary. Key Points Therefore, the correct answer is: Arbitrary. Additional Information Here are the other options explained along with their Hindi meanings and example sentences:</w:t>
      </w:r>
    </w:p>
    <w:p>
      <w:pPr>
        <w:spacing w:before="0"/>
      </w:pPr>
      <w:r>
        <w:rPr>
          <w:b w:val="0"/>
        </w:rPr>
        <w:t>• The word "Disorderly" means lacking organization, order, or arrangement; chaotic or untidy. (अव्यवस्थित) Example: The desk was cluttered and disorderly, making it hard to find anything.</w:t>
      </w:r>
    </w:p>
    <w:p>
      <w:pPr>
        <w:spacing w:before="0"/>
      </w:pPr>
      <w:r>
        <w:rPr>
          <w:b w:val="0"/>
        </w:rPr>
        <w:t>• "Arbitrary" refers to something that is random, not based on any reason, order, or system; it can also mean capricious or unpredictable. (मनमाना) Example: The manager made an arbitrary decision to change the work schedule without consulting anyone.</w:t>
      </w:r>
    </w:p>
    <w:p>
      <w:pPr>
        <w:spacing w:before="0"/>
      </w:pPr>
      <w:r>
        <w:rPr>
          <w:b w:val="0"/>
        </w:rPr>
        <w:t>• Hence, the synonym for 'Disorderly' is 'Arbitrary'.</w:t>
      </w:r>
    </w:p>
    <w:p>
      <w:pPr>
        <w:spacing w:before="0"/>
      </w:pPr>
      <w:r>
        <w:rPr>
          <w:b w:val="0"/>
        </w:rPr>
        <w:t>• Methodical (व्यवस्थित): Done in a systematic and organized way. Example: She follows a methodical approach to completing her tasks.</w:t>
      </w:r>
    </w:p>
    <w:p>
      <w:pPr>
        <w:spacing w:before="0"/>
      </w:pPr>
      <w:r>
        <w:rPr>
          <w:b w:val="0"/>
        </w:rPr>
        <w:t>• Deliberate (जानबूझकर): Done consciously and intentionally. Example: His deliberate actions showed careful planning.</w:t>
      </w:r>
    </w:p>
    <w:p>
      <w:pPr>
        <w:spacing w:before="0"/>
      </w:pPr>
      <w:r>
        <w:rPr>
          <w:b w:val="0"/>
        </w:rPr>
        <w:t>• Systematic (संगठित): Following a fixed plan or system; methodical. Example: The systematic arrangement of files made it easy to locate documents.</w:t>
      </w:r>
    </w:p>
    <w:p>
      <w:pPr>
        <w:spacing w:before="0"/>
      </w:pPr>
      <w:r>
        <w:rPr>
          <w:b w:val="0"/>
        </w:rPr>
      </w:r>
    </w:p>
    <w:p>
      <w:pPr>
        <w:spacing w:after="100" w:line="360" w:lineRule="auto" w:before="0"/>
      </w:pPr>
      <w:r>
        <w:rPr>
          <w:b w:val="0"/>
        </w:rPr>
        <w:t>77. Select the most appropriate antonym of the given word: VENERATION</w:t>
      </w:r>
    </w:p>
    <w:p>
      <w:pPr>
        <w:spacing w:before="0"/>
      </w:pPr>
      <w:r>
        <w:rPr>
          <w:b w:val="0"/>
        </w:rPr>
      </w:r>
    </w:p>
    <w:p>
      <w:pPr>
        <w:spacing w:after="100" w:before="0"/>
      </w:pPr>
      <w:r>
        <w:rPr>
          <w:b w:val="0"/>
        </w:rPr>
        <w:t>A. Esteem</w:t>
      </w:r>
    </w:p>
    <w:p>
      <w:pPr>
        <w:spacing w:after="100" w:before="0"/>
      </w:pPr>
      <w:r>
        <w:rPr>
          <w:b w:val="0"/>
        </w:rPr>
        <w:t>B. Admiration</w:t>
      </w:r>
    </w:p>
    <w:p>
      <w:pPr>
        <w:spacing w:after="100" w:before="0"/>
      </w:pPr>
      <w:r>
        <w:rPr>
          <w:b w:val="0"/>
        </w:rPr>
        <w:t>C. Disdain</w:t>
      </w:r>
    </w:p>
    <w:p>
      <w:pPr>
        <w:spacing w:after="100" w:before="0"/>
      </w:pPr>
      <w:r>
        <w:rPr>
          <w:b w:val="0"/>
        </w:rPr>
        <w:t>D. Devotion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(Disdain). Key Points Therefore, the correct answer is: Option 3 (Disdain). Additional Information Here are the other options explained along with their Hindi meanings and example sentences:</w:t>
      </w:r>
    </w:p>
    <w:p>
      <w:pPr>
        <w:spacing w:before="0"/>
      </w:pPr>
      <w:r>
        <w:rPr>
          <w:b w:val="0"/>
        </w:rPr>
        <w:t>• The word "Veneration" means great respect or reverence shown towards someone or something. (श्रद्धा या गहरा सम्मान)</w:t>
      </w:r>
    </w:p>
    <w:p>
      <w:pPr>
        <w:spacing w:before="0"/>
      </w:pPr>
      <w:r>
        <w:rPr>
          <w:b w:val="0"/>
        </w:rPr>
        <w:t>• Example: The monk was held in veneration by the entire community for his wisdom and humility.</w:t>
      </w:r>
    </w:p>
    <w:p>
      <w:pPr>
        <w:spacing w:before="0"/>
      </w:pPr>
      <w:r>
        <w:rPr>
          <w:b w:val="0"/>
        </w:rPr>
        <w:t>• "Disdain" refers to a feeling of contempt or lack of respect for someone or something. (तिरस्कार)</w:t>
      </w:r>
    </w:p>
    <w:p>
      <w:pPr>
        <w:spacing w:before="0"/>
      </w:pPr>
      <w:r>
        <w:rPr>
          <w:b w:val="0"/>
        </w:rPr>
        <w:t>• Example: She looked at the poorly written essay with disdain, unimpressed by the lack of effort.</w:t>
      </w:r>
    </w:p>
    <w:p>
      <w:pPr>
        <w:spacing w:before="0"/>
      </w:pPr>
      <w:r>
        <w:rPr>
          <w:b w:val="0"/>
        </w:rPr>
        <w:t>• Hence, we can infer that the opposite of 'Veneration' is 'Disdain'.</w:t>
      </w:r>
    </w:p>
    <w:p>
      <w:pPr>
        <w:spacing w:before="0"/>
      </w:pPr>
      <w:r>
        <w:rPr>
          <w:b w:val="0"/>
        </w:rPr>
        <w:t>• Esteem (सम्मान): Respect or admiration for someone or something. Example: The teacher was held in high esteem by her students.</w:t>
      </w:r>
    </w:p>
    <w:p>
      <w:pPr>
        <w:spacing w:before="0"/>
      </w:pPr>
      <w:r>
        <w:rPr>
          <w:b w:val="0"/>
        </w:rPr>
        <w:t>• Admiration (प्रशंसा): A feeling of wonder, pleasure, or approval. Example: The audience showed their admiration for the performers with a standing ovation.</w:t>
      </w:r>
    </w:p>
    <w:p>
      <w:pPr>
        <w:spacing w:before="0"/>
      </w:pPr>
      <w:r>
        <w:rPr>
          <w:b w:val="0"/>
        </w:rPr>
        <w:t>• Devotion (भक्ति): Love, loyalty, or enthusiasm for a person, activity, or cause. Example: Her devotion to her family is truly admirable.</w:t>
      </w:r>
    </w:p>
    <w:p>
      <w:pPr>
        <w:spacing w:before="0"/>
      </w:pPr>
      <w:r>
        <w:rPr>
          <w:b w:val="0"/>
        </w:rPr>
      </w:r>
    </w:p>
    <w:p>
      <w:pPr>
        <w:spacing w:after="100" w:line="360" w:lineRule="auto" w:before="0"/>
      </w:pPr>
      <w:r>
        <w:rPr>
          <w:b w:val="0"/>
        </w:rPr>
        <w:t>78. Choose the correct meaning of the idiom:Cannot compare with</w:t>
      </w:r>
    </w:p>
    <w:p>
      <w:pPr>
        <w:spacing w:before="0"/>
      </w:pPr>
      <w:r>
        <w:rPr>
          <w:b w:val="0"/>
        </w:rPr>
      </w:r>
    </w:p>
    <w:p>
      <w:pPr>
        <w:spacing w:after="100" w:before="0"/>
      </w:pPr>
      <w:r>
        <w:rPr>
          <w:b w:val="0"/>
        </w:rPr>
        <w:t>A. Equally capable</w:t>
      </w:r>
    </w:p>
    <w:p>
      <w:pPr>
        <w:spacing w:after="100" w:before="0"/>
      </w:pPr>
      <w:r>
        <w:rPr>
          <w:b w:val="0"/>
        </w:rPr>
        <w:t>B. Nearly identical</w:t>
      </w:r>
    </w:p>
    <w:p>
      <w:pPr>
        <w:spacing w:after="100" w:before="0"/>
      </w:pPr>
      <w:r>
        <w:rPr>
          <w:b w:val="0"/>
        </w:rPr>
        <w:t>C. Far inferior to</w:t>
      </w:r>
    </w:p>
    <w:p>
      <w:pPr>
        <w:spacing w:after="100" w:before="0"/>
      </w:pPr>
      <w:r>
        <w:rPr>
          <w:b w:val="0"/>
        </w:rPr>
        <w:t>D. Better in quality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Far inferior to. Key Points Therefore, the correct answer is: Far inferior to. Additional Information Here are the other options explained along with their Hindi meanings and example sentences:</w:t>
      </w:r>
    </w:p>
    <w:p>
      <w:pPr>
        <w:spacing w:before="0"/>
      </w:pPr>
      <w:r>
        <w:rPr>
          <w:b w:val="0"/>
        </w:rPr>
        <w:t>• The phrase "Cannot compare with" refers to something that is not as good as or far inferior in quality, capability, or value when compared to another. (तुलना नहीं कर सकता / बहुत ही निम्न स्तर पर)</w:t>
      </w:r>
    </w:p>
    <w:p>
      <w:pPr>
        <w:spacing w:before="0"/>
      </w:pPr>
      <w:r>
        <w:rPr>
          <w:b w:val="0"/>
        </w:rPr>
        <w:t>• Example: The performance of their team cannot compare with the champions of last year.</w:t>
      </w:r>
    </w:p>
    <w:p>
      <w:pPr>
        <w:spacing w:before="0"/>
      </w:pPr>
      <w:r>
        <w:rPr>
          <w:b w:val="0"/>
        </w:rPr>
        <w:t>• "Far inferior to" signifies something being of much lower quality, status, or performance in comparison to something else. (काफी निम्न स्तर का)</w:t>
      </w:r>
    </w:p>
    <w:p>
      <w:pPr>
        <w:spacing w:before="0"/>
      </w:pPr>
      <w:r>
        <w:rPr>
          <w:b w:val="0"/>
        </w:rPr>
        <w:t>• Example: This new phone cannot compare with the premium model—it is far inferior in features and build quality.</w:t>
      </w:r>
    </w:p>
    <w:p>
      <w:pPr>
        <w:spacing w:before="0"/>
      </w:pPr>
      <w:r>
        <w:rPr>
          <w:b w:val="0"/>
        </w:rPr>
        <w:t>• Hence, the correct meaning of 'Cannot compare with' is 'Far inferior to'.</w:t>
      </w:r>
    </w:p>
    <w:p>
      <w:pPr>
        <w:spacing w:before="0"/>
      </w:pPr>
      <w:r>
        <w:rPr>
          <w:b w:val="0"/>
        </w:rPr>
        <w:t>• Equally capable (समान रूप से सक्षम): Refers to being equally skilled or proficient as another. Example: Both candidates are equally capable of handling the responsibilities of the job.</w:t>
      </w:r>
    </w:p>
    <w:p>
      <w:pPr>
        <w:spacing w:before="0"/>
      </w:pPr>
      <w:r>
        <w:rPr>
          <w:b w:val="0"/>
        </w:rPr>
        <w:t>• Nearly identical (लगभग समान): Means very similar or almost the same. Example: The twins are nearly identical in appearance, but their personalities are different.</w:t>
      </w:r>
    </w:p>
    <w:p>
      <w:pPr>
        <w:spacing w:before="0"/>
      </w:pPr>
      <w:r>
        <w:rPr>
          <w:b w:val="0"/>
        </w:rPr>
        <w:t>• Better in quality (गुणवत्ता में बेहतर): Indicates something that is superior or of higher standard. Example: This fabric is better in quality compared to the cheaper alternatives available.</w:t>
      </w:r>
    </w:p>
    <w:p>
      <w:pPr>
        <w:spacing w:before="0"/>
      </w:pPr>
      <w:r>
        <w:rPr>
          <w:b w:val="0"/>
        </w:rPr>
      </w:r>
    </w:p>
    <w:p>
      <w:pPr>
        <w:spacing w:after="100" w:line="360" w:lineRule="auto" w:before="0"/>
      </w:pPr>
      <w:r>
        <w:rPr>
          <w:b w:val="0"/>
        </w:rPr>
        <w:t>79. Select the most appropriate antonym of the given word: LUMINOUS</w:t>
      </w:r>
    </w:p>
    <w:p>
      <w:pPr>
        <w:spacing w:before="0"/>
      </w:pPr>
      <w:r>
        <w:rPr>
          <w:b w:val="0"/>
        </w:rPr>
      </w:r>
    </w:p>
    <w:p>
      <w:pPr>
        <w:spacing w:after="100" w:before="0"/>
      </w:pPr>
      <w:r>
        <w:rPr>
          <w:b w:val="0"/>
        </w:rPr>
        <w:t>A. Dim</w:t>
      </w:r>
    </w:p>
    <w:p>
      <w:pPr>
        <w:spacing w:after="100" w:before="0"/>
      </w:pPr>
      <w:r>
        <w:rPr>
          <w:b w:val="0"/>
        </w:rPr>
        <w:t>B. Radiant</w:t>
      </w:r>
    </w:p>
    <w:p>
      <w:pPr>
        <w:spacing w:after="100" w:before="0"/>
      </w:pPr>
      <w:r>
        <w:rPr>
          <w:b w:val="0"/>
        </w:rPr>
        <w:t>C. Shiny</w:t>
      </w:r>
    </w:p>
    <w:p>
      <w:pPr>
        <w:spacing w:after="100" w:before="0"/>
      </w:pPr>
      <w:r>
        <w:rPr>
          <w:b w:val="0"/>
        </w:rPr>
        <w:t>D. Brilliant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Dim. Key Points Therefore, the correct answer is: Dim. Additional Information Here are the other options explained along with their Hindi meanings and example sentences:</w:t>
      </w:r>
    </w:p>
    <w:p>
      <w:pPr>
        <w:spacing w:before="0"/>
      </w:pPr>
      <w:r>
        <w:rPr>
          <w:b w:val="0"/>
        </w:rPr>
        <w:t>• The word "Luminous" means emitting or reflecting light; something that is bright or shining. (प्रकाशमान, चमकीला)</w:t>
      </w:r>
    </w:p>
    <w:p>
      <w:pPr>
        <w:spacing w:before="0"/>
      </w:pPr>
      <w:r>
        <w:rPr>
          <w:b w:val="0"/>
        </w:rPr>
        <w:t>• Example: The moon was luminous in the night sky, casting a soft glow over the landscape.</w:t>
      </w:r>
    </w:p>
    <w:p>
      <w:pPr>
        <w:spacing w:before="0"/>
      </w:pPr>
      <w:r>
        <w:rPr>
          <w:b w:val="0"/>
        </w:rPr>
        <w:t>• "Dim" refers to something that is not bright, faint, or not clearly visible. It is the opposite of luminous. (मद्धिम, फीका)</w:t>
      </w:r>
    </w:p>
    <w:p>
      <w:pPr>
        <w:spacing w:before="0"/>
      </w:pPr>
      <w:r>
        <w:rPr>
          <w:b w:val="0"/>
        </w:rPr>
        <w:t>• Example: The room was dimly lit, making it hard to read the book.</w:t>
      </w:r>
    </w:p>
    <w:p>
      <w:pPr>
        <w:spacing w:before="0"/>
      </w:pPr>
      <w:r>
        <w:rPr>
          <w:b w:val="0"/>
        </w:rPr>
        <w:t>• Hence, we can infer that the antonym of "Luminous" is "Dim".</w:t>
      </w:r>
    </w:p>
    <w:p>
      <w:pPr>
        <w:spacing w:before="0"/>
      </w:pPr>
      <w:r>
        <w:rPr>
          <w:b w:val="0"/>
        </w:rPr>
        <w:t>• Radiant (दीप्तिमान): Emitting light or heat; shining brightly. Example: Her smile was radiant and lit up the entire room.</w:t>
      </w:r>
    </w:p>
    <w:p>
      <w:pPr>
        <w:spacing w:before="0"/>
      </w:pPr>
      <w:r>
        <w:rPr>
          <w:b w:val="0"/>
        </w:rPr>
        <w:t>• Shiny (चमकीला): Reflecting light; having a bright or glossy surface. Example: The car had a shiny new coat of paint.</w:t>
      </w:r>
    </w:p>
    <w:p>
      <w:pPr>
        <w:spacing w:before="0"/>
      </w:pPr>
      <w:r>
        <w:rPr>
          <w:b w:val="0"/>
        </w:rPr>
        <w:t>• Brilliant (प्रतिभाशाली, तेजस्वी): Exceptionally bright or intelligent. Example: The brilliant sunlight made it hard to open my eyes.</w:t>
      </w:r>
    </w:p>
    <w:p>
      <w:pPr>
        <w:spacing w:before="0"/>
      </w:pPr>
      <w:r>
        <w:rPr>
          <w:b w:val="0"/>
        </w:rPr>
      </w:r>
    </w:p>
    <w:p>
      <w:pPr>
        <w:spacing w:after="100" w:line="360" w:lineRule="auto" w:before="0"/>
      </w:pPr>
      <w:r>
        <w:rPr>
          <w:b w:val="0"/>
        </w:rPr>
        <w:t>80. Spot the correct spelling of a laboratory toxicity testing term.</w:t>
      </w:r>
    </w:p>
    <w:p>
      <w:pPr>
        <w:spacing w:before="0"/>
      </w:pPr>
      <w:r>
        <w:rPr>
          <w:b w:val="0"/>
        </w:rPr>
      </w:r>
    </w:p>
    <w:p>
      <w:pPr>
        <w:spacing w:after="100" w:before="0"/>
      </w:pPr>
      <w:r>
        <w:rPr>
          <w:b w:val="0"/>
        </w:rPr>
        <w:t>A. Cytotoxcity</w:t>
      </w:r>
    </w:p>
    <w:p>
      <w:pPr>
        <w:spacing w:after="100" w:before="0"/>
      </w:pPr>
      <w:r>
        <w:rPr>
          <w:b w:val="0"/>
        </w:rPr>
        <w:t>B. Cytotoxicity</w:t>
      </w:r>
    </w:p>
    <w:p>
      <w:pPr>
        <w:spacing w:after="100" w:before="0"/>
      </w:pPr>
      <w:r>
        <w:rPr>
          <w:b w:val="0"/>
        </w:rPr>
        <w:t>C. Cytotoxisity</w:t>
      </w:r>
    </w:p>
    <w:p>
      <w:pPr>
        <w:spacing w:after="100" w:before="0"/>
      </w:pPr>
      <w:r>
        <w:rPr>
          <w:b w:val="0"/>
        </w:rPr>
        <w:t>D. Cytotoxcityy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'Cytotoxicity'. Additional Information Let's understand the meanings of the other options -</w:t>
      </w:r>
    </w:p>
    <w:p>
      <w:pPr>
        <w:spacing w:before="0"/>
      </w:pPr>
      <w:r>
        <w:rPr>
          <w:b w:val="0"/>
        </w:rPr>
        <w:t>• The correct spelling would be 'Cytotoxicity'.</w:t>
      </w:r>
    </w:p>
    <w:p>
      <w:pPr>
        <w:spacing w:before="0"/>
      </w:pPr>
      <w:r>
        <w:rPr>
          <w:b w:val="0"/>
        </w:rPr>
        <w:t>• The word 'Cytotoxicity' is a noun that refers to the quality of being toxic to cells, often used in the context of laboratory testing for assessing the toxicity of substances. (कोशिका विषाक्तता) For Example -</w:t>
      </w:r>
    </w:p>
    <w:p>
      <w:pPr>
        <w:spacing w:before="0"/>
      </w:pPr>
      <w:r>
        <w:rPr>
          <w:b w:val="0"/>
        </w:rPr>
        <w:t>• The drug was tested for cytotoxicity to determine its safety for human cells.</w:t>
      </w:r>
    </w:p>
    <w:p>
      <w:pPr>
        <w:spacing w:before="0"/>
      </w:pPr>
      <w:r>
        <w:rPr>
          <w:b w:val="0"/>
        </w:rPr>
        <w:t>• Cytotoxcity - This is a misspelling of the correct term "Cytotoxicity".</w:t>
      </w:r>
    </w:p>
    <w:p>
      <w:pPr>
        <w:spacing w:before="0"/>
      </w:pPr>
      <w:r>
        <w:rPr>
          <w:b w:val="0"/>
        </w:rPr>
        <w:t>• Cytotoxisity - Another incorrect spelling of the word.</w:t>
      </w:r>
    </w:p>
    <w:p>
      <w:pPr>
        <w:spacing w:before="0"/>
      </w:pPr>
      <w:r>
        <w:rPr>
          <w:b w:val="0"/>
        </w:rPr>
        <w:t>• Cytotoxcityy - This is also a misspelled version of the term.</w:t>
      </w:r>
    </w:p>
    <w:p>
      <w:pPr>
        <w:spacing w:before="0"/>
      </w:pPr>
      <w:r>
        <w:rPr>
          <w:b w:val="0"/>
        </w:rPr>
      </w:r>
    </w:p>
    <w:p>
      <w:pPr>
        <w:spacing w:after="100" w:line="360" w:lineRule="auto" w:before="0"/>
      </w:pPr>
      <w:r>
        <w:rPr>
          <w:b w:val="0"/>
        </w:rPr>
        <w:t>81. Choose the correct one-word substitute for:‘A person who remains unaffected by pleasure or pain’.</w:t>
      </w:r>
    </w:p>
    <w:p>
      <w:pPr>
        <w:spacing w:before="0"/>
      </w:pPr>
      <w:r>
        <w:rPr>
          <w:b w:val="0"/>
        </w:rPr>
      </w:r>
    </w:p>
    <w:p>
      <w:pPr>
        <w:spacing w:after="100" w:before="0"/>
      </w:pPr>
      <w:r>
        <w:rPr>
          <w:b w:val="0"/>
        </w:rPr>
        <w:t>A. Indifferent</w:t>
      </w:r>
    </w:p>
    <w:p>
      <w:pPr>
        <w:spacing w:after="100" w:before="0"/>
      </w:pPr>
      <w:r>
        <w:rPr>
          <w:b w:val="0"/>
        </w:rPr>
        <w:t>B. Stoic</w:t>
      </w:r>
    </w:p>
    <w:p>
      <w:pPr>
        <w:spacing w:after="100" w:before="0"/>
      </w:pPr>
      <w:r>
        <w:rPr>
          <w:b w:val="0"/>
        </w:rPr>
        <w:t>C. Monk</w:t>
      </w:r>
    </w:p>
    <w:p>
      <w:pPr>
        <w:spacing w:after="100" w:before="0"/>
      </w:pPr>
      <w:r>
        <w:rPr>
          <w:b w:val="0"/>
        </w:rPr>
        <w:t>D. Sensualist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Stoic. Key Points Therefore, the correct answer is: Stoic. Additional Information Here are the other options explained along with their Hindi meanings and example sentences:</w:t>
      </w:r>
    </w:p>
    <w:p>
      <w:pPr>
        <w:spacing w:before="0"/>
      </w:pPr>
      <w:r>
        <w:rPr>
          <w:b w:val="0"/>
        </w:rPr>
        <w:t>• The word "Stoic" refers to a person who is indifferent to pleasure or pain, showing patience and endurance in the face of adversity. (संतोषी / अडिग)</w:t>
      </w:r>
    </w:p>
    <w:p>
      <w:pPr>
        <w:spacing w:before="0"/>
      </w:pPr>
      <w:r>
        <w:rPr>
          <w:b w:val="0"/>
        </w:rPr>
        <w:t>• Example: Despite facing numerous challenges in life, she remained stoic and never let her emotions overwhelm her.</w:t>
      </w:r>
    </w:p>
    <w:p>
      <w:pPr>
        <w:spacing w:before="0"/>
      </w:pPr>
      <w:r>
        <w:rPr>
          <w:b w:val="0"/>
        </w:rPr>
        <w:t>• Explanation of the word: Stoic (संतोषी / अडिग) A stoic person remains unaffected by emotional extremes, such as happiness or sadness. They maintain calm and resilience in all situations.</w:t>
      </w:r>
    </w:p>
    <w:p>
      <w:pPr>
        <w:spacing w:before="0"/>
      </w:pPr>
      <w:r>
        <w:rPr>
          <w:b w:val="0"/>
        </w:rPr>
        <w:t>• Example: Even after losing the match, the athlete maintained a stoic expression and congratulated the opponent.</w:t>
      </w:r>
    </w:p>
    <w:p>
      <w:pPr>
        <w:spacing w:before="0"/>
      </w:pPr>
      <w:r>
        <w:rPr>
          <w:b w:val="0"/>
        </w:rPr>
        <w:t>• Indifferent (उदासीन): A person who does not show any interest or concern about something.</w:t>
      </w:r>
    </w:p>
    <w:p>
      <w:pPr>
        <w:spacing w:before="0"/>
      </w:pPr>
      <w:r>
        <w:rPr>
          <w:b w:val="0"/>
        </w:rPr>
        <w:t>• Example: He was indifferent to the praise he received for his hard work.</w:t>
      </w:r>
    </w:p>
    <w:p>
      <w:pPr>
        <w:spacing w:before="0"/>
      </w:pPr>
      <w:r>
        <w:rPr>
          <w:b w:val="0"/>
        </w:rPr>
        <w:t>• Monk (साधु): A person who lives a life of religious asceticism, often withdrawing from worldly pursuits.</w:t>
      </w:r>
    </w:p>
    <w:p>
      <w:pPr>
        <w:spacing w:before="0"/>
      </w:pPr>
      <w:r>
        <w:rPr>
          <w:b w:val="0"/>
        </w:rPr>
        <w:t>• Example: The monk spent his days meditating in the mountains.</w:t>
      </w:r>
    </w:p>
    <w:p>
      <w:pPr>
        <w:spacing w:before="0"/>
      </w:pPr>
      <w:r>
        <w:rPr>
          <w:b w:val="0"/>
        </w:rPr>
        <w:t>• Sensualist (भोगवादी): A person devoted to the pursuit of sensual pleasures and physical gratification.</w:t>
      </w:r>
    </w:p>
    <w:p>
      <w:pPr>
        <w:spacing w:before="0"/>
      </w:pPr>
      <w:r>
        <w:rPr>
          <w:b w:val="0"/>
        </w:rPr>
        <w:t>• Example: The sensualist indulged in luxurious food and entertainment every day.</w:t>
      </w:r>
    </w:p>
    <w:p>
      <w:pPr>
        <w:spacing w:before="0"/>
      </w:pPr>
      <w:r>
        <w:rPr>
          <w:b w:val="0"/>
        </w:rPr>
      </w:r>
    </w:p>
    <w:p>
      <w:pPr>
        <w:spacing w:after="100" w:line="360" w:lineRule="auto" w:before="0"/>
      </w:pPr>
      <w:r>
        <w:rPr>
          <w:b w:val="0"/>
        </w:rPr>
        <w:t>82. Choose the correct one-word substitute for:‘One who falsely claims expertise’.</w:t>
      </w:r>
    </w:p>
    <w:p>
      <w:pPr>
        <w:spacing w:before="0"/>
      </w:pPr>
      <w:r>
        <w:rPr>
          <w:b w:val="0"/>
        </w:rPr>
      </w:r>
    </w:p>
    <w:p>
      <w:pPr>
        <w:spacing w:after="100" w:before="0"/>
      </w:pPr>
      <w:r>
        <w:rPr>
          <w:b w:val="0"/>
        </w:rPr>
        <w:t>A. Scholar</w:t>
      </w:r>
    </w:p>
    <w:p>
      <w:pPr>
        <w:spacing w:after="100" w:before="0"/>
      </w:pPr>
      <w:r>
        <w:rPr>
          <w:b w:val="0"/>
        </w:rPr>
        <w:t>B. Charlatan</w:t>
      </w:r>
    </w:p>
    <w:p>
      <w:pPr>
        <w:spacing w:after="100" w:before="0"/>
      </w:pPr>
      <w:r>
        <w:rPr>
          <w:b w:val="0"/>
        </w:rPr>
        <w:t>C. Maestro</w:t>
      </w:r>
    </w:p>
    <w:p>
      <w:pPr>
        <w:spacing w:after="100" w:before="0"/>
      </w:pPr>
      <w:r>
        <w:rPr>
          <w:b w:val="0"/>
        </w:rPr>
        <w:t>D. Specialist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Charlatan. Key Points Therefore, the correct answer is: Charlatan. Additional Information Here are the other options explained along with their Hindi meanings and example sentences:</w:t>
      </w:r>
    </w:p>
    <w:p>
      <w:pPr>
        <w:spacing w:before="0"/>
      </w:pPr>
      <w:r>
        <w:rPr>
          <w:b w:val="0"/>
        </w:rPr>
        <w:t>• The word "Charlatan" refers to a person who falsely claims to have knowledge or skills, particularly in a professional field; essentially, a fraud or impostor. (धोखेबाज)</w:t>
      </w:r>
    </w:p>
    <w:p>
      <w:pPr>
        <w:spacing w:before="0"/>
      </w:pPr>
      <w:r>
        <w:rPr>
          <w:b w:val="0"/>
        </w:rPr>
        <w:t>• Example: The self-proclaimed healer was exposed as a charlatan when his patients failed to recover.</w:t>
      </w:r>
    </w:p>
    <w:p>
      <w:pPr>
        <w:spacing w:before="0"/>
      </w:pPr>
      <w:r>
        <w:rPr>
          <w:b w:val="0"/>
        </w:rPr>
        <w:t>• Scholar refers to a learned person who has studied extensively in a particular field of knowledge. (विद्वान)</w:t>
      </w:r>
    </w:p>
    <w:p>
      <w:pPr>
        <w:spacing w:before="0"/>
      </w:pPr>
      <w:r>
        <w:rPr>
          <w:b w:val="0"/>
        </w:rPr>
        <w:t>• Example: The scholar spent years researching ancient manuscripts to uncover historical truths.</w:t>
      </w:r>
    </w:p>
    <w:p>
      <w:pPr>
        <w:spacing w:before="0"/>
      </w:pPr>
      <w:r>
        <w:rPr>
          <w:b w:val="0"/>
        </w:rPr>
        <w:t>• Hence, we can infer that the correct one-word substitute for "one who falsely claims expertise" is "Charlatan".</w:t>
      </w:r>
    </w:p>
    <w:p>
      <w:pPr>
        <w:spacing w:before="0"/>
      </w:pPr>
      <w:r>
        <w:rPr>
          <w:b w:val="0"/>
        </w:rPr>
        <w:t>• Scholar (विद्वान): A person who has a deep understanding of a subject due to extensive study or research.</w:t>
      </w:r>
    </w:p>
    <w:p>
      <w:pPr>
        <w:spacing w:before="0"/>
      </w:pPr>
      <w:r>
        <w:rPr>
          <w:b w:val="0"/>
        </w:rPr>
        <w:t>• Example: Scholars from around the world attended the conference on climate change.</w:t>
      </w:r>
    </w:p>
    <w:p>
      <w:pPr>
        <w:spacing w:before="0"/>
      </w:pPr>
      <w:r>
        <w:rPr>
          <w:b w:val="0"/>
        </w:rPr>
        <w:t>• Maestro (माहिर): A distinguished figure in music or another artistic field, typically someone who excels in their craft.</w:t>
      </w:r>
    </w:p>
    <w:p>
      <w:pPr>
        <w:spacing w:before="0"/>
      </w:pPr>
      <w:r>
        <w:rPr>
          <w:b w:val="0"/>
        </w:rPr>
        <w:t>• Example: The maestro conducted the orchestra with impeccable precision.</w:t>
      </w:r>
    </w:p>
    <w:p>
      <w:pPr>
        <w:spacing w:before="0"/>
      </w:pPr>
      <w:r>
        <w:rPr>
          <w:b w:val="0"/>
        </w:rPr>
        <w:t>• Specialist (विशेषज्ञ): A person highly skilled in a particular area of study or work.</w:t>
      </w:r>
    </w:p>
    <w:p>
      <w:pPr>
        <w:spacing w:before="0"/>
      </w:pPr>
      <w:r>
        <w:rPr>
          <w:b w:val="0"/>
        </w:rPr>
        <w:t>• Example: She is a specialist in pediatric medicine and has saved countless lives.</w:t>
      </w:r>
    </w:p>
    <w:p>
      <w:pPr>
        <w:spacing w:before="0"/>
      </w:pPr>
      <w:r>
        <w:rPr>
          <w:b w:val="0"/>
        </w:rPr>
      </w:r>
    </w:p>
    <w:p>
      <w:pPr>
        <w:spacing w:after="100" w:line="360" w:lineRule="auto" w:before="0"/>
      </w:pPr>
      <w:r>
        <w:rPr>
          <w:b w:val="0"/>
        </w:rPr>
        <w:t>83. Select the correct phrasal verb:We need to ___ the unused documents before filing the new ones.</w:t>
      </w:r>
    </w:p>
    <w:p>
      <w:pPr>
        <w:spacing w:before="0"/>
      </w:pPr>
      <w:r>
        <w:rPr>
          <w:b w:val="0"/>
        </w:rPr>
      </w:r>
    </w:p>
    <w:p>
      <w:pPr>
        <w:spacing w:after="100" w:before="0"/>
      </w:pPr>
      <w:r>
        <w:rPr>
          <w:b w:val="0"/>
        </w:rPr>
        <w:t>A. clear out</w:t>
      </w:r>
    </w:p>
    <w:p>
      <w:pPr>
        <w:spacing w:after="100" w:before="0"/>
      </w:pPr>
      <w:r>
        <w:rPr>
          <w:b w:val="0"/>
        </w:rPr>
        <w:t>B. go through</w:t>
      </w:r>
    </w:p>
    <w:p>
      <w:pPr>
        <w:spacing w:after="100" w:before="0"/>
      </w:pPr>
      <w:r>
        <w:rPr>
          <w:b w:val="0"/>
        </w:rPr>
        <w:t>C. turn over</w:t>
      </w:r>
    </w:p>
    <w:p>
      <w:pPr>
        <w:spacing w:after="100" w:before="0"/>
      </w:pPr>
      <w:r>
        <w:rPr>
          <w:b w:val="0"/>
        </w:rPr>
        <w:t>D. bring back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clear out. Key Points Therefore, the correct answer is: Option 1 - clear out. Additional Information Here are the other options explained along with their Hindi meanings and example sentences:</w:t>
      </w:r>
    </w:p>
    <w:p>
      <w:pPr>
        <w:spacing w:before="0"/>
      </w:pPr>
      <w:r>
        <w:rPr>
          <w:b w:val="0"/>
        </w:rPr>
        <w:t>• The word "clear out" means to remove unwanted items or empty something completely. (साफ करना या खाली करना) Example: I need to clear out my closet to make space for new clothes.</w:t>
      </w:r>
    </w:p>
    <w:p>
      <w:pPr>
        <w:spacing w:before="0"/>
      </w:pPr>
      <w:r>
        <w:rPr>
          <w:b w:val="0"/>
        </w:rPr>
        <w:t>• "clear out" is the correct phrasal verb to use in this context because it implies removing unused documents before filing new ones. (साफ करने के लिए सही वाक्यांश है क्योंकि यह अवांछित दस्तावेज़ों को हटाने का सुझाव देता है।) Example: The office staff decided to clear out the old files before starting the new project.</w:t>
      </w:r>
    </w:p>
    <w:p>
      <w:pPr>
        <w:spacing w:before="0"/>
      </w:pPr>
      <w:r>
        <w:rPr>
          <w:b w:val="0"/>
        </w:rPr>
        <w:t>• Go through (जांचना या गुजरना): To examine carefully or to experience something, especially something difficult. Example: She had to go through a lot of files to find the missing document.</w:t>
      </w:r>
    </w:p>
    <w:p>
      <w:pPr>
        <w:spacing w:before="0"/>
      </w:pPr>
      <w:r>
        <w:rPr>
          <w:b w:val="0"/>
        </w:rPr>
        <w:t>• Turn over (पलटना): To flip something or give control/responsibility to someone else. Example: Please turn over the page to see the next question.</w:t>
      </w:r>
    </w:p>
    <w:p>
      <w:pPr>
        <w:spacing w:before="0"/>
      </w:pPr>
      <w:r>
        <w:rPr>
          <w:b w:val="0"/>
        </w:rPr>
        <w:t>• Bring back (वापस लाना): To return something or someone to its original place. Example: Can you bring back the book I lent you?</w:t>
      </w:r>
    </w:p>
    <w:p>
      <w:pPr>
        <w:spacing w:before="0"/>
      </w:pPr>
      <w:r>
        <w:rPr>
          <w:b w:val="0"/>
        </w:rPr>
      </w:r>
    </w:p>
    <w:p>
      <w:pPr>
        <w:spacing w:after="100" w:line="360" w:lineRule="auto" w:before="0"/>
      </w:pPr>
      <w:r>
        <w:rPr>
          <w:b w:val="0"/>
        </w:rPr>
        <w:t>84. Select the correct option:Due to recent findings, the hypothesis underwent intense ___ and revision.</w:t>
      </w:r>
    </w:p>
    <w:p>
      <w:pPr>
        <w:spacing w:before="0"/>
      </w:pPr>
      <w:r>
        <w:rPr>
          <w:b w:val="0"/>
        </w:rPr>
      </w:r>
    </w:p>
    <w:p>
      <w:pPr>
        <w:spacing w:after="100" w:before="0"/>
      </w:pPr>
      <w:r>
        <w:rPr>
          <w:b w:val="0"/>
        </w:rPr>
        <w:t>A. examination</w:t>
      </w:r>
    </w:p>
    <w:p>
      <w:pPr>
        <w:spacing w:after="100" w:before="0"/>
      </w:pPr>
      <w:r>
        <w:rPr>
          <w:b w:val="0"/>
        </w:rPr>
        <w:t>B. approval</w:t>
      </w:r>
    </w:p>
    <w:p>
      <w:pPr>
        <w:spacing w:after="100" w:before="0"/>
      </w:pPr>
      <w:r>
        <w:rPr>
          <w:b w:val="0"/>
        </w:rPr>
        <w:t>C. suggestion</w:t>
      </w:r>
    </w:p>
    <w:p>
      <w:pPr>
        <w:spacing w:after="100" w:before="0"/>
      </w:pPr>
      <w:r>
        <w:rPr>
          <w:b w:val="0"/>
        </w:rPr>
        <w:t>D. disruption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'examination'. Key Points Therefore, the correct answer is Option 1. Complete Sentence: "Due to recent findings, the hypothesis underwent intense examination and revision." Additional Information</w:t>
      </w:r>
    </w:p>
    <w:p>
      <w:pPr>
        <w:spacing w:before="0"/>
      </w:pPr>
      <w:r>
        <w:rPr>
          <w:b w:val="0"/>
        </w:rPr>
        <w:t>• The word "examination" refers to the process of carefully investigating or analyzing something.</w:t>
      </w:r>
    </w:p>
    <w:p>
      <w:pPr>
        <w:spacing w:before="0"/>
      </w:pPr>
      <w:r>
        <w:rPr>
          <w:b w:val="0"/>
        </w:rPr>
        <w:t>• The sentence indicates that the hypothesis underwent a process of scrutiny and revision, which aligns with the meaning of "examination."</w:t>
      </w:r>
    </w:p>
    <w:p>
      <w:pPr>
        <w:spacing w:before="0"/>
      </w:pPr>
      <w:r>
        <w:rPr>
          <w:b w:val="0"/>
        </w:rPr>
        <w:t>• Options 2, 3, and 4 do not fit the context of the sentence.</w:t>
      </w:r>
    </w:p>
    <w:p>
      <w:pPr>
        <w:spacing w:before="0"/>
      </w:pPr>
      <w:r>
        <w:rPr>
          <w:b w:val="0"/>
        </w:rPr>
        <w:t>• Option 2: "approval" is incorrect because the sentence implies scrutiny and revision, not acceptance or agreement.</w:t>
      </w:r>
    </w:p>
    <w:p>
      <w:pPr>
        <w:spacing w:before="0"/>
      </w:pPr>
      <w:r>
        <w:rPr>
          <w:b w:val="0"/>
        </w:rPr>
        <w:t>• Option 3: "suggestion" is incorrect because "suggestion" does not align with the context of analyzing and revising a hypothesis.</w:t>
      </w:r>
    </w:p>
    <w:p>
      <w:pPr>
        <w:spacing w:before="0"/>
      </w:pPr>
      <w:r>
        <w:rPr>
          <w:b w:val="0"/>
        </w:rPr>
        <w:t>• Option 4: "disruption" is incorrect because it does not fit the meaning of reviewing or revising the hypothesis.</w:t>
      </w:r>
    </w:p>
    <w:p>
      <w:pPr>
        <w:spacing w:before="0"/>
      </w:pPr>
      <w:r>
        <w:rPr>
          <w:b w:val="0"/>
        </w:rPr>
      </w:r>
    </w:p>
    <w:p>
      <w:pPr>
        <w:spacing w:after="100" w:line="360" w:lineRule="auto" w:before="0"/>
      </w:pPr>
      <w:r>
        <w:rPr>
          <w:b w:val="0"/>
        </w:rPr>
        <w:t>85. Find the part of the sentence that contains an error: Many effort have been taken (1)/ by the technical team (2)/ to improve system performance (3)/ without reducing quality.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"Many efforts have been taken by the technical team to improve system performance without reducing quality." Additional Information</w:t>
      </w:r>
    </w:p>
    <w:p>
      <w:pPr>
        <w:spacing w:before="0"/>
      </w:pPr>
      <w:r>
        <w:rPr>
          <w:b w:val="0"/>
        </w:rPr>
        <w:t>• The error lies in the phrase "Many effort have been taken."</w:t>
      </w:r>
    </w:p>
    <w:p>
      <w:pPr>
        <w:spacing w:before="0"/>
      </w:pPr>
      <w:r>
        <w:rPr>
          <w:b w:val="0"/>
        </w:rPr>
        <w:t>• The term "effort" is singular, but the context of the sentence suggests a plural form is needed. It should be "many efforts."</w:t>
      </w:r>
    </w:p>
    <w:p>
      <w:pPr>
        <w:spacing w:before="0"/>
      </w:pPr>
      <w:r>
        <w:rPr>
          <w:b w:val="0"/>
        </w:rPr>
        <w:t>• Additionally, "have been taken" is correct for plural subjects like "efforts."</w:t>
      </w:r>
    </w:p>
    <w:p>
      <w:pPr>
        <w:spacing w:before="0"/>
      </w:pPr>
      <w:r>
        <w:rPr>
          <w:b w:val="0"/>
        </w:rPr>
        <w:t>• Thus, the error is located in part 1 of the sentence.</w:t>
      </w:r>
    </w:p>
    <w:p>
      <w:pPr>
        <w:spacing w:before="0"/>
      </w:pPr>
      <w:r>
        <w:rPr>
          <w:b w:val="0"/>
        </w:rPr>
        <w:t>• Part 2: "by the technical team," – This part of the sentence is grammatically correct and does not require any changes.</w:t>
      </w:r>
    </w:p>
    <w:p>
      <w:pPr>
        <w:spacing w:before="0"/>
      </w:pPr>
      <w:r>
        <w:rPr>
          <w:b w:val="0"/>
        </w:rPr>
        <w:t>• Part 3: "to improve system performance" – This part of the sentence is grammatically correct and does not require any changes.</w:t>
      </w:r>
    </w:p>
    <w:p>
      <w:pPr>
        <w:spacing w:before="0"/>
      </w:pPr>
      <w:r>
        <w:rPr>
          <w:b w:val="0"/>
        </w:rPr>
        <w:t>• Part 4: "without reducing quality." – This part of the sentence is grammatically correct and does not require any changes.</w:t>
      </w:r>
    </w:p>
    <w:p>
      <w:pPr>
        <w:spacing w:before="0"/>
      </w:pPr>
      <w:r>
        <w:rPr>
          <w:b w:val="0"/>
        </w:rPr>
      </w:r>
    </w:p>
    <w:p>
      <w:pPr>
        <w:spacing w:after="100" w:line="360" w:lineRule="auto" w:before="0"/>
      </w:pPr>
      <w:r>
        <w:rPr>
          <w:b w:val="0"/>
        </w:rPr>
        <w:t>86. Change the following sentence from active to passive voice:The lecturer might have been teaching abstract algebra for hours.</w:t>
      </w:r>
    </w:p>
    <w:p>
      <w:pPr>
        <w:spacing w:before="0"/>
      </w:pPr>
      <w:r>
        <w:rPr>
          <w:b w:val="0"/>
        </w:rPr>
      </w:r>
    </w:p>
    <w:p>
      <w:pPr>
        <w:spacing w:after="100" w:before="0"/>
      </w:pPr>
      <w:r>
        <w:rPr>
          <w:b w:val="0"/>
        </w:rPr>
        <w:t>A. Abstract algebra might have taught by the lecturer.</w:t>
      </w:r>
    </w:p>
    <w:p>
      <w:pPr>
        <w:spacing w:after="100" w:before="0"/>
      </w:pPr>
      <w:r>
        <w:rPr>
          <w:b w:val="0"/>
        </w:rPr>
        <w:t>B. Abstract algebra might have been being taught by the lecturer.</w:t>
      </w:r>
    </w:p>
    <w:p>
      <w:pPr>
        <w:spacing w:after="100" w:before="0"/>
      </w:pPr>
      <w:r>
        <w:rPr>
          <w:b w:val="0"/>
        </w:rPr>
        <w:t>C. Abstract algebra might be teaching by the lecturer.</w:t>
      </w:r>
    </w:p>
    <w:p>
      <w:pPr>
        <w:spacing w:after="100" w:before="0"/>
      </w:pPr>
      <w:r>
        <w:rPr>
          <w:b w:val="0"/>
        </w:rPr>
        <w:t>D. Abstract algebra might have had been taught by the lecturer.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"Abstract algebra might have been being taught by the lecturer for hours."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lecturer might have been teaching abstract algebra for hours."</w:t>
      </w:r>
    </w:p>
    <w:p>
      <w:pPr>
        <w:spacing w:before="0"/>
      </w:pPr>
      <w:r>
        <w:rPr>
          <w:b w:val="0"/>
        </w:rPr>
        <w:t>• To convert to passive voice: Place the object "abstract algebra" at the beginning.</w:t>
      </w:r>
    </w:p>
    <w:p>
      <w:pPr>
        <w:spacing w:before="0"/>
      </w:pPr>
      <w:r>
        <w:rPr>
          <w:b w:val="0"/>
        </w:rPr>
        <w:t>• Change the active verb form "might have been teaching" to "might have been being taught" (past perfect continuous passive).</w:t>
      </w:r>
    </w:p>
    <w:p>
      <w:pPr>
        <w:spacing w:before="0"/>
      </w:pPr>
      <w:r>
        <w:rPr>
          <w:b w:val="0"/>
        </w:rPr>
        <w:t>• Add the preposition "by" followed by the original subject "the lecturer."</w:t>
      </w:r>
    </w:p>
    <w:p>
      <w:pPr>
        <w:spacing w:before="0"/>
      </w:pPr>
      <w:r>
        <w:rPr>
          <w:b w:val="0"/>
        </w:rPr>
        <w:t>• Option 1: "Abstract algebra might have taught by the lecturer." – Missing the correct form of the verb "been being."</w:t>
      </w:r>
    </w:p>
    <w:p>
      <w:pPr>
        <w:spacing w:before="0"/>
      </w:pPr>
      <w:r>
        <w:rPr>
          <w:b w:val="0"/>
        </w:rPr>
        <w:t>• Option 3: "Abstract algebra might be teaching by the lecturer." – Incorrect form of tense and structure.</w:t>
      </w:r>
    </w:p>
    <w:p>
      <w:pPr>
        <w:spacing w:before="0"/>
      </w:pPr>
      <w:r>
        <w:rPr>
          <w:b w:val="0"/>
        </w:rPr>
        <w:t>• Option 4: "Abstract algebra might have had been taught by the lecturer." – Grammatically incorrect and redundant.</w:t>
      </w:r>
    </w:p>
    <w:p>
      <w:pPr>
        <w:spacing w:before="0"/>
      </w:pPr>
      <w:r>
        <w:rPr>
          <w:b w:val="0"/>
        </w:rPr>
      </w:r>
    </w:p>
    <w:p>
      <w:pPr>
        <w:spacing w:after="100" w:line="360" w:lineRule="auto" w:before="0"/>
      </w:pPr>
      <w:r>
        <w:rPr>
          <w:b w:val="0"/>
        </w:rPr>
        <w:t>87. Find the part of the sentence that contains an error: Seldom if ever has there been an instance (1)/ where opposition was treated (2)/ with such organizational neglect (3)/ as seen today.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"Seldom has there been an instance where opposition was treated with such organizational neglect as seen today." Additional Information</w:t>
      </w:r>
    </w:p>
    <w:p>
      <w:pPr>
        <w:spacing w:before="0"/>
      </w:pPr>
      <w:r>
        <w:rPr>
          <w:b w:val="0"/>
        </w:rPr>
        <w:t>• The primary issue in the sentence is the incorrect placement of the phrase "if ever" after "Seldom."</w:t>
      </w:r>
    </w:p>
    <w:p>
      <w:pPr>
        <w:spacing w:before="0"/>
      </w:pPr>
      <w:r>
        <w:rPr>
          <w:b w:val="0"/>
        </w:rPr>
        <w:t>• The phrase "Seldom if ever" is not typically used as it creates a redundancy in meaning.</w:t>
      </w:r>
    </w:p>
    <w:p>
      <w:pPr>
        <w:spacing w:before="0"/>
      </w:pPr>
      <w:r>
        <w:rPr>
          <w:b w:val="0"/>
        </w:rPr>
        <w:t>• The correct construction should be "Seldom has there been an instance," removing the phrase "if ever" to ensure clarity and correctness.</w:t>
      </w:r>
    </w:p>
    <w:p>
      <w:pPr>
        <w:spacing w:before="0"/>
      </w:pPr>
      <w:r>
        <w:rPr>
          <w:b w:val="0"/>
        </w:rPr>
        <w:t>• Thus, the error is located in part 1 of the sentence.</w:t>
      </w:r>
    </w:p>
    <w:p>
      <w:pPr>
        <w:spacing w:before="0"/>
      </w:pPr>
      <w:r>
        <w:rPr>
          <w:b w:val="0"/>
        </w:rPr>
        <w:t>• Part 2: "where opposition was treated" – This part of the sentence is grammatically correct and does not require any changes.</w:t>
      </w:r>
    </w:p>
    <w:p>
      <w:pPr>
        <w:spacing w:before="0"/>
      </w:pPr>
      <w:r>
        <w:rPr>
          <w:b w:val="0"/>
        </w:rPr>
        <w:t>• Part 3: "with such organizational neglect" – This part of the sentence is grammatically correct and does not require any changes.</w:t>
      </w:r>
    </w:p>
    <w:p>
      <w:pPr>
        <w:spacing w:before="0"/>
      </w:pPr>
      <w:r>
        <w:rPr>
          <w:b w:val="0"/>
        </w:rPr>
        <w:t>• Part 4: "as seen today" – This part of the sentence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The antique sconce illuminated the hallway.</w:t>
      </w:r>
    </w:p>
    <w:p>
      <w:pPr>
        <w:spacing w:before="0"/>
      </w:pPr>
      <w:r>
        <w:rPr>
          <w:b w:val="0"/>
        </w:rPr>
      </w:r>
    </w:p>
    <w:p>
      <w:pPr>
        <w:spacing w:after="100" w:before="0"/>
      </w:pPr>
      <w:r>
        <w:rPr>
          <w:b w:val="0"/>
        </w:rPr>
        <w:t>A. The intruder damaged the wall sconce.</w:t>
      </w:r>
    </w:p>
    <w:p>
      <w:pPr>
        <w:spacing w:after="100" w:before="0"/>
      </w:pPr>
      <w:r>
        <w:rPr>
          <w:b w:val="0"/>
        </w:rPr>
        <w:t>B. The student was sconced for misconduct.</w:t>
      </w:r>
    </w:p>
    <w:p>
      <w:pPr>
        <w:spacing w:after="100" w:before="0"/>
      </w:pPr>
      <w:r>
        <w:rPr>
          <w:b w:val="0"/>
        </w:rPr>
        <w:t>C. A metallic sconce decorated the corridor.</w:t>
      </w:r>
    </w:p>
    <w:p>
      <w:pPr>
        <w:spacing w:after="100" w:before="0"/>
      </w:pPr>
      <w:r>
        <w:rPr>
          <w:b w:val="0"/>
        </w:rPr>
        <w:t>D. The lobby featured a decorative sconce.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student was sconced for misconduct." Key Points In the correct option, "The student was sconced for misconduct," the word "sconced" is used in the second sense, meaning "penalized" or "fined." Therefore, the correct answer is: Option 2. Additional Information Here are the other options explained along with their Hindi meanings:</w:t>
      </w:r>
    </w:p>
    <w:p>
      <w:pPr>
        <w:spacing w:before="0"/>
      </w:pPr>
      <w:r>
        <w:rPr>
          <w:b w:val="0"/>
        </w:rPr>
        <w:t>• The word "sconce" has multiple meanings (homonym). It could refer to: A wall-mounted light fixture or candle holder used for illumination. (दीवार पर लगा हुआ प्रकाश)</w:t>
      </w:r>
    </w:p>
    <w:p>
      <w:pPr>
        <w:spacing w:before="0"/>
      </w:pPr>
      <w:r>
        <w:rPr>
          <w:b w:val="0"/>
        </w:rPr>
        <w:t>• A fine or penalty levied, typically at a university, for misconduct or other behavior. (दंड या जुर्माना)</w:t>
      </w:r>
    </w:p>
    <w:p>
      <w:pPr>
        <w:spacing w:before="0"/>
      </w:pPr>
      <w:r>
        <w:rPr>
          <w:b w:val="0"/>
        </w:rPr>
        <w:t>• Example (first meaning): The antique sconce illuminated the hallway, spreading a warm glow.</w:t>
      </w:r>
    </w:p>
    <w:p>
      <w:pPr>
        <w:spacing w:before="0"/>
      </w:pPr>
      <w:r>
        <w:rPr>
          <w:b w:val="0"/>
        </w:rPr>
        <w:t>• Example (second meaning): The student was sconced for breaking the rules during the debate.</w:t>
      </w:r>
    </w:p>
    <w:p>
      <w:pPr>
        <w:spacing w:before="0"/>
      </w:pPr>
      <w:r>
        <w:rPr>
          <w:b w:val="0"/>
        </w:rPr>
        <w:t>• Option 1: "The intruder damaged the wall sconce." Here, "sconce" refers to a wall-mounted light fixture. (दीवार पर लगा हुआ प्रकाश)</w:t>
      </w:r>
    </w:p>
    <w:p>
      <w:pPr>
        <w:spacing w:before="0"/>
      </w:pPr>
      <w:r>
        <w:rPr>
          <w:b w:val="0"/>
        </w:rPr>
        <w:t>• Example: The sconce on the left wall was knocked over during the party.</w:t>
      </w:r>
    </w:p>
    <w:p>
      <w:pPr>
        <w:spacing w:before="0"/>
      </w:pPr>
      <w:r>
        <w:rPr>
          <w:b w:val="0"/>
        </w:rPr>
        <w:t>• Option 3: "A metallic sconce decorated the corridor." Here, "sconce" again refers to a decorative light fixture. (दीवार पर लगा हुआ प्रकाश)</w:t>
      </w:r>
    </w:p>
    <w:p>
      <w:pPr>
        <w:spacing w:before="0"/>
      </w:pPr>
      <w:r>
        <w:rPr>
          <w:b w:val="0"/>
        </w:rPr>
        <w:t>• Example: The metallic sconce added a vintage charm to the hallway.</w:t>
      </w:r>
    </w:p>
    <w:p>
      <w:pPr>
        <w:spacing w:before="0"/>
      </w:pPr>
      <w:r>
        <w:rPr>
          <w:b w:val="0"/>
        </w:rPr>
        <w:t>• Option 4: "The lobby featured a decorative sconce." Here, "sconce" refers to a decorative lighting piece. (सजावटी प्रकाश)</w:t>
      </w:r>
    </w:p>
    <w:p>
      <w:pPr>
        <w:spacing w:before="0"/>
      </w:pPr>
      <w:r>
        <w:rPr>
          <w:b w:val="0"/>
        </w:rPr>
        <w:t>• Example: The lobby's sconce was a focal point of its interior design.</w:t>
      </w:r>
    </w:p>
    <w:p>
      <w:pPr>
        <w:spacing w:before="0"/>
      </w:pPr>
      <w:r>
        <w:rPr>
          <w:b w:val="0"/>
        </w:rPr>
      </w:r>
    </w:p>
    <w:p>
      <w:pPr>
        <w:spacing w:after="100" w:line="360" w:lineRule="auto" w:before="0"/>
      </w:pPr>
      <w:r>
        <w:rPr>
          <w:b w:val="0"/>
        </w:rPr>
        <w:t>89. Convert the following sentence from passive to active voice:The reports had been finalized by the clerk before submission.</w:t>
      </w:r>
    </w:p>
    <w:p>
      <w:pPr>
        <w:spacing w:before="0"/>
      </w:pPr>
      <w:r>
        <w:rPr>
          <w:b w:val="0"/>
        </w:rPr>
      </w:r>
    </w:p>
    <w:p>
      <w:pPr>
        <w:spacing w:after="100" w:before="0"/>
      </w:pPr>
      <w:r>
        <w:rPr>
          <w:b w:val="0"/>
        </w:rPr>
        <w:t>A. The clerk finalizes the reports before submission.</w:t>
      </w:r>
    </w:p>
    <w:p>
      <w:pPr>
        <w:spacing w:after="100" w:before="0"/>
      </w:pPr>
      <w:r>
        <w:rPr>
          <w:b w:val="0"/>
        </w:rPr>
        <w:t>B. The clerk had finalized the reports before submission.</w:t>
      </w:r>
    </w:p>
    <w:p>
      <w:pPr>
        <w:spacing w:after="100" w:before="0"/>
      </w:pPr>
      <w:r>
        <w:rPr>
          <w:b w:val="0"/>
        </w:rPr>
        <w:t>C. The clerk was finalizing the reports before submission.</w:t>
      </w:r>
    </w:p>
    <w:p>
      <w:pPr>
        <w:spacing w:after="100" w:before="0"/>
      </w:pPr>
      <w:r>
        <w:rPr>
          <w:b w:val="0"/>
        </w:rPr>
        <w:t>D. The clerk is finalizing the reports before submission.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clerk had finalized the reports before submission."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voice sentence: "The reports had been finalized by the clerk before submission."</w:t>
      </w:r>
    </w:p>
    <w:p>
      <w:pPr>
        <w:spacing w:before="0"/>
      </w:pPr>
      <w:r>
        <w:rPr>
          <w:b w:val="0"/>
        </w:rPr>
        <w:t>• To convert to active voice: Place the subject "the clerk" at the beginning.</w:t>
      </w:r>
    </w:p>
    <w:p>
      <w:pPr>
        <w:spacing w:before="0"/>
      </w:pPr>
      <w:r>
        <w:rPr>
          <w:b w:val="0"/>
        </w:rPr>
        <w:t>• Change the passive verb form "had been finalized" to the active voice form "had finalized."</w:t>
      </w:r>
    </w:p>
    <w:p>
      <w:pPr>
        <w:spacing w:before="0"/>
      </w:pPr>
      <w:r>
        <w:rPr>
          <w:b w:val="0"/>
        </w:rPr>
        <w:t>• Ensure the object "the reports" and the phrase "before submission" remain in their respective places for clarity.</w:t>
      </w:r>
    </w:p>
    <w:p>
      <w:pPr>
        <w:spacing w:before="0"/>
      </w:pPr>
      <w:r>
        <w:rPr>
          <w:b w:val="0"/>
        </w:rPr>
        <w:t>• Option 1: "The clerk finalizes the reports before submission." – Incorrect because the tense is not maintained (present tense instead of past perfect).</w:t>
      </w:r>
    </w:p>
    <w:p>
      <w:pPr>
        <w:spacing w:before="0"/>
      </w:pPr>
      <w:r>
        <w:rPr>
          <w:b w:val="0"/>
        </w:rPr>
        <w:t>• Option 3: "The clerk was finalizing the reports before submission." – Incorrect because the tense is not maintained (past continuous instead of past perfect).</w:t>
      </w:r>
    </w:p>
    <w:p>
      <w:pPr>
        <w:spacing w:before="0"/>
      </w:pPr>
      <w:r>
        <w:rPr>
          <w:b w:val="0"/>
        </w:rPr>
        <w:t>• Option 4: "The clerk is finalizing the reports before submission." – Incorrect because the tense is not maintained (present continuous instead of past perfect).</w:t>
      </w:r>
    </w:p>
    <w:p>
      <w:pPr>
        <w:spacing w:before="0"/>
      </w:pPr>
      <w:r>
        <w:rPr>
          <w:b w:val="0"/>
        </w:rPr>
      </w:r>
    </w:p>
    <w:p>
      <w:pPr>
        <w:spacing w:after="100" w:line="360" w:lineRule="auto" w:before="0"/>
      </w:pPr>
      <w:r>
        <w:rPr>
          <w:b w:val="0"/>
        </w:rPr>
        <w:t>90. Choose the most suitable option to replace the highlighted part of the sentence:She is senior than him in the department.</w:t>
      </w:r>
    </w:p>
    <w:p>
      <w:pPr>
        <w:spacing w:before="0"/>
      </w:pPr>
      <w:r>
        <w:rPr>
          <w:b w:val="0"/>
        </w:rPr>
      </w:r>
    </w:p>
    <w:p>
      <w:pPr>
        <w:spacing w:after="100" w:before="0"/>
      </w:pPr>
      <w:r>
        <w:rPr>
          <w:b w:val="0"/>
        </w:rPr>
        <w:t>A. is senior from</w:t>
      </w:r>
    </w:p>
    <w:p>
      <w:pPr>
        <w:spacing w:after="100" w:before="0"/>
      </w:pPr>
      <w:r>
        <w:rPr>
          <w:b w:val="0"/>
        </w:rPr>
        <w:t>B. is more senior than</w:t>
      </w:r>
    </w:p>
    <w:p>
      <w:pPr>
        <w:spacing w:after="100" w:before="0"/>
      </w:pPr>
      <w:r>
        <w:rPr>
          <w:b w:val="0"/>
        </w:rPr>
        <w:t>C. is elder than</w:t>
      </w:r>
    </w:p>
    <w:p>
      <w:pPr>
        <w:spacing w:after="100" w:before="0"/>
      </w:pPr>
      <w:r>
        <w:rPr>
          <w:b w:val="0"/>
        </w:rPr>
        <w:t>D. is senior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'is senior to'. Key PointsTherefore, the correct answer is Option 4. Complete Sentence:"She is senior to him in the department." Additional Information</w:t>
      </w:r>
    </w:p>
    <w:p>
      <w:pPr>
        <w:spacing w:before="0"/>
      </w:pPr>
      <w:r>
        <w:rPr>
          <w:b w:val="0"/>
        </w:rPr>
        <w:t>• The correct usage when comparing hierarchy or rank is "senior to" and not "senior than".</w:t>
      </w:r>
    </w:p>
    <w:p>
      <w:pPr>
        <w:spacing w:before="0"/>
      </w:pPr>
      <w:r>
        <w:rPr>
          <w:b w:val="0"/>
        </w:rPr>
        <w:t>• The word "senior" is an adjective that is followed by "to" in such contexts.</w:t>
      </w:r>
    </w:p>
    <w:p>
      <w:pPr>
        <w:spacing w:before="0"/>
      </w:pPr>
      <w:r>
        <w:rPr>
          <w:b w:val="0"/>
        </w:rPr>
        <w:t>• Options 1, 2, and 3 are grammatically incorrect as they do not follow the standard usage of "senior to".</w:t>
      </w:r>
    </w:p>
    <w:p>
      <w:pPr>
        <w:spacing w:before="0"/>
      </w:pPr>
      <w:r>
        <w:rPr>
          <w:b w:val="0"/>
        </w:rPr>
        <w:t>• Option 1: "is senior from" is incorrect because "from" is not used with "senior" in comparisons.</w:t>
      </w:r>
    </w:p>
    <w:p>
      <w:pPr>
        <w:spacing w:before="0"/>
      </w:pPr>
      <w:r>
        <w:rPr>
          <w:b w:val="0"/>
        </w:rPr>
        <w:t>• Option 2: "is more senior than" is incorrect because "more senior" is redundant and ungrammatical in this context.</w:t>
      </w:r>
    </w:p>
    <w:p>
      <w:pPr>
        <w:spacing w:before="0"/>
      </w:pPr>
      <w:r>
        <w:rPr>
          <w:b w:val="0"/>
        </w:rPr>
        <w:t>• Option 3: "is elder than" is incorrect because "elder" is used for age comparison, not rank or hierarchy.</w:t>
      </w:r>
    </w:p>
    <w:p>
      <w:pPr>
        <w:spacing w:before="0"/>
      </w:pPr>
      <w:r>
        <w:rPr>
          <w:b w:val="0"/>
        </w:rPr>
      </w:r>
    </w:p>
    <w:p>
      <w:pPr>
        <w:spacing w:after="100" w:line="360" w:lineRule="auto" w:before="0"/>
      </w:pPr>
      <w:r>
        <w:rPr>
          <w:b w:val="0"/>
        </w:rPr>
        <w:t>91. Choose the most suitable option to replace the highlighted part of the sentence: He did not know where was the key placed.</w:t>
      </w:r>
    </w:p>
    <w:p>
      <w:pPr>
        <w:spacing w:before="0"/>
      </w:pPr>
      <w:r>
        <w:rPr>
          <w:b w:val="0"/>
        </w:rPr>
      </w:r>
    </w:p>
    <w:p>
      <w:pPr>
        <w:spacing w:after="100" w:before="0"/>
      </w:pPr>
      <w:r>
        <w:rPr>
          <w:b w:val="0"/>
        </w:rPr>
        <w:t>A. where the key was placed</w:t>
      </w:r>
    </w:p>
    <w:p>
      <w:pPr>
        <w:spacing w:after="100" w:before="0"/>
      </w:pPr>
      <w:r>
        <w:rPr>
          <w:b w:val="0"/>
        </w:rPr>
        <w:t>B. where the key placed</w:t>
      </w:r>
    </w:p>
    <w:p>
      <w:pPr>
        <w:spacing w:after="100" w:before="0"/>
      </w:pPr>
      <w:r>
        <w:rPr>
          <w:b w:val="0"/>
        </w:rPr>
        <w:t>C. where did the key place</w:t>
      </w:r>
    </w:p>
    <w:p>
      <w:pPr>
        <w:spacing w:after="100" w:before="0"/>
      </w:pPr>
      <w:r>
        <w:rPr>
          <w:b w:val="0"/>
        </w:rPr>
        <w:t>D. where the key has placed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 the key was placed'. Key Points Therefore, the correct answer is Option 1. Complete Sentence: "He did not know where the key was placed." Additional Information</w:t>
      </w:r>
    </w:p>
    <w:p>
      <w:pPr>
        <w:spacing w:before="0"/>
      </w:pPr>
      <w:r>
        <w:rPr>
          <w:b w:val="0"/>
        </w:rPr>
        <w:t>• The correct structure for indirect speech should follow the format of subject + verb + object.</w:t>
      </w:r>
    </w:p>
    <w:p>
      <w:pPr>
        <w:spacing w:before="0"/>
      </w:pPr>
      <w:r>
        <w:rPr>
          <w:b w:val="0"/>
        </w:rPr>
        <w:t>• The phrase "where was the key placed" is grammatically incorrect in this context because the auxiliary verb "was" should follow the subject "the key."</w:t>
      </w:r>
    </w:p>
    <w:p>
      <w:pPr>
        <w:spacing w:before="0"/>
      </w:pPr>
      <w:r>
        <w:rPr>
          <w:b w:val="0"/>
        </w:rPr>
        <w:t>• Option 1: "where the key was placed" is correct because the subject "the key" precedes the auxiliary verb "was" in the indirect question.</w:t>
      </w:r>
    </w:p>
    <w:p>
      <w:pPr>
        <w:spacing w:before="0"/>
      </w:pPr>
      <w:r>
        <w:rPr>
          <w:b w:val="0"/>
        </w:rPr>
        <w:t>• Options 2, 3, and 4 are grammatically incorrect as they do not follow the correct sentence structure or verb usage.</w:t>
      </w:r>
    </w:p>
    <w:p>
      <w:pPr>
        <w:spacing w:before="0"/>
      </w:pPr>
      <w:r>
        <w:rPr>
          <w:b w:val="0"/>
        </w:rPr>
        <w:t>• Option 2: "where the key placed" is incorrect because "placed" requires an auxiliary verb to form a correct sentence.</w:t>
      </w:r>
    </w:p>
    <w:p>
      <w:pPr>
        <w:spacing w:before="0"/>
      </w:pPr>
      <w:r>
        <w:rPr>
          <w:b w:val="0"/>
        </w:rPr>
        <w:t>• Option 3: "where did the key place" is incorrect because "did" is unnecessary in this indirect speech context.</w:t>
      </w:r>
    </w:p>
    <w:p>
      <w:pPr>
        <w:spacing w:before="0"/>
      </w:pPr>
      <w:r>
        <w:rPr>
          <w:b w:val="0"/>
        </w:rPr>
        <w:t>• Option 4: "where the key has placed" is incorrect because "has" implies present tense, which does not align with the context of the sentence.</w:t>
      </w:r>
    </w:p>
    <w:p>
      <w:pPr>
        <w:spacing w:before="0"/>
      </w:pPr>
      <w:r>
        <w:rPr>
          <w:b w:val="0"/>
        </w:rPr>
      </w:r>
    </w:p>
    <w:p>
      <w:pPr>
        <w:spacing w:after="100" w:line="360" w:lineRule="auto" w:before="0"/>
      </w:pPr>
      <w:r>
        <w:rPr>
          <w:b w:val="0"/>
        </w:rPr>
        <w:t>92. According to the passage, what is the central contradiction of rural financial inclusion?</w:t>
      </w:r>
    </w:p>
    <w:p>
      <w:pPr>
        <w:spacing w:before="0"/>
      </w:pPr>
      <w:r>
        <w:rPr>
          <w:b w:val="0"/>
        </w:rPr>
      </w:r>
    </w:p>
    <w:p>
      <w:pPr>
        <w:spacing w:after="100" w:before="0"/>
      </w:pPr>
      <w:r>
        <w:rPr>
          <w:b w:val="0"/>
        </w:rPr>
        <w:t>A. Inadequate infrastructure</w:t>
      </w:r>
    </w:p>
    <w:p>
      <w:pPr>
        <w:spacing w:after="100" w:before="0"/>
      </w:pPr>
      <w:r>
        <w:rPr>
          <w:b w:val="0"/>
        </w:rPr>
        <w:t>B. Dependence on technology</w:t>
      </w:r>
    </w:p>
    <w:p>
      <w:pPr>
        <w:spacing w:after="100" w:before="0"/>
      </w:pPr>
      <w:r>
        <w:rPr>
          <w:b w:val="0"/>
        </w:rPr>
        <w:t>C. Availability without usage</w:t>
      </w:r>
    </w:p>
    <w:p>
      <w:pPr>
        <w:spacing w:after="100" w:before="0"/>
      </w:pPr>
      <w:r>
        <w:rPr>
          <w:b w:val="0"/>
        </w:rPr>
        <w:t>D. Excessive digitization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Availability without usage. Additional Information</w:t>
      </w:r>
    </w:p>
    <w:p>
      <w:pPr>
        <w:spacing w:before="0"/>
      </w:pPr>
      <w:r>
        <w:rPr>
          <w:b w:val="0"/>
        </w:rPr>
        <w:t>• Availability without usage This is correct. The passage states that although access to financial services has increased through various initiatives, actual utilization remains limited, with many rural accounts staying inactive.</w:t>
      </w:r>
    </w:p>
    <w:p>
      <w:pPr>
        <w:spacing w:before="0"/>
      </w:pPr>
      <w:r>
        <w:rPr>
          <w:b w:val="0"/>
        </w:rPr>
        <w:t>• Other options Option 1: Inadequate infrastructure is mentioned but is not the central contradiction.</w:t>
      </w:r>
    </w:p>
    <w:p>
      <w:pPr>
        <w:spacing w:before="0"/>
      </w:pPr>
      <w:r>
        <w:rPr>
          <w:b w:val="0"/>
        </w:rPr>
        <w:t>• Option 2: Dependence on technology is discussed but not as the main contradiction.</w:t>
      </w:r>
    </w:p>
    <w:p>
      <w:pPr>
        <w:spacing w:before="0"/>
      </w:pPr>
      <w:r>
        <w:rPr>
          <w:b w:val="0"/>
        </w:rPr>
        <w:t>• Option 4: Excessive digitization is not described as the core issue.</w:t>
      </w:r>
    </w:p>
    <w:p>
      <w:pPr>
        <w:spacing w:before="0"/>
      </w:pPr>
      <w:r>
        <w:rPr>
          <w:b w:val="0"/>
        </w:rPr>
        <w:t>• Option 1: Infrastructure is a challenge, but not the main contradiction.</w:t>
      </w:r>
    </w:p>
    <w:p>
      <w:pPr>
        <w:spacing w:before="0"/>
      </w:pPr>
      <w:r>
        <w:rPr>
          <w:b w:val="0"/>
        </w:rPr>
        <w:t>• Option 2: Technology is a factor, but the contradiction is deeper.</w:t>
      </w:r>
    </w:p>
    <w:p>
      <w:pPr>
        <w:spacing w:before="0"/>
      </w:pPr>
      <w:r>
        <w:rPr>
          <w:b w:val="0"/>
        </w:rPr>
        <w:t>• Option 4: The passage focuses on exclusion, not just digitization.</w:t>
      </w:r>
    </w:p>
    <w:p>
      <w:pPr>
        <w:spacing w:before="0"/>
      </w:pPr>
      <w:r>
        <w:rPr>
          <w:b w:val="0"/>
        </w:rPr>
        <w:t>• Option 3: Correct, as the passage highlights the gap between access and actual use.</w:t>
      </w:r>
    </w:p>
    <w:p>
      <w:pPr>
        <w:spacing w:before="0"/>
      </w:pPr>
      <w:r>
        <w:rPr>
          <w:b w:val="0"/>
        </w:rPr>
      </w:r>
    </w:p>
    <w:p>
      <w:pPr>
        <w:spacing w:after="100" w:line="360" w:lineRule="auto" w:before="0"/>
      </w:pPr>
      <w:r>
        <w:rPr>
          <w:b w:val="0"/>
        </w:rPr>
        <w:t>93. Why do informal credit systems continue to operate despite formal banking efforts?</w:t>
      </w:r>
    </w:p>
    <w:p>
      <w:pPr>
        <w:spacing w:before="0"/>
      </w:pPr>
      <w:r>
        <w:rPr>
          <w:b w:val="0"/>
        </w:rPr>
      </w:r>
    </w:p>
    <w:p>
      <w:pPr>
        <w:spacing w:after="100" w:before="0"/>
      </w:pPr>
      <w:r>
        <w:rPr>
          <w:b w:val="0"/>
        </w:rPr>
        <w:t>A. Documentation hurdles</w:t>
      </w:r>
    </w:p>
    <w:p>
      <w:pPr>
        <w:spacing w:after="100" w:before="0"/>
      </w:pPr>
      <w:r>
        <w:rPr>
          <w:b w:val="0"/>
        </w:rPr>
        <w:t>B. Familiarity and trust</w:t>
      </w:r>
    </w:p>
    <w:p>
      <w:pPr>
        <w:spacing w:after="100" w:before="0"/>
      </w:pPr>
      <w:r>
        <w:rPr>
          <w:b w:val="0"/>
        </w:rPr>
        <w:t>C. High profit margins</w:t>
      </w:r>
    </w:p>
    <w:p>
      <w:pPr>
        <w:spacing w:after="100" w:before="0"/>
      </w:pPr>
      <w:r>
        <w:rPr>
          <w:b w:val="0"/>
        </w:rPr>
        <w:t>D. Absence of subsidies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Familiarity and trust. Additional Information</w:t>
      </w:r>
    </w:p>
    <w:p>
      <w:pPr>
        <w:spacing w:before="0"/>
      </w:pPr>
      <w:r>
        <w:rPr>
          <w:b w:val="0"/>
        </w:rPr>
        <w:t>• Familiarity and trust This is correct. The passage explicitly states that informal lenders persist because of trust and accessibility, despite the growth of formal banking.</w:t>
      </w:r>
    </w:p>
    <w:p>
      <w:pPr>
        <w:spacing w:before="0"/>
      </w:pPr>
      <w:r>
        <w:rPr>
          <w:b w:val="0"/>
        </w:rPr>
        <w:t>• Other options Option 1: Documentation hurdles are not mentioned directly as a reason.</w:t>
      </w:r>
    </w:p>
    <w:p>
      <w:pPr>
        <w:spacing w:before="0"/>
      </w:pPr>
      <w:r>
        <w:rPr>
          <w:b w:val="0"/>
        </w:rPr>
        <w:t>• Option 3: High profit margins are not discussed in the passage.</w:t>
      </w:r>
    </w:p>
    <w:p>
      <w:pPr>
        <w:spacing w:before="0"/>
      </w:pPr>
      <w:r>
        <w:rPr>
          <w:b w:val="0"/>
        </w:rPr>
        <w:t>• Option 4: Absence of subsidies is not cited as a factor.</w:t>
      </w:r>
    </w:p>
    <w:p>
      <w:pPr>
        <w:spacing w:before="0"/>
      </w:pPr>
      <w:r>
        <w:rPr>
          <w:b w:val="0"/>
        </w:rPr>
        <w:t>• Option 1: Not directly mentioned as a reason for persistence of informal credit.</w:t>
      </w:r>
    </w:p>
    <w:p>
      <w:pPr>
        <w:spacing w:before="0"/>
      </w:pPr>
      <w:r>
        <w:rPr>
          <w:b w:val="0"/>
        </w:rPr>
        <w:t>• Option 3: Not discussed in the passage.</w:t>
      </w:r>
    </w:p>
    <w:p>
      <w:pPr>
        <w:spacing w:before="0"/>
      </w:pPr>
      <w:r>
        <w:rPr>
          <w:b w:val="0"/>
        </w:rPr>
        <w:t>• Option 4: Not cited as a factor in the passage.</w:t>
      </w:r>
    </w:p>
    <w:p>
      <w:pPr>
        <w:spacing w:before="0"/>
      </w:pPr>
      <w:r>
        <w:rPr>
          <w:b w:val="0"/>
        </w:rPr>
        <w:t>• Option 2: Correct, as the passage highlights trust and accessibility as key reasons.</w:t>
      </w:r>
    </w:p>
    <w:p>
      <w:pPr>
        <w:spacing w:before="0"/>
      </w:pPr>
      <w:r>
        <w:rPr>
          <w:b w:val="0"/>
        </w:rPr>
      </w:r>
    </w:p>
    <w:p>
      <w:pPr>
        <w:spacing w:after="100" w:line="360" w:lineRule="auto" w:before="0"/>
      </w:pPr>
      <w:r>
        <w:rPr>
          <w:b w:val="0"/>
        </w:rPr>
        <w:t>94. Which factor is NOT responsible for inactive rural bank accounts, as stated in the passage?</w:t>
      </w:r>
    </w:p>
    <w:p>
      <w:pPr>
        <w:spacing w:before="0"/>
      </w:pPr>
      <w:r>
        <w:rPr>
          <w:b w:val="0"/>
        </w:rPr>
      </w:r>
    </w:p>
    <w:p>
      <w:pPr>
        <w:spacing w:after="100" w:before="0"/>
      </w:pPr>
      <w:r>
        <w:rPr>
          <w:b w:val="0"/>
        </w:rPr>
        <w:t>A. Social norms</w:t>
      </w:r>
    </w:p>
    <w:p>
      <w:pPr>
        <w:spacing w:after="100" w:before="0"/>
      </w:pPr>
      <w:r>
        <w:rPr>
          <w:b w:val="0"/>
        </w:rPr>
        <w:t>B. Digital illiteracy</w:t>
      </w:r>
    </w:p>
    <w:p>
      <w:pPr>
        <w:spacing w:after="100" w:before="0"/>
      </w:pPr>
      <w:r>
        <w:rPr>
          <w:b w:val="0"/>
        </w:rPr>
        <w:t>C. Network expansion</w:t>
      </w:r>
    </w:p>
    <w:p>
      <w:pPr>
        <w:spacing w:after="100" w:before="0"/>
      </w:pPr>
      <w:r>
        <w:rPr>
          <w:b w:val="0"/>
        </w:rPr>
        <w:t>D. Financial ignorance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Network expansion. Additional Information</w:t>
      </w:r>
    </w:p>
    <w:p>
      <w:pPr>
        <w:spacing w:before="0"/>
      </w:pPr>
      <w:r>
        <w:rPr>
          <w:b w:val="0"/>
        </w:rPr>
        <w:t>• Network expansion This is correct. The passage mentions digital illiteracy, entrenched social norms, and a lack of financial awareness as reasons for inactive rural bank accounts, but network expansion is not cited as a cause—instead, it is part of the solution.</w:t>
      </w:r>
    </w:p>
    <w:p>
      <w:pPr>
        <w:spacing w:before="0"/>
      </w:pPr>
      <w:r>
        <w:rPr>
          <w:b w:val="0"/>
        </w:rPr>
        <w:t>• Other options Option 1: Social norms are mentioned as a factor.</w:t>
      </w:r>
    </w:p>
    <w:p>
      <w:pPr>
        <w:spacing w:before="0"/>
      </w:pPr>
      <w:r>
        <w:rPr>
          <w:b w:val="0"/>
        </w:rPr>
        <w:t>• Option 2: Digital illiteracy is mentioned as a factor.</w:t>
      </w:r>
    </w:p>
    <w:p>
      <w:pPr>
        <w:spacing w:before="0"/>
      </w:pPr>
      <w:r>
        <w:rPr>
          <w:b w:val="0"/>
        </w:rPr>
        <w:t>• Option 4: Financial ignorance (lack of financial awareness) is mentioned as a factor.</w:t>
      </w:r>
    </w:p>
    <w:p>
      <w:pPr>
        <w:spacing w:before="0"/>
      </w:pPr>
      <w:r>
        <w:rPr>
          <w:b w:val="0"/>
        </w:rPr>
        <w:t>• Option 1: Mentioned as a cause.</w:t>
      </w:r>
    </w:p>
    <w:p>
      <w:pPr>
        <w:spacing w:before="0"/>
      </w:pPr>
      <w:r>
        <w:rPr>
          <w:b w:val="0"/>
        </w:rPr>
        <w:t>• Option 2: Mentioned as a cause.</w:t>
      </w:r>
    </w:p>
    <w:p>
      <w:pPr>
        <w:spacing w:before="0"/>
      </w:pPr>
      <w:r>
        <w:rPr>
          <w:b w:val="0"/>
        </w:rPr>
        <w:t>• Option 4: Mentioned as a cause.</w:t>
      </w:r>
    </w:p>
    <w:p>
      <w:pPr>
        <w:spacing w:before="0"/>
      </w:pPr>
      <w:r>
        <w:rPr>
          <w:b w:val="0"/>
        </w:rPr>
        <w:t>• Option 3: Correct, as network expansion is not cited as a factor for inactivity.</w:t>
      </w:r>
    </w:p>
    <w:p>
      <w:pPr>
        <w:spacing w:before="0"/>
      </w:pPr>
      <w:r>
        <w:rPr>
          <w:b w:val="0"/>
        </w:rPr>
      </w:r>
    </w:p>
    <w:p>
      <w:pPr>
        <w:spacing w:after="100" w:line="360" w:lineRule="auto" w:before="0"/>
      </w:pPr>
      <w:r>
        <w:rPr>
          <w:b w:val="0"/>
        </w:rPr>
        <w:t>95. What assumption regarding digital finance is criticized by the author?</w:t>
      </w:r>
    </w:p>
    <w:p>
      <w:pPr>
        <w:spacing w:before="0"/>
      </w:pPr>
      <w:r>
        <w:rPr>
          <w:b w:val="0"/>
        </w:rPr>
      </w:r>
    </w:p>
    <w:p>
      <w:pPr>
        <w:spacing w:after="100" w:before="0"/>
      </w:pPr>
      <w:r>
        <w:rPr>
          <w:b w:val="0"/>
        </w:rPr>
        <w:t>A. Speed of transactions</w:t>
      </w:r>
    </w:p>
    <w:p>
      <w:pPr>
        <w:spacing w:after="100" w:before="0"/>
      </w:pPr>
      <w:r>
        <w:rPr>
          <w:b w:val="0"/>
        </w:rPr>
        <w:t>B. Security through biometrics</w:t>
      </w:r>
    </w:p>
    <w:p>
      <w:pPr>
        <w:spacing w:after="100" w:before="0"/>
      </w:pPr>
      <w:r>
        <w:rPr>
          <w:b w:val="0"/>
        </w:rPr>
        <w:t>C. Technology replacing financial education</w:t>
      </w:r>
    </w:p>
    <w:p>
      <w:pPr>
        <w:spacing w:after="100" w:before="0"/>
      </w:pPr>
      <w:r>
        <w:rPr>
          <w:b w:val="0"/>
        </w:rPr>
        <w:t>D. Rural resistance to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Technology replacing financial education. Additional Information</w:t>
      </w:r>
    </w:p>
    <w:p>
      <w:pPr>
        <w:spacing w:before="0"/>
      </w:pPr>
      <w:r>
        <w:rPr>
          <w:b w:val="0"/>
        </w:rPr>
        <w:t>• Technology replacing financial education This is correct. The passage specifically states that the assumption biometric authentication (a technological solution) can replace financial awareness is flawed, emphasizing the need for financial education alongside digital expansion.</w:t>
      </w:r>
    </w:p>
    <w:p>
      <w:pPr>
        <w:spacing w:before="0"/>
      </w:pPr>
      <w:r>
        <w:rPr>
          <w:b w:val="0"/>
        </w:rPr>
        <w:t>• Other options Option 1: Speed is not discussed as an assumption or criticism.</w:t>
      </w:r>
    </w:p>
    <w:p>
      <w:pPr>
        <w:spacing w:before="0"/>
      </w:pPr>
      <w:r>
        <w:rPr>
          <w:b w:val="0"/>
        </w:rPr>
        <w:t>• Option 2: Security is not criticized; the focus is on awareness, not security.</w:t>
      </w:r>
    </w:p>
    <w:p>
      <w:pPr>
        <w:spacing w:before="0"/>
      </w:pPr>
      <w:r>
        <w:rPr>
          <w:b w:val="0"/>
        </w:rPr>
        <w:t>• Option 4: Rural resistance to change is not presented as an assumption by the author.</w:t>
      </w:r>
    </w:p>
    <w:p>
      <w:pPr>
        <w:spacing w:before="0"/>
      </w:pPr>
      <w:r>
        <w:rPr>
          <w:b w:val="0"/>
        </w:rPr>
        <w:t>• Option 1: Speed is not a focus of criticism.</w:t>
      </w:r>
    </w:p>
    <w:p>
      <w:pPr>
        <w:spacing w:before="0"/>
      </w:pPr>
      <w:r>
        <w:rPr>
          <w:b w:val="0"/>
        </w:rPr>
        <w:t>• Option 2: Security is not criticized by the author.</w:t>
      </w:r>
    </w:p>
    <w:p>
      <w:pPr>
        <w:spacing w:before="0"/>
      </w:pPr>
      <w:r>
        <w:rPr>
          <w:b w:val="0"/>
        </w:rPr>
        <w:t>• Option 4: Rural resistance is not framed as the flawed assumption.</w:t>
      </w:r>
    </w:p>
    <w:p>
      <w:pPr>
        <w:spacing w:before="0"/>
      </w:pPr>
      <w:r>
        <w:rPr>
          <w:b w:val="0"/>
        </w:rPr>
        <w:t>• Option 3: Correct, as the author criticizes the belief that technology can replace the need for financial education.</w:t>
      </w:r>
    </w:p>
    <w:p>
      <w:pPr>
        <w:spacing w:before="0"/>
      </w:pPr>
      <w:r>
        <w:rPr>
          <w:b w:val="0"/>
        </w:rPr>
      </w:r>
    </w:p>
    <w:p>
      <w:pPr>
        <w:spacing w:after="100" w:line="360" w:lineRule="auto" w:before="0"/>
      </w:pPr>
      <w:r>
        <w:rPr>
          <w:b w:val="0"/>
        </w:rPr>
        <w:t>96. What does the passage suggest about women’s financial participation in rural India?</w:t>
      </w:r>
    </w:p>
    <w:p>
      <w:pPr>
        <w:spacing w:before="0"/>
      </w:pPr>
      <w:r>
        <w:rPr>
          <w:b w:val="0"/>
        </w:rPr>
      </w:r>
    </w:p>
    <w:p>
      <w:pPr>
        <w:spacing w:after="100" w:before="0"/>
      </w:pPr>
      <w:r>
        <w:rPr>
          <w:b w:val="0"/>
        </w:rPr>
        <w:t>A. Informal credit benefits them more</w:t>
      </w:r>
    </w:p>
    <w:p>
      <w:pPr>
        <w:spacing w:after="100" w:before="0"/>
      </w:pPr>
      <w:r>
        <w:rPr>
          <w:b w:val="0"/>
        </w:rPr>
        <w:t>B. Documentation is the sole barrier</w:t>
      </w:r>
    </w:p>
    <w:p>
      <w:pPr>
        <w:spacing w:after="100" w:before="0"/>
      </w:pPr>
      <w:r>
        <w:rPr>
          <w:b w:val="0"/>
        </w:rPr>
        <w:t>C. Cultural norms restrict autonomy</w:t>
      </w:r>
    </w:p>
    <w:p>
      <w:pPr>
        <w:spacing w:after="100" w:before="0"/>
      </w:pPr>
      <w:r>
        <w:rPr>
          <w:b w:val="0"/>
        </w:rPr>
        <w:t>D. They dominate household finance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Cultural norms restrict autonomy. Additional Information</w:t>
      </w:r>
    </w:p>
    <w:p>
      <w:pPr>
        <w:spacing w:before="0"/>
      </w:pPr>
      <w:r>
        <w:rPr>
          <w:b w:val="0"/>
        </w:rPr>
        <w:t>• Cultural norms restrict autonomy This is correct. The passage highlights that women, in particular, encounter exclusion due to patriarchal structures, indicating that cultural norms and social structures restrict women’s financial autonomy and participation in rural India.</w:t>
      </w:r>
    </w:p>
    <w:p>
      <w:pPr>
        <w:spacing w:before="0"/>
      </w:pPr>
      <w:r>
        <w:rPr>
          <w:b w:val="0"/>
        </w:rPr>
        <w:t>• Other options Option 1: The passage does not specify that informal credit benefits women more.</w:t>
      </w:r>
    </w:p>
    <w:p>
      <w:pPr>
        <w:spacing w:before="0"/>
      </w:pPr>
      <w:r>
        <w:rPr>
          <w:b w:val="0"/>
        </w:rPr>
        <w:t>• Option 2: Documentation is not identified as the sole barrier for women.</w:t>
      </w:r>
    </w:p>
    <w:p>
      <w:pPr>
        <w:spacing w:before="0"/>
      </w:pPr>
      <w:r>
        <w:rPr>
          <w:b w:val="0"/>
        </w:rPr>
        <w:t>• Option 4: The passage does not state that women dominate household finance.</w:t>
      </w:r>
    </w:p>
    <w:p>
      <w:pPr>
        <w:spacing w:before="0"/>
      </w:pPr>
      <w:r>
        <w:rPr>
          <w:b w:val="0"/>
        </w:rPr>
        <w:t>• Option 1: Not supported by the passage.</w:t>
      </w:r>
    </w:p>
    <w:p>
      <w:pPr>
        <w:spacing w:before="0"/>
      </w:pPr>
      <w:r>
        <w:rPr>
          <w:b w:val="0"/>
        </w:rPr>
        <w:t>• Option 2: Documentation is not the only barrier mentioned.</w:t>
      </w:r>
    </w:p>
    <w:p>
      <w:pPr>
        <w:spacing w:before="0"/>
      </w:pPr>
      <w:r>
        <w:rPr>
          <w:b w:val="0"/>
        </w:rPr>
        <w:t>• Option 4: Not mentioned in the passage.</w:t>
      </w:r>
    </w:p>
    <w:p>
      <w:pPr>
        <w:spacing w:before="0"/>
      </w:pPr>
      <w:r>
        <w:rPr>
          <w:b w:val="0"/>
        </w:rPr>
        <w:t>• Option 3: Correct, as the passage links exclusion to patriarchal (cultural) structures.</w:t>
      </w:r>
    </w:p>
    <w:p>
      <w:pPr>
        <w:spacing w:before="0"/>
      </w:pPr>
      <w:r>
        <w:rPr>
          <w:b w:val="0"/>
        </w:rPr>
      </w:r>
    </w:p>
    <w:p>
      <w:pPr>
        <w:spacing w:after="100" w:line="360" w:lineRule="auto" w:before="0"/>
      </w:pPr>
      <w:r>
        <w:rPr>
          <w:b w:val="0"/>
        </w:rPr>
        <w:t>97. Select the correct direct speech conversion of the sentence below: The musician remarked that, were the harmony shifted upward, the effect might weaken.</w:t>
      </w:r>
    </w:p>
    <w:p>
      <w:pPr>
        <w:spacing w:before="0"/>
      </w:pPr>
      <w:r>
        <w:rPr>
          <w:b w:val="0"/>
        </w:rPr>
      </w:r>
    </w:p>
    <w:p>
      <w:pPr>
        <w:spacing w:after="100" w:before="0"/>
      </w:pPr>
      <w:r>
        <w:rPr>
          <w:b w:val="0"/>
        </w:rPr>
        <w:t>A. The musician said, “If the harmony was shifted upward, the effect will weaken.”</w:t>
      </w:r>
    </w:p>
    <w:p>
      <w:pPr>
        <w:spacing w:after="100" w:before="0"/>
      </w:pPr>
      <w:r>
        <w:rPr>
          <w:b w:val="0"/>
        </w:rPr>
        <w:t>B. The musician said, “Were the harmony shifted upward, the effect might weaken.”</w:t>
      </w:r>
    </w:p>
    <w:p>
      <w:pPr>
        <w:spacing w:after="100" w:before="0"/>
      </w:pPr>
      <w:r>
        <w:rPr>
          <w:b w:val="0"/>
        </w:rPr>
        <w:t>C. The musician said, “The effect weakens if harmony had shifted.”</w:t>
      </w:r>
    </w:p>
    <w:p>
      <w:pPr>
        <w:spacing w:after="100" w:before="0"/>
      </w:pPr>
      <w:r>
        <w:rPr>
          <w:b w:val="0"/>
        </w:rPr>
        <w:t>D. The musician said, “Had harmony shifted upward, the effect must weaken.”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musician said, “Were the harmony shifted upward, the effect might weaken.” Additional Information</w:t>
      </w:r>
    </w:p>
    <w:p>
      <w:pPr>
        <w:spacing w:before="0"/>
      </w:pPr>
      <w:r>
        <w:rPr>
          <w:b w:val="0"/>
        </w:rPr>
        <w:t>• Indirect Speech: The musician remarked that, were the harmony shifted upward, the effect might weaken.</w:t>
      </w:r>
    </w:p>
    <w:p>
      <w:pPr>
        <w:spacing w:before="0"/>
      </w:pPr>
      <w:r>
        <w:rPr>
          <w:b w:val="0"/>
        </w:rPr>
        <w:t>• Key Conversions: "were the harmony shifted" remains "Were the harmony shifted" in direct speech. Since the sentence is in subjunctive mood, the verb structure "were shifted" remains unchanged.</w:t>
      </w:r>
    </w:p>
    <w:p>
      <w:pPr>
        <w:spacing w:before="0"/>
      </w:pPr>
      <w:r>
        <w:rPr>
          <w:b w:val="0"/>
        </w:rPr>
        <w:t>• The auxiliary verb "might" is retained to reflect possibility.</w:t>
      </w:r>
    </w:p>
    <w:p>
      <w:pPr>
        <w:spacing w:before="0"/>
      </w:pPr>
      <w:r>
        <w:rPr>
          <w:b w:val="0"/>
        </w:rPr>
        <w:t>• Reporting verb: Indirect: "remarked"</w:t>
      </w:r>
    </w:p>
    <w:p>
      <w:pPr>
        <w:spacing w:before="0"/>
      </w:pPr>
      <w:r>
        <w:rPr>
          <w:b w:val="0"/>
        </w:rPr>
        <w:t>• Converted to: "said," which is neutral and suitable for reporting direct speech.</w:t>
      </w:r>
    </w:p>
    <w:p>
      <w:pPr>
        <w:spacing w:before="0"/>
      </w:pPr>
      <w:r>
        <w:rPr>
          <w:b w:val="0"/>
        </w:rPr>
        <w:t>• Punctuation and Format: Direct speech is enclosed in quotation marks.</w:t>
      </w:r>
    </w:p>
    <w:p>
      <w:pPr>
        <w:spacing w:before="0"/>
      </w:pPr>
      <w:r>
        <w:rPr>
          <w:b w:val="0"/>
        </w:rPr>
        <w:t>• Starts with a capital letter "Were" and ends with a period ".".</w:t>
      </w:r>
    </w:p>
    <w:p>
      <w:pPr>
        <w:spacing w:before="0"/>
      </w:pPr>
      <w:r>
        <w:rPr>
          <w:b w:val="0"/>
        </w:rPr>
        <w:t>• Reporting clause follows the quoted speech, starting with a lowercase letter after the comma.</w:t>
      </w:r>
    </w:p>
    <w:p>
      <w:pPr>
        <w:spacing w:before="0"/>
      </w:pPr>
      <w:r>
        <w:rPr>
          <w:b w:val="0"/>
        </w:rPr>
        <w:t>• Option 1: "If the harmony was shifted upward, the effect will weaken." Incorrect tense: "was" and "will" do not align with the subjunctive mood or possibility.</w:t>
      </w:r>
    </w:p>
    <w:p>
      <w:pPr>
        <w:spacing w:before="0"/>
      </w:pPr>
      <w:r>
        <w:rPr>
          <w:b w:val="0"/>
        </w:rPr>
        <w:t>• Option 3: "The effect weakens if harmony had shifted." Incorrect conditional structure: "if harmony had shifted" does not reflect the subjunctive mood.</w:t>
      </w:r>
    </w:p>
    <w:p>
      <w:pPr>
        <w:spacing w:before="0"/>
      </w:pPr>
      <w:r>
        <w:rPr>
          <w:b w:val="0"/>
        </w:rPr>
        <w:t>• Option 4: "Had harmony shifted upward, the effect must weaken." Incorrect modal verb: "must" changes the meaning from possibility to certainty.</w:t>
      </w:r>
    </w:p>
    <w:p>
      <w:pPr>
        <w:spacing w:before="0"/>
      </w:pPr>
      <w:r>
        <w:rPr>
          <w:b w:val="0"/>
        </w:rPr>
      </w:r>
    </w:p>
    <w:p>
      <w:pPr>
        <w:spacing w:after="100" w:line="360" w:lineRule="auto" w:before="0"/>
      </w:pPr>
      <w:r>
        <w:rPr>
          <w:b w:val="0"/>
        </w:rPr>
        <w:t>98. A sentence is given in direct speech. Choose the correct indirect form:She said, “I have completed the assignment.”</w:t>
      </w:r>
    </w:p>
    <w:p>
      <w:pPr>
        <w:spacing w:before="0"/>
      </w:pPr>
      <w:r>
        <w:rPr>
          <w:b w:val="0"/>
        </w:rPr>
      </w:r>
    </w:p>
    <w:p>
      <w:pPr>
        <w:spacing w:after="100" w:before="0"/>
      </w:pPr>
      <w:r>
        <w:rPr>
          <w:b w:val="0"/>
        </w:rPr>
        <w:t>A. She said that she completed the assignment.</w:t>
      </w:r>
    </w:p>
    <w:p>
      <w:pPr>
        <w:spacing w:after="100" w:before="0"/>
      </w:pPr>
      <w:r>
        <w:rPr>
          <w:b w:val="0"/>
        </w:rPr>
        <w:t>B. She said that she had completed the assignment.</w:t>
      </w:r>
    </w:p>
    <w:p>
      <w:pPr>
        <w:spacing w:after="100" w:before="0"/>
      </w:pPr>
      <w:r>
        <w:rPr>
          <w:b w:val="0"/>
        </w:rPr>
        <w:t>C. She said that she has completed the assignment.</w:t>
      </w:r>
    </w:p>
    <w:p>
      <w:pPr>
        <w:spacing w:after="100" w:before="0"/>
      </w:pPr>
      <w:r>
        <w:rPr>
          <w:b w:val="0"/>
        </w:rPr>
        <w:t>D. She said that she was completing the assignment.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that she had completed the assignment. Additional Information</w:t>
      </w:r>
    </w:p>
    <w:p>
      <w:pPr>
        <w:spacing w:before="0"/>
      </w:pPr>
      <w:r>
        <w:rPr>
          <w:b w:val="0"/>
        </w:rPr>
        <w:t>• Indirect Speech: She said that she had completed the assignment.</w:t>
      </w:r>
    </w:p>
    <w:p>
      <w:pPr>
        <w:spacing w:before="0"/>
      </w:pPr>
      <w:r>
        <w:rPr>
          <w:b w:val="0"/>
        </w:rPr>
        <w:t>• Key Conversions: Present perfect tense ("have completed") becomes past perfect tense ("had completed"). When converting from direct to indirect speech, the tense is shifted back in time if the reporting verb is in the past tense.</w:t>
      </w:r>
    </w:p>
    <w:p>
      <w:pPr>
        <w:spacing w:before="0"/>
      </w:pPr>
      <w:r>
        <w:rPr>
          <w:b w:val="0"/>
        </w:rPr>
        <w:t>• Pronoun "I" becomes "she". Pronouns in reported speech are adjusted based on the subject of the reporting verb.</w:t>
      </w:r>
    </w:p>
    <w:p>
      <w:pPr>
        <w:spacing w:before="0"/>
      </w:pPr>
      <w:r>
        <w:rPr>
          <w:b w:val="0"/>
        </w:rPr>
        <w:t>• Reporting verb: Direct: She said, "I have completed the assignment."</w:t>
      </w:r>
    </w:p>
    <w:p>
      <w:pPr>
        <w:spacing w:before="0"/>
      </w:pPr>
      <w:r>
        <w:rPr>
          <w:b w:val="0"/>
        </w:rPr>
        <w:t>• Indirect: She said that she had completed the assignment.</w:t>
      </w:r>
    </w:p>
    <w:p>
      <w:pPr>
        <w:spacing w:before="0"/>
      </w:pPr>
      <w:r>
        <w:rPr>
          <w:b w:val="0"/>
        </w:rPr>
        <w:t>• Punctuation and Format: The quotation marks are removed in indirect speech.</w:t>
      </w:r>
    </w:p>
    <w:p>
      <w:pPr>
        <w:spacing w:before="0"/>
      </w:pPr>
      <w:r>
        <w:rPr>
          <w:b w:val="0"/>
        </w:rPr>
        <w:t>• The conjunction "that" is added to connect the reporting clause and the reported clause.</w:t>
      </w:r>
    </w:p>
    <w:p>
      <w:pPr>
        <w:spacing w:before="0"/>
      </w:pPr>
      <w:r>
        <w:rPr>
          <w:b w:val="0"/>
        </w:rPr>
        <w:t>• Option 1: She said that she completed the assignment. Incorrect tense. The past simple tense "completed" does not match the present perfect tense in the original sentence.</w:t>
      </w:r>
    </w:p>
    <w:p>
      <w:pPr>
        <w:spacing w:before="0"/>
      </w:pPr>
      <w:r>
        <w:rPr>
          <w:b w:val="0"/>
        </w:rPr>
        <w:t>• Option 3: She said that she has completed the assignment. Incorrect tense. "Has completed" is present perfect tense and does not match the shift to past perfect tense required in reported speech.</w:t>
      </w:r>
    </w:p>
    <w:p>
      <w:pPr>
        <w:spacing w:before="0"/>
      </w:pPr>
      <w:r>
        <w:rPr>
          <w:b w:val="0"/>
        </w:rPr>
        <w:t>• Option 4: She said that she was completing the assignment. Incorrect tense and meaning. "Was completing" (past continuous) does not match "have completed" (present perfect).</w:t>
      </w:r>
    </w:p>
    <w:p>
      <w:pPr>
        <w:spacing w:before="0"/>
      </w:pPr>
      <w:r>
        <w:rPr>
          <w:b w:val="0"/>
        </w:rPr>
      </w:r>
    </w:p>
    <w:p>
      <w:pPr>
        <w:spacing w:after="100" w:line="360" w:lineRule="auto" w:before="0"/>
      </w:pPr>
      <w:r>
        <w:rPr>
          <w:b w:val="0"/>
        </w:rPr>
        <w:t>99. Rearrange the following sentences to form a coherent paragraph:1. Peer evaluation is the most common method in this system.2. Academic credibility is maintained through structured review mechanisms.3. The aim is to verify research accuracy before publication.4. This process ensures reliable scholarly communication.</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3,4,1,2</w:t>
      </w:r>
    </w:p>
    <w:p>
      <w:pPr>
        <w:spacing w:after="100" w:before="0"/>
      </w:pPr>
      <w:r>
        <w:rPr>
          <w:b w:val="0"/>
        </w:rPr>
        <w:t>D. 4,3,2,1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"Academic credibility is maintained through structured review mechanisms. Peer evaluation is the most common method in this system. The aim is to verify research accuracy before publication. This process ensures reliable scholarly communication."</w:t>
      </w:r>
    </w:p>
    <w:p>
      <w:pPr>
        <w:spacing w:before="0"/>
      </w:pPr>
      <w:r>
        <w:rPr>
          <w:b w:val="0"/>
        </w:rPr>
        <w:t>• The paragraph is structured logically to explain the peer evaluation process in an academic context.</w:t>
      </w:r>
    </w:p>
    <w:p>
      <w:pPr>
        <w:spacing w:before="0"/>
      </w:pPr>
      <w:r>
        <w:rPr>
          <w:b w:val="0"/>
        </w:rPr>
        <w:t>• Sentence 2 is the first sentence as it introduces the structured review mechanisms: "Academic credibility is maintained through structured review mechanisms."</w:t>
      </w:r>
    </w:p>
    <w:p>
      <w:pPr>
        <w:spacing w:before="0"/>
      </w:pPr>
      <w:r>
        <w:rPr>
          <w:b w:val="0"/>
        </w:rPr>
        <w:t>• Sentence 1 follows as it elaborates on the method most commonly used in these mechanisms: "Peer evaluation is the most common method in this system."</w:t>
      </w:r>
    </w:p>
    <w:p>
      <w:pPr>
        <w:spacing w:before="0"/>
      </w:pPr>
      <w:r>
        <w:rPr>
          <w:b w:val="0"/>
        </w:rPr>
        <w:t>• Sentence 3 is the third sentence as it explains the purpose of these evaluations: "The aim is to verify research accuracy before publication."</w:t>
      </w:r>
    </w:p>
    <w:p>
      <w:pPr>
        <w:spacing w:before="0"/>
      </w:pPr>
      <w:r>
        <w:rPr>
          <w:b w:val="0"/>
        </w:rPr>
        <w:t>• Sentence 4 is the fourth as it concludes by emphasizing the outcome of this process: "This process ensures reliable scholarly communication."</w:t>
      </w:r>
    </w:p>
    <w:p>
      <w:pPr>
        <w:spacing w:before="0"/>
      </w:pPr>
      <w:r>
        <w:rPr>
          <w:b w:val="0"/>
        </w:rPr>
        <w:t>• The correct sequence is 2, 1, 3, 4.</w:t>
      </w:r>
    </w:p>
    <w:p>
      <w:pPr>
        <w:spacing w:before="0"/>
      </w:pPr>
      <w:r>
        <w:rPr>
          <w:b w:val="0"/>
        </w:rPr>
      </w:r>
    </w:p>
    <w:p>
      <w:pPr>
        <w:spacing w:after="100" w:line="360" w:lineRule="auto" w:before="0"/>
      </w:pPr>
      <w:r>
        <w:rPr>
          <w:b w:val="0"/>
        </w:rPr>
        <w:t>100. Rearrange the following sentences to form a coherent paragraph:1. This enables precision in diverse settings such as manufacturing and healthcare.2. Robotics integrates engineering and computing disciplines.3. Programming forms the backbone of robotic functionality.4. Robots assist humans by automating complex or repetitive tasks.</w:t>
      </w:r>
    </w:p>
    <w:p>
      <w:pPr>
        <w:spacing w:before="0"/>
      </w:pPr>
      <w:r>
        <w:rPr>
          <w:b w:val="0"/>
        </w:rPr>
      </w:r>
    </w:p>
    <w:p>
      <w:pPr>
        <w:spacing w:after="100" w:before="0"/>
      </w:pPr>
      <w:r>
        <w:rPr>
          <w:b w:val="0"/>
        </w:rPr>
        <w:t>A. 2,4,3,1</w:t>
      </w:r>
    </w:p>
    <w:p>
      <w:pPr>
        <w:spacing w:after="100" w:before="0"/>
      </w:pPr>
      <w:r>
        <w:rPr>
          <w:b w:val="0"/>
        </w:rPr>
        <w:t>B. 4,3,1,2</w:t>
      </w:r>
    </w:p>
    <w:p>
      <w:pPr>
        <w:spacing w:after="100" w:before="0"/>
      </w:pPr>
      <w:r>
        <w:rPr>
          <w:b w:val="0"/>
        </w:rPr>
        <w:t>C. 3,1,2,4</w:t>
      </w:r>
    </w:p>
    <w:p>
      <w:pPr>
        <w:spacing w:after="100" w:before="0"/>
      </w:pPr>
      <w:r>
        <w:rPr>
          <w:b w:val="0"/>
        </w:rPr>
        <w:t>D. 2,3,4,1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"Robotics integrates engineering and computing disciplines. Robots assist humans by automating complex or repetitive tasks. Programming forms the backbone of robotic functionality. This enables precision in diverse settings such as manufacturing and healthcare."</w:t>
      </w:r>
    </w:p>
    <w:p>
      <w:pPr>
        <w:spacing w:before="0"/>
      </w:pPr>
      <w:r>
        <w:rPr>
          <w:b w:val="0"/>
        </w:rPr>
        <w:t>• The paragraph begins by introducing robotics and its interdisciplinary nature.</w:t>
      </w:r>
    </w:p>
    <w:p>
      <w:pPr>
        <w:spacing w:before="0"/>
      </w:pPr>
      <w:r>
        <w:rPr>
          <w:b w:val="0"/>
        </w:rPr>
        <w:t>• Sentence 2 is the first sentence as it introduces robotics and its integration of engineering and computing disciplines: "Robotics integrates engineering and computing disciplines."</w:t>
      </w:r>
    </w:p>
    <w:p>
      <w:pPr>
        <w:spacing w:before="0"/>
      </w:pPr>
      <w:r>
        <w:rPr>
          <w:b w:val="0"/>
        </w:rPr>
        <w:t>• Sentence 4 follows as it highlights the role of robots in assisting humans: "Robots assist humans by automating complex or repetitive tasks."</w:t>
      </w:r>
    </w:p>
    <w:p>
      <w:pPr>
        <w:spacing w:before="0"/>
      </w:pPr>
      <w:r>
        <w:rPr>
          <w:b w:val="0"/>
        </w:rPr>
        <w:t>• Sentence 3 comes next as it emphasizes the importance of programming for robotic functionality: "Programming forms the backbone of robotic functionality."</w:t>
      </w:r>
    </w:p>
    <w:p>
      <w:pPr>
        <w:spacing w:before="0"/>
      </w:pPr>
      <w:r>
        <w:rPr>
          <w:b w:val="0"/>
        </w:rPr>
        <w:t>• Sentence 1 is the final sentence because it discusses precision in various applications enabled by robotics: "This enables precision in diverse settings such as manufacturing and healthcare."</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