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 F J, G I M, J L P, ? ?</w:t>
      </w:r>
    </w:p>
    <w:p>
      <w:pPr>
        <w:spacing w:before="0"/>
      </w:pPr>
      <w:r>
        <w:rPr>
          <w:b w:val="0"/>
        </w:rPr>
      </w:r>
    </w:p>
    <w:p>
      <w:pPr>
        <w:spacing w:after="100" w:before="0"/>
      </w:pPr>
      <w:r>
        <w:rPr>
          <w:b w:val="0"/>
        </w:rPr>
        <w:t>A. NPS</w:t>
      </w:r>
    </w:p>
    <w:p>
      <w:pPr>
        <w:spacing w:after="100" w:before="0"/>
      </w:pPr>
      <w:r>
        <w:rPr>
          <w:b w:val="0"/>
        </w:rPr>
        <w:t>B. MOS</w:t>
      </w:r>
    </w:p>
    <w:p>
      <w:pPr>
        <w:spacing w:after="100" w:before="0"/>
      </w:pPr>
      <w:r>
        <w:rPr>
          <w:b w:val="0"/>
        </w:rPr>
        <w:t>C. MPT</w:t>
      </w:r>
    </w:p>
    <w:p>
      <w:pPr>
        <w:spacing w:after="100" w:before="0"/>
      </w:pPr>
      <w:r>
        <w:rPr>
          <w:b w:val="0"/>
        </w:rPr>
        <w:t>D. KOT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Hence, the correct answer is “Option 2”.</w:t>
      </w:r>
    </w:p>
    <w:p>
      <w:pPr>
        <w:spacing w:before="0"/>
      </w:pPr>
      <w:r>
        <w:rPr>
          <w:b w:val="0"/>
        </w:rPr>
      </w:r>
    </w:p>
    <w:p>
      <w:pPr>
        <w:spacing w:after="100" w:line="360" w:lineRule="auto" w:before="0"/>
      </w:pPr>
      <w:r>
        <w:rPr>
          <w:b w:val="0"/>
        </w:rPr>
        <w:t>2. A statement is given followed by two conclusions. Find which conclusion is TRUE based on the given statement. Statement: M &gt;= N ; P = Q &gt;= R ; S &gt;= Q = P Conclusions: I: P = S ?</w:t>
      </w:r>
    </w:p>
    <w:p>
      <w:pPr>
        <w:spacing w:before="0"/>
      </w:pPr>
      <w:r>
        <w:rPr>
          <w:b w:val="0"/>
        </w:rPr>
      </w:r>
    </w:p>
    <w:p>
      <w:pPr>
        <w:spacing w:after="100" w:before="0"/>
      </w:pPr>
      <w:r>
        <w:rPr>
          <w:b w:val="0"/>
        </w:rPr>
        <w:t>A. Either I or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M &gt;= N P = Q &gt;= R S &gt;= Q N &gt;= P Conclusion: I: P = R. so, P II: M &gt;= S → False (As M &gt;= N &gt;= P = Q = Neither I nor II is True. Hence, the correct answer is “Option 4”.</w:t>
      </w:r>
    </w:p>
    <w:p>
      <w:pPr>
        <w:spacing w:before="0"/>
      </w:pPr>
      <w:r>
        <w:rPr>
          <w:b w:val="0"/>
        </w:rPr>
      </w:r>
    </w:p>
    <w:p>
      <w:pPr>
        <w:spacing w:after="100" w:line="360" w:lineRule="auto" w:before="0"/>
      </w:pPr>
      <w:r>
        <w:rPr>
          <w:b w:val="0"/>
        </w:rPr>
        <w:t>3. X is the wife of Y. Y is the son of Z. W is the daughter of X. How is W related to Z? ?</w:t>
      </w:r>
    </w:p>
    <w:p>
      <w:pPr>
        <w:spacing w:before="0"/>
      </w:pPr>
      <w:r>
        <w:rPr>
          <w:b w:val="0"/>
        </w:rPr>
      </w:r>
    </w:p>
    <w:p>
      <w:pPr>
        <w:spacing w:after="100" w:before="0"/>
      </w:pPr>
      <w:r>
        <w:rPr>
          <w:b w:val="0"/>
        </w:rPr>
        <w:t>A. Granddaughter</w:t>
      </w:r>
    </w:p>
    <w:p>
      <w:pPr>
        <w:spacing w:after="100" w:before="0"/>
      </w:pPr>
      <w:r>
        <w:rPr>
          <w:b w:val="0"/>
        </w:rPr>
        <w:t>B. Daughter</w:t>
      </w:r>
    </w:p>
    <w:p>
      <w:pPr>
        <w:spacing w:after="100" w:before="0"/>
      </w:pPr>
      <w:r>
        <w:rPr>
          <w:b w:val="0"/>
        </w:rPr>
        <w:t>C. Sister</w:t>
      </w:r>
    </w:p>
    <w:p>
      <w:pPr>
        <w:spacing w:after="100" w:before="0"/>
      </w:pPr>
      <w:r>
        <w:rPr>
          <w:b w:val="0"/>
        </w:rPr>
        <w:t>D. Niece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tree, W is Granddaughter of Z. Hence, the correct answer is “Option 1”.</w:t>
      </w:r>
    </w:p>
    <w:p>
      <w:pPr>
        <w:spacing w:before="0"/>
      </w:pPr>
      <w:r>
        <w:rPr>
          <w:b w:val="0"/>
        </w:rPr>
      </w:r>
    </w:p>
    <w:p>
      <w:pPr>
        <w:spacing w:after="100" w:line="360" w:lineRule="auto" w:before="0"/>
      </w:pPr>
      <w:r>
        <w:rPr>
          <w:b w:val="0"/>
        </w:rPr>
        <w:t>4. Solve the following analogy based on the transformation pattern: MEAF : ? :: TIME : EMIT.</w:t>
      </w:r>
    </w:p>
    <w:p>
      <w:pPr>
        <w:spacing w:before="0"/>
      </w:pPr>
      <w:r>
        <w:rPr>
          <w:b w:val="0"/>
        </w:rPr>
      </w:r>
    </w:p>
    <w:p>
      <w:pPr>
        <w:spacing w:after="100" w:before="0"/>
      </w:pPr>
      <w:r>
        <w:rPr>
          <w:b w:val="0"/>
        </w:rPr>
        <w:t>A. FAEM</w:t>
      </w:r>
    </w:p>
    <w:p>
      <w:pPr>
        <w:spacing w:after="100" w:before="0"/>
      </w:pPr>
      <w:r>
        <w:rPr>
          <w:b w:val="0"/>
        </w:rPr>
        <w:t>B. FEAM</w:t>
      </w:r>
    </w:p>
    <w:p>
      <w:pPr>
        <w:spacing w:after="100" w:before="0"/>
      </w:pPr>
      <w:r>
        <w:rPr>
          <w:b w:val="0"/>
        </w:rPr>
        <w:t>C. MEFA</w:t>
      </w:r>
    </w:p>
    <w:p>
      <w:pPr>
        <w:spacing w:after="100" w:before="0"/>
      </w:pPr>
      <w:r>
        <w:rPr>
          <w:b w:val="0"/>
        </w:rPr>
        <w:t>D. AFEM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TIME : EMIT → Similarly, MEAF : ? Hence, the correct answer is “Option 1”.</w:t>
      </w:r>
    </w:p>
    <w:p>
      <w:pPr>
        <w:spacing w:before="0"/>
      </w:pPr>
      <w:r>
        <w:rPr>
          <w:b w:val="0"/>
        </w:rPr>
      </w:r>
    </w:p>
    <w:p>
      <w:pPr>
        <w:spacing w:after="100" w:line="360" w:lineRule="auto" w:before="0"/>
      </w:pPr>
      <w:r>
        <w:rPr>
          <w:b w:val="0"/>
        </w:rPr>
        <w:t>5. What comes next in the following number sequence? 1, 2, 6, 24, 120, ?</w:t>
      </w:r>
    </w:p>
    <w:p>
      <w:pPr>
        <w:spacing w:before="0"/>
      </w:pPr>
      <w:r>
        <w:rPr>
          <w:b w:val="0"/>
        </w:rPr>
      </w:r>
    </w:p>
    <w:p>
      <w:pPr>
        <w:spacing w:after="100" w:before="0"/>
      </w:pPr>
      <w:r>
        <w:rPr>
          <w:b w:val="0"/>
        </w:rPr>
        <w:t>A. 600</w:t>
      </w:r>
    </w:p>
    <w:p>
      <w:pPr>
        <w:spacing w:after="100" w:before="0"/>
      </w:pPr>
      <w:r>
        <w:rPr>
          <w:b w:val="0"/>
        </w:rPr>
        <w:t>B. 720</w:t>
      </w:r>
    </w:p>
    <w:p>
      <w:pPr>
        <w:spacing w:after="100" w:before="0"/>
      </w:pPr>
      <w:r>
        <w:rPr>
          <w:b w:val="0"/>
        </w:rPr>
        <w:t>C. 840</w:t>
      </w:r>
    </w:p>
    <w:p>
      <w:pPr>
        <w:spacing w:after="100" w:before="0"/>
      </w:pPr>
      <w:r>
        <w:rPr>
          <w:b w:val="0"/>
        </w:rPr>
        <w:t>D. 480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 × 2 = 2 2 × 3 = 6 6 × 4 = 24 24 × 5 = 120 120 × 6 = 720 Hence, the correct answer is “Option 2”.</w:t>
      </w:r>
    </w:p>
    <w:p>
      <w:pPr>
        <w:spacing w:before="0"/>
      </w:pPr>
      <w:r>
        <w:rPr>
          <w:b w:val="0"/>
        </w:rPr>
      </w:r>
    </w:p>
    <w:p>
      <w:pPr>
        <w:spacing w:after="100" w:line="360" w:lineRule="auto" w:before="0"/>
      </w:pPr>
      <w:r>
        <w:rPr>
          <w:b w:val="0"/>
        </w:rPr>
        <w:t>6. Read the following statement carefully and identify the conclusion that follows. Statement: All employees must attend the mandatory safety workshop. Conclusion I: Employees who do not attend the workshop are in violation of company policy. Conclusion II: Safety workshops help in reducing workplace accidents. ?</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All employees must attend the mandatory safety workshop. Conclusion I: Employees who do not attend the workshop are in violation of company policy → Follow (If a workshop is "mandatory" for "all employees," it is by definition a rule or policy. Failing to meet a mandatory requirement constitutes a violation of that rule. Therefore, this conclusion is a direct logical consequence of the statement). Conclusion II: Safety workshops help in reducing workplace accidents → Does not follow (While this is likely true in the real world, the statement provided only discusses the requirement to attend. It says nothing about the effectiveness of the workshop or its impact on accident rates). Here, only conclusion I follow. Hence, the correct answer is “Option 1”.</w:t>
      </w:r>
    </w:p>
    <w:p>
      <w:pPr>
        <w:spacing w:before="0"/>
      </w:pPr>
      <w:r>
        <w:rPr>
          <w:b w:val="0"/>
        </w:rPr>
      </w:r>
    </w:p>
    <w:p>
      <w:pPr>
        <w:spacing w:after="100" w:line="360" w:lineRule="auto" w:before="0"/>
      </w:pPr>
      <w:r>
        <w:rPr>
          <w:b w:val="0"/>
        </w:rPr>
        <w:t>7. Instruction: Identify the assumptions that must hold for the statement to be valid, then choose the correct option. Statement: To improve air quality in the city center, the local council should subsidize electric vehicle purchases, even if it impacts the annual budget. Assumptions: I. Subsidizing electric vehicles will lead to better air quality. II. The cost of subsidies is currently high for the local council. III. Citizens are interested in switching to electric vehicles if financial incentives are provided. ?</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To improve air quality in the city center, the local council should subsidize electric vehicle purchases, even if it impacts the annual budget. Assumptions: I. Subsidizing electric vehicles will lead to better air quality → Implicit If subsidizing EVs had no impact on air quality, the council's stated reason for the policy would be logically void. The statement assumes that more EVs on the road directly correlates to cleaner air. II. The cost of subsidies is currently high for the local council → Not implicit The statement mentions a budget impact ("even if it impacts the annual budget"), but it doesn't require the cost to be "high." The argument holds whether the cost is small or large, as long as the council is willing to prioritize air quality over the budget. An assumption is something that must be true for the logic to work; the logic works even if the subsidy is relatively inexpensive. III. Citizens are interested in switching to electric vehicles if financial incentives are provided → Implicit For a subsidy to improve air quality, it must actually result in people buying EVs. If citizens are uninterested in EVs regardless of the price (due to lack of charging stations, preference for petrol, etc.), the subsidy will fail to achieve the goal. The council is assuming that financial incentives are a sufficient motivator for the public. Only I and III are implicit. Hence, the correct answer is “Option 1”.</w:t>
      </w:r>
    </w:p>
    <w:p>
      <w:pPr>
        <w:spacing w:before="0"/>
      </w:pPr>
      <w:r>
        <w:rPr>
          <w:b w:val="0"/>
        </w:rPr>
      </w:r>
    </w:p>
    <w:p>
      <w:pPr>
        <w:spacing w:after="100" w:line="360" w:lineRule="auto" w:before="0"/>
      </w:pPr>
      <w:r>
        <w:rPr>
          <w:b w:val="0"/>
        </w:rPr>
        <w:t>8. Read the following statement carefully and identify the conclusion that follows. Statement: Hundreds of thousands of tourists visited the national park during the summer season. Conclusions: I. The national park is a highly popular destination. II. Every visitor was satisfied with the park facilities.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Hundreds of thousands of tourists visited the national park during the summer season. Conclusions: I. The national park is a highly popular destination → Follow ( A very large number of visitors indicates high popularity, especially during a specific season). II. Every visitor was satisfied with the park facilities → Does not follow (The statement gives no information about visitors’ satisfaction or their experience). Only Conclusion I follows. Hence, the correct answer is “Option 1”.</w:t>
      </w:r>
    </w:p>
    <w:p>
      <w:pPr>
        <w:spacing w:before="0"/>
      </w:pPr>
      <w:r>
        <w:rPr>
          <w:b w:val="0"/>
        </w:rPr>
      </w:r>
    </w:p>
    <w:p>
      <w:pPr>
        <w:spacing w:after="100" w:line="360" w:lineRule="auto" w:before="0"/>
      </w:pPr>
      <w:r>
        <w:rPr>
          <w:b w:val="0"/>
        </w:rPr>
        <w:t>9. Read the following statement carefully and identify the conclusion that follows. Statement: All metals are elements. Some elements are gases. All gases are matters. Conclusions: I. Some elements are matters. II. Some matters are metals.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Least possible Venn diagram, Conclusions: I. Some elements are matters → Follow (As some elements are gases and all gases are matters. so, some elements are definitely matters). II. Some matters are metals → Does not follow (There is no direction relation given between metals and matters). Only I follows. Hence, the correct answer is “Option 1”.</w:t>
      </w:r>
    </w:p>
    <w:p>
      <w:pPr>
        <w:spacing w:before="0"/>
      </w:pPr>
      <w:r>
        <w:rPr>
          <w:b w:val="0"/>
        </w:rPr>
      </w:r>
    </w:p>
    <w:p>
      <w:pPr>
        <w:spacing w:after="100" w:line="360" w:lineRule="auto" w:before="0"/>
      </w:pPr>
      <w:r>
        <w:rPr>
          <w:b w:val="0"/>
        </w:rPr>
        <w:t>10. Find the odd one out from the following list: Lily, Marigold, Pine, Daisy, Tulip ?</w:t>
      </w:r>
    </w:p>
    <w:p>
      <w:pPr>
        <w:spacing w:before="0"/>
      </w:pPr>
      <w:r>
        <w:rPr>
          <w:b w:val="0"/>
        </w:rPr>
      </w:r>
    </w:p>
    <w:p>
      <w:pPr>
        <w:spacing w:after="100" w:before="0"/>
      </w:pPr>
      <w:r>
        <w:rPr>
          <w:b w:val="0"/>
        </w:rPr>
        <w:t>A. Lily</w:t>
      </w:r>
    </w:p>
    <w:p>
      <w:pPr>
        <w:spacing w:after="100" w:before="0"/>
      </w:pPr>
      <w:r>
        <w:rPr>
          <w:b w:val="0"/>
        </w:rPr>
        <w:t>B. Marigold</w:t>
      </w:r>
    </w:p>
    <w:p>
      <w:pPr>
        <w:spacing w:after="100" w:before="0"/>
      </w:pPr>
      <w:r>
        <w:rPr>
          <w:b w:val="0"/>
        </w:rPr>
        <w:t>C. Pine</w:t>
      </w:r>
    </w:p>
    <w:p>
      <w:pPr>
        <w:spacing w:after="100" w:before="0"/>
      </w:pPr>
      <w:r>
        <w:rPr>
          <w:b w:val="0"/>
        </w:rPr>
        <w:t>D. Tulip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Lily, Marigold, Daisy, and Tulip all are Flowering Plants (Angiosperms). They produce seeds enclosed within a fruit or flower and are typically known for their colorful petals and seasonal blooms. While, Pine is a Coniferous Tree (Gymnosperm). Instead of flowers, it produces "naked" seeds usually found in cones, and it is an evergreen tree rather than a garden flower. Hence, the correct answer is “Option 3”.</w:t>
      </w:r>
    </w:p>
    <w:p>
      <w:pPr>
        <w:spacing w:before="0"/>
      </w:pPr>
      <w:r>
        <w:rPr>
          <w:b w:val="0"/>
        </w:rPr>
      </w:r>
    </w:p>
    <w:p>
      <w:pPr>
        <w:spacing w:after="100" w:line="360" w:lineRule="auto" w:before="0"/>
      </w:pPr>
      <w:r>
        <w:rPr>
          <w:b w:val="0"/>
        </w:rPr>
        <w:t>11. In the following question, the second word is formed by applying a specific rearrangement to the first. Identify the pattern and apply it to the third word: PLANET : TENALP :: SPACE : ?</w:t>
      </w:r>
    </w:p>
    <w:p>
      <w:pPr>
        <w:spacing w:before="0"/>
      </w:pPr>
      <w:r>
        <w:rPr>
          <w:b w:val="0"/>
        </w:rPr>
      </w:r>
    </w:p>
    <w:p>
      <w:pPr>
        <w:spacing w:after="100" w:before="0"/>
      </w:pPr>
      <w:r>
        <w:rPr>
          <w:b w:val="0"/>
        </w:rPr>
        <w:t>A. ECAPS</w:t>
      </w:r>
    </w:p>
    <w:p>
      <w:pPr>
        <w:spacing w:after="100" w:before="0"/>
      </w:pPr>
      <w:r>
        <w:rPr>
          <w:b w:val="0"/>
        </w:rPr>
        <w:t>B. EPACS</w:t>
      </w:r>
    </w:p>
    <w:p>
      <w:pPr>
        <w:spacing w:after="100" w:before="0"/>
      </w:pPr>
      <w:r>
        <w:rPr>
          <w:b w:val="0"/>
        </w:rPr>
        <w:t>C. ECPAS</w:t>
      </w:r>
    </w:p>
    <w:p>
      <w:pPr>
        <w:spacing w:after="100" w:before="0"/>
      </w:pPr>
      <w:r>
        <w:rPr>
          <w:b w:val="0"/>
        </w:rPr>
        <w:t>D. ECSAP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PLANET : TENALP Similarly, SPACE : ? Hence, the correct answer is “Option 1”.</w:t>
      </w:r>
    </w:p>
    <w:p>
      <w:pPr>
        <w:spacing w:before="0"/>
      </w:pPr>
      <w:r>
        <w:rPr>
          <w:b w:val="0"/>
        </w:rPr>
      </w:r>
    </w:p>
    <w:p>
      <w:pPr>
        <w:spacing w:after="100" w:line="360" w:lineRule="auto" w:before="0"/>
      </w:pPr>
      <w:r>
        <w:rPr>
          <w:b w:val="0"/>
        </w:rPr>
        <w:t>12. If TIGER is coded as SJFFQ, how is PHONE written in the same code?</w:t>
      </w:r>
    </w:p>
    <w:p>
      <w:pPr>
        <w:spacing w:before="0"/>
      </w:pPr>
      <w:r>
        <w:rPr>
          <w:b w:val="0"/>
        </w:rPr>
      </w:r>
    </w:p>
    <w:p>
      <w:pPr>
        <w:spacing w:after="100" w:before="0"/>
      </w:pPr>
      <w:r>
        <w:rPr>
          <w:b w:val="0"/>
        </w:rPr>
        <w:t>A. OGPMD</w:t>
      </w:r>
    </w:p>
    <w:p>
      <w:pPr>
        <w:spacing w:after="100" w:before="0"/>
      </w:pPr>
      <w:r>
        <w:rPr>
          <w:b w:val="0"/>
        </w:rPr>
        <w:t>B. OINOD</w:t>
      </w:r>
    </w:p>
    <w:p>
      <w:pPr>
        <w:spacing w:after="100" w:before="0"/>
      </w:pPr>
      <w:r>
        <w:rPr>
          <w:b w:val="0"/>
        </w:rPr>
        <w:t>C. OGOMD</w:t>
      </w:r>
    </w:p>
    <w:p>
      <w:pPr>
        <w:spacing w:after="100" w:before="0"/>
      </w:pPr>
      <w:r>
        <w:rPr>
          <w:b w:val="0"/>
        </w:rPr>
        <w:t>D. OGNMC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TIGER is coded as SHHDS Similarly, PHONE written in the same code, Hence, the correct answer is “Option 2”.</w:t>
      </w:r>
    </w:p>
    <w:p>
      <w:pPr>
        <w:spacing w:before="0"/>
      </w:pPr>
      <w:r>
        <w:rPr>
          <w:b w:val="0"/>
        </w:rPr>
      </w:r>
    </w:p>
    <w:p>
      <w:pPr>
        <w:spacing w:after="100" w:line="360" w:lineRule="auto" w:before="0"/>
      </w:pPr>
      <w:r>
        <w:rPr>
          <w:b w:val="0"/>
        </w:rPr>
        <w:t>13. Rearrange the letters of the word "BARE" to form the name of an animal. ?</w:t>
      </w:r>
    </w:p>
    <w:p>
      <w:pPr>
        <w:spacing w:before="0"/>
      </w:pPr>
      <w:r>
        <w:rPr>
          <w:b w:val="0"/>
        </w:rPr>
      </w:r>
    </w:p>
    <w:p>
      <w:pPr>
        <w:spacing w:after="100" w:before="0"/>
      </w:pPr>
      <w:r>
        <w:rPr>
          <w:b w:val="0"/>
        </w:rPr>
        <w:t>A. BEAR</w:t>
      </w:r>
    </w:p>
    <w:p>
      <w:pPr>
        <w:spacing w:after="100" w:before="0"/>
      </w:pPr>
      <w:r>
        <w:rPr>
          <w:b w:val="0"/>
        </w:rPr>
        <w:t>B. REBA</w:t>
      </w:r>
    </w:p>
    <w:p>
      <w:pPr>
        <w:spacing w:after="100" w:before="0"/>
      </w:pPr>
      <w:r>
        <w:rPr>
          <w:b w:val="0"/>
        </w:rPr>
        <w:t>C. ARBE</w:t>
      </w:r>
    </w:p>
    <w:p>
      <w:pPr>
        <w:spacing w:after="100" w:before="0"/>
      </w:pPr>
      <w:r>
        <w:rPr>
          <w:b w:val="0"/>
        </w:rPr>
        <w:t>D. ERAB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rearranging the word, "BARE" → BEAR Hence, the correct answer is “Option 1”.</w:t>
      </w:r>
    </w:p>
    <w:p>
      <w:pPr>
        <w:spacing w:before="0"/>
      </w:pPr>
      <w:r>
        <w:rPr>
          <w:b w:val="0"/>
        </w:rPr>
      </w:r>
    </w:p>
    <w:p>
      <w:pPr>
        <w:spacing w:after="100" w:line="360" w:lineRule="auto" w:before="0"/>
      </w:pPr>
      <w:r>
        <w:rPr>
          <w:b w:val="0"/>
        </w:rPr>
        <w:t>14. Complete the following number series: 4, 5, 10, 12, 24, 27, ?</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52</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4 + 1 = 5 5 × 2 = 10 10 + 2 = 12 12 × 2 = 24 24 + 3 = 27 27 × 2 = 54 Hence, the correct answer is “Option 4”.</w:t>
      </w:r>
    </w:p>
    <w:p>
      <w:pPr>
        <w:spacing w:before="0"/>
      </w:pPr>
      <w:r>
        <w:rPr>
          <w:b w:val="0"/>
        </w:rPr>
      </w:r>
    </w:p>
    <w:p>
      <w:pPr>
        <w:spacing w:after="100" w:line="360" w:lineRule="auto" w:before="0"/>
      </w:pPr>
      <w:r>
        <w:rPr>
          <w:b w:val="0"/>
        </w:rPr>
        <w:t>15. What comes next in the following letter-cluster series? NOA, OPB, PQC, QRD, ? ?</w:t>
      </w:r>
    </w:p>
    <w:p>
      <w:pPr>
        <w:spacing w:before="0"/>
      </w:pPr>
      <w:r>
        <w:rPr>
          <w:b w:val="0"/>
        </w:rPr>
      </w:r>
    </w:p>
    <w:p>
      <w:pPr>
        <w:spacing w:after="100" w:before="0"/>
      </w:pPr>
      <w:r>
        <w:rPr>
          <w:b w:val="0"/>
        </w:rPr>
        <w:t>A. RSE</w:t>
      </w:r>
    </w:p>
    <w:p>
      <w:pPr>
        <w:spacing w:after="100" w:before="0"/>
      </w:pPr>
      <w:r>
        <w:rPr>
          <w:b w:val="0"/>
        </w:rPr>
        <w:t>B. RTE</w:t>
      </w:r>
    </w:p>
    <w:p>
      <w:pPr>
        <w:spacing w:after="100" w:before="0"/>
      </w:pPr>
      <w:r>
        <w:rPr>
          <w:b w:val="0"/>
        </w:rPr>
        <w:t>C. STE</w:t>
      </w:r>
    </w:p>
    <w:p>
      <w:pPr>
        <w:spacing w:after="100" w:before="0"/>
      </w:pPr>
      <w:r>
        <w:rPr>
          <w:b w:val="0"/>
        </w:rPr>
        <w:t>D. RDE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Hence, the correct answer is “Option 1”.</w:t>
      </w:r>
    </w:p>
    <w:p>
      <w:pPr>
        <w:spacing w:before="0"/>
      </w:pPr>
      <w:r>
        <w:rPr>
          <w:b w:val="0"/>
        </w:rPr>
      </w:r>
    </w:p>
    <w:p>
      <w:pPr>
        <w:spacing w:after="100" w:line="360" w:lineRule="auto" w:before="0"/>
      </w:pPr>
      <w:r>
        <w:rPr>
          <w:b w:val="0"/>
        </w:rPr>
        <w:t>16. Find the odd one out from the given alternatives: ?</w:t>
      </w:r>
    </w:p>
    <w:p>
      <w:pPr>
        <w:spacing w:before="0"/>
      </w:pPr>
      <w:r>
        <w:rPr>
          <w:b w:val="0"/>
        </w:rPr>
      </w:r>
    </w:p>
    <w:p>
      <w:pPr>
        <w:spacing w:after="100" w:before="0"/>
      </w:pPr>
      <w:r>
        <w:rPr>
          <w:b w:val="0"/>
        </w:rPr>
        <w:t>A. Taxila</w:t>
      </w:r>
    </w:p>
    <w:p>
      <w:pPr>
        <w:spacing w:after="100" w:before="0"/>
      </w:pPr>
      <w:r>
        <w:rPr>
          <w:b w:val="0"/>
        </w:rPr>
        <w:t>B. Vikramshila</w:t>
      </w:r>
    </w:p>
    <w:p>
      <w:pPr>
        <w:spacing w:after="100" w:before="0"/>
      </w:pPr>
      <w:r>
        <w:rPr>
          <w:b w:val="0"/>
        </w:rPr>
        <w:t>C. Kalibangan</w:t>
      </w:r>
    </w:p>
    <w:p>
      <w:pPr>
        <w:spacing w:after="100" w:before="0"/>
      </w:pPr>
      <w:r>
        <w:rPr>
          <w:b w:val="0"/>
        </w:rPr>
        <w:t>D. Odantapuri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Taxila, Vikramshila, and Odantapuri: These were all famous ancient universities and centers of higher learning in the Indian subcontinent. They were renowned for attracting students from across Asia to study subjects like philosophy, medicine, and Buddhist logic. While, Kalibangan: This is a major archaeological site of the Indus Valley Civilization (Harappan). It is a proto-historic settlement known for its unique fire altars and evidence of the world's earliest ploughed field, rather than being a center of academic learning like the others. Hence, the correct answer is “Option 3”.</w:t>
      </w:r>
    </w:p>
    <w:p>
      <w:pPr>
        <w:spacing w:before="0"/>
      </w:pPr>
      <w:r>
        <w:rPr>
          <w:b w:val="0"/>
        </w:rPr>
      </w:r>
    </w:p>
    <w:p>
      <w:pPr>
        <w:spacing w:after="100" w:line="360" w:lineRule="auto" w:before="0"/>
      </w:pPr>
      <w:r>
        <w:rPr>
          <w:b w:val="0"/>
        </w:rPr>
        <w:t>17. Find the odd one out based on the category of instruments: ?</w:t>
      </w:r>
    </w:p>
    <w:p>
      <w:pPr>
        <w:spacing w:before="0"/>
      </w:pPr>
      <w:r>
        <w:rPr>
          <w:b w:val="0"/>
        </w:rPr>
      </w:r>
    </w:p>
    <w:p>
      <w:pPr>
        <w:spacing w:after="100" w:before="0"/>
      </w:pPr>
      <w:r>
        <w:rPr>
          <w:b w:val="0"/>
        </w:rPr>
        <w:t>A. Flute</w:t>
      </w:r>
    </w:p>
    <w:p>
      <w:pPr>
        <w:spacing w:after="100" w:before="0"/>
      </w:pPr>
      <w:r>
        <w:rPr>
          <w:b w:val="0"/>
        </w:rPr>
        <w:t>B. Harmonica</w:t>
      </w:r>
    </w:p>
    <w:p>
      <w:pPr>
        <w:spacing w:after="100" w:before="0"/>
      </w:pPr>
      <w:r>
        <w:rPr>
          <w:b w:val="0"/>
        </w:rPr>
        <w:t>C. Saxophone</w:t>
      </w:r>
    </w:p>
    <w:p>
      <w:pPr>
        <w:spacing w:after="100" w:before="0"/>
      </w:pPr>
      <w:r>
        <w:rPr>
          <w:b w:val="0"/>
        </w:rPr>
        <w:t>D. Violin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While, Hence, the correct answer is “Option 4”.</w:t>
      </w:r>
    </w:p>
    <w:p>
      <w:pPr>
        <w:spacing w:before="0"/>
      </w:pPr>
      <w:r>
        <w:rPr>
          <w:b w:val="0"/>
        </w:rPr>
        <w:t>• Flute, Harmonica, and Saxophone: These are all Wind Instruments (specifically Aerophones). They produce sound by vibrating a column of air, usually initiated by the player's breath.</w:t>
      </w:r>
    </w:p>
    <w:p>
      <w:pPr>
        <w:spacing w:before="0"/>
      </w:pPr>
      <w:r>
        <w:rPr>
          <w:b w:val="0"/>
        </w:rPr>
        <w:t>• Violin: This is a String Instrument (specifically a Chordophone). It produces sound through the vibration of stretched strings, which are typically bowed, plucked, or struck.</w:t>
      </w:r>
    </w:p>
    <w:p>
      <w:pPr>
        <w:spacing w:before="0"/>
      </w:pPr>
      <w:r>
        <w:rPr>
          <w:b w:val="0"/>
        </w:rPr>
      </w:r>
    </w:p>
    <w:p>
      <w:pPr>
        <w:spacing w:after="100" w:line="360" w:lineRule="auto" w:before="0"/>
      </w:pPr>
      <w:r>
        <w:rPr>
          <w:b w:val="0"/>
        </w:rPr>
        <w:t>18. Which of the following groups does not follow the same arithmetic rule as the others? ?</w:t>
      </w:r>
    </w:p>
    <w:p>
      <w:pPr>
        <w:spacing w:before="0"/>
      </w:pPr>
      <w:r>
        <w:rPr>
          <w:b w:val="0"/>
        </w:rPr>
      </w:r>
    </w:p>
    <w:p>
      <w:pPr>
        <w:spacing w:after="100" w:before="0"/>
      </w:pPr>
      <w:r>
        <w:rPr>
          <w:b w:val="0"/>
        </w:rPr>
        <w:t>A. 12, 24, 48</w:t>
      </w:r>
    </w:p>
    <w:p>
      <w:pPr>
        <w:spacing w:after="100" w:before="0"/>
      </w:pPr>
      <w:r>
        <w:rPr>
          <w:b w:val="0"/>
        </w:rPr>
        <w:t>B. 4, 12, 36</w:t>
      </w:r>
    </w:p>
    <w:p>
      <w:pPr>
        <w:spacing w:after="100" w:before="0"/>
      </w:pPr>
      <w:r>
        <w:rPr>
          <w:b w:val="0"/>
        </w:rPr>
        <w:t>C. 6, 18, 54</w:t>
      </w:r>
    </w:p>
    <w:p>
      <w:pPr>
        <w:spacing w:after="100" w:before="0"/>
      </w:pPr>
      <w:r>
        <w:rPr>
          <w:b w:val="0"/>
        </w:rPr>
        <w:t>D. 8, 24,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12, 24, 48 12 × 2 = 24 24 × 2 = 48 (2) 4, 12, 36 4 × 3 = 12 12 × 3 = 36 (3) 6, 18, 54 6 × 3 = 18 18 × 3 = 54 (4) 8, 24, 72 8 × 3 = 24 24 × 3 = 72 Here, 12, 24, 48 does not follow the same logic like others. Hence, the correct answer is “Option 1”.</w:t>
      </w:r>
    </w:p>
    <w:p>
      <w:pPr>
        <w:spacing w:before="0"/>
      </w:pPr>
      <w:r>
        <w:rPr>
          <w:b w:val="0"/>
        </w:rPr>
      </w:r>
    </w:p>
    <w:p>
      <w:pPr>
        <w:spacing w:after="100" w:line="360" w:lineRule="auto" w:before="0"/>
      </w:pPr>
      <w:r>
        <w:rPr>
          <w:b w:val="0"/>
        </w:rPr>
        <w:t>19. If 4 * 2 = 12 and 10 * 5 = 75, then what is 6 * 4 = ?</w:t>
      </w:r>
    </w:p>
    <w:p>
      <w:pPr>
        <w:spacing w:before="0"/>
      </w:pPr>
      <w:r>
        <w:rPr>
          <w:b w:val="0"/>
        </w:rPr>
      </w:r>
    </w:p>
    <w:p>
      <w:pPr>
        <w:spacing w:after="100" w:before="0"/>
      </w:pPr>
      <w:r>
        <w:rPr>
          <w:b w:val="0"/>
        </w:rPr>
        <w:t>A. 38</w:t>
      </w:r>
    </w:p>
    <w:p>
      <w:pPr>
        <w:spacing w:after="100" w:before="0"/>
      </w:pPr>
      <w:r>
        <w:rPr>
          <w:b w:val="0"/>
        </w:rPr>
        <w:t>B. 40</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 (a + b)× b 4 * 2 = 12 (4 + 2) × 2 = 6 × 2 = 12 10 * 5 = 75 (10 + 5) × 5 = 15 × 5 = 75 Similarly, 6 * 4 = ? (6 + 4) × 4 = 10 × 4= 40 Hence, the correct answer is “Option 2”.</w:t>
      </w:r>
    </w:p>
    <w:p>
      <w:pPr>
        <w:spacing w:before="0"/>
      </w:pPr>
      <w:r>
        <w:rPr>
          <w:b w:val="0"/>
        </w:rPr>
      </w:r>
    </w:p>
    <w:p>
      <w:pPr>
        <w:spacing w:after="100" w:line="360" w:lineRule="auto" w:before="0"/>
      </w:pPr>
      <w:r>
        <w:rPr>
          <w:b w:val="0"/>
        </w:rPr>
        <w:t>20. Comprehension: In a certain coding system, "The sky looks blue" is written as "ka pa ra sa". "The sky looks dark" is written as "ka pa ta sa". "The sea looks blue" is written as "ma pa ra sa". What is the code for "sea"? ?</w:t>
      </w:r>
    </w:p>
    <w:p>
      <w:pPr>
        <w:spacing w:before="0"/>
      </w:pPr>
      <w:r>
        <w:rPr>
          <w:b w:val="0"/>
        </w:rPr>
      </w:r>
    </w:p>
    <w:p>
      <w:pPr>
        <w:spacing w:after="100" w:before="0"/>
      </w:pPr>
      <w:r>
        <w:rPr>
          <w:b w:val="0"/>
        </w:rPr>
        <w:t>A. ka</w:t>
      </w:r>
    </w:p>
    <w:p>
      <w:pPr>
        <w:spacing w:after="100" w:before="0"/>
      </w:pPr>
      <w:r>
        <w:rPr>
          <w:b w:val="0"/>
        </w:rPr>
        <w:t>B. pa</w:t>
      </w:r>
    </w:p>
    <w:p>
      <w:pPr>
        <w:spacing w:after="100" w:before="0"/>
      </w:pPr>
      <w:r>
        <w:rPr>
          <w:b w:val="0"/>
        </w:rPr>
        <w:t>C. ma</w:t>
      </w:r>
    </w:p>
    <w:p>
      <w:pPr>
        <w:spacing w:after="100" w:before="0"/>
      </w:pPr>
      <w:r>
        <w:rPr>
          <w:b w:val="0"/>
        </w:rPr>
        <w:t>D. 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given information, The code for "sea" is "ma". Hence, the correct answer is “Option 3”.</w:t>
      </w:r>
    </w:p>
    <w:p>
      <w:pPr>
        <w:spacing w:before="0"/>
      </w:pPr>
      <w:r>
        <w:rPr>
          <w:b w:val="0"/>
        </w:rPr>
      </w:r>
    </w:p>
    <w:p>
      <w:pPr>
        <w:spacing w:after="100" w:line="360" w:lineRule="auto" w:before="0"/>
      </w:pPr>
      <w:r>
        <w:rPr>
          <w:b w:val="0"/>
        </w:rPr>
        <w:t>21. A motorboat travels 120 kilometers upstream in 6 hours and covers the same distance of 120 kilometers downstream in 4 hours. What is the speed of the boat in still water? ?</w:t>
      </w:r>
    </w:p>
    <w:p>
      <w:pPr>
        <w:spacing w:before="0"/>
      </w:pPr>
      <w:r>
        <w:rPr>
          <w:b w:val="0"/>
        </w:rPr>
      </w:r>
    </w:p>
    <w:p>
      <w:pPr>
        <w:spacing w:after="100" w:before="0"/>
      </w:pPr>
      <w:r>
        <w:rPr>
          <w:b w:val="0"/>
        </w:rPr>
        <w:t>A. 20 km/h</w:t>
      </w:r>
    </w:p>
    <w:p>
      <w:pPr>
        <w:spacing w:after="100" w:before="0"/>
      </w:pPr>
      <w:r>
        <w:rPr>
          <w:b w:val="0"/>
        </w:rPr>
        <w:t>B. 22 km/h</w:t>
      </w:r>
    </w:p>
    <w:p>
      <w:pPr>
        <w:spacing w:after="100" w:before="0"/>
      </w:pPr>
      <w:r>
        <w:rPr>
          <w:b w:val="0"/>
        </w:rPr>
        <w:t>C. 25 km/h</w:t>
      </w:r>
    </w:p>
    <w:p>
      <w:pPr>
        <w:spacing w:after="100" w:before="0"/>
      </w:pPr>
      <w:r>
        <w:rPr>
          <w:b w:val="0"/>
        </w:rPr>
        <w:t>D. 30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upstream = 120 km Time upstream = 6 hour Distance downstream = 120 km Time downstream = 4 hours Formula Used: Speed = Distance / Time Speed of boat in still water = (Speed upstream + Speed downstream) / 2 Calculation: Speed upstream = 120 km / 6 hour = 20 km/h Speed downstream = 120 km / 4 hour = 30 km/h Speed of boat in still water = (20 km/h + 30 km/h) / 2 Speed of boat in still water = 50 km/h / 2 Speed of boat in still water = 25 km/h The speed of the boat in still water is 25 km/h.</w:t>
      </w:r>
    </w:p>
    <w:p>
      <w:pPr>
        <w:spacing w:before="0"/>
      </w:pPr>
      <w:r>
        <w:rPr>
          <w:b w:val="0"/>
        </w:rPr>
      </w:r>
    </w:p>
    <w:p>
      <w:pPr>
        <w:spacing w:after="100" w:line="360" w:lineRule="auto" w:before="0"/>
      </w:pPr>
      <w:r>
        <w:rPr>
          <w:b w:val="0"/>
        </w:rPr>
        <w:t>22. A person says, "The daughter of my sister's husband is my ___ ." ?</w:t>
      </w:r>
    </w:p>
    <w:p>
      <w:pPr>
        <w:spacing w:before="0"/>
      </w:pPr>
      <w:r>
        <w:rPr>
          <w:b w:val="0"/>
        </w:rPr>
      </w:r>
    </w:p>
    <w:p>
      <w:pPr>
        <w:spacing w:after="100" w:before="0"/>
      </w:pPr>
      <w:r>
        <w:rPr>
          <w:b w:val="0"/>
        </w:rPr>
        <w:t>A. Daughter-in-law</w:t>
      </w:r>
    </w:p>
    <w:p>
      <w:pPr>
        <w:spacing w:after="100" w:before="0"/>
      </w:pPr>
      <w:r>
        <w:rPr>
          <w:b w:val="0"/>
        </w:rPr>
        <w:t>B. Niece</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Daughter of person's sister's Husband is Niece of that person. Hence, the correct answer is “Option 2”.</w:t>
      </w:r>
    </w:p>
    <w:p>
      <w:pPr>
        <w:spacing w:before="0"/>
      </w:pPr>
      <w:r>
        <w:rPr>
          <w:b w:val="0"/>
        </w:rPr>
      </w:r>
    </w:p>
    <w:p>
      <w:pPr>
        <w:spacing w:after="100" w:line="360" w:lineRule="auto" w:before="0"/>
      </w:pPr>
      <w:r>
        <w:rPr>
          <w:b w:val="0"/>
        </w:rPr>
        <w:t>23. If 'x' means '-', '-' means '+', and '+' means '÷', then what is the value of: 24 + 12 x 4 - 8 = ? ?</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24 + 12 x 4 - 8 = ? BODMAS Rule: Decoding the given information: Symbol + x - Meaning ÷ - + Now replacing the signs from left to right using BODMAS Rule, we get: ⇒ 24 ÷ 12 - 4 + 8 ⇒ 2 + 8 - 4 ⇒ 10 - 4 ⇒ 6 Hence, the correct option is "Option 2".</w:t>
      </w:r>
    </w:p>
    <w:p>
      <w:pPr>
        <w:spacing w:before="0"/>
      </w:pPr>
      <w:r>
        <w:rPr>
          <w:b w:val="0"/>
        </w:rPr>
      </w:r>
    </w:p>
    <w:p>
      <w:pPr>
        <w:spacing w:after="100" w:line="360" w:lineRule="auto" w:before="0"/>
      </w:pPr>
      <w:r>
        <w:rPr>
          <w:b w:val="0"/>
        </w:rPr>
        <w:t>24. If the sum of 62 and 38 is multiplied by 18, what is the result? ?</w:t>
      </w:r>
    </w:p>
    <w:p>
      <w:pPr>
        <w:spacing w:before="0"/>
      </w:pPr>
      <w:r>
        <w:rPr>
          <w:b w:val="0"/>
        </w:rPr>
      </w:r>
    </w:p>
    <w:p>
      <w:pPr>
        <w:spacing w:after="100" w:before="0"/>
      </w:pPr>
      <w:r>
        <w:rPr>
          <w:b w:val="0"/>
        </w:rPr>
        <w:t>A. 1600</w:t>
      </w:r>
    </w:p>
    <w:p>
      <w:pPr>
        <w:spacing w:after="100" w:before="0"/>
      </w:pPr>
      <w:r>
        <w:rPr>
          <w:b w:val="0"/>
        </w:rPr>
        <w:t>B. 1750</w:t>
      </w:r>
    </w:p>
    <w:p>
      <w:pPr>
        <w:spacing w:after="100" w:before="0"/>
      </w:pPr>
      <w:r>
        <w:rPr>
          <w:b w:val="0"/>
        </w:rPr>
        <w:t>C. 1800</w:t>
      </w:r>
    </w:p>
    <w:p>
      <w:pPr>
        <w:spacing w:after="100" w:before="0"/>
      </w:pPr>
      <w:r>
        <w:rPr>
          <w:b w:val="0"/>
        </w:rPr>
        <w:t>D. 1950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62 and 38 is multiplied by 18 (62 + 38) × 18 = 100 × 18 = 1800 Hence, the correct answer is “Option 3”.</w:t>
      </w:r>
    </w:p>
    <w:p>
      <w:pPr>
        <w:spacing w:before="0"/>
      </w:pPr>
      <w:r>
        <w:rPr>
          <w:b w:val="0"/>
        </w:rPr>
      </w:r>
    </w:p>
    <w:p>
      <w:pPr>
        <w:spacing w:after="100" w:line="360" w:lineRule="auto" w:before="0"/>
      </w:pPr>
      <w:r>
        <w:rPr>
          <w:b w:val="0"/>
        </w:rPr>
        <w:t>25. The series given below contains a sequence of numbers. Accordingly, identify the incorrect term in the combination: 8, 10, 28, 28, 68, 72, 148, 136</w:t>
      </w:r>
    </w:p>
    <w:p>
      <w:pPr>
        <w:spacing w:before="0"/>
      </w:pPr>
      <w:r>
        <w:rPr>
          <w:b w:val="0"/>
        </w:rPr>
      </w:r>
    </w:p>
    <w:p>
      <w:pPr>
        <w:spacing w:after="100" w:before="0"/>
      </w:pPr>
      <w:r>
        <w:rPr>
          <w:b w:val="0"/>
        </w:rPr>
        <w:t>A. 68</w:t>
      </w:r>
    </w:p>
    <w:p>
      <w:pPr>
        <w:spacing w:after="100" w:before="0"/>
      </w:pPr>
      <w:r>
        <w:rPr>
          <w:b w:val="0"/>
        </w:rPr>
        <w:t>B. 28</w:t>
      </w:r>
    </w:p>
    <w:p>
      <w:pPr>
        <w:spacing w:after="100" w:before="0"/>
      </w:pPr>
      <w:r>
        <w:rPr>
          <w:b w:val="0"/>
        </w:rPr>
        <w:t>C. 72</w:t>
      </w:r>
    </w:p>
    <w:p>
      <w:pPr>
        <w:spacing w:after="100" w:before="0"/>
      </w:pPr>
      <w:r>
        <w:rPr>
          <w:b w:val="0"/>
        </w:rPr>
        <w:t>D.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There should be 64 instead of 72. Hence, the correct answer is “Option 3”.</w:t>
      </w:r>
    </w:p>
    <w:p>
      <w:pPr>
        <w:spacing w:before="0"/>
      </w:pPr>
      <w:r>
        <w:rPr>
          <w:b w:val="0"/>
        </w:rPr>
      </w:r>
    </w:p>
    <w:p>
      <w:pPr>
        <w:spacing w:after="100" w:line="360" w:lineRule="auto" w:before="0"/>
      </w:pPr>
      <w:r>
        <w:rPr>
          <w:b w:val="0"/>
        </w:rPr>
        <w:t>26. Which animal is absent from the carvings found on Mauryan stone pillars?</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Eagle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Eagle. Key Points Additional Information Important Points</w:t>
      </w:r>
    </w:p>
    <w:p>
      <w:pPr>
        <w:spacing w:before="0"/>
      </w:pPr>
      <w:r>
        <w:rPr>
          <w:b w:val="0"/>
        </w:rPr>
        <w:t>• The Mauryan stone pillars are renowned for their exquisite carvings of animals, which symbolize different aspects of Indian culture and philosophy.</w:t>
      </w:r>
    </w:p>
    <w:p>
      <w:pPr>
        <w:spacing w:before="0"/>
      </w:pPr>
      <w:r>
        <w:rPr>
          <w:b w:val="0"/>
        </w:rPr>
        <w:t>• Common animal motifs found on these pillars include the lion, bull, and elephant. These animals symbolized power, strength, and spirituality, respectively.</w:t>
      </w:r>
    </w:p>
    <w:p>
      <w:pPr>
        <w:spacing w:before="0"/>
      </w:pPr>
      <w:r>
        <w:rPr>
          <w:b w:val="0"/>
        </w:rPr>
        <w:t>• The lion, for instance, is prominently featured on the Ashoka Pillar at Sarnath and represents courage, sovereignty, and the teachings of Buddhism.</w:t>
      </w:r>
    </w:p>
    <w:p>
      <w:pPr>
        <w:spacing w:before="0"/>
      </w:pPr>
      <w:r>
        <w:rPr>
          <w:b w:val="0"/>
        </w:rPr>
        <w:t>• The bull symbolizes fertility, strength, and steadfastness, often associated with Lord Shiva in Indian culture.</w:t>
      </w:r>
    </w:p>
    <w:p>
      <w:pPr>
        <w:spacing w:before="0"/>
      </w:pPr>
      <w:r>
        <w:rPr>
          <w:b w:val="0"/>
        </w:rPr>
        <w:t>• The elephant is a representation of wisdom and is often linked to Lord Buddha and his enlightenment journey.</w:t>
      </w:r>
    </w:p>
    <w:p>
      <w:pPr>
        <w:spacing w:before="0"/>
      </w:pPr>
      <w:r>
        <w:rPr>
          <w:b w:val="0"/>
        </w:rPr>
        <w:t>• However, the eagle is not found on the Mauryan stone pillars. It is not a part of the animal motifs or cultural symbolisms used in Mauryan art.</w:t>
      </w:r>
    </w:p>
    <w:p>
      <w:pPr>
        <w:spacing w:before="0"/>
      </w:pPr>
      <w:r>
        <w:rPr>
          <w:b w:val="0"/>
        </w:rPr>
        <w:t>• These pillars were erected by Emperor Ashoka during the 3rd century BCE and served as a medium to propagate his policies and the principles of Dhamma.</w:t>
      </w:r>
    </w:p>
    <w:p>
      <w:pPr>
        <w:spacing w:before="0"/>
      </w:pPr>
      <w:r>
        <w:rPr>
          <w:b w:val="0"/>
        </w:rPr>
        <w:t>• Mauryan Stone Pillars: These pillars are one of the most significant examples of Mauryan art and architecture.</w:t>
      </w:r>
    </w:p>
    <w:p>
      <w:pPr>
        <w:spacing w:before="0"/>
      </w:pPr>
      <w:r>
        <w:rPr>
          <w:b w:val="0"/>
        </w:rPr>
        <w:t>• They are monolithic, made from a single piece of stone, and often topped with intricately carved animal capitals.</w:t>
      </w:r>
    </w:p>
    <w:p>
      <w:pPr>
        <w:spacing w:before="0"/>
      </w:pPr>
      <w:r>
        <w:rPr>
          <w:b w:val="0"/>
        </w:rPr>
        <w:t>• The inscriptions on these pillars are in Brahmi script and contain edicts of Emperor Ashoka.</w:t>
      </w:r>
    </w:p>
    <w:p>
      <w:pPr>
        <w:spacing w:before="0"/>
      </w:pPr>
      <w:r>
        <w:rPr>
          <w:b w:val="0"/>
        </w:rPr>
        <w:t>• The pillars were primarily made of Chunar sandstone, known for its fine grain and durability.</w:t>
      </w:r>
    </w:p>
    <w:p>
      <w:pPr>
        <w:spacing w:before="0"/>
      </w:pPr>
      <w:r>
        <w:rPr>
          <w:b w:val="0"/>
        </w:rPr>
        <w:t>• Symbolism of Animals on Pillars: The lion symbolizes courage and leadership. It is also associated with the Four Noble Truths of Buddhism.</w:t>
      </w:r>
    </w:p>
    <w:p>
      <w:pPr>
        <w:spacing w:before="0"/>
      </w:pPr>
      <w:r>
        <w:rPr>
          <w:b w:val="0"/>
        </w:rPr>
        <w:t>• The bull represents agriculture and economic stability, central to the Mauryan empire's prosperity.</w:t>
      </w:r>
    </w:p>
    <w:p>
      <w:pPr>
        <w:spacing w:before="0"/>
      </w:pPr>
      <w:r>
        <w:rPr>
          <w:b w:val="0"/>
        </w:rPr>
        <w:t>• The elephant is linked to mental strength and the spiritual journey of Lord Buddha.</w:t>
      </w:r>
    </w:p>
    <w:p>
      <w:pPr>
        <w:spacing w:before="0"/>
      </w:pPr>
      <w:r>
        <w:rPr>
          <w:b w:val="0"/>
        </w:rPr>
        <w:t>• Significance of Ashoka Pillars: Ashoka pillars were erected as a means of spreading the message of Dhamma (righteousness).</w:t>
      </w:r>
    </w:p>
    <w:p>
      <w:pPr>
        <w:spacing w:before="0"/>
      </w:pPr>
      <w:r>
        <w:rPr>
          <w:b w:val="0"/>
        </w:rPr>
        <w:t>• The most famous pillar, the Sarnath Lion Capital, is now the national emblem of India.</w:t>
      </w:r>
    </w:p>
    <w:p>
      <w:pPr>
        <w:spacing w:before="0"/>
      </w:pPr>
      <w:r>
        <w:rPr>
          <w:b w:val="0"/>
        </w:rPr>
        <w:t>• These pillars reflect the influence of Persian and Hellenistic art, evident in their polished surfaces and animal capitals.</w:t>
      </w:r>
    </w:p>
    <w:p>
      <w:pPr>
        <w:spacing w:before="0"/>
      </w:pPr>
      <w:r>
        <w:rPr>
          <w:b w:val="0"/>
        </w:rPr>
        <w:t>• Absence of the Eagle: The eagle, though significant in some other cultures and mythologies, is not a part of Mauryan symbolism or art.</w:t>
      </w:r>
    </w:p>
    <w:p>
      <w:pPr>
        <w:spacing w:before="0"/>
      </w:pPr>
      <w:r>
        <w:rPr>
          <w:b w:val="0"/>
        </w:rPr>
        <w:t>• It was not used as a cultural or religious motif during Emperor Ashoka's reign.</w:t>
      </w:r>
    </w:p>
    <w:p>
      <w:pPr>
        <w:spacing w:before="0"/>
      </w:pPr>
      <w:r>
        <w:rPr>
          <w:b w:val="0"/>
        </w:rPr>
        <w:t>• Ashoka’s Edicts: These inscriptions reflect Ashoka's commitment to non-violence, tolerance, and the welfare of all living beings.</w:t>
      </w:r>
    </w:p>
    <w:p>
      <w:pPr>
        <w:spacing w:before="0"/>
      </w:pPr>
      <w:r>
        <w:rPr>
          <w:b w:val="0"/>
        </w:rPr>
        <w:t>• Spread of Buddhism: The pillars served as a medium to propagate Buddhist teachings and values.</w:t>
      </w:r>
    </w:p>
    <w:p>
      <w:pPr>
        <w:spacing w:before="0"/>
      </w:pPr>
      <w:r>
        <w:rPr>
          <w:b w:val="0"/>
        </w:rPr>
        <w:t>• Architectural Impact: The Mauryan pillars influenced later Indian art and architecture, including the Gupta and post-Gupta periods.</w:t>
      </w:r>
    </w:p>
    <w:p>
      <w:pPr>
        <w:spacing w:before="0"/>
      </w:pPr>
      <w:r>
        <w:rPr>
          <w:b w:val="0"/>
        </w:rPr>
        <w:t>• Conservation: Many of these pillars are now preserved in museums or are UNESCO World Heritage Sites.</w:t>
      </w:r>
    </w:p>
    <w:p>
      <w:pPr>
        <w:spacing w:before="0"/>
      </w:pPr>
      <w:r>
        <w:rPr>
          <w:b w:val="0"/>
        </w:rPr>
        <w:t>• Animal Capitals: The careful selection and carving of animal motifs highlight the skilled craftsmanship of the Mauryan artisans.</w:t>
      </w:r>
    </w:p>
    <w:p>
      <w:pPr>
        <w:spacing w:before="0"/>
      </w:pPr>
      <w:r>
        <w:rPr>
          <w:b w:val="0"/>
        </w:rPr>
      </w:r>
    </w:p>
    <w:p>
      <w:pPr>
        <w:spacing w:after="100" w:line="360" w:lineRule="auto" w:before="0"/>
      </w:pPr>
      <w:r>
        <w:rPr>
          <w:b w:val="0"/>
        </w:rPr>
        <w:t>27. Fill in the blank:The Ladakhi New Year festival Losar features symbolic dough figures of ______, sun and moon kept inside homes.</w:t>
      </w:r>
    </w:p>
    <w:p>
      <w:pPr>
        <w:spacing w:before="0"/>
      </w:pPr>
      <w:r>
        <w:rPr>
          <w:b w:val="0"/>
        </w:rPr>
      </w:r>
    </w:p>
    <w:p>
      <w:pPr>
        <w:spacing w:after="100" w:before="0"/>
      </w:pPr>
      <w:r>
        <w:rPr>
          <w:b w:val="0"/>
        </w:rPr>
        <w:t>A. Ibex</w:t>
      </w:r>
    </w:p>
    <w:p>
      <w:pPr>
        <w:spacing w:after="100" w:before="0"/>
      </w:pPr>
      <w:r>
        <w:rPr>
          <w:b w:val="0"/>
        </w:rPr>
        <w:t>B. Yak</w:t>
      </w:r>
    </w:p>
    <w:p>
      <w:pPr>
        <w:spacing w:after="100" w:before="0"/>
      </w:pPr>
      <w:r>
        <w:rPr>
          <w:b w:val="0"/>
        </w:rPr>
        <w:t>C. Snow leopard</w:t>
      </w:r>
    </w:p>
    <w:p>
      <w:pPr>
        <w:spacing w:after="100" w:before="0"/>
      </w:pPr>
      <w:r>
        <w:rPr>
          <w:b w:val="0"/>
        </w:rPr>
        <w:t>D. Buddha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Ibex. Key Points Additional Information Important Points</w:t>
      </w:r>
    </w:p>
    <w:p>
      <w:pPr>
        <w:spacing w:before="0"/>
      </w:pPr>
      <w:r>
        <w:rPr>
          <w:b w:val="0"/>
        </w:rPr>
        <w:t>• Losar is the traditional New Year festival of Ladakh, celebrated with much enthusiasm and cultural significance by the people of the region.</w:t>
      </w:r>
    </w:p>
    <w:p>
      <w:pPr>
        <w:spacing w:before="0"/>
      </w:pPr>
      <w:r>
        <w:rPr>
          <w:b w:val="0"/>
        </w:rPr>
        <w:t>• During the festival, symbolic dough figures of the ibex, along with representations of the sun and moon, are crafted and placed in homes.</w:t>
      </w:r>
    </w:p>
    <w:p>
      <w:pPr>
        <w:spacing w:before="0"/>
      </w:pPr>
      <w:r>
        <w:rPr>
          <w:b w:val="0"/>
        </w:rPr>
        <w:t>• The ibex is considered a sacred animal in Ladakhi culture, symbolizing strength, agility, and blessings. Its inclusion in the festival reflects its cultural and spiritual importance.</w:t>
      </w:r>
    </w:p>
    <w:p>
      <w:pPr>
        <w:spacing w:before="0"/>
      </w:pPr>
      <w:r>
        <w:rPr>
          <w:b w:val="0"/>
        </w:rPr>
        <w:t>• The sun and moon figures represent cosmic harmony and the cyclical nature of time, aligning with the New Year celebrations and the hope for prosperity.</w:t>
      </w:r>
    </w:p>
    <w:p>
      <w:pPr>
        <w:spacing w:before="0"/>
      </w:pPr>
      <w:r>
        <w:rPr>
          <w:b w:val="0"/>
        </w:rPr>
        <w:t>• The festival includes traditional rituals, dances, and offerings to deities, ensuring blessings for the upcoming year.</w:t>
      </w:r>
    </w:p>
    <w:p>
      <w:pPr>
        <w:spacing w:before="0"/>
      </w:pPr>
      <w:r>
        <w:rPr>
          <w:b w:val="0"/>
        </w:rPr>
        <w:t>• Ibex: The ibex is a species of wild goat found in the mountainous regions of Ladakh and the Himalayas.</w:t>
      </w:r>
    </w:p>
    <w:p>
      <w:pPr>
        <w:spacing w:before="0"/>
      </w:pPr>
      <w:r>
        <w:rPr>
          <w:b w:val="0"/>
        </w:rPr>
        <w:t>• It is renowned for its ability to navigate steep and rugged terrains, symbolizing resilience and adaptability.</w:t>
      </w:r>
    </w:p>
    <w:p>
      <w:pPr>
        <w:spacing w:before="0"/>
      </w:pPr>
      <w:r>
        <w:rPr>
          <w:b w:val="0"/>
        </w:rPr>
        <w:t>• In Ladakhi culture, the ibex is considered a symbol of good luck and blessings, often appearing in traditional art and festivals.</w:t>
      </w:r>
    </w:p>
    <w:p>
      <w:pPr>
        <w:spacing w:before="0"/>
      </w:pPr>
      <w:r>
        <w:rPr>
          <w:b w:val="0"/>
        </w:rPr>
        <w:t>• Losar Festival: The Losar Festival marks the beginning of the Tibetan New Year and is celebrated widely in Ladakh, Tibet, and other Himalayan regions.</w:t>
      </w:r>
    </w:p>
    <w:p>
      <w:pPr>
        <w:spacing w:before="0"/>
      </w:pPr>
      <w:r>
        <w:rPr>
          <w:b w:val="0"/>
        </w:rPr>
        <w:t>• It typically falls in late December or early January, based on the Tibetan calendar.</w:t>
      </w:r>
    </w:p>
    <w:p>
      <w:pPr>
        <w:spacing w:before="0"/>
      </w:pPr>
      <w:r>
        <w:rPr>
          <w:b w:val="0"/>
        </w:rPr>
        <w:t>• Rituals during Losar include offerings to deities, singing, dancing, and feasting, aimed at driving away evil spirits and welcoming positive energies.</w:t>
      </w:r>
    </w:p>
    <w:p>
      <w:pPr>
        <w:spacing w:before="0"/>
      </w:pPr>
      <w:r>
        <w:rPr>
          <w:b w:val="0"/>
        </w:rPr>
        <w:t>• Sun and Moon Symbolism: The sun and moon are universal symbols of balance, time, and cosmic order in many cultures, including Ladakhi tradition.</w:t>
      </w:r>
    </w:p>
    <w:p>
      <w:pPr>
        <w:spacing w:before="0"/>
      </w:pPr>
      <w:r>
        <w:rPr>
          <w:b w:val="0"/>
        </w:rPr>
        <w:t>• They are believed to represent harmony and the eternal cycle of life, making them central to New Year celebrations.</w:t>
      </w:r>
    </w:p>
    <w:p>
      <w:pPr>
        <w:spacing w:before="0"/>
      </w:pPr>
      <w:r>
        <w:rPr>
          <w:b w:val="0"/>
        </w:rPr>
        <w:t>• Ladakhi Culture: Ladakh is known for its rich Buddhist heritage, vibrant festivals, and unique traditions.</w:t>
      </w:r>
    </w:p>
    <w:p>
      <w:pPr>
        <w:spacing w:before="0"/>
      </w:pPr>
      <w:r>
        <w:rPr>
          <w:b w:val="0"/>
        </w:rPr>
        <w:t>• Festivals like Losar are integral to the community, fostering unity and preserving cultural identity.</w:t>
      </w:r>
    </w:p>
    <w:p>
      <w:pPr>
        <w:spacing w:before="0"/>
      </w:pPr>
      <w:r>
        <w:rPr>
          <w:b w:val="0"/>
        </w:rPr>
        <w:t>• Traditional attire, music, and rituals during festivals highlight the region's deep connection with nature and spirituality.</w:t>
      </w:r>
    </w:p>
    <w:p>
      <w:pPr>
        <w:spacing w:before="0"/>
      </w:pPr>
      <w:r>
        <w:rPr>
          <w:b w:val="0"/>
        </w:rPr>
        <w:t>• Yak: The yak is a domesticated animal important to the livelihood of the people in Ladakh, providing milk, wool, and transport services.</w:t>
      </w:r>
    </w:p>
    <w:p>
      <w:pPr>
        <w:spacing w:before="0"/>
      </w:pPr>
      <w:r>
        <w:rPr>
          <w:b w:val="0"/>
        </w:rPr>
        <w:t>• However, it is not featured in the symbolic dough figures during Losar.</w:t>
      </w:r>
    </w:p>
    <w:p>
      <w:pPr>
        <w:spacing w:before="0"/>
      </w:pPr>
      <w:r>
        <w:rPr>
          <w:b w:val="0"/>
        </w:rPr>
        <w:t>• Snow Leopard: The snow leopard is a rare and majestic predator found in the Himalayas, including Ladakh, symbolizing beauty and strength.</w:t>
      </w:r>
    </w:p>
    <w:p>
      <w:pPr>
        <w:spacing w:before="0"/>
      </w:pPr>
      <w:r>
        <w:rPr>
          <w:b w:val="0"/>
        </w:rPr>
        <w:t>• Despite its importance in Ladakhi wildlife, it does not have a direct role in Losar celebrations.</w:t>
      </w:r>
    </w:p>
    <w:p>
      <w:pPr>
        <w:spacing w:before="0"/>
      </w:pPr>
      <w:r>
        <w:rPr>
          <w:b w:val="0"/>
        </w:rPr>
        <w:t>• Buddha: While Buddhism and reverence for Buddha are central to Ladakhi culture, the symbolic dough figures in Losar focus on nature and cosmic elements like the ibex, sun, and moon.</w:t>
      </w:r>
    </w:p>
    <w:p>
      <w:pPr>
        <w:spacing w:before="0"/>
      </w:pPr>
      <w:r>
        <w:rPr>
          <w:b w:val="0"/>
        </w:rPr>
      </w:r>
    </w:p>
    <w:p>
      <w:pPr>
        <w:spacing w:after="100" w:line="360" w:lineRule="auto" w:before="0"/>
      </w:pPr>
      <w:r>
        <w:rPr>
          <w:b w:val="0"/>
        </w:rPr>
        <w:t>28. What was the main political outcome of King Bimbisara marrying a princess from Kosala?</w:t>
      </w:r>
    </w:p>
    <w:p>
      <w:pPr>
        <w:spacing w:before="0"/>
      </w:pPr>
      <w:r>
        <w:rPr>
          <w:b w:val="0"/>
        </w:rPr>
      </w:r>
    </w:p>
    <w:p>
      <w:pPr>
        <w:spacing w:after="100" w:before="0"/>
      </w:pPr>
      <w:r>
        <w:rPr>
          <w:b w:val="0"/>
        </w:rPr>
        <w:t>A. Expansion of Buddhism</w:t>
      </w:r>
    </w:p>
    <w:p>
      <w:pPr>
        <w:spacing w:after="100" w:before="0"/>
      </w:pPr>
      <w:r>
        <w:rPr>
          <w:b w:val="0"/>
        </w:rPr>
        <w:t>B. Establishment of peace with Kosala</w:t>
      </w:r>
    </w:p>
    <w:p>
      <w:pPr>
        <w:spacing w:after="100" w:before="0"/>
      </w:pPr>
      <w:r>
        <w:rPr>
          <w:b w:val="0"/>
        </w:rPr>
        <w:t>C. Trade relations with southern kingdoms</w:t>
      </w:r>
    </w:p>
    <w:p>
      <w:pPr>
        <w:spacing w:after="100" w:before="0"/>
      </w:pPr>
      <w:r>
        <w:rPr>
          <w:b w:val="0"/>
        </w:rPr>
        <w:t>D. Decline of King Pasenadi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Establishment of peace with Kosala. Key Points Additional Information Important Points</w:t>
      </w:r>
    </w:p>
    <w:p>
      <w:pPr>
        <w:spacing w:before="0"/>
      </w:pPr>
      <w:r>
        <w:rPr>
          <w:b w:val="0"/>
        </w:rPr>
        <w:t>• King Bimbisara, the ruler of the Haryanka dynasty of Magadha, strategically married a princess from Kosala to establish peaceful relations between the two kingdoms.</w:t>
      </w:r>
    </w:p>
    <w:p>
      <w:pPr>
        <w:spacing w:before="0"/>
      </w:pPr>
      <w:r>
        <w:rPr>
          <w:b w:val="0"/>
        </w:rPr>
        <w:t>• This marital alliance strengthened the political and diplomatic ties between Magadha and Kosala, ensuring mutual cooperation and stability in the region.</w:t>
      </w:r>
    </w:p>
    <w:p>
      <w:pPr>
        <w:spacing w:before="0"/>
      </w:pPr>
      <w:r>
        <w:rPr>
          <w:b w:val="0"/>
        </w:rPr>
        <w:t>• The marriage brought the Kashi region (which was under Kosala's control) as a dowry, further expanding Magadha's territory and influence.</w:t>
      </w:r>
    </w:p>
    <w:p>
      <w:pPr>
        <w:spacing w:before="0"/>
      </w:pPr>
      <w:r>
        <w:rPr>
          <w:b w:val="0"/>
        </w:rPr>
        <w:t>• It was a significant step in King Bimbisara's policy of expansion through alliances, as it prevented conflicts between the two kingdoms and laid the foundation for Magadha's dominance in northern India.</w:t>
      </w:r>
    </w:p>
    <w:p>
      <w:pPr>
        <w:spacing w:before="0"/>
      </w:pPr>
      <w:r>
        <w:rPr>
          <w:b w:val="0"/>
        </w:rPr>
        <w:t>• While this alliance fostered peace, it also allowed Magadha to focus on internal development and the expansion of its empire without the threat of war with Kosala.</w:t>
      </w:r>
    </w:p>
    <w:p>
      <w:pPr>
        <w:spacing w:before="0"/>
      </w:pPr>
      <w:r>
        <w:rPr>
          <w:b w:val="0"/>
        </w:rPr>
        <w:t>• King Bimbisara: He was a prominent ruler of the Haryanka dynasty and one of the earliest proponents of statecraft and diplomacy in ancient India.</w:t>
      </w:r>
    </w:p>
    <w:p>
      <w:pPr>
        <w:spacing w:before="0"/>
      </w:pPr>
      <w:r>
        <w:rPr>
          <w:b w:val="0"/>
        </w:rPr>
        <w:t>• Bimbisara is known for his administrative efficiency, military conquests, and strategic alliances.</w:t>
      </w:r>
    </w:p>
    <w:p>
      <w:pPr>
        <w:spacing w:before="0"/>
      </w:pPr>
      <w:r>
        <w:rPr>
          <w:b w:val="0"/>
        </w:rPr>
        <w:t>• His reign marked the beginning of Magadha's rise to prominence in ancient Indian history.</w:t>
      </w:r>
    </w:p>
    <w:p>
      <w:pPr>
        <w:spacing w:before="0"/>
      </w:pPr>
      <w:r>
        <w:rPr>
          <w:b w:val="0"/>
        </w:rPr>
        <w:t>• Kosala Kingdom: Located in present-day Uttar Pradesh, Kosala was a powerful kingdom in ancient India.</w:t>
      </w:r>
    </w:p>
    <w:p>
      <w:pPr>
        <w:spacing w:before="0"/>
      </w:pPr>
      <w:r>
        <w:rPr>
          <w:b w:val="0"/>
        </w:rPr>
        <w:t>• It was ruled by King Prasenjit (Pasenadi), a contemporary of King Bimbisara and a follower of Buddha.</w:t>
      </w:r>
    </w:p>
    <w:p>
      <w:pPr>
        <w:spacing w:before="0"/>
      </w:pPr>
      <w:r>
        <w:rPr>
          <w:b w:val="0"/>
        </w:rPr>
        <w:t>• The kingdom was known for its rich culture and contributions to Indian philosophy and religion.</w:t>
      </w:r>
    </w:p>
    <w:p>
      <w:pPr>
        <w:spacing w:before="0"/>
      </w:pPr>
      <w:r>
        <w:rPr>
          <w:b w:val="0"/>
        </w:rPr>
        <w:t>• Relations between Magadha and Kosala: The marriage alliance between Bimbisara and the Kosala princess ensured peaceful coexistence and prevented conflicts between the two powerful kingdoms.</w:t>
      </w:r>
    </w:p>
    <w:p>
      <w:pPr>
        <w:spacing w:before="0"/>
      </w:pPr>
      <w:r>
        <w:rPr>
          <w:b w:val="0"/>
        </w:rPr>
        <w:t>• The dowry of the Kashi region was an economic and strategic advantage for Magadha.</w:t>
      </w:r>
    </w:p>
    <w:p>
      <w:pPr>
        <w:spacing w:before="0"/>
      </w:pPr>
      <w:r>
        <w:rPr>
          <w:b w:val="0"/>
        </w:rPr>
        <w:t>• Such alliances were common in ancient India for maintaining regional stability and fostering trade and cultural exchange.</w:t>
      </w:r>
    </w:p>
    <w:p>
      <w:pPr>
        <w:spacing w:before="0"/>
      </w:pPr>
      <w:r>
        <w:rPr>
          <w:b w:val="0"/>
        </w:rPr>
        <w:t>• Other Marriages of King Bimbisara: Bimbisara married princesses from other kingdoms like Vaishali and Madra, which further expanded his political influence and ensured peaceful relations.</w:t>
      </w:r>
    </w:p>
    <w:p>
      <w:pPr>
        <w:spacing w:before="0"/>
      </w:pPr>
      <w:r>
        <w:rPr>
          <w:b w:val="0"/>
        </w:rPr>
        <w:t>• These alliances demonstrate the use of diplomacy as a key tool in ancient Indian statecraft.</w:t>
      </w:r>
    </w:p>
    <w:p>
      <w:pPr>
        <w:spacing w:before="0"/>
      </w:pPr>
      <w:r>
        <w:rPr>
          <w:b w:val="0"/>
        </w:rPr>
        <w:t>• Expansion of Buddhism: Bimbisara was a patron of Buddhism and supported Buddha's teachings, but this was not directly related to his marriage with the Kosala princess.</w:t>
      </w:r>
    </w:p>
    <w:p>
      <w:pPr>
        <w:spacing w:before="0"/>
      </w:pPr>
      <w:r>
        <w:rPr>
          <w:b w:val="0"/>
        </w:rPr>
        <w:t>• He became a disciple of Buddha later, promoting Buddhism across his kingdom.</w:t>
      </w:r>
    </w:p>
    <w:p>
      <w:pPr>
        <w:spacing w:before="0"/>
      </w:pPr>
      <w:r>
        <w:rPr>
          <w:b w:val="0"/>
        </w:rPr>
        <w:t>• Trade Relations with Southern Kingdoms: Bimbisara established trade routes and relations with southern India, but this was achieved through his administrative policies, not his marriage alliances.</w:t>
      </w:r>
    </w:p>
    <w:p>
      <w:pPr>
        <w:spacing w:before="0"/>
      </w:pPr>
      <w:r>
        <w:rPr>
          <w:b w:val="0"/>
        </w:rPr>
        <w:t>• Decline of King Prasenjit: The marriage between Bimbisara and the Kosala princess did not lead to Prasenjit's decline. In fact, it strengthened the relationship between Kosala and Magadha.</w:t>
      </w:r>
    </w:p>
    <w:p>
      <w:pPr>
        <w:spacing w:before="0"/>
      </w:pPr>
      <w:r>
        <w:rPr>
          <w:b w:val="0"/>
        </w:rPr>
        <w:t>• Strategic Alliances: Marital alliances were a crucial strategy for ancient Indian rulers to expand their influence and avoid conflicts with neighboring kingdoms.</w:t>
      </w:r>
    </w:p>
    <w:p>
      <w:pPr>
        <w:spacing w:before="0"/>
      </w:pPr>
      <w:r>
        <w:rPr>
          <w:b w:val="0"/>
        </w:rPr>
        <w:t>• Bimbisara's alliances with Kosala and other kingdoms played a key role in Magadha's growth as a powerful empire.</w:t>
      </w:r>
    </w:p>
    <w:p>
      <w:pPr>
        <w:spacing w:before="0"/>
      </w:pPr>
      <w:r>
        <w:rPr>
          <w:b w:val="0"/>
        </w:rPr>
      </w:r>
    </w:p>
    <w:p>
      <w:pPr>
        <w:spacing w:after="100" w:line="360" w:lineRule="auto" w:before="0"/>
      </w:pPr>
      <w:r>
        <w:rPr>
          <w:b w:val="0"/>
        </w:rPr>
        <w:t>29. Which option best defines the musical form known as Svarajati?</w:t>
      </w:r>
    </w:p>
    <w:p>
      <w:pPr>
        <w:spacing w:before="0"/>
      </w:pPr>
      <w:r>
        <w:rPr>
          <w:b w:val="0"/>
        </w:rPr>
      </w:r>
    </w:p>
    <w:p>
      <w:pPr>
        <w:spacing w:after="100" w:before="0"/>
      </w:pPr>
      <w:r>
        <w:rPr>
          <w:b w:val="0"/>
        </w:rPr>
        <w:t>A. A devotional song performed only in shrines</w:t>
      </w:r>
    </w:p>
    <w:p>
      <w:pPr>
        <w:spacing w:after="100" w:before="0"/>
      </w:pPr>
      <w:r>
        <w:rPr>
          <w:b w:val="0"/>
        </w:rPr>
        <w:t>B. A dance piece without a fixed framework</w:t>
      </w:r>
    </w:p>
    <w:p>
      <w:pPr>
        <w:spacing w:after="100" w:before="0"/>
      </w:pPr>
      <w:r>
        <w:rPr>
          <w:b w:val="0"/>
        </w:rPr>
        <w:t>C. A vocal composition later adapted into dance</w:t>
      </w:r>
    </w:p>
    <w:p>
      <w:pPr>
        <w:spacing w:after="100" w:before="0"/>
      </w:pPr>
      <w:r>
        <w:rPr>
          <w:b w:val="0"/>
        </w:rPr>
        <w:t>D. A cinema-based fast-tempo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vocal composition later adapted into dance. Key Points Additional Information Important Points</w:t>
      </w:r>
    </w:p>
    <w:p>
      <w:pPr>
        <w:spacing w:before="0"/>
      </w:pPr>
      <w:r>
        <w:rPr>
          <w:b w:val="0"/>
        </w:rPr>
        <w:t>• Svarajati is a unique and traditional musical form in Carnatic music, primarily used as a vocal composition. Over time, it has been adapted into dance performances, especially in Bharatanatyam.</w:t>
      </w:r>
    </w:p>
    <w:p>
      <w:pPr>
        <w:spacing w:before="0"/>
      </w:pPr>
      <w:r>
        <w:rPr>
          <w:b w:val="0"/>
        </w:rPr>
        <w:t>• The composition typically comprises three sections: Pallavi, Anupallavi, and Charanam, which are essential for its structural framework and musical intricacy.</w:t>
      </w:r>
    </w:p>
    <w:p>
      <w:pPr>
        <w:spacing w:before="0"/>
      </w:pPr>
      <w:r>
        <w:rPr>
          <w:b w:val="0"/>
        </w:rPr>
        <w:t>• Svarajatis are known for their expressive melodies and rhythmic patterns, making them suitable for conveying emotions and storytelling during dance performances.</w:t>
      </w:r>
    </w:p>
    <w:p>
      <w:pPr>
        <w:spacing w:before="0"/>
      </w:pPr>
      <w:r>
        <w:rPr>
          <w:b w:val="0"/>
        </w:rPr>
        <w:t>• Historically, Svarajatis were composed to suit both vocal renditions and later evolved into an integral part of classical dance repertoires, highlighting their versatility.</w:t>
      </w:r>
    </w:p>
    <w:p>
      <w:pPr>
        <w:spacing w:before="0"/>
      </w:pPr>
      <w:r>
        <w:rPr>
          <w:b w:val="0"/>
        </w:rPr>
        <w:t>• This form is distinct from other Carnatic compositions like Varnams and Krithis, as it serves as a bridge between pure music and dance expression.</w:t>
      </w:r>
    </w:p>
    <w:p>
      <w:pPr>
        <w:spacing w:before="0"/>
      </w:pPr>
      <w:r>
        <w:rPr>
          <w:b w:val="0"/>
        </w:rPr>
        <w:t>• Characteristics of Svarajati: Svarajati compositions are renowned for their melodic richness and intricate rhythmic structures.</w:t>
      </w:r>
    </w:p>
    <w:p>
      <w:pPr>
        <w:spacing w:before="0"/>
      </w:pPr>
      <w:r>
        <w:rPr>
          <w:b w:val="0"/>
        </w:rPr>
        <w:t>• They are often sung in slow tempo, allowing dancers to explore nuanced expressions and graceful movements.</w:t>
      </w:r>
    </w:p>
    <w:p>
      <w:pPr>
        <w:spacing w:before="0"/>
      </w:pPr>
      <w:r>
        <w:rPr>
          <w:b w:val="0"/>
        </w:rPr>
        <w:t>• The lyrics of Svarajatis often revolve around devotion, mythology, or human emotions, making them relatable and impactful.</w:t>
      </w:r>
    </w:p>
    <w:p>
      <w:pPr>
        <w:spacing w:before="0"/>
      </w:pPr>
      <w:r>
        <w:rPr>
          <w:b w:val="0"/>
        </w:rPr>
        <w:t>• Comparison with Other Forms: Unlike Varnams, which are more complex and elaborate, Svarajatis are relatively simpler in structure but equally expressive.</w:t>
      </w:r>
    </w:p>
    <w:p>
      <w:pPr>
        <w:spacing w:before="0"/>
      </w:pPr>
      <w:r>
        <w:rPr>
          <w:b w:val="0"/>
        </w:rPr>
        <w:t>• Svarajatis differ from Krithis, as Krithis are primarily designed for vocal performance and devotion, whereas Svarajatis serve a dual purpose of music and dance.</w:t>
      </w:r>
    </w:p>
    <w:p>
      <w:pPr>
        <w:spacing w:before="0"/>
      </w:pPr>
      <w:r>
        <w:rPr>
          <w:b w:val="0"/>
        </w:rPr>
        <w:t>• Historical Context: Svarajatis have been part of the Carnatic music tradition for centuries, with contributions from composers like Syama Sastri, who enriched this form.</w:t>
      </w:r>
    </w:p>
    <w:p>
      <w:pPr>
        <w:spacing w:before="0"/>
      </w:pPr>
      <w:r>
        <w:rPr>
          <w:b w:val="0"/>
        </w:rPr>
        <w:t>• They were initially sung as standalone compositions but later gained prominence in Bharatanatyam dance performances.</w:t>
      </w:r>
    </w:p>
    <w:p>
      <w:pPr>
        <w:spacing w:before="0"/>
      </w:pPr>
      <w:r>
        <w:rPr>
          <w:b w:val="0"/>
        </w:rPr>
        <w:t>• Applications: In dance, Svarajatis are used to depict stories, emotions, and devotional themes through a combination of music and movement.</w:t>
      </w:r>
    </w:p>
    <w:p>
      <w:pPr>
        <w:spacing w:before="0"/>
      </w:pPr>
      <w:r>
        <w:rPr>
          <w:b w:val="0"/>
        </w:rPr>
        <w:t>• They are often performed in temple settings or during classical music and dance festivals, showcasing their cultural significance.</w:t>
      </w:r>
    </w:p>
    <w:p>
      <w:pPr>
        <w:spacing w:before="0"/>
      </w:pPr>
      <w:r>
        <w:rPr>
          <w:b w:val="0"/>
        </w:rPr>
        <w:t>• Examples: Famous Svarajatis include those composed by Syama Sastri, such as "Kamakshi" in Bhairavi Raga, which is celebrated for its devotional depth.</w:t>
      </w:r>
    </w:p>
    <w:p>
      <w:pPr>
        <w:spacing w:before="0"/>
      </w:pPr>
      <w:r>
        <w:rPr>
          <w:b w:val="0"/>
        </w:rPr>
        <w:t>• Modern interpretations of Svarajatis continue to be a part of Bharatanatyam performances, blending tradition with contemporary dance aesthetics.</w:t>
      </w:r>
    </w:p>
    <w:p>
      <w:pPr>
        <w:spacing w:before="0"/>
      </w:pPr>
      <w:r>
        <w:rPr>
          <w:b w:val="0"/>
        </w:rPr>
        <w:t>• Option Analysis: Option 1: "A devotional song performed only in shrines" is incorrect, as Svarajati is not exclusively performed in shrines but is versatile for vocal and dance contexts.</w:t>
      </w:r>
    </w:p>
    <w:p>
      <w:pPr>
        <w:spacing w:before="0"/>
      </w:pPr>
      <w:r>
        <w:rPr>
          <w:b w:val="0"/>
        </w:rPr>
        <w:t>• Option 2: "A dance piece without a fixed framework" is incorrect. Svarajatis have a structured framework consisting of Pallavi, Anupallavi, and Charanam.</w:t>
      </w:r>
    </w:p>
    <w:p>
      <w:pPr>
        <w:spacing w:before="0"/>
      </w:pPr>
      <w:r>
        <w:rPr>
          <w:b w:val="0"/>
        </w:rPr>
        <w:t>• Option 3: "A vocal composition later adapted into dance" is correct, as Svarajatis were initially sung and later incorporated into Bharatanatyam dance.</w:t>
      </w:r>
    </w:p>
    <w:p>
      <w:pPr>
        <w:spacing w:before="0"/>
      </w:pPr>
      <w:r>
        <w:rPr>
          <w:b w:val="0"/>
        </w:rPr>
        <w:t>• Option 4: "A cinema-based fast-tempo form" is incorrect, as Svarajatis are traditional compositions, not related to cinema or fast tempos.</w:t>
      </w:r>
    </w:p>
    <w:p>
      <w:pPr>
        <w:spacing w:before="0"/>
      </w:pPr>
      <w:r>
        <w:rPr>
          <w:b w:val="0"/>
        </w:rPr>
      </w:r>
    </w:p>
    <w:p>
      <w:pPr>
        <w:spacing w:after="100" w:line="360" w:lineRule="auto" w:before="0"/>
      </w:pPr>
      <w:r>
        <w:rPr>
          <w:b w:val="0"/>
        </w:rPr>
        <w:t>30. Consider the following statements about the Dronacharya Award:1) It includes a cash prize of 10 lakh rupees and a gold statue of Guru Dronacharya.2) O.M. Nambiar received the first Dronacharya Award in 1985 for coaching excellence.Which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Dronacharya Award includes a cash prize of ₹10 lakhs, a bronze statuette (not gold) of Guru Dronacharya, and a citation. This makes statement 1 incorrect.</w:t>
      </w:r>
    </w:p>
    <w:p>
      <w:pPr>
        <w:spacing w:before="0"/>
      </w:pPr>
      <w:r>
        <w:rPr>
          <w:b w:val="0"/>
        </w:rPr>
        <w:t>• Statement 2: O.M. Nambiar was the first recipient of the Dronacharya Award in 1985 for his excellence in coaching. He was recognized for training athletes like P.T. Usha. Statement 2 is correct.</w:t>
      </w:r>
    </w:p>
    <w:p>
      <w:pPr>
        <w:spacing w:before="0"/>
      </w:pPr>
      <w:r>
        <w:rPr>
          <w:b w:val="0"/>
        </w:rPr>
        <w:t>• The Dronacharya Award is an Indian sports honor presented annually by the Ministry of Youth Affairs and Sports to outstanding coaches.</w:t>
      </w:r>
    </w:p>
    <w:p>
      <w:pPr>
        <w:spacing w:before="0"/>
      </w:pPr>
      <w:r>
        <w:rPr>
          <w:b w:val="0"/>
        </w:rPr>
        <w:t>• It was instituted in 1985 to recognize and honor coaches who have produced medal winners in international sports events.</w:t>
      </w:r>
    </w:p>
    <w:p>
      <w:pPr>
        <w:spacing w:before="0"/>
      </w:pPr>
      <w:r>
        <w:rPr>
          <w:b w:val="0"/>
        </w:rPr>
        <w:t>• The award aims to promote excellence in coaching and provide recognition to individuals contributing significantly to the development of sports in India.</w:t>
      </w:r>
    </w:p>
    <w:p>
      <w:pPr>
        <w:spacing w:before="0"/>
      </w:pPr>
      <w:r>
        <w:rPr>
          <w:b w:val="0"/>
        </w:rPr>
        <w:t>• History and Significance: The Dronacharya Award was established in 1985, named after the legendary coach Guru Dronacharya from the Indian epic Mahabharata.</w:t>
      </w:r>
    </w:p>
    <w:p>
      <w:pPr>
        <w:spacing w:before="0"/>
      </w:pPr>
      <w:r>
        <w:rPr>
          <w:b w:val="0"/>
        </w:rPr>
        <w:t>• It recognizes coaches for their outstanding contributions to Indian sports and for training athletes who achieve excellence in international competitions.</w:t>
      </w:r>
    </w:p>
    <w:p>
      <w:pPr>
        <w:spacing w:before="0"/>
      </w:pPr>
      <w:r>
        <w:rPr>
          <w:b w:val="0"/>
        </w:rPr>
        <w:t>• Eligibility Criteria: Coaches must have trained athletes who have won medals at the Olympics, Asian Games, Commonwealth Games, World Championships, or other recognized international events.</w:t>
      </w:r>
    </w:p>
    <w:p>
      <w:pPr>
        <w:spacing w:before="0"/>
      </w:pPr>
      <w:r>
        <w:rPr>
          <w:b w:val="0"/>
        </w:rPr>
        <w:t>• Coaches in both lifetime achievement and regular categories are considered for the award.</w:t>
      </w:r>
    </w:p>
    <w:p>
      <w:pPr>
        <w:spacing w:before="0"/>
      </w:pPr>
      <w:r>
        <w:rPr>
          <w:b w:val="0"/>
        </w:rPr>
        <w:t>• Only Indian coaches are eligible to receive this award.</w:t>
      </w:r>
    </w:p>
    <w:p>
      <w:pPr>
        <w:spacing w:before="0"/>
      </w:pPr>
      <w:r>
        <w:rPr>
          <w:b w:val="0"/>
        </w:rPr>
        <w:t>• Prize Details: The award consists of a cash prize of ₹10 lakhs, a bronze statuette of Guru Dronacharya, a ceremonial dress, and a citation.</w:t>
      </w:r>
    </w:p>
    <w:p>
      <w:pPr>
        <w:spacing w:before="0"/>
      </w:pPr>
      <w:r>
        <w:rPr>
          <w:b w:val="0"/>
        </w:rPr>
        <w:t>• The bronze statuette signifies the respect and honor for the legendary coach from Indian mythology.</w:t>
      </w:r>
    </w:p>
    <w:p>
      <w:pPr>
        <w:spacing w:before="0"/>
      </w:pPr>
      <w:r>
        <w:rPr>
          <w:b w:val="0"/>
        </w:rPr>
        <w:t>• Notable Recipients: O.M. Nambiar: The first recipient in 1985. He coached P.T. Usha, one of India’s most celebrated athletes.</w:t>
      </w:r>
    </w:p>
    <w:p>
      <w:pPr>
        <w:spacing w:before="0"/>
      </w:pPr>
      <w:r>
        <w:rPr>
          <w:b w:val="0"/>
        </w:rPr>
        <w:t>• Other notable recipients include Pullela Gopichand (badminton), Ramakant Achrekar (cricket, coach of Sachin Tendulkar), and G.S. Saini (wrestling).</w:t>
      </w:r>
    </w:p>
    <w:p>
      <w:pPr>
        <w:spacing w:before="0"/>
      </w:pPr>
      <w:r>
        <w:rPr>
          <w:b w:val="0"/>
        </w:rPr>
        <w:t>• Related Sports Awards in India: Rajiv Gandhi Khel Ratna Award: India’s highest sporting honor, given for outstanding performance in sports.</w:t>
      </w:r>
    </w:p>
    <w:p>
      <w:pPr>
        <w:spacing w:before="0"/>
      </w:pPr>
      <w:r>
        <w:rPr>
          <w:b w:val="0"/>
        </w:rPr>
        <w:t>• Arjuna Award: Recognizes excellence in sports and games.</w:t>
      </w:r>
    </w:p>
    <w:p>
      <w:pPr>
        <w:spacing w:before="0"/>
      </w:pPr>
      <w:r>
        <w:rPr>
          <w:b w:val="0"/>
        </w:rPr>
        <w:t>• Dhyan Chand Award: Lifetime achievement award for sports and games.</w:t>
      </w:r>
    </w:p>
    <w:p>
      <w:pPr>
        <w:spacing w:before="0"/>
      </w:pPr>
      <w:r>
        <w:rPr>
          <w:b w:val="0"/>
        </w:rPr>
        <w:t>• Tenzing Norgay National Adventure Award: Honors achievements in adventure sports.</w:t>
      </w:r>
    </w:p>
    <w:p>
      <w:pPr>
        <w:spacing w:before="0"/>
      </w:pPr>
      <w:r>
        <w:rPr>
          <w:b w:val="0"/>
        </w:rPr>
        <w:t>• The Dronacharya Award is aimed at recognizing the role of coaches in shaping athletes and promoting sports in India.</w:t>
      </w:r>
    </w:p>
    <w:p>
      <w:pPr>
        <w:spacing w:before="0"/>
      </w:pPr>
      <w:r>
        <w:rPr>
          <w:b w:val="0"/>
        </w:rPr>
        <w:t>• It is presented by the President of India during the National Sports Awards ceremony.</w:t>
      </w:r>
    </w:p>
    <w:p>
      <w:pPr>
        <w:spacing w:before="0"/>
      </w:pPr>
      <w:r>
        <w:rPr>
          <w:b w:val="0"/>
        </w:rPr>
        <w:t>• Recipients are chosen by a selection committee appointed by the Ministry of Youth Affairs and Sports.</w:t>
      </w:r>
    </w:p>
    <w:p>
      <w:pPr>
        <w:spacing w:before="0"/>
      </w:pPr>
      <w:r>
        <w:rPr>
          <w:b w:val="0"/>
        </w:rPr>
        <w:t>• The award helps boost the morale of coaches and encourages them to train athletes for international excellence.</w:t>
      </w:r>
    </w:p>
    <w:p>
      <w:pPr>
        <w:spacing w:before="0"/>
      </w:pPr>
      <w:r>
        <w:rPr>
          <w:b w:val="0"/>
        </w:rPr>
      </w:r>
    </w:p>
    <w:p>
      <w:pPr>
        <w:spacing w:after="100" w:line="360" w:lineRule="auto" w:before="0"/>
      </w:pPr>
      <w:r>
        <w:rPr>
          <w:b w:val="0"/>
        </w:rPr>
        <w:t>31. What role did Hindu Beg perform during the reign of Emperor Humayun?</w:t>
      </w:r>
    </w:p>
    <w:p>
      <w:pPr>
        <w:spacing w:before="0"/>
      </w:pPr>
      <w:r>
        <w:rPr>
          <w:b w:val="0"/>
        </w:rPr>
      </w:r>
    </w:p>
    <w:p>
      <w:pPr>
        <w:spacing w:after="100" w:before="0"/>
      </w:pPr>
      <w:r>
        <w:rPr>
          <w:b w:val="0"/>
        </w:rPr>
        <w:t>A. Rajput ruler</w:t>
      </w:r>
    </w:p>
    <w:p>
      <w:pPr>
        <w:spacing w:after="100" w:before="0"/>
      </w:pPr>
      <w:r>
        <w:rPr>
          <w:b w:val="0"/>
        </w:rPr>
        <w:t>B. Court intellectual</w:t>
      </w:r>
    </w:p>
    <w:p>
      <w:pPr>
        <w:spacing w:after="100" w:before="0"/>
      </w:pPr>
      <w:r>
        <w:rPr>
          <w:b w:val="0"/>
        </w:rPr>
        <w:t>C. Provincial administrator</w:t>
      </w:r>
    </w:p>
    <w:p>
      <w:pPr>
        <w:spacing w:after="100" w:before="0"/>
      </w:pPr>
      <w:r>
        <w:rPr>
          <w:b w:val="0"/>
        </w:rPr>
        <w:t>D. Religious advisor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Administrator. Key Points Additional Information</w:t>
      </w:r>
    </w:p>
    <w:p>
      <w:pPr>
        <w:spacing w:before="0"/>
      </w:pPr>
      <w:r>
        <w:rPr>
          <w:b w:val="0"/>
        </w:rPr>
        <w:t>• Hindu Beg served as a Provincial Administrator during the reign of Emperor Humayun. His responsibilities primarily involved managing and governing provinces under the Mughal Empire.</w:t>
      </w:r>
    </w:p>
    <w:p>
      <w:pPr>
        <w:spacing w:before="0"/>
      </w:pPr>
      <w:r>
        <w:rPr>
          <w:b w:val="0"/>
        </w:rPr>
        <w:t>• The administrative system under Humayun was structured in a way that provincial administrators like Hindu Beg were entrusted with the responsibility of maintaining law and order, collecting revenue, and ensuring the welfare of people in their assigned territories.</w:t>
      </w:r>
    </w:p>
    <w:p>
      <w:pPr>
        <w:spacing w:before="0"/>
      </w:pPr>
      <w:r>
        <w:rPr>
          <w:b w:val="0"/>
        </w:rPr>
        <w:t>• Hindu Beg played a crucial role in ensuring the stability of the empire by implementing policies and directives from the central administration efficiently in the provinces.</w:t>
      </w:r>
    </w:p>
    <w:p>
      <w:pPr>
        <w:spacing w:before="0"/>
      </w:pPr>
      <w:r>
        <w:rPr>
          <w:b w:val="0"/>
        </w:rPr>
        <w:t>• Provincial Administrators were often chosen based on their loyalty, administrative skills, and ability to handle conflicts, which showcased Hindu Beg's competence during Humayun's rule.</w:t>
      </w:r>
    </w:p>
    <w:p>
      <w:pPr>
        <w:spacing w:before="0"/>
      </w:pPr>
      <w:r>
        <w:rPr>
          <w:b w:val="0"/>
        </w:rPr>
        <w:t>• This role was vital as the empire's strength relied significantly on the effective governance and management of its provinces.</w:t>
      </w:r>
    </w:p>
    <w:p>
      <w:pPr>
        <w:spacing w:before="0"/>
      </w:pPr>
      <w:r>
        <w:rPr>
          <w:b w:val="0"/>
        </w:rPr>
        <w:t>• Emperor Humayun: Humayun was the second Mughal Emperor of India, ruling from 1530–1540 and again from 1555–1556 after regaining the throne.</w:t>
      </w:r>
    </w:p>
    <w:p>
      <w:pPr>
        <w:spacing w:before="0"/>
      </w:pPr>
      <w:r>
        <w:rPr>
          <w:b w:val="0"/>
        </w:rPr>
        <w:t>• His reign was marked by challenges, including the loss of his empire to Sher Shah Suri and subsequent exile, followed by his eventual return to power.</w:t>
      </w:r>
    </w:p>
    <w:p>
      <w:pPr>
        <w:spacing w:before="0"/>
      </w:pPr>
      <w:r>
        <w:rPr>
          <w:b w:val="0"/>
        </w:rPr>
        <w:t>• Humayun's administration relied on a network of loyal officers, including provincial administrators like Hindu Beg, to manage his empire effectively.</w:t>
      </w:r>
    </w:p>
    <w:p>
      <w:pPr>
        <w:spacing w:before="0"/>
      </w:pPr>
      <w:r>
        <w:rPr>
          <w:b w:val="0"/>
        </w:rPr>
        <w:t>• Provincial Administration: The provincial administration under the Mughals was a well-organized system, with Subedars or governors managing provinces.</w:t>
      </w:r>
    </w:p>
    <w:p>
      <w:pPr>
        <w:spacing w:before="0"/>
      </w:pPr>
      <w:r>
        <w:rPr>
          <w:b w:val="0"/>
        </w:rPr>
        <w:t>• Provincial administrators were responsible for maintaining law and order, justice, and revenue collection in their respective areas.</w:t>
      </w:r>
    </w:p>
    <w:p>
      <w:pPr>
        <w:spacing w:before="0"/>
      </w:pPr>
      <w:r>
        <w:rPr>
          <w:b w:val="0"/>
        </w:rPr>
        <w:t>• This system ensured that the emperor's authority was upheld across different regions of the empire.</w:t>
      </w:r>
    </w:p>
    <w:p>
      <w:pPr>
        <w:spacing w:before="0"/>
      </w:pPr>
      <w:r>
        <w:rPr>
          <w:b w:val="0"/>
        </w:rPr>
        <w:t>• Other Roles During Humayun's Reign: Rajput rulers: Often served as allies or adversaries. Their role was significant in military alliances but not as administrators directly under the Mughal system.</w:t>
      </w:r>
    </w:p>
    <w:p>
      <w:pPr>
        <w:spacing w:before="0"/>
      </w:pPr>
      <w:r>
        <w:rPr>
          <w:b w:val="0"/>
        </w:rPr>
        <w:t>• Court intellectuals: Scholars and poets like Gulbadan Begum contributed to the cultural and intellectual development of Humayun's court.</w:t>
      </w:r>
    </w:p>
    <w:p>
      <w:pPr>
        <w:spacing w:before="0"/>
      </w:pPr>
      <w:r>
        <w:rPr>
          <w:b w:val="0"/>
        </w:rPr>
        <w:t>• Religious advisors: Religious scholars and advisors influenced the emperor’s decisions regarding policies related to religion and governance.</w:t>
      </w:r>
    </w:p>
    <w:p>
      <w:pPr>
        <w:spacing w:before="0"/>
      </w:pPr>
      <w:r>
        <w:rPr>
          <w:b w:val="0"/>
        </w:rPr>
        <w:t>• Significance of Administration: The success and stability of the Mughal Empire heavily depended on the efficiency of its administration, which included the provincial administrators.</w:t>
      </w:r>
    </w:p>
    <w:p>
      <w:pPr>
        <w:spacing w:before="0"/>
      </w:pPr>
      <w:r>
        <w:rPr>
          <w:b w:val="0"/>
        </w:rPr>
        <w:t>• Hindu Beg’s contribution as a provincial administrator exemplifies the importance of such roles in maintaining the empire’s cohesion and governance.</w:t>
      </w:r>
    </w:p>
    <w:p>
      <w:pPr>
        <w:spacing w:before="0"/>
      </w:pPr>
      <w:r>
        <w:rPr>
          <w:b w:val="0"/>
        </w:rPr>
      </w:r>
    </w:p>
    <w:p>
      <w:pPr>
        <w:spacing w:after="100" w:line="360" w:lineRule="auto" w:before="0"/>
      </w:pPr>
      <w:r>
        <w:rPr>
          <w:b w:val="0"/>
        </w:rPr>
        <w:t>32. Which pairing related to the Government of India Act, 1919 is correctly matched?</w:t>
      </w:r>
    </w:p>
    <w:p>
      <w:pPr>
        <w:spacing w:before="0"/>
      </w:pPr>
      <w:r>
        <w:rPr>
          <w:b w:val="0"/>
        </w:rPr>
      </w:r>
    </w:p>
    <w:p>
      <w:pPr>
        <w:spacing w:after="100" w:before="0"/>
      </w:pPr>
      <w:r>
        <w:rPr>
          <w:b w:val="0"/>
        </w:rPr>
        <w:t>A. Transferred–Reserved subjects – Overlap of central–provincial authority</w:t>
      </w:r>
    </w:p>
    <w:p>
      <w:pPr>
        <w:spacing w:after="100" w:before="0"/>
      </w:pPr>
      <w:r>
        <w:rPr>
          <w:b w:val="0"/>
        </w:rPr>
        <w:t>B. Bicameral legislature – First two houses at centre</w:t>
      </w:r>
    </w:p>
    <w:p>
      <w:pPr>
        <w:spacing w:after="100" w:before="0"/>
      </w:pPr>
      <w:r>
        <w:rPr>
          <w:b w:val="0"/>
        </w:rPr>
        <w:t>C. Public Service Commission – Financial authority to Indians</w:t>
      </w:r>
    </w:p>
    <w:p>
      <w:pPr>
        <w:spacing w:after="100" w:before="0"/>
      </w:pPr>
      <w:r>
        <w:rPr>
          <w:b w:val="0"/>
        </w:rPr>
        <w:t>D. Provincial diarchy – Control over defence and foreign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Bicameral legislature – First two houses at centre. Key Points Additional Information Important Points</w:t>
      </w:r>
    </w:p>
    <w:p>
      <w:pPr>
        <w:spacing w:before="0"/>
      </w:pPr>
      <w:r>
        <w:rPr>
          <w:b w:val="0"/>
        </w:rPr>
        <w:t>• Bicameral legislature was introduced at the central level by the Government of India Act, 1919, establishing two houses: the Legislative Assembly and the Council of State.</w:t>
      </w:r>
    </w:p>
    <w:p>
      <w:pPr>
        <w:spacing w:before="0"/>
      </w:pPr>
      <w:r>
        <w:rPr>
          <w:b w:val="0"/>
        </w:rPr>
        <w:t>• The Legislative Assembly consisted of elected members, while the Council of State had partly nominated members. This marked the beginning of a two-tier system at the center. Hence, the statement is correct.</w:t>
      </w:r>
    </w:p>
    <w:p>
      <w:pPr>
        <w:spacing w:before="0"/>
      </w:pPr>
      <w:r>
        <w:rPr>
          <w:b w:val="0"/>
        </w:rPr>
        <w:t>• The concept of bicameralism aimed to provide representation to different sections of society, introducing a somewhat democratic process in governance.</w:t>
      </w:r>
    </w:p>
    <w:p>
      <w:pPr>
        <w:spacing w:before="0"/>
      </w:pPr>
      <w:r>
        <w:rPr>
          <w:b w:val="0"/>
        </w:rPr>
        <w:t>• The Government of India Act, 1919, also laid the foundation for limited self-governance by Indians, though significant powers were retained by the British government.</w:t>
      </w:r>
    </w:p>
    <w:p>
      <w:pPr>
        <w:spacing w:before="0"/>
      </w:pPr>
      <w:r>
        <w:rPr>
          <w:b w:val="0"/>
        </w:rPr>
        <w:t>• This was a significant step toward political reforms in India, leading to further developments in the later Government of India Act, 1935.</w:t>
      </w:r>
    </w:p>
    <w:p>
      <w:pPr>
        <w:spacing w:before="0"/>
      </w:pPr>
      <w:r>
        <w:rPr>
          <w:b w:val="0"/>
        </w:rPr>
        <w:t>• Transferred–Reserved Subjects: The Government of India Act, 1919 introduced the diarchy system in provinces, dividing subjects into Transferred (handled by Indian ministers) and Reserved (handled by British officials).</w:t>
      </w:r>
    </w:p>
    <w:p>
      <w:pPr>
        <w:spacing w:before="0"/>
      </w:pPr>
      <w:r>
        <w:rPr>
          <w:b w:val="0"/>
        </w:rPr>
        <w:t>• The overlap between provincial and central authority was not a feature of the Act. Hence, this statement is incorrect.</w:t>
      </w:r>
    </w:p>
    <w:p>
      <w:pPr>
        <w:spacing w:before="0"/>
      </w:pPr>
      <w:r>
        <w:rPr>
          <w:b w:val="0"/>
        </w:rPr>
        <w:t>• Public Service Commission: The Act introduced the idea of a Public Service Commission, but it did not grant financial authority to Indians. It was primarily meant to oversee recruitment for civil services. Hence, this statement is incorrect.</w:t>
      </w:r>
    </w:p>
    <w:p>
      <w:pPr>
        <w:spacing w:before="0"/>
      </w:pPr>
      <w:r>
        <w:rPr>
          <w:b w:val="0"/>
        </w:rPr>
        <w:t>• Provincial Diarchy: Provincial diarchy was related to the division of governance at the provincial level, but it did not include control over defense or foreign affairs. These subjects remained under British control. Hence, this statement is incorrect.</w:t>
      </w:r>
    </w:p>
    <w:p>
      <w:pPr>
        <w:spacing w:before="0"/>
      </w:pPr>
      <w:r>
        <w:rPr>
          <w:b w:val="0"/>
        </w:rPr>
        <w:t>• Historical Context: The Government of India Act, 1919 was based on the recommendations of the Montagu-Chelmsford Reforms, aiming to introduce a limited degree of self-governance.</w:t>
      </w:r>
    </w:p>
    <w:p>
      <w:pPr>
        <w:spacing w:before="0"/>
      </w:pPr>
      <w:r>
        <w:rPr>
          <w:b w:val="0"/>
        </w:rPr>
        <w:t>• It marked the beginning of constitutional reforms in India, eventually leading to the Government of India Act, 1935, and later independence.</w:t>
      </w:r>
    </w:p>
    <w:p>
      <w:pPr>
        <w:spacing w:before="0"/>
      </w:pPr>
      <w:r>
        <w:rPr>
          <w:b w:val="0"/>
        </w:rPr>
        <w:t>• The Act retained significant powers with the British government, limiting Indian participation in governance.</w:t>
      </w:r>
    </w:p>
    <w:p>
      <w:pPr>
        <w:spacing w:before="0"/>
      </w:pPr>
      <w:r>
        <w:rPr>
          <w:b w:val="0"/>
        </w:rPr>
        <w:t>• Key Features of the Government of India Act, 1919: It introduced diarchy in provinces, dividing subjects into Transferred and Reserved categories.</w:t>
      </w:r>
    </w:p>
    <w:p>
      <w:pPr>
        <w:spacing w:before="0"/>
      </w:pPr>
      <w:r>
        <w:rPr>
          <w:b w:val="0"/>
        </w:rPr>
        <w:t>• It established a bicameral legislature at the center, consisting of the Legislative Assembly and the Council of State.</w:t>
      </w:r>
    </w:p>
    <w:p>
      <w:pPr>
        <w:spacing w:before="0"/>
      </w:pPr>
      <w:r>
        <w:rPr>
          <w:b w:val="0"/>
        </w:rPr>
        <w:t>• It emphasized the need for further reforms, leading to the Simon Commission and later constitutional developments.</w:t>
      </w:r>
    </w:p>
    <w:p>
      <w:pPr>
        <w:spacing w:before="0"/>
      </w:pPr>
      <w:r>
        <w:rPr>
          <w:b w:val="0"/>
        </w:rPr>
        <w:t>• It provided limited representation to Indians, marking the beginning of political reforms under British rule.</w:t>
      </w:r>
    </w:p>
    <w:p>
      <w:pPr>
        <w:spacing w:before="0"/>
      </w:pPr>
      <w:r>
        <w:rPr>
          <w:b w:val="0"/>
        </w:rPr>
        <w:t>• Montagu-Chelmsford Reforms: These reforms were announced in 1918 and formed the basis of the Government of India Act, 1919.</w:t>
      </w:r>
    </w:p>
    <w:p>
      <w:pPr>
        <w:spacing w:before="0"/>
      </w:pPr>
      <w:r>
        <w:rPr>
          <w:b w:val="0"/>
        </w:rPr>
        <w:t>• They aimed to gradually introduce self-governance while retaining British control over key areas like defense and foreign affairs.</w:t>
      </w:r>
    </w:p>
    <w:p>
      <w:pPr>
        <w:spacing w:before="0"/>
      </w:pPr>
      <w:r>
        <w:rPr>
          <w:b w:val="0"/>
        </w:rPr>
      </w:r>
    </w:p>
    <w:p>
      <w:pPr>
        <w:spacing w:after="100" w:line="360" w:lineRule="auto" w:before="0"/>
      </w:pPr>
      <w:r>
        <w:rPr>
          <w:b w:val="0"/>
        </w:rPr>
        <w:t>33. Examine the statements related to Judo competitions:1) The contest area includes a minimum 8×8 metre fighting zone and a 3-metre safety zone.2) The competitor wearing blue is introduced before the competitor in white.Which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Statement 1: The contest area in Judo competitions includes a minimum 8×8 metre fighting zone and a 3-metre safety zone. The fighting zone is the area where the actual combat takes place, and the safety zone surrounds it to ensure the safety of players, preventing injuries during throws or falls.</w:t>
      </w:r>
    </w:p>
    <w:p>
      <w:pPr>
        <w:spacing w:before="0"/>
      </w:pPr>
      <w:r>
        <w:rPr>
          <w:b w:val="0"/>
        </w:rPr>
        <w:t>• These dimensions are in accordance with International Judo Federation (IJF) regulations. This statement is correct.</w:t>
      </w:r>
    </w:p>
    <w:p>
      <w:pPr>
        <w:spacing w:before="0"/>
      </w:pPr>
      <w:r>
        <w:rPr>
          <w:b w:val="0"/>
        </w:rPr>
        <w:t>• Statement 2: The competitor wearing blue is introduced before the competitor in white. According to official Judo competition rules, the competitor wearing white is introduced before the competitor wearing blue.</w:t>
      </w:r>
    </w:p>
    <w:p>
      <w:pPr>
        <w:spacing w:before="0"/>
      </w:pPr>
      <w:r>
        <w:rPr>
          <w:b w:val="0"/>
        </w:rPr>
        <w:t>• This is done to maintain uniformity in competition rules and avoid confusion during introductions. Hence, this statement is incorrect.</w:t>
      </w:r>
    </w:p>
    <w:p>
      <w:pPr>
        <w:spacing w:before="0"/>
      </w:pPr>
      <w:r>
        <w:rPr>
          <w:b w:val="0"/>
        </w:rPr>
        <w:t>• Correct Answer: Since only Statement 1 is correct, the correct option is "Only statement 1".</w:t>
      </w:r>
    </w:p>
    <w:p>
      <w:pPr>
        <w:spacing w:before="0"/>
      </w:pPr>
      <w:r>
        <w:rPr>
          <w:b w:val="0"/>
        </w:rPr>
        <w:t>• Judo Contest Area: The fighting zone in Judo competitions is a square with a minimum size of 8×8 metres but can extend up to 10×10 metres.</w:t>
      </w:r>
    </w:p>
    <w:p>
      <w:pPr>
        <w:spacing w:before="0"/>
      </w:pPr>
      <w:r>
        <w:rPr>
          <w:b w:val="0"/>
        </w:rPr>
        <w:t>• The safety zone surrounds the fighting zone and is at least 3 metres wide, ensuring the safety of competitors during intense movements or throws.</w:t>
      </w:r>
    </w:p>
    <w:p>
      <w:pPr>
        <w:spacing w:before="0"/>
      </w:pPr>
      <w:r>
        <w:rPr>
          <w:b w:val="0"/>
        </w:rPr>
        <w:t>• In cases where the fighting zone is raised, an additional 1-metre safety zone is required for added protection.</w:t>
      </w:r>
    </w:p>
    <w:p>
      <w:pPr>
        <w:spacing w:before="0"/>
      </w:pPr>
      <w:r>
        <w:rPr>
          <w:b w:val="0"/>
        </w:rPr>
        <w:t>• Judo Uniform and Colors: In official Judo matches, competitors wear uniforms called Judogi, which come in two colors: white and blue.</w:t>
      </w:r>
    </w:p>
    <w:p>
      <w:pPr>
        <w:spacing w:before="0"/>
      </w:pPr>
      <w:r>
        <w:rPr>
          <w:b w:val="0"/>
        </w:rPr>
        <w:t>• The competitor wearing white is always introduced first, followed by the competitor wearing blue, as per the International Judo Federation (IJF) guidelines.</w:t>
      </w:r>
    </w:p>
    <w:p>
      <w:pPr>
        <w:spacing w:before="0"/>
      </w:pPr>
      <w:r>
        <w:rPr>
          <w:b w:val="0"/>
        </w:rPr>
        <w:t>• This distinction helps referees, audiences, and judges to clearly identify the competitors during matches.</w:t>
      </w:r>
    </w:p>
    <w:p>
      <w:pPr>
        <w:spacing w:before="0"/>
      </w:pPr>
      <w:r>
        <w:rPr>
          <w:b w:val="0"/>
        </w:rPr>
        <w:t>• Judo Rules and Regulations: Judo competitions are governed by the International Judo Federation (IJF), which sets the rules, including the dimensions of the contest area, uniform regulations, and scoring systems.</w:t>
      </w:r>
    </w:p>
    <w:p>
      <w:pPr>
        <w:spacing w:before="0"/>
      </w:pPr>
      <w:r>
        <w:rPr>
          <w:b w:val="0"/>
        </w:rPr>
        <w:t>• Matches are scored based on techniques such as throws, holds, and submissions, with terms like Ippon (full point) and Waza-ari (half point) used to signify scores.</w:t>
      </w:r>
    </w:p>
    <w:p>
      <w:pPr>
        <w:spacing w:before="0"/>
      </w:pPr>
      <w:r>
        <w:rPr>
          <w:b w:val="0"/>
        </w:rPr>
        <w:t>• Historical Context of Judo: Judo, meaning "gentle way," originated in Japan in the late 19th century and was founded by Jigoro Kano.</w:t>
      </w:r>
    </w:p>
    <w:p>
      <w:pPr>
        <w:spacing w:before="0"/>
      </w:pPr>
      <w:r>
        <w:rPr>
          <w:b w:val="0"/>
        </w:rPr>
        <w:t>• It became an Olympic sport in 1964, and its popularity has grown worldwide, with strict adherence to rules ensuring fair play and safety.</w:t>
      </w:r>
    </w:p>
    <w:p>
      <w:pPr>
        <w:spacing w:before="0"/>
      </w:pPr>
      <w:r>
        <w:rPr>
          <w:b w:val="0"/>
        </w:rPr>
      </w:r>
    </w:p>
    <w:p>
      <w:pPr>
        <w:spacing w:after="100" w:line="360" w:lineRule="auto" w:before="0"/>
      </w:pPr>
      <w:r>
        <w:rPr>
          <w:b w:val="0"/>
        </w:rPr>
        <w:t>34. India conducts the Maitri military exercise with which country to strengthen defence ties?</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Bangladesh</w:t>
      </w:r>
    </w:p>
    <w:p>
      <w:pPr>
        <w:spacing w:after="100" w:before="0"/>
      </w:pPr>
      <w:r>
        <w:rPr>
          <w:b w:val="0"/>
        </w:rPr>
        <w:t>D. Thailand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Thailand. Key Points</w:t>
      </w:r>
    </w:p>
    <w:p>
      <w:pPr>
        <w:spacing w:before="0"/>
      </w:pPr>
      <w:r>
        <w:rPr>
          <w:b w:val="0"/>
        </w:rPr>
        <w:t>• The 14th edition of the India - Thailand joint military Exercise MAITREE-XIV commenced with a grand opening ceremony at Joint Training Node (JTN), Umroi, Meghalaya.</w:t>
      </w:r>
    </w:p>
    <w:p>
      <w:pPr>
        <w:spacing w:before="0"/>
      </w:pPr>
      <w:r>
        <w:rPr>
          <w:b w:val="0"/>
        </w:rPr>
        <w:t>• The exercise is being conducted from 1st to 14th September 2025. The bilateral exercise is part of the ongoing military-to-military exchange programme between the two countries and aims to enhance cooperation, interoperability and mutual understanding between the Indian Army and Royal Thai Army.</w:t>
      </w:r>
    </w:p>
    <w:p>
      <w:pPr>
        <w:spacing w:before="0"/>
      </w:pPr>
      <w:r>
        <w:rPr>
          <w:b w:val="0"/>
        </w:rPr>
        <w:t>• The 13th edition of the exercise was held at Fort Vachiraprakan in Tak Province, Thailand.</w:t>
      </w:r>
    </w:p>
    <w:p>
      <w:pPr>
        <w:spacing w:before="0"/>
      </w:pPr>
      <w:r>
        <w:rPr>
          <w:b w:val="0"/>
        </w:rPr>
        <w:t>• The Indian Army contingent comprising 120 personnel, is being represented by a Battalion of the Madras Regiment.</w:t>
      </w:r>
    </w:p>
    <w:p>
      <w:pPr>
        <w:spacing w:before="0"/>
      </w:pPr>
      <w:r>
        <w:rPr>
          <w:b w:val="0"/>
        </w:rPr>
        <w:t>• The Royal Thai Army contingent comprising 53 personnel is represented by the 1st Infantry Battalion, 14th Infantry Brigade.</w:t>
      </w:r>
    </w:p>
    <w:p>
      <w:pPr>
        <w:spacing w:before="0"/>
      </w:pPr>
      <w:r>
        <w:rPr>
          <w:b w:val="0"/>
        </w:rPr>
        <w:t>• The joint exercise will focus on company level counter-terrorist operations in semi-urban terrain under Chapter VII of the United Nations Charter.</w:t>
      </w:r>
    </w:p>
    <w:p>
      <w:pPr>
        <w:spacing w:before="0"/>
      </w:pPr>
      <w:r>
        <w:rPr>
          <w:b w:val="0"/>
        </w:rPr>
        <w:t>• The two-week programme includes tactical drills, joint planning, special arms skills, physical fitness and raiding operations.</w:t>
      </w:r>
    </w:p>
    <w:p>
      <w:pPr>
        <w:spacing w:before="0"/>
      </w:pPr>
      <w:r>
        <w:rPr>
          <w:b w:val="0"/>
        </w:rPr>
        <w:t>• The exercise will culminate with a 48-hour validation exercise, simulating realistic operational scenarios.</w:t>
      </w:r>
    </w:p>
    <w:p>
      <w:pPr>
        <w:spacing w:before="0"/>
      </w:pPr>
      <w:r>
        <w:rPr>
          <w:b w:val="0"/>
        </w:rPr>
        <w:t>• Exercise MAITREE, instituted in 2006, is one of the important joint training exercises between India and Thailand.</w:t>
      </w:r>
    </w:p>
    <w:p>
      <w:pPr>
        <w:spacing w:before="0"/>
      </w:pPr>
      <w:r>
        <w:rPr>
          <w:b w:val="0"/>
        </w:rPr>
        <w:t>• The current edition further reinforces the bilateral defence cooperation and reflects the shared commitment of both Armies towards peace, stability and security in the region.</w:t>
      </w:r>
    </w:p>
    <w:p>
      <w:pPr>
        <w:spacing w:before="0"/>
      </w:pPr>
      <w:r>
        <w:rPr>
          <w:b w:val="0"/>
        </w:rPr>
      </w:r>
    </w:p>
    <w:p>
      <w:pPr>
        <w:spacing w:after="100" w:line="360" w:lineRule="auto" w:before="0"/>
      </w:pPr>
      <w:r>
        <w:rPr>
          <w:b w:val="0"/>
        </w:rPr>
        <w:t>35. Who authored the book titled The Argumentative Indian?</w:t>
      </w:r>
    </w:p>
    <w:p>
      <w:pPr>
        <w:spacing w:before="0"/>
      </w:pPr>
      <w:r>
        <w:rPr>
          <w:b w:val="0"/>
        </w:rPr>
      </w:r>
    </w:p>
    <w:p>
      <w:pPr>
        <w:spacing w:after="100" w:before="0"/>
      </w:pPr>
      <w:r>
        <w:rPr>
          <w:b w:val="0"/>
        </w:rPr>
        <w:t>A. Amartya Sen</w:t>
      </w:r>
    </w:p>
    <w:p>
      <w:pPr>
        <w:spacing w:after="100" w:before="0"/>
      </w:pPr>
      <w:r>
        <w:rPr>
          <w:b w:val="0"/>
        </w:rPr>
        <w:t>B. Shashi Tharoor</w:t>
      </w:r>
    </w:p>
    <w:p>
      <w:pPr>
        <w:spacing w:after="100" w:before="0"/>
      </w:pPr>
      <w:r>
        <w:rPr>
          <w:b w:val="0"/>
        </w:rPr>
        <w:t>C. Ramachandra Guha</w:t>
      </w:r>
    </w:p>
    <w:p>
      <w:pPr>
        <w:spacing w:after="100" w:before="0"/>
      </w:pPr>
      <w:r>
        <w:rPr>
          <w:b w:val="0"/>
        </w:rPr>
        <w:t>D. Arvind Subramanian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Amartya Sen. Key Points Additional Information Important Points</w:t>
      </w:r>
    </w:p>
    <w:p>
      <w:pPr>
        <w:spacing w:before="0"/>
      </w:pPr>
      <w:r>
        <w:rPr>
          <w:b w:val="0"/>
        </w:rPr>
        <w:t>• Amartya Sen, a globally renowned Indian economist and philosopher, is the author of the book titled "The Argumentative Indian."</w:t>
      </w:r>
    </w:p>
    <w:p>
      <w:pPr>
        <w:spacing w:before="0"/>
      </w:pPr>
      <w:r>
        <w:rPr>
          <w:b w:val="0"/>
        </w:rPr>
        <w:t>• The book, published in 2005, is a collection of essays highlighting India's rich tradition of intellectual pluralism and public debate.</w:t>
      </w:r>
    </w:p>
    <w:p>
      <w:pPr>
        <w:spacing w:before="0"/>
      </w:pPr>
      <w:r>
        <w:rPr>
          <w:b w:val="0"/>
        </w:rPr>
        <w:t>• The book explores India's history, identity, and democracy, emphasizing the importance of rational arguments and open dialogue in shaping the nation's culture and policies.</w:t>
      </w:r>
    </w:p>
    <w:p>
      <w:pPr>
        <w:spacing w:before="0"/>
      </w:pPr>
      <w:r>
        <w:rPr>
          <w:b w:val="0"/>
        </w:rPr>
        <w:t>• Amartya Sen is a Nobel laureate in Economic Sciences (1998), recognized for his contributions to welfare economics and social choice theory.</w:t>
      </w:r>
    </w:p>
    <w:p>
      <w:pPr>
        <w:spacing w:before="0"/>
      </w:pPr>
      <w:r>
        <w:rPr>
          <w:b w:val="0"/>
        </w:rPr>
        <w:t>• The book delves into themes like India's cultural diversity, the relevance of its secularism, the role of argumentative traditions in its history, and the challenges of development.</w:t>
      </w:r>
    </w:p>
    <w:p>
      <w:pPr>
        <w:spacing w:before="0"/>
      </w:pPr>
      <w:r>
        <w:rPr>
          <w:b w:val="0"/>
        </w:rPr>
        <w:t>• Amartya Sen: Born in 1933 in West Bengal, India, Amartya Sen is a distinguished economist and philosopher.</w:t>
      </w:r>
    </w:p>
    <w:p>
      <w:pPr>
        <w:spacing w:before="0"/>
      </w:pPr>
      <w:r>
        <w:rPr>
          <w:b w:val="0"/>
        </w:rPr>
        <w:t>• His notable works include "Development as Freedom", "Poverty and Famines", and "Identity and Violence."</w:t>
      </w:r>
    </w:p>
    <w:p>
      <w:pPr>
        <w:spacing w:before="0"/>
      </w:pPr>
      <w:r>
        <w:rPr>
          <w:b w:val="0"/>
        </w:rPr>
        <w:t>• He was awarded the Bharat Ratna in 1999, India's highest civilian honor.</w:t>
      </w:r>
    </w:p>
    <w:p>
      <w:pPr>
        <w:spacing w:before="0"/>
      </w:pPr>
      <w:r>
        <w:rPr>
          <w:b w:val="0"/>
        </w:rPr>
        <w:t>• He has been an advocate for social justice, gender equality, and inclusive development.</w:t>
      </w:r>
    </w:p>
    <w:p>
      <w:pPr>
        <w:spacing w:before="0"/>
      </w:pPr>
      <w:r>
        <w:rPr>
          <w:b w:val="0"/>
        </w:rPr>
        <w:t>• Book's Themes: The essays in "The Argumentative Indian" emphasize the role of argumentation and reasoned debate in India's intellectual and cultural history.</w:t>
      </w:r>
    </w:p>
    <w:p>
      <w:pPr>
        <w:spacing w:before="0"/>
      </w:pPr>
      <w:r>
        <w:rPr>
          <w:b w:val="0"/>
        </w:rPr>
        <w:t>• The book examines India's contributions to science, mathematics, and literature, and its enduring legacy of tolerance and pluralism.</w:t>
      </w:r>
    </w:p>
    <w:p>
      <w:pPr>
        <w:spacing w:before="0"/>
      </w:pPr>
      <w:r>
        <w:rPr>
          <w:b w:val="0"/>
        </w:rPr>
        <w:t>• It also discusses India's political and social challenges, including poverty, inequality, and the role of democracy in addressing them.</w:t>
      </w:r>
    </w:p>
    <w:p>
      <w:pPr>
        <w:spacing w:before="0"/>
      </w:pPr>
      <w:r>
        <w:rPr>
          <w:b w:val="0"/>
        </w:rPr>
        <w:t>• Other Options: Shashi Tharoor: A noted Indian author and politician, known for books like "Inglorious Empire" and "The Great Indian Novel", but he is not the author of "The Argumentative Indian."</w:t>
      </w:r>
    </w:p>
    <w:p>
      <w:pPr>
        <w:spacing w:before="0"/>
      </w:pPr>
      <w:r>
        <w:rPr>
          <w:b w:val="0"/>
        </w:rPr>
        <w:t>• Ramachandra Guha: A prominent historian and biographer, known for works like "India After Gandhi", but not related to the mentioned book.</w:t>
      </w:r>
    </w:p>
    <w:p>
      <w:pPr>
        <w:spacing w:before="0"/>
      </w:pPr>
      <w:r>
        <w:rPr>
          <w:b w:val="0"/>
        </w:rPr>
        <w:t>• Arvind Subramanian: An Indian economist and former Chief Economic Advisor to the Government of India, but not an author of "The Argumentative Indian."</w:t>
      </w:r>
    </w:p>
    <w:p>
      <w:pPr>
        <w:spacing w:before="0"/>
      </w:pPr>
      <w:r>
        <w:rPr>
          <w:b w:val="0"/>
        </w:rPr>
        <w:t>• The Argumentative Indian highlights the importance of India's argumentative tradition, which has shaped its diverse culture and democratic ethos.</w:t>
      </w:r>
    </w:p>
    <w:p>
      <w:pPr>
        <w:spacing w:before="0"/>
      </w:pPr>
      <w:r>
        <w:rPr>
          <w:b w:val="0"/>
        </w:rPr>
        <w:t>• The book is divided into four parts: History and Identity, Culture and Communication, Politics and Protest, and Reason and Identity.</w:t>
      </w:r>
    </w:p>
    <w:p>
      <w:pPr>
        <w:spacing w:before="0"/>
      </w:pPr>
      <w:r>
        <w:rPr>
          <w:b w:val="0"/>
        </w:rPr>
        <w:t>• It advocates for the need for inclusive growth, secularism, and rational thinking to address modern challenges in Indian society.</w:t>
      </w:r>
    </w:p>
    <w:p>
      <w:pPr>
        <w:spacing w:before="0"/>
      </w:pPr>
      <w:r>
        <w:rPr>
          <w:b w:val="0"/>
        </w:rPr>
        <w:t>• Amartya Sen's work stresses the importance of bridging historical insights with contemporary issues for better governance and societal progress.</w:t>
      </w:r>
    </w:p>
    <w:p>
      <w:pPr>
        <w:spacing w:before="0"/>
      </w:pPr>
      <w:r>
        <w:rPr>
          <w:b w:val="0"/>
        </w:rPr>
      </w:r>
    </w:p>
    <w:p>
      <w:pPr>
        <w:spacing w:after="100" w:line="360" w:lineRule="auto" w:before="0"/>
      </w:pPr>
      <w:r>
        <w:rPr>
          <w:b w:val="0"/>
        </w:rPr>
        <w:t>36. Which limestone cave formation is correctly paired with its description?</w:t>
      </w:r>
    </w:p>
    <w:p>
      <w:pPr>
        <w:spacing w:before="0"/>
      </w:pPr>
      <w:r>
        <w:rPr>
          <w:b w:val="0"/>
        </w:rPr>
      </w:r>
    </w:p>
    <w:p>
      <w:pPr>
        <w:spacing w:after="100" w:before="0"/>
      </w:pPr>
      <w:r>
        <w:rPr>
          <w:b w:val="0"/>
        </w:rPr>
        <w:t>A. Stalactite – Grows upward from floor</w:t>
      </w:r>
    </w:p>
    <w:p>
      <w:pPr>
        <w:spacing w:after="100" w:before="0"/>
      </w:pPr>
      <w:r>
        <w:rPr>
          <w:b w:val="0"/>
        </w:rPr>
        <w:t>B. Stalagmite – Hangs from ceiling</w:t>
      </w:r>
    </w:p>
    <w:p>
      <w:pPr>
        <w:spacing w:after="100" w:before="0"/>
      </w:pPr>
      <w:r>
        <w:rPr>
          <w:b w:val="0"/>
        </w:rPr>
        <w:t>C. Pillar – Created by joining stalactite and stalagmite</w:t>
      </w:r>
    </w:p>
    <w:p>
      <w:pPr>
        <w:spacing w:after="100" w:before="0"/>
      </w:pPr>
      <w:r>
        <w:rPr>
          <w:b w:val="0"/>
        </w:rPr>
        <w:t>D. Stalagmite – Formed by water dripping from roof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 – Created by joining stalactite and stalagmite. Key Points Additional Information Important Points</w:t>
      </w:r>
    </w:p>
    <w:p>
      <w:pPr>
        <w:spacing w:before="0"/>
      </w:pPr>
      <w:r>
        <w:rPr>
          <w:b w:val="0"/>
        </w:rPr>
        <w:t>• Pillar: A pillar in a limestone cave is formed when a stalactite (a formation hanging from the ceiling) and a stalagmite (a formation rising from the floor) grow towards each other and eventually meet. This process takes thousands of years due to the slow deposition of minerals like calcium carbonate.</w:t>
      </w:r>
    </w:p>
    <w:p>
      <w:pPr>
        <w:spacing w:before="0"/>
      </w:pPr>
      <w:r>
        <w:rPr>
          <w:b w:val="0"/>
        </w:rPr>
        <w:t>• Stalactite: Incorrectly stated in the options, stalactites are formations hanging from the ceiling of caves. They are formed by the deposition of minerals from dripping water rich in calcium carbonate.</w:t>
      </w:r>
    </w:p>
    <w:p>
      <w:pPr>
        <w:spacing w:before="0"/>
      </w:pPr>
      <w:r>
        <w:rPr>
          <w:b w:val="0"/>
        </w:rPr>
        <w:t>• Stalagmite: Incorrectly described in the options, stalagmites grow upward from the cave floor due to the dripping of mineral-laden water from the ceiling.</w:t>
      </w:r>
    </w:p>
    <w:p>
      <w:pPr>
        <w:spacing w:before="0"/>
      </w:pPr>
      <w:r>
        <w:rPr>
          <w:b w:val="0"/>
        </w:rPr>
        <w:t>• Formation of a pillar is a slow process that involves both stalactites and stalagmites. These structures are often found in limestone caves, which provide the ideal environment for the deposition of minerals.</w:t>
      </w:r>
    </w:p>
    <w:p>
      <w:pPr>
        <w:spacing w:before="0"/>
      </w:pPr>
      <w:r>
        <w:rPr>
          <w:b w:val="0"/>
        </w:rPr>
        <w:t>• The formation of pillars is a clear indication of the extensive geological activity within the cave and can serve as a natural timeline of mineral deposition.</w:t>
      </w:r>
    </w:p>
    <w:p>
      <w:pPr>
        <w:spacing w:before="0"/>
      </w:pPr>
      <w:r>
        <w:rPr>
          <w:b w:val="0"/>
        </w:rPr>
        <w:t>• Stalactite: Derived from the Greek word "stalaktos," meaning "that which drips."</w:t>
      </w:r>
    </w:p>
    <w:p>
      <w:pPr>
        <w:spacing w:before="0"/>
      </w:pPr>
      <w:r>
        <w:rPr>
          <w:b w:val="0"/>
        </w:rPr>
        <w:t>• They form when mineral-rich water drips from the ceiling of a cave. As the water evaporates, it leaves behind deposits of calcium carbonate, which gradually accumulate to form a stalactite.</w:t>
      </w:r>
    </w:p>
    <w:p>
      <w:pPr>
        <w:spacing w:before="0"/>
      </w:pPr>
      <w:r>
        <w:rPr>
          <w:b w:val="0"/>
        </w:rPr>
        <w:t>• Stalactites are slender and often pointed at the tip, resembling icicles.</w:t>
      </w:r>
    </w:p>
    <w:p>
      <w:pPr>
        <w:spacing w:before="0"/>
      </w:pPr>
      <w:r>
        <w:rPr>
          <w:b w:val="0"/>
        </w:rPr>
        <w:t>• Stalagmite: Derived from the Greek word "stalagmos," meaning "a drop or drip."</w:t>
      </w:r>
    </w:p>
    <w:p>
      <w:pPr>
        <w:spacing w:before="0"/>
      </w:pPr>
      <w:r>
        <w:rPr>
          <w:b w:val="0"/>
        </w:rPr>
        <w:t>• They form when water that drips to the floor of the cave evaporates, leaving behind calcium carbonate deposits. These deposits build up over time to form stalagmites.</w:t>
      </w:r>
    </w:p>
    <w:p>
      <w:pPr>
        <w:spacing w:before="0"/>
      </w:pPr>
      <w:r>
        <w:rPr>
          <w:b w:val="0"/>
        </w:rPr>
        <w:t>• Stalagmites are usually broader and more robust than stalactites and lack the pointed tip.</w:t>
      </w:r>
    </w:p>
    <w:p>
      <w:pPr>
        <w:spacing w:before="0"/>
      </w:pPr>
      <w:r>
        <w:rPr>
          <w:b w:val="0"/>
        </w:rPr>
        <w:t>• Pillar Formation: Pillars, also known as columns, are formed when a stalactite and a stalagmite grow towards each other and merge into a single structure.</w:t>
      </w:r>
    </w:p>
    <w:p>
      <w:pPr>
        <w:spacing w:before="0"/>
      </w:pPr>
      <w:r>
        <w:rPr>
          <w:b w:val="0"/>
        </w:rPr>
        <w:t>• The formation of a pillar requires stable environmental conditions, such as consistent mineral-rich water flow and a lack of disruptive geological activity.</w:t>
      </w:r>
    </w:p>
    <w:p>
      <w:pPr>
        <w:spacing w:before="0"/>
      </w:pPr>
      <w:r>
        <w:rPr>
          <w:b w:val="0"/>
        </w:rPr>
        <w:t>• Pillars are significant geological features that help in studying the history and formation of caves.</w:t>
      </w:r>
    </w:p>
    <w:p>
      <w:pPr>
        <w:spacing w:before="0"/>
      </w:pPr>
      <w:r>
        <w:rPr>
          <w:b w:val="0"/>
        </w:rPr>
        <w:t>• Limestone Caves: These caves are formed primarily by the dissolution of limestone due to acidic water. The water reacts with the calcium carbonate in the limestone, creating voids and caverns over time.</w:t>
      </w:r>
    </w:p>
    <w:p>
      <w:pPr>
        <w:spacing w:before="0"/>
      </w:pPr>
      <w:r>
        <w:rPr>
          <w:b w:val="0"/>
        </w:rPr>
        <w:t>• Famous limestone caves include the Ajanta and Ellora Caves in India, the Carlsbad Caverns in the USA, and the Waitomo Caves in New Zealand.</w:t>
      </w:r>
    </w:p>
    <w:p>
      <w:pPr>
        <w:spacing w:before="0"/>
      </w:pPr>
      <w:r>
        <w:rPr>
          <w:b w:val="0"/>
        </w:rPr>
        <w:t>• Speleology: The scientific study of caves and their formations is called speleology. It involves understanding the geological, biological, and ecological aspects of caves.</w:t>
      </w:r>
    </w:p>
    <w:p>
      <w:pPr>
        <w:spacing w:before="0"/>
      </w:pPr>
      <w:r>
        <w:rPr>
          <w:b w:val="0"/>
        </w:rPr>
        <w:t>• Calcium Carbonate: The primary mineral involved in the formation of stalactites, stalagmites, and pillars. Its chemical formula is CaCO₃.</w:t>
      </w:r>
    </w:p>
    <w:p>
      <w:pPr>
        <w:spacing w:before="0"/>
      </w:pPr>
      <w:r>
        <w:rPr>
          <w:b w:val="0"/>
        </w:rPr>
        <w:t>• Geological Time Scale: The formation of these structures occurs over thousands to millions of years, making them valuable records of Earth's geological history.</w:t>
      </w:r>
    </w:p>
    <w:p>
      <w:pPr>
        <w:spacing w:before="0"/>
      </w:pPr>
      <w:r>
        <w:rPr>
          <w:b w:val="0"/>
        </w:rPr>
        <w:t>• Human Impact: Excessive tourism and environmental changes can disrupt the delicate balance required for cave formations to grow.</w:t>
      </w:r>
    </w:p>
    <w:p>
      <w:pPr>
        <w:spacing w:before="0"/>
      </w:pPr>
      <w:r>
        <w:rPr>
          <w:b w:val="0"/>
        </w:rPr>
      </w:r>
    </w:p>
    <w:p>
      <w:pPr>
        <w:spacing w:after="100" w:line="360" w:lineRule="auto" w:before="0"/>
      </w:pPr>
      <w:r>
        <w:rPr>
          <w:b w:val="0"/>
        </w:rPr>
        <w:t>37. Which statement correctly describes the instruments onboard XPoSat?</w:t>
      </w:r>
    </w:p>
    <w:p>
      <w:pPr>
        <w:spacing w:before="0"/>
      </w:pPr>
      <w:r>
        <w:rPr>
          <w:b w:val="0"/>
        </w:rPr>
      </w:r>
    </w:p>
    <w:p>
      <w:pPr>
        <w:spacing w:after="100" w:before="0"/>
      </w:pPr>
      <w:r>
        <w:rPr>
          <w:b w:val="0"/>
        </w:rPr>
        <w:t>A. XSPECT broadens POLIX polarimetry from 0.5–20 keV</w:t>
      </w:r>
    </w:p>
    <w:p>
      <w:pPr>
        <w:spacing w:after="100" w:before="0"/>
      </w:pPr>
      <w:r>
        <w:rPr>
          <w:b w:val="0"/>
        </w:rPr>
        <w:t>B. POLIX performs timing and spectroscopy</w:t>
      </w:r>
    </w:p>
    <w:p>
      <w:pPr>
        <w:spacing w:after="100" w:before="0"/>
      </w:pPr>
      <w:r>
        <w:rPr>
          <w:b w:val="0"/>
        </w:rPr>
        <w:t>C. XSPECT measures X-ray polarization</w:t>
      </w:r>
    </w:p>
    <w:p>
      <w:pPr>
        <w:spacing w:after="100" w:before="0"/>
      </w:pPr>
      <w:r>
        <w:rPr>
          <w:b w:val="0"/>
        </w:rPr>
        <w:t>D. POLIX studies black holes via X-ray polarization (8–30 keV)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POLIX studies black holes via X-ray polarization (8–30 keV). Key Points Additional Information Important Points</w:t>
      </w:r>
    </w:p>
    <w:p>
      <w:pPr>
        <w:spacing w:before="0"/>
      </w:pPr>
      <w:r>
        <w:rPr>
          <w:b w:val="0"/>
        </w:rPr>
        <w:t>• XPoSat (X-ray Polarimeter Satellite) is India’s first dedicated polarimetry mission, developed by the Indian Space Research Organisation (ISRO).</w:t>
      </w:r>
    </w:p>
    <w:p>
      <w:pPr>
        <w:spacing w:before="0"/>
      </w:pPr>
      <w:r>
        <w:rPr>
          <w:b w:val="0"/>
        </w:rPr>
        <w:t>• It contains two primary instruments: POLIX (Polarimeter Instrument in X-rays) and XSPECT (X-ray Spectroscopy and Timing).</w:t>
      </w:r>
    </w:p>
    <w:p>
      <w:pPr>
        <w:spacing w:before="0"/>
      </w:pPr>
      <w:r>
        <w:rPr>
          <w:b w:val="0"/>
        </w:rPr>
        <w:t>• POLIX studies X-ray polarization in the energy range of 8–30 keV, focusing on objects like black holes, neutron stars, and other celestial phenomena that emit X-rays. This statement is correct.</w:t>
      </w:r>
    </w:p>
    <w:p>
      <w:pPr>
        <w:spacing w:before="0"/>
      </w:pPr>
      <w:r>
        <w:rPr>
          <w:b w:val="0"/>
        </w:rPr>
        <w:t>• XSPECT is designed for broad-band X-ray spectroscopy and timing, covering an energy range of 0.8–15 keV. It does not perform polarimetry. Hence, this is incorrect.</w:t>
      </w:r>
    </w:p>
    <w:p>
      <w:pPr>
        <w:spacing w:before="0"/>
      </w:pPr>
      <w:r>
        <w:rPr>
          <w:b w:val="0"/>
        </w:rPr>
        <w:t>• The primary goal of XPoSat is to study the geometry and radiation mechanisms of various astronomical X-ray sources, with special emphasis on black holes and neutron stars.</w:t>
      </w:r>
    </w:p>
    <w:p>
      <w:pPr>
        <w:spacing w:before="0"/>
      </w:pPr>
      <w:r>
        <w:rPr>
          <w:b w:val="0"/>
        </w:rPr>
        <w:t>• POLIX (Polarimeter Instrument in X-rays): POLIX is specifically designed to measure X-ray polarization, which helps understand the geometry and emission mechanisms of X-ray sources like black holes and neutron stars.</w:t>
      </w:r>
    </w:p>
    <w:p>
      <w:pPr>
        <w:spacing w:before="0"/>
      </w:pPr>
      <w:r>
        <w:rPr>
          <w:b w:val="0"/>
        </w:rPr>
        <w:t>• It operates in the energy range of 8–30 keV, targeting high-energy cosmic phenomena.</w:t>
      </w:r>
    </w:p>
    <w:p>
      <w:pPr>
        <w:spacing w:before="0"/>
      </w:pPr>
      <w:r>
        <w:rPr>
          <w:b w:val="0"/>
        </w:rPr>
        <w:t>• Polarization studies provide insights into the physical processes occurring in extreme environments, such as strong magnetic fields or intense gravitational fields.</w:t>
      </w:r>
    </w:p>
    <w:p>
      <w:pPr>
        <w:spacing w:before="0"/>
      </w:pPr>
      <w:r>
        <w:rPr>
          <w:b w:val="0"/>
        </w:rPr>
        <w:t>• XSPECT (X-ray Spectroscopy and Timing): XSPECT focuses on X-ray spectroscopy and timing analysis in the 0.8–15 keV range.</w:t>
      </w:r>
    </w:p>
    <w:p>
      <w:pPr>
        <w:spacing w:before="0"/>
      </w:pPr>
      <w:r>
        <w:rPr>
          <w:b w:val="0"/>
        </w:rPr>
        <w:t>• It studies the spectral properties and variability of X-ray sources but does not perform polarimetry.</w:t>
      </w:r>
    </w:p>
    <w:p>
      <w:pPr>
        <w:spacing w:before="0"/>
      </w:pPr>
      <w:r>
        <w:rPr>
          <w:b w:val="0"/>
        </w:rPr>
        <w:t>• This instrument helps in understanding the chemical composition, temperature, and density of the emitting regions.</w:t>
      </w:r>
    </w:p>
    <w:p>
      <w:pPr>
        <w:spacing w:before="0"/>
      </w:pPr>
      <w:r>
        <w:rPr>
          <w:b w:val="0"/>
        </w:rPr>
        <w:t>• Importance of X-ray Polarimetry: X-ray polarimetry is a unique tool to probe the geometry of astrophysical systems, such as accretion disks around black holes and neutron stars.</w:t>
      </w:r>
    </w:p>
    <w:p>
      <w:pPr>
        <w:spacing w:before="0"/>
      </w:pPr>
      <w:r>
        <w:rPr>
          <w:b w:val="0"/>
        </w:rPr>
        <w:t>• By analyzing the degree and angle of polarization, scientists can infer details about magnetic field configurations and emission processes.</w:t>
      </w:r>
    </w:p>
    <w:p>
      <w:pPr>
        <w:spacing w:before="0"/>
      </w:pPr>
      <w:r>
        <w:rPr>
          <w:b w:val="0"/>
        </w:rPr>
        <w:t>• POLIX’s capability is a significant step forward for Indian astrophysics and enhances our understanding of high-energy phenomena.</w:t>
      </w:r>
    </w:p>
    <w:p>
      <w:pPr>
        <w:spacing w:before="0"/>
      </w:pPr>
      <w:r>
        <w:rPr>
          <w:b w:val="0"/>
        </w:rPr>
        <w:t>• Applications of XPoSat: Studying the polarization in X-rays emitted by cosmic sources.</w:t>
      </w:r>
    </w:p>
    <w:p>
      <w:pPr>
        <w:spacing w:before="0"/>
      </w:pPr>
      <w:r>
        <w:rPr>
          <w:b w:val="0"/>
        </w:rPr>
        <w:t>• Investigating the magnetic field configurations and extreme physical conditions around compact objects.</w:t>
      </w:r>
    </w:p>
    <w:p>
      <w:pPr>
        <w:spacing w:before="0"/>
      </w:pPr>
      <w:r>
        <w:rPr>
          <w:b w:val="0"/>
        </w:rPr>
        <w:t>• Providing complementary data for multi-wavelength observations in astronomy.</w:t>
      </w:r>
    </w:p>
    <w:p>
      <w:pPr>
        <w:spacing w:before="0"/>
      </w:pPr>
      <w:r>
        <w:rPr>
          <w:b w:val="0"/>
        </w:rPr>
        <w:t>• India’s Contribution to Space Science: XPoSat is a significant milestone in India’s space program, showcasing the country’s advancements in astrophysics research.</w:t>
      </w:r>
    </w:p>
    <w:p>
      <w:pPr>
        <w:spacing w:before="0"/>
      </w:pPr>
      <w:r>
        <w:rPr>
          <w:b w:val="0"/>
        </w:rPr>
        <w:t>• It follows ISRO’s earlier astronomical missions, such as AstroSat, which focused on multi-wavelength observations of cosmic sources.</w:t>
      </w:r>
    </w:p>
    <w:p>
      <w:pPr>
        <w:spacing w:before="0"/>
      </w:pPr>
      <w:r>
        <w:rPr>
          <w:b w:val="0"/>
        </w:rPr>
        <w:t>• POLIX vs. XSPECT: POLIX measures X-ray polarization, while XSPECT focuses on timing and spectroscopy. Both instruments serve distinct but complementary purposes.</w:t>
      </w:r>
    </w:p>
    <w:p>
      <w:pPr>
        <w:spacing w:before="0"/>
      </w:pPr>
      <w:r>
        <w:rPr>
          <w:b w:val="0"/>
        </w:rPr>
        <w:t>• Black Holes and Neutron Stars: These are some of the most extreme objects in the universe, and studying their X-ray emissions provides critical insights into their behavior and properties.</w:t>
      </w:r>
    </w:p>
    <w:p>
      <w:pPr>
        <w:spacing w:before="0"/>
      </w:pPr>
      <w:r>
        <w:rPr>
          <w:b w:val="0"/>
        </w:rPr>
        <w:t>• India’s Space Achievements: XPoSat highlights India’s growing expertise in space-based astronomical research, building on the success of earlier missions like AstroSat.</w:t>
      </w:r>
    </w:p>
    <w:p>
      <w:pPr>
        <w:spacing w:before="0"/>
      </w:pPr>
      <w:r>
        <w:rPr>
          <w:b w:val="0"/>
        </w:rPr>
        <w:t>• Future Prospects: Data from XPoSat will contribute to global efforts in understanding high-energy astrophysical phenomena and advance scientific collaboration.</w:t>
      </w:r>
    </w:p>
    <w:p>
      <w:pPr>
        <w:spacing w:before="0"/>
      </w:pPr>
      <w:r>
        <w:rPr>
          <w:b w:val="0"/>
        </w:rPr>
      </w:r>
    </w:p>
    <w:p>
      <w:pPr>
        <w:spacing w:after="100" w:line="360" w:lineRule="auto" w:before="0"/>
      </w:pPr>
      <w:r>
        <w:rPr>
          <w:b w:val="0"/>
        </w:rPr>
        <w:t>38. Why are age-specific rates used in demographic analysis?</w:t>
      </w:r>
    </w:p>
    <w:p>
      <w:pPr>
        <w:spacing w:before="0"/>
      </w:pPr>
      <w:r>
        <w:rPr>
          <w:b w:val="0"/>
        </w:rPr>
      </w:r>
    </w:p>
    <w:p>
      <w:pPr>
        <w:spacing w:after="100" w:before="0"/>
      </w:pPr>
      <w:r>
        <w:rPr>
          <w:b w:val="0"/>
        </w:rPr>
        <w:t>A. To measure literacy differences</w:t>
      </w:r>
    </w:p>
    <w:p>
      <w:pPr>
        <w:spacing w:after="100" w:before="0"/>
      </w:pPr>
      <w:r>
        <w:rPr>
          <w:b w:val="0"/>
        </w:rPr>
        <w:t>B. To capture age-wise fertility or mortality variations</w:t>
      </w:r>
    </w:p>
    <w:p>
      <w:pPr>
        <w:spacing w:after="100" w:before="0"/>
      </w:pPr>
      <w:r>
        <w:rPr>
          <w:b w:val="0"/>
        </w:rPr>
        <w:t>C. To assess elderly income status</w:t>
      </w:r>
    </w:p>
    <w:p>
      <w:pPr>
        <w:spacing w:after="100" w:before="0"/>
      </w:pPr>
      <w:r>
        <w:rPr>
          <w:b w:val="0"/>
        </w:rPr>
        <w:t>D. To reduce number of indicators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capture age-wise fertility or mortality variations. Key Points Additional Information Important Points</w:t>
      </w:r>
    </w:p>
    <w:p>
      <w:pPr>
        <w:spacing w:before="0"/>
      </w:pPr>
      <w:r>
        <w:rPr>
          <w:b w:val="0"/>
        </w:rPr>
        <w:t>• Age-specific rates are critical in demographic analysis as they provide detailed insights into fertility and mortality patterns for different age groups.</w:t>
      </w:r>
    </w:p>
    <w:p>
      <w:pPr>
        <w:spacing w:before="0"/>
      </w:pPr>
      <w:r>
        <w:rPr>
          <w:b w:val="0"/>
        </w:rPr>
        <w:t>• These rates help demographers understand how factors like age influence the likelihood of events such as births, deaths, or other population-related phenomena.</w:t>
      </w:r>
    </w:p>
    <w:p>
      <w:pPr>
        <w:spacing w:before="0"/>
      </w:pPr>
      <w:r>
        <w:rPr>
          <w:b w:val="0"/>
        </w:rPr>
        <w:t>• For example, fertility rates for women aged 20-29 are typically higher than for women aged 40-49, highlighting age-based reproductive trends.</w:t>
      </w:r>
    </w:p>
    <w:p>
      <w:pPr>
        <w:spacing w:before="0"/>
      </w:pPr>
      <w:r>
        <w:rPr>
          <w:b w:val="0"/>
        </w:rPr>
        <w:t>• In the context of mortality, age-specific rates reveal higher mortality in infants and the elderly compared to middle-aged groups.</w:t>
      </w:r>
    </w:p>
    <w:p>
      <w:pPr>
        <w:spacing w:before="0"/>
      </w:pPr>
      <w:r>
        <w:rPr>
          <w:b w:val="0"/>
        </w:rPr>
        <w:t>• Such rates are essential for planning and implementing public health policies and understanding societal needs based on age demographics.</w:t>
      </w:r>
    </w:p>
    <w:p>
      <w:pPr>
        <w:spacing w:before="0"/>
      </w:pPr>
      <w:r>
        <w:rPr>
          <w:b w:val="0"/>
        </w:rPr>
        <w:t>• Age-specific fertility rate: This measures the number of live births per 1,000 women in a specific age group in a given year.</w:t>
      </w:r>
    </w:p>
    <w:p>
      <w:pPr>
        <w:spacing w:before="0"/>
      </w:pPr>
      <w:r>
        <w:rPr>
          <w:b w:val="0"/>
        </w:rPr>
        <w:t>• It is used to assess reproductive behavior and trends in specific populations.</w:t>
      </w:r>
    </w:p>
    <w:p>
      <w:pPr>
        <w:spacing w:before="0"/>
      </w:pPr>
      <w:r>
        <w:rPr>
          <w:b w:val="0"/>
        </w:rPr>
        <w:t>• For example, the total fertility rate (TFR) is derived from age-specific fertility rates.</w:t>
      </w:r>
    </w:p>
    <w:p>
      <w:pPr>
        <w:spacing w:before="0"/>
      </w:pPr>
      <w:r>
        <w:rPr>
          <w:b w:val="0"/>
        </w:rPr>
        <w:t>• Age-specific mortality rate: It calculates the number of deaths per 1,000 individuals within a particular age group.</w:t>
      </w:r>
    </w:p>
    <w:p>
      <w:pPr>
        <w:spacing w:before="0"/>
      </w:pPr>
      <w:r>
        <w:rPr>
          <w:b w:val="0"/>
        </w:rPr>
        <w:t>• For instance, the infant mortality rate (IMR) focuses on deaths among children under one year of age.</w:t>
      </w:r>
    </w:p>
    <w:p>
      <w:pPr>
        <w:spacing w:before="0"/>
      </w:pPr>
      <w:r>
        <w:rPr>
          <w:b w:val="0"/>
        </w:rPr>
        <w:t>• These rates help identify vulnerable groups needing targeted health interventions.</w:t>
      </w:r>
    </w:p>
    <w:p>
      <w:pPr>
        <w:spacing w:before="0"/>
      </w:pPr>
      <w:r>
        <w:rPr>
          <w:b w:val="0"/>
        </w:rPr>
        <w:t>• Importance in policy making: Governments use age-specific rates to design health programs like vaccinations for children or geriatric care for the elderly.</w:t>
      </w:r>
    </w:p>
    <w:p>
      <w:pPr>
        <w:spacing w:before="0"/>
      </w:pPr>
      <w:r>
        <w:rPr>
          <w:b w:val="0"/>
        </w:rPr>
        <w:t>• For example, India's Mission Indradhanush focuses on vaccinating children under two years.</w:t>
      </w:r>
    </w:p>
    <w:p>
      <w:pPr>
        <w:spacing w:before="0"/>
      </w:pPr>
      <w:r>
        <w:rPr>
          <w:b w:val="0"/>
        </w:rPr>
        <w:t>• Global trends: Countries with a younger population, like India, have higher fertility rates compared to aging populations in Japan or Germany.</w:t>
      </w:r>
    </w:p>
    <w:p>
      <w:pPr>
        <w:spacing w:before="0"/>
      </w:pPr>
      <w:r>
        <w:rPr>
          <w:b w:val="0"/>
        </w:rPr>
        <w:t>• Mortality patterns vary significantly across regions depending on factors like healthcare infrastructure and lifestyle.</w:t>
      </w:r>
    </w:p>
    <w:p>
      <w:pPr>
        <w:spacing w:before="0"/>
      </w:pPr>
      <w:r>
        <w:rPr>
          <w:b w:val="0"/>
        </w:rPr>
        <w:t>• Limitations: Age-specific rates may not account for ethnic, regional, or socio-economic variations within populations.</w:t>
      </w:r>
    </w:p>
    <w:p>
      <w:pPr>
        <w:spacing w:before="0"/>
      </w:pPr>
      <w:r>
        <w:rPr>
          <w:b w:val="0"/>
        </w:rPr>
        <w:t>• Applications: Used in population projections and understanding demographic transitions.</w:t>
      </w:r>
    </w:p>
    <w:p>
      <w:pPr>
        <w:spacing w:before="0"/>
      </w:pPr>
      <w:r>
        <w:rPr>
          <w:b w:val="0"/>
        </w:rPr>
        <w:t>• Helps in comparative studies, such as analyzing fertility trends between developed and developing nations.</w:t>
      </w:r>
    </w:p>
    <w:p>
      <w:pPr>
        <w:spacing w:before="0"/>
      </w:pPr>
      <w:r>
        <w:rPr>
          <w:b w:val="0"/>
        </w:rPr>
        <w:t>• Example: According to the World Bank, India's infant mortality rate was 27 per 1,000 live births in 2021, showcasing the need for improved neonatal care.</w:t>
      </w:r>
    </w:p>
    <w:p>
      <w:pPr>
        <w:spacing w:before="0"/>
      </w:pPr>
      <w:r>
        <w:rPr>
          <w:b w:val="0"/>
        </w:rPr>
      </w:r>
    </w:p>
    <w:p>
      <w:pPr>
        <w:spacing w:after="100" w:line="360" w:lineRule="auto" w:before="0"/>
      </w:pPr>
      <w:r>
        <w:rPr>
          <w:b w:val="0"/>
        </w:rPr>
        <w:t>39. Consider the following statements:1) Amit Shah continues as Union Home Minister and Minister of Cooperation after the 2024 elections.2) The Home Ministry manages internal security, borders and disaster response.3) The Home Minister holds a constitutionally fixed six-year term.Which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Amit Shah continues as Union Home Minister and Minister of Cooperation after the 2024 elections. This statement is speculative and cannot be deemed correct or incorrect as it depends on election outcomes and government decisions after 2024. This statement is not correct.</w:t>
      </w:r>
    </w:p>
    <w:p>
      <w:pPr>
        <w:spacing w:before="0"/>
      </w:pPr>
      <w:r>
        <w:rPr>
          <w:b w:val="0"/>
        </w:rPr>
        <w:t>• Statement 2: The Home Ministry manages internal security, borders, and disaster response. This is a factually correct statement. The Ministry of Home Affairs (MHA) is tasked with ensuring internal security, managing border areas, and coordinating disaster response in India. This statement is correct.</w:t>
      </w:r>
    </w:p>
    <w:p>
      <w:pPr>
        <w:spacing w:before="0"/>
      </w:pPr>
      <w:r>
        <w:rPr>
          <w:b w:val="0"/>
        </w:rPr>
        <w:t>• Statement 3: The Home Minister holds a constitutionally fixed six-year term. This statement is incorrect. The term of the Home Minister is not constitutionally fixed for six years; it depends on the tenure of the government in power. Ministers serve at the pleasure of the President, and their term ends with the dissolution of the Lok Sabha or when the government changes. This statement is not correct.</w:t>
      </w:r>
    </w:p>
    <w:p>
      <w:pPr>
        <w:spacing w:before="0"/>
      </w:pPr>
      <w:r>
        <w:rPr>
          <w:b w:val="0"/>
        </w:rPr>
        <w:t>• Hence, only statements 1 and 2 are correct, making Option 1 the correct answer.</w:t>
      </w:r>
    </w:p>
    <w:p>
      <w:pPr>
        <w:spacing w:before="0"/>
      </w:pPr>
      <w:r>
        <w:rPr>
          <w:b w:val="0"/>
        </w:rPr>
        <w:t>• Ministry of Home Affairs (MHA): The MHA is responsible for maintaining law and order, ensuring internal security, managing borders, and overseeing disaster management in India.</w:t>
      </w:r>
    </w:p>
    <w:p>
      <w:pPr>
        <w:spacing w:before="0"/>
      </w:pPr>
      <w:r>
        <w:rPr>
          <w:b w:val="0"/>
        </w:rPr>
        <w:t>• It also supervises central armed police forces (CAPFs) such as CRPF, BSF, CISF, ITBP, and SSB.</w:t>
      </w:r>
    </w:p>
    <w:p>
      <w:pPr>
        <w:spacing w:before="0"/>
      </w:pPr>
      <w:r>
        <w:rPr>
          <w:b w:val="0"/>
        </w:rPr>
        <w:t>• The ministry oversees the National Disaster Response Force (NDRF), responsible for disaster preparedness and response.</w:t>
      </w:r>
    </w:p>
    <w:p>
      <w:pPr>
        <w:spacing w:before="0"/>
      </w:pPr>
      <w:r>
        <w:rPr>
          <w:b w:val="0"/>
        </w:rPr>
        <w:t>• The MHA handles coordination between states and the central government regarding law enforcement and security issues.</w:t>
      </w:r>
    </w:p>
    <w:p>
      <w:pPr>
        <w:spacing w:before="0"/>
      </w:pPr>
      <w:r>
        <w:rPr>
          <w:b w:val="0"/>
        </w:rPr>
        <w:t>• Role of the Home Minister: The Home Minister is a key member of the Union Cabinet and oversees the functioning of the Ministry of Home Affairs.</w:t>
      </w:r>
    </w:p>
    <w:p>
      <w:pPr>
        <w:spacing w:before="0"/>
      </w:pPr>
      <w:r>
        <w:rPr>
          <w:b w:val="0"/>
        </w:rPr>
        <w:t>• The Home Minister plays a vital role in ensuring national security and internal stability.</w:t>
      </w:r>
    </w:p>
    <w:p>
      <w:pPr>
        <w:spacing w:before="0"/>
      </w:pPr>
      <w:r>
        <w:rPr>
          <w:b w:val="0"/>
        </w:rPr>
        <w:t>• They are involved in policymaking for counter-terrorism, insurgency management, and disaster response.</w:t>
      </w:r>
    </w:p>
    <w:p>
      <w:pPr>
        <w:spacing w:before="0"/>
      </w:pPr>
      <w:r>
        <w:rPr>
          <w:b w:val="0"/>
        </w:rPr>
        <w:t>• Tenure of Union Ministers: Union Ministers do not have a fixed tenure; their term is linked to the government's tenure in power.</w:t>
      </w:r>
    </w:p>
    <w:p>
      <w:pPr>
        <w:spacing w:before="0"/>
      </w:pPr>
      <w:r>
        <w:rPr>
          <w:b w:val="0"/>
        </w:rPr>
        <w:t>• The tenure typically lasts for five years, coinciding with the Lok Sabha term, unless the government is dissolved earlier.</w:t>
      </w:r>
    </w:p>
    <w:p>
      <w:pPr>
        <w:spacing w:before="0"/>
      </w:pPr>
      <w:r>
        <w:rPr>
          <w:b w:val="0"/>
        </w:rPr>
        <w:t>• Ministers hold office at the pleasure of the President and can be replaced or reshuffled at any time.</w:t>
      </w:r>
    </w:p>
    <w:p>
      <w:pPr>
        <w:spacing w:before="0"/>
      </w:pPr>
      <w:r>
        <w:rPr>
          <w:b w:val="0"/>
        </w:rPr>
        <w:t>• Disaster Management in India: Disaster management is coordinated by the Ministry of Home Affairs through the National Disaster Management Authority (NDMA).</w:t>
      </w:r>
    </w:p>
    <w:p>
      <w:pPr>
        <w:spacing w:before="0"/>
      </w:pPr>
      <w:r>
        <w:rPr>
          <w:b w:val="0"/>
        </w:rPr>
        <w:t>• The NDMA is headed by the Prime Minister and formulates policies, plans, and guidelines for disaster management.</w:t>
      </w:r>
    </w:p>
    <w:p>
      <w:pPr>
        <w:spacing w:before="0"/>
      </w:pPr>
      <w:r>
        <w:rPr>
          <w:b w:val="0"/>
        </w:rPr>
        <w:t>• India also employs the NDRF, a specialized force for disaster response.</w:t>
      </w:r>
    </w:p>
    <w:p>
      <w:pPr>
        <w:spacing w:before="0"/>
      </w:pPr>
      <w:r>
        <w:rPr>
          <w:b w:val="0"/>
        </w:rPr>
        <w:t>• Internal Security: The Ministry of Home Affairs is responsible for internal security, which includes preventing terrorist activities, insurgencies, and organized crime.</w:t>
      </w:r>
    </w:p>
    <w:p>
      <w:pPr>
        <w:spacing w:before="0"/>
      </w:pPr>
      <w:r>
        <w:rPr>
          <w:b w:val="0"/>
        </w:rPr>
        <w:t>• It works in coordination with intelligence agencies like IB and RAW for intelligence gathering and threat assessment.</w:t>
      </w:r>
    </w:p>
    <w:p>
      <w:pPr>
        <w:spacing w:before="0"/>
      </w:pPr>
      <w:r>
        <w:rPr>
          <w:b w:val="0"/>
        </w:rPr>
        <w:t>• Border Management: Border management involves securing India's borders with neighboring countries through forces like BSF (Border Security Force) and ITBP (Indo-Tibetan Border Police).</w:t>
      </w:r>
    </w:p>
    <w:p>
      <w:pPr>
        <w:spacing w:before="0"/>
      </w:pPr>
      <w:r>
        <w:rPr>
          <w:b w:val="0"/>
        </w:rPr>
        <w:t>• The ministry also manages border area development programs to promote socio-economic growth in border regions.</w:t>
      </w:r>
    </w:p>
    <w:p>
      <w:pPr>
        <w:spacing w:before="0"/>
      </w:pPr>
      <w:r>
        <w:rPr>
          <w:b w:val="0"/>
        </w:rPr>
      </w:r>
    </w:p>
    <w:p>
      <w:pPr>
        <w:spacing w:after="100" w:line="360" w:lineRule="auto" w:before="0"/>
      </w:pPr>
      <w:r>
        <w:rPr>
          <w:b w:val="0"/>
        </w:rPr>
        <w:t>40. Which sports were first announced as demonstration events but later became medal sports in the 38th National Games, Uttarakhand?</w:t>
      </w:r>
    </w:p>
    <w:p>
      <w:pPr>
        <w:spacing w:before="0"/>
      </w:pPr>
      <w:r>
        <w:rPr>
          <w:b w:val="0"/>
        </w:rPr>
      </w:r>
    </w:p>
    <w:p>
      <w:pPr>
        <w:spacing w:after="100" w:before="0"/>
      </w:pPr>
      <w:r>
        <w:rPr>
          <w:b w:val="0"/>
        </w:rPr>
        <w:t>A. Kho-Kho and Kabaddi</w:t>
      </w:r>
    </w:p>
    <w:p>
      <w:pPr>
        <w:spacing w:after="100" w:before="0"/>
      </w:pPr>
      <w:r>
        <w:rPr>
          <w:b w:val="0"/>
        </w:rPr>
        <w:t>B. Yogasana and Mallakhamb</w:t>
      </w:r>
    </w:p>
    <w:p>
      <w:pPr>
        <w:spacing w:after="100" w:before="0"/>
      </w:pPr>
      <w:r>
        <w:rPr>
          <w:b w:val="0"/>
        </w:rPr>
        <w:t>C. Shooting and Athletics</w:t>
      </w:r>
    </w:p>
    <w:p>
      <w:pPr>
        <w:spacing w:after="100" w:before="0"/>
      </w:pPr>
      <w:r>
        <w:rPr>
          <w:b w:val="0"/>
        </w:rPr>
        <w:t>D. Kayaking and Rowing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Yogasana and Mallakhamb. Key Points Additional Information</w:t>
      </w:r>
    </w:p>
    <w:p>
      <w:pPr>
        <w:spacing w:before="0"/>
      </w:pPr>
      <w:r>
        <w:rPr>
          <w:b w:val="0"/>
        </w:rPr>
        <w:t>• Yogasana and Mallakhamb were initially introduced as demonstration sports in the 38th National Games, held in Uttarakhand, 2023. Later, they were upgraded to medal sports, showcasing their growing recognition and importance.</w:t>
      </w:r>
    </w:p>
    <w:p>
      <w:pPr>
        <w:spacing w:before="0"/>
      </w:pPr>
      <w:r>
        <w:rPr>
          <w:b w:val="0"/>
        </w:rPr>
        <w:t>• Yogasana is a traditional Indian physical, mental, and spiritual practice, which gained attention for its ability to promote health and wellness. Its inclusion as a medal sport highlights the global appreciation for India's cultural heritage.</w:t>
      </w:r>
    </w:p>
    <w:p>
      <w:pPr>
        <w:spacing w:before="0"/>
      </w:pPr>
      <w:r>
        <w:rPr>
          <w:b w:val="0"/>
        </w:rPr>
        <w:t>• Mallakhamb, often referred to as the “pole gymnastics of India,” is a unique sport combining strength, flexibility, and acrobatics. It is performed on a vertical wooden pole or rope and demonstrates India's rich traditional sporting practices.</w:t>
      </w:r>
    </w:p>
    <w:p>
      <w:pPr>
        <w:spacing w:before="0"/>
      </w:pPr>
      <w:r>
        <w:rPr>
          <w:b w:val="0"/>
        </w:rPr>
        <w:t>• The inclusion of these sports as medal events in the National Games is a step toward promoting indigenous sports and encouraging participation at the grassroots level.</w:t>
      </w:r>
    </w:p>
    <w:p>
      <w:pPr>
        <w:spacing w:before="0"/>
      </w:pPr>
      <w:r>
        <w:rPr>
          <w:b w:val="0"/>
        </w:rPr>
        <w:t>• This decision also aligns with the government's efforts to preserve and promote India's ancient practices and sports, making them relevant in modern competitive platforms.</w:t>
      </w:r>
    </w:p>
    <w:p>
      <w:pPr>
        <w:spacing w:before="0"/>
      </w:pPr>
      <w:r>
        <w:rPr>
          <w:b w:val="0"/>
        </w:rPr>
        <w:t>• Yogasana: The International Yoga Day, celebrated on 21 June every year, signifies the importance of yoga in promoting health and well-being.</w:t>
      </w:r>
    </w:p>
    <w:p>
      <w:pPr>
        <w:spacing w:before="0"/>
      </w:pPr>
      <w:r>
        <w:rPr>
          <w:b w:val="0"/>
        </w:rPr>
        <w:t>• Yogasana has been recognized globally, with various countries adopting it for mental and physical fitness. It includes postures (asanas), breathing exercises (pranayama), and meditation.</w:t>
      </w:r>
    </w:p>
    <w:p>
      <w:pPr>
        <w:spacing w:before="0"/>
      </w:pPr>
      <w:r>
        <w:rPr>
          <w:b w:val="0"/>
        </w:rPr>
        <w:t>• Yogasana competitions involve scoring based on the precision of postures, balance, and flexibility.</w:t>
      </w:r>
    </w:p>
    <w:p>
      <w:pPr>
        <w:spacing w:before="0"/>
      </w:pPr>
      <w:r>
        <w:rPr>
          <w:b w:val="0"/>
        </w:rPr>
        <w:t>• Its inclusion in the National Games reflects efforts to integrate traditional practices into mainstream sports.</w:t>
      </w:r>
    </w:p>
    <w:p>
      <w:pPr>
        <w:spacing w:before="0"/>
      </w:pPr>
      <w:r>
        <w:rPr>
          <w:b w:val="0"/>
        </w:rPr>
        <w:t>• Mallakhamb: Mallakhamb originated in India and dates back to the 12th century. It was traditionally used as a training tool for wrestlers.</w:t>
      </w:r>
    </w:p>
    <w:p>
      <w:pPr>
        <w:spacing w:before="0"/>
      </w:pPr>
      <w:r>
        <w:rPr>
          <w:b w:val="0"/>
        </w:rPr>
        <w:t>• There are various types of Mallakhamb, including pole Mallakhamb, hanging Mallakhamb, and rope Mallakhamb, each requiring exceptional strength and agility.</w:t>
      </w:r>
    </w:p>
    <w:p>
      <w:pPr>
        <w:spacing w:before="0"/>
      </w:pPr>
      <w:r>
        <w:rPr>
          <w:b w:val="0"/>
        </w:rPr>
        <w:t>• It is recognized by the Indian Olympic Association and has gained popularity in several states like Maharashtra and Madhya Pradesh.</w:t>
      </w:r>
    </w:p>
    <w:p>
      <w:pPr>
        <w:spacing w:before="0"/>
      </w:pPr>
      <w:r>
        <w:rPr>
          <w:b w:val="0"/>
        </w:rPr>
        <w:t>• Mallakhamb has been included in various state-level competitions and is slowly gaining recognition on the national stage.</w:t>
      </w:r>
    </w:p>
    <w:p>
      <w:pPr>
        <w:spacing w:before="0"/>
      </w:pPr>
      <w:r>
        <w:rPr>
          <w:b w:val="0"/>
        </w:rPr>
        <w:t>• National Games: The 38th National Games were held in Uttarakhand, showcasing a variety of sports, including traditional and modern disciplines.</w:t>
      </w:r>
    </w:p>
    <w:p>
      <w:pPr>
        <w:spacing w:before="0"/>
      </w:pPr>
      <w:r>
        <w:rPr>
          <w:b w:val="0"/>
        </w:rPr>
        <w:t>• The event aims to promote sports culture across India and encourage youth participation.</w:t>
      </w:r>
    </w:p>
    <w:p>
      <w:pPr>
        <w:spacing w:before="0"/>
      </w:pPr>
      <w:r>
        <w:rPr>
          <w:b w:val="0"/>
        </w:rPr>
        <w:t>• Demonstration sports, like Yogasana and Mallakhamb, often serve as a platform to gauge public interest and feasibility for their inclusion as competitive sports.</w:t>
      </w:r>
    </w:p>
    <w:p>
      <w:pPr>
        <w:spacing w:before="0"/>
      </w:pPr>
      <w:r>
        <w:rPr>
          <w:b w:val="0"/>
        </w:rPr>
        <w:t>• Promotion of Indigenous Sports: The government has initiated various schemes, including the Khelo India programme, to promote indigenous sports and athletes.</w:t>
      </w:r>
    </w:p>
    <w:p>
      <w:pPr>
        <w:spacing w:before="0"/>
      </w:pPr>
      <w:r>
        <w:rPr>
          <w:b w:val="0"/>
        </w:rPr>
        <w:t>• These efforts aim to preserve India's traditional sports heritage and integrate them into global sporting events.</w:t>
      </w:r>
    </w:p>
    <w:p>
      <w:pPr>
        <w:spacing w:before="0"/>
      </w:pPr>
      <w:r>
        <w:rPr>
          <w:b w:val="0"/>
        </w:rPr>
        <w:t>• Highlighting indigenous sports in events like the National Games aids in generating awareness and appreciation among the younger generation.</w:t>
      </w:r>
    </w:p>
    <w:p>
      <w:pPr>
        <w:spacing w:before="0"/>
      </w:pPr>
      <w:r>
        <w:rPr>
          <w:b w:val="0"/>
        </w:rPr>
      </w:r>
    </w:p>
    <w:p>
      <w:pPr>
        <w:spacing w:after="100" w:line="360" w:lineRule="auto" w:before="0"/>
      </w:pPr>
      <w:r>
        <w:rPr>
          <w:b w:val="0"/>
        </w:rPr>
        <w:t>41. The Kudremukh mines of Karnataka are primarily associated with extraction of which mineral?</w:t>
      </w:r>
    </w:p>
    <w:p>
      <w:pPr>
        <w:spacing w:before="0"/>
      </w:pPr>
      <w:r>
        <w:rPr>
          <w:b w:val="0"/>
        </w:rPr>
      </w:r>
    </w:p>
    <w:p>
      <w:pPr>
        <w:spacing w:after="100" w:before="0"/>
      </w:pPr>
      <w:r>
        <w:rPr>
          <w:b w:val="0"/>
        </w:rPr>
        <w:t>A. Bauxite</w:t>
      </w:r>
    </w:p>
    <w:p>
      <w:pPr>
        <w:spacing w:after="100" w:before="0"/>
      </w:pPr>
      <w:r>
        <w:rPr>
          <w:b w:val="0"/>
        </w:rPr>
        <w:t>B. Limestone</w:t>
      </w:r>
    </w:p>
    <w:p>
      <w:pPr>
        <w:spacing w:after="100" w:before="0"/>
      </w:pPr>
      <w:r>
        <w:rPr>
          <w:b w:val="0"/>
        </w:rPr>
        <w:t>C. Iron ore</w:t>
      </w:r>
    </w:p>
    <w:p>
      <w:pPr>
        <w:spacing w:after="100" w:before="0"/>
      </w:pPr>
      <w:r>
        <w:rPr>
          <w:b w:val="0"/>
        </w:rPr>
        <w:t>D.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 Important Points</w:t>
      </w:r>
    </w:p>
    <w:p>
      <w:pPr>
        <w:spacing w:before="0"/>
      </w:pPr>
      <w:r>
        <w:rPr>
          <w:b w:val="0"/>
        </w:rPr>
        <w:t>• The Kudremukh mines in Karnataka are primarily associated with the extraction of iron ore.</w:t>
      </w:r>
    </w:p>
    <w:p>
      <w:pPr>
        <w:spacing w:before="0"/>
      </w:pPr>
      <w:r>
        <w:rPr>
          <w:b w:val="0"/>
        </w:rPr>
        <w:t>• Kudremukh is located in the Chikkamagaluru district of Karnataka and is known for its rich deposits of magnetite iron ore, one of the best quality ores found in India.</w:t>
      </w:r>
    </w:p>
    <w:p>
      <w:pPr>
        <w:spacing w:before="0"/>
      </w:pPr>
      <w:r>
        <w:rPr>
          <w:b w:val="0"/>
        </w:rPr>
        <w:t>• The Kudremukh Iron Ore Company Limited (KIOCL), a government undertaking, was established to exploit the iron ore deposits in this region.</w:t>
      </w:r>
    </w:p>
    <w:p>
      <w:pPr>
        <w:spacing w:before="0"/>
      </w:pPr>
      <w:r>
        <w:rPr>
          <w:b w:val="0"/>
        </w:rPr>
        <w:t>• Iron ore from Kudremukh was mainly exported to countries like China and Japan, contributing significantly to India's export revenue.</w:t>
      </w:r>
    </w:p>
    <w:p>
      <w:pPr>
        <w:spacing w:before="0"/>
      </w:pPr>
      <w:r>
        <w:rPr>
          <w:b w:val="0"/>
        </w:rPr>
        <w:t>• The mining operations in Kudremukh were stopped in 2005 due to environmental concerns, as the area falls within the Kudremukh National Park, a biodiversity hotspot.</w:t>
      </w:r>
    </w:p>
    <w:p>
      <w:pPr>
        <w:spacing w:before="0"/>
      </w:pPr>
      <w:r>
        <w:rPr>
          <w:b w:val="0"/>
        </w:rPr>
        <w:t>• Iron Ore in India: India is one of the world's leading producers of iron ore, with deposits found in states like Odisha, Chhattisgarh, Jharkhand, Karnataka, and Goa.</w:t>
      </w:r>
    </w:p>
    <w:p>
      <w:pPr>
        <w:spacing w:before="0"/>
      </w:pPr>
      <w:r>
        <w:rPr>
          <w:b w:val="0"/>
        </w:rPr>
        <w:t>• India's iron ore is primarily used for steel production, which is vital for infrastructure development and industrial growth.</w:t>
      </w:r>
    </w:p>
    <w:p>
      <w:pPr>
        <w:spacing w:before="0"/>
      </w:pPr>
      <w:r>
        <w:rPr>
          <w:b w:val="0"/>
        </w:rPr>
        <w:t>• Key types of iron ore found in India include hematite and magnetite, with hematite being the most abundant and widely used.</w:t>
      </w:r>
    </w:p>
    <w:p>
      <w:pPr>
        <w:spacing w:before="0"/>
      </w:pPr>
      <w:r>
        <w:rPr>
          <w:b w:val="0"/>
        </w:rPr>
        <w:t>• Kudremukh National Park: The Kudremukh National Park is part of the Western Ghats, recognized as a UNESCO World Heritage Site.</w:t>
      </w:r>
    </w:p>
    <w:p>
      <w:pPr>
        <w:spacing w:before="0"/>
      </w:pPr>
      <w:r>
        <w:rPr>
          <w:b w:val="0"/>
        </w:rPr>
        <w:t>• It is known for its unique biodiversity and serves as a habitat for various endangered species like the Malabar civet and the Indian leopard.</w:t>
      </w:r>
    </w:p>
    <w:p>
      <w:pPr>
        <w:spacing w:before="0"/>
      </w:pPr>
      <w:r>
        <w:rPr>
          <w:b w:val="0"/>
        </w:rPr>
        <w:t>• Due to ecological concerns, the Supreme Court of India ordered the cessation of mining activities in this region in 2005.</w:t>
      </w:r>
    </w:p>
    <w:p>
      <w:pPr>
        <w:spacing w:before="0"/>
      </w:pPr>
      <w:r>
        <w:rPr>
          <w:b w:val="0"/>
        </w:rPr>
        <w:t>• Environmental Impact of Mining: Mining activities often lead to deforestation, soil erosion, and loss of biodiversity, especially in ecologically sensitive zones like the Western Ghats.</w:t>
      </w:r>
    </w:p>
    <w:p>
      <w:pPr>
        <w:spacing w:before="0"/>
      </w:pPr>
      <w:r>
        <w:rPr>
          <w:b w:val="0"/>
        </w:rPr>
        <w:t>• Efforts are being made to promote sustainable mining practices and restore degraded ecosystems.</w:t>
      </w:r>
    </w:p>
    <w:p>
      <w:pPr>
        <w:spacing w:before="0"/>
      </w:pPr>
      <w:r>
        <w:rPr>
          <w:b w:val="0"/>
        </w:rPr>
        <w:t>• Iron Ore Exports: India exports iron ore mainly to China, which is the largest consumer of iron ore globally, followed by countries like Japan and South Korea.</w:t>
      </w:r>
    </w:p>
    <w:p>
      <w:pPr>
        <w:spacing w:before="0"/>
      </w:pPr>
      <w:r>
        <w:rPr>
          <w:b w:val="0"/>
        </w:rPr>
        <w:t>• Iron ore exports contribute significantly to India's foreign exchange earnings but are subject to fluctuations in global demand and prices.</w:t>
      </w:r>
    </w:p>
    <w:p>
      <w:pPr>
        <w:spacing w:before="0"/>
      </w:pPr>
      <w:r>
        <w:rPr>
          <w:b w:val="0"/>
        </w:rPr>
        <w:t>• Magnetite vs Hematite: Magnetite contains higher iron content (up to 72%) compared to hematite, which contains around 50-60% iron.</w:t>
      </w:r>
    </w:p>
    <w:p>
      <w:pPr>
        <w:spacing w:before="0"/>
      </w:pPr>
      <w:r>
        <w:rPr>
          <w:b w:val="0"/>
        </w:rPr>
        <w:t>• Magnetite is preferred for steelmaking due to its high iron content and lower impurities.</w:t>
      </w:r>
    </w:p>
    <w:p>
      <w:pPr>
        <w:spacing w:before="0"/>
      </w:pPr>
      <w:r>
        <w:rPr>
          <w:b w:val="0"/>
        </w:rPr>
        <w:t>• Western Ghats Ecology: The Western Ghats are among the eight "hottest hotspots" of biological diversity in the world.</w:t>
      </w:r>
    </w:p>
    <w:p>
      <w:pPr>
        <w:spacing w:before="0"/>
      </w:pPr>
      <w:r>
        <w:rPr>
          <w:b w:val="0"/>
        </w:rPr>
        <w:t>• They play a crucial role in regulating the monsoon and are a source of numerous rivers in southern India.</w:t>
      </w:r>
    </w:p>
    <w:p>
      <w:pPr>
        <w:spacing w:before="0"/>
      </w:pPr>
      <w:r>
        <w:rPr>
          <w:b w:val="0"/>
        </w:rPr>
      </w:r>
    </w:p>
    <w:p>
      <w:pPr>
        <w:spacing w:after="100" w:line="360" w:lineRule="auto" w:before="0"/>
      </w:pPr>
      <w:r>
        <w:rPr>
          <w:b w:val="0"/>
        </w:rPr>
        <w:t>42. Which statement correctly reflects the weighted voting system under Article 279A(9)?</w:t>
      </w:r>
    </w:p>
    <w:p>
      <w:pPr>
        <w:spacing w:before="0"/>
      </w:pPr>
      <w:r>
        <w:rPr>
          <w:b w:val="0"/>
        </w:rPr>
      </w:r>
    </w:p>
    <w:p>
      <w:pPr>
        <w:spacing w:after="100" w:before="0"/>
      </w:pPr>
      <w:r>
        <w:rPr>
          <w:b w:val="0"/>
        </w:rPr>
        <w:t>A. Centre holds 75 percent voting share</w:t>
      </w:r>
    </w:p>
    <w:p>
      <w:pPr>
        <w:spacing w:after="100" w:before="0"/>
      </w:pPr>
      <w:r>
        <w:rPr>
          <w:b w:val="0"/>
        </w:rPr>
        <w:t>B. Centre plus one state can pass decisions</w:t>
      </w:r>
    </w:p>
    <w:p>
      <w:pPr>
        <w:spacing w:after="100" w:before="0"/>
      </w:pPr>
      <w:r>
        <w:rPr>
          <w:b w:val="0"/>
        </w:rPr>
        <w:t>C. States have double the Centre’s voting weight</w:t>
      </w:r>
    </w:p>
    <w:p>
      <w:pPr>
        <w:spacing w:after="100" w:before="0"/>
      </w:pPr>
      <w:r>
        <w:rPr>
          <w:b w:val="0"/>
        </w:rPr>
        <w:t>D. Centre and States have equal votes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279A(9) of the Constitution, every decision of the GST Council is taken by a majority of not less than three-fourths (75%) of the weighted votes of the members present and voting. The vote of the Central Government has a weightage of one-third (1/3) of the total votes cast, and the votes of all the State Governments taken together have a weightage of two-thirds (2/3) of the total votes cast. Thus, the States' weightage is double that of the Centre.</w:t>
      </w:r>
    </w:p>
    <w:p>
      <w:pPr>
        <w:spacing w:before="0"/>
      </w:pPr>
      <w:r>
        <w:rPr>
          <w:b w:val="0"/>
        </w:rPr>
      </w:r>
    </w:p>
    <w:p>
      <w:pPr>
        <w:spacing w:after="100" w:line="360" w:lineRule="auto" w:before="0"/>
      </w:pPr>
      <w:r>
        <w:rPr>
          <w:b w:val="0"/>
        </w:rPr>
        <w:t>43. Analyze the statements on ideal gases:1) Gas molecules occupy negligible volume compared to container size.2) Strong intermolecular forces act between molecules.3) Collisions between molecules are perfectly elastic.Which statement(s)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All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Ideal gas assumptions include that gas molecules occupy negligible volume compared to the container, ensuring statement 1 is correct. Additionally, collisions between molecules are perfectly elastic, meaning no energy is lost during interactions, making statement 3 correct. However, ideal gases have no strong intermolecular forces, so statement 2 is incorrect. Thus, only statements 1 and 3 align with the characteristics of an ideal gas.</w:t>
      </w:r>
    </w:p>
    <w:p>
      <w:pPr>
        <w:spacing w:before="0"/>
      </w:pPr>
      <w:r>
        <w:rPr>
          <w:b w:val="0"/>
        </w:rPr>
      </w:r>
    </w:p>
    <w:p>
      <w:pPr>
        <w:spacing w:after="100" w:line="360" w:lineRule="auto" w:before="0"/>
      </w:pPr>
      <w:r>
        <w:rPr>
          <w:b w:val="0"/>
        </w:rPr>
        <w:t>44. Under the Bharatiya Nagarik Suraksha Samhita (BNSS), which court can grant default bail after the prescribed time limit?</w:t>
      </w:r>
    </w:p>
    <w:p>
      <w:pPr>
        <w:spacing w:before="0"/>
      </w:pPr>
      <w:r>
        <w:rPr>
          <w:b w:val="0"/>
        </w:rPr>
      </w:r>
    </w:p>
    <w:p>
      <w:pPr>
        <w:spacing w:after="100" w:before="0"/>
      </w:pPr>
      <w:r>
        <w:rPr>
          <w:b w:val="0"/>
        </w:rPr>
        <w:t>A. District Court</w:t>
      </w:r>
    </w:p>
    <w:p>
      <w:pPr>
        <w:spacing w:after="100" w:before="0"/>
      </w:pPr>
      <w:r>
        <w:rPr>
          <w:b w:val="0"/>
        </w:rPr>
        <w:t>B. Magistrate</w:t>
      </w:r>
    </w:p>
    <w:p>
      <w:pPr>
        <w:spacing w:after="100" w:before="0"/>
      </w:pPr>
      <w:r>
        <w:rPr>
          <w:b w:val="0"/>
        </w:rPr>
        <w:t>C. High Court</w:t>
      </w:r>
    </w:p>
    <w:p>
      <w:pPr>
        <w:spacing w:after="100" w:before="0"/>
      </w:pPr>
      <w:r>
        <w:rPr>
          <w:b w:val="0"/>
        </w:rPr>
        <w:t>D. Gram Nyayalaya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Magistrate. Key Points Additional Information Important Points</w:t>
      </w:r>
    </w:p>
    <w:p>
      <w:pPr>
        <w:spacing w:before="0"/>
      </w:pPr>
      <w:r>
        <w:rPr>
          <w:b w:val="0"/>
        </w:rPr>
        <w:t>• Default bail, also known as statutory bail, is granted under Section 167(2) of the Code of Criminal Procedure (CrPC) when the investigating agency fails to complete the investigation within the prescribed time limit.</w:t>
      </w:r>
    </w:p>
    <w:p>
      <w:pPr>
        <w:spacing w:before="0"/>
      </w:pPr>
      <w:r>
        <w:rPr>
          <w:b w:val="0"/>
        </w:rPr>
        <w:t>• Under the Bharatiya Nagarik Suraksha Samhita (BNSS), the authority to grant default bail primarily lies with the Magistrate, who oversees cases within their jurisdiction.</w:t>
      </w:r>
    </w:p>
    <w:p>
      <w:pPr>
        <w:spacing w:before="0"/>
      </w:pPr>
      <w:r>
        <w:rPr>
          <w:b w:val="0"/>
        </w:rPr>
        <w:t>• The prescribed time limit for completing investigations is 90 days for offenses punishable with imprisonment of 10 years or more and 60 days for other offenses, as per CrPC guidelines.</w:t>
      </w:r>
    </w:p>
    <w:p>
      <w:pPr>
        <w:spacing w:before="0"/>
      </w:pPr>
      <w:r>
        <w:rPr>
          <w:b w:val="0"/>
        </w:rPr>
        <w:t>• If the investigating agency fails to file the charge sheet within this time frame, the accused becomes entitled to default bail, provided they apply for it.</w:t>
      </w:r>
    </w:p>
    <w:p>
      <w:pPr>
        <w:spacing w:before="0"/>
      </w:pPr>
      <w:r>
        <w:rPr>
          <w:b w:val="0"/>
        </w:rPr>
        <w:t>• The Magistrate plays a crucial role in ensuring compliance with legal standards and safeguards the rights of the accused by granting default bail when conditions are met.</w:t>
      </w:r>
    </w:p>
    <w:p>
      <w:pPr>
        <w:spacing w:before="0"/>
      </w:pPr>
      <w:r>
        <w:rPr>
          <w:b w:val="0"/>
        </w:rPr>
        <w:t>• Bharatiya Nagarik Suraksha Samhita (BNSS): The BNSS is a proposed codification aimed at simplifying and reorganizing various criminal procedural laws, including the Code of Criminal Procedure (CrPC).</w:t>
      </w:r>
    </w:p>
    <w:p>
      <w:pPr>
        <w:spacing w:before="0"/>
      </w:pPr>
      <w:r>
        <w:rPr>
          <w:b w:val="0"/>
        </w:rPr>
        <w:t>• It emphasizes the protection of citizens’ rights while ensuring efficient criminal justice delivery.</w:t>
      </w:r>
    </w:p>
    <w:p>
      <w:pPr>
        <w:spacing w:before="0"/>
      </w:pPr>
      <w:r>
        <w:rPr>
          <w:b w:val="0"/>
        </w:rPr>
        <w:t>• The BNSS aims to enhance transparency, reduce procedural delays, and improve access to justice for all citizens.</w:t>
      </w:r>
    </w:p>
    <w:p>
      <w:pPr>
        <w:spacing w:before="0"/>
      </w:pPr>
      <w:r>
        <w:rPr>
          <w:b w:val="0"/>
        </w:rPr>
        <w:t>• Role of Magistrate: A Magistrate is a judicial officer empowered by law to handle cases related to criminal offenses, including the authority to grant bail.</w:t>
      </w:r>
    </w:p>
    <w:p>
      <w:pPr>
        <w:spacing w:before="0"/>
      </w:pPr>
      <w:r>
        <w:rPr>
          <w:b w:val="0"/>
        </w:rPr>
        <w:t>• In the context of default bail, the Magistrate ensures adherence to the prescribed investigation time frame under Section 167(2) of CrPC.</w:t>
      </w:r>
    </w:p>
    <w:p>
      <w:pPr>
        <w:spacing w:before="0"/>
      </w:pPr>
      <w:r>
        <w:rPr>
          <w:b w:val="0"/>
        </w:rPr>
        <w:t>• The Magistrate acts as the first level of judicial authority for criminal matters within their jurisdiction.</w:t>
      </w:r>
    </w:p>
    <w:p>
      <w:pPr>
        <w:spacing w:before="0"/>
      </w:pPr>
      <w:r>
        <w:rPr>
          <w:b w:val="0"/>
        </w:rPr>
        <w:t>• Default Bail Mechanism: It is a statutory right provided to the accused if the investigating authority fails to file the charge sheet within the stipulated time.</w:t>
      </w:r>
    </w:p>
    <w:p>
      <w:pPr>
        <w:spacing w:before="0"/>
      </w:pPr>
      <w:r>
        <w:rPr>
          <w:b w:val="0"/>
        </w:rPr>
        <w:t>• The accused must apply for default bail, and the court must grant it if the conditions are fulfilled.</w:t>
      </w:r>
    </w:p>
    <w:p>
      <w:pPr>
        <w:spacing w:before="0"/>
      </w:pPr>
      <w:r>
        <w:rPr>
          <w:b w:val="0"/>
        </w:rPr>
        <w:t>• Default bail ensures that investigation delays do not lead to indefinite custody of the accused, protecting their fundamental rights under the Constitution of India.</w:t>
      </w:r>
    </w:p>
    <w:p>
      <w:pPr>
        <w:spacing w:before="0"/>
      </w:pPr>
      <w:r>
        <w:rPr>
          <w:b w:val="0"/>
        </w:rPr>
        <w:t>• Comparison of Judicial Authorities: District Court: Handles appeals and cases beyond the jurisdiction of Magistrates but does not directly grant default bail under CrPC.</w:t>
      </w:r>
    </w:p>
    <w:p>
      <w:pPr>
        <w:spacing w:before="0"/>
      </w:pPr>
      <w:r>
        <w:rPr>
          <w:b w:val="0"/>
        </w:rPr>
        <w:t>• High Court: Acts as an appellate authority and can grant bail in exceptional cases, but default bail is typically handled by Magistrates.</w:t>
      </w:r>
    </w:p>
    <w:p>
      <w:pPr>
        <w:spacing w:before="0"/>
      </w:pPr>
      <w:r>
        <w:rPr>
          <w:b w:val="0"/>
        </w:rPr>
        <w:t>• Gram Nyayalaya: A village-level court dealing with petty civil and criminal cases but does not handle default bail under CrPC.</w:t>
      </w:r>
    </w:p>
    <w:p>
      <w:pPr>
        <w:spacing w:before="0"/>
      </w:pPr>
      <w:r>
        <w:rPr>
          <w:b w:val="0"/>
        </w:rPr>
        <w:t>• Section 167(2) of CrPC: Provides the legal framework for default bail, ensuring the rights of the accused are not compromised due to delays in investigation.</w:t>
      </w:r>
    </w:p>
    <w:p>
      <w:pPr>
        <w:spacing w:before="0"/>
      </w:pPr>
      <w:r>
        <w:rPr>
          <w:b w:val="0"/>
        </w:rPr>
        <w:t>• Constitutional Safeguards: The right to default bail aligns with Article 21 of the Constitution of India, which guarantees the protection of life and personal liberty.</w:t>
      </w:r>
    </w:p>
    <w:p>
      <w:pPr>
        <w:spacing w:before="0"/>
      </w:pPr>
      <w:r>
        <w:rPr>
          <w:b w:val="0"/>
        </w:rPr>
        <w:t>• Judicial Precedents: Various rulings by the Supreme Court of India have reinforced the importance of default bail as a statutory right of the accused.</w:t>
      </w:r>
    </w:p>
    <w:p>
      <w:pPr>
        <w:spacing w:before="0"/>
      </w:pPr>
      <w:r>
        <w:rPr>
          <w:b w:val="0"/>
        </w:rPr>
      </w:r>
    </w:p>
    <w:p>
      <w:pPr>
        <w:spacing w:after="100" w:line="360" w:lineRule="auto" w:before="0"/>
      </w:pPr>
      <w:r>
        <w:rPr>
          <w:b w:val="0"/>
        </w:rPr>
        <w:t>45. Which initiative differs from the others in terms of sectoral focus?</w:t>
      </w:r>
    </w:p>
    <w:p>
      <w:pPr>
        <w:spacing w:before="0"/>
      </w:pPr>
      <w:r>
        <w:rPr>
          <w:b w:val="0"/>
        </w:rPr>
      </w:r>
    </w:p>
    <w:p>
      <w:pPr>
        <w:spacing w:after="100" w:before="0"/>
      </w:pPr>
      <w:r>
        <w:rPr>
          <w:b w:val="0"/>
        </w:rPr>
        <w:t>A. National Single Window System</w:t>
      </w:r>
    </w:p>
    <w:p>
      <w:pPr>
        <w:spacing w:after="100" w:before="0"/>
      </w:pPr>
      <w:r>
        <w:rPr>
          <w:b w:val="0"/>
        </w:rPr>
        <w:t>B. Logistics Ease Across Different States</w:t>
      </w:r>
    </w:p>
    <w:p>
      <w:pPr>
        <w:spacing w:after="100" w:before="0"/>
      </w:pPr>
      <w:r>
        <w:rPr>
          <w:b w:val="0"/>
        </w:rPr>
        <w:t>C. PM Gati Shakti</w:t>
      </w:r>
    </w:p>
    <w:p>
      <w:pPr>
        <w:spacing w:after="100" w:before="0"/>
      </w:pPr>
      <w:r>
        <w:rPr>
          <w:b w:val="0"/>
        </w:rPr>
        <w:t>D. PM Fasal Bima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 Fasal Bima Yojana. Key Points Additional Information Important Points</w:t>
      </w:r>
    </w:p>
    <w:p>
      <w:pPr>
        <w:spacing w:before="0"/>
      </w:pPr>
      <w:r>
        <w:rPr>
          <w:b w:val="0"/>
        </w:rPr>
        <w:t>• PM Fasal Bima Yojana (PMFBY) focuses on the agriculture sector and aims to provide financial support to farmers in case of crop failures due to natural calamities, pests, or diseases.</w:t>
      </w:r>
    </w:p>
    <w:p>
      <w:pPr>
        <w:spacing w:before="0"/>
      </w:pPr>
      <w:r>
        <w:rPr>
          <w:b w:val="0"/>
        </w:rPr>
        <w:t>• It is a unique initiative compared to the other options, as it is sector-specific to agriculture and rural farmers, while the other initiatives focus on logistics, infrastructure, or governance systems.</w:t>
      </w:r>
    </w:p>
    <w:p>
      <w:pPr>
        <w:spacing w:before="0"/>
      </w:pPr>
      <w:r>
        <w:rPr>
          <w:b w:val="0"/>
        </w:rPr>
        <w:t>• The scheme was launched in 2016 by the Government of India to ensure risk coverage and stability for farmers.</w:t>
      </w:r>
    </w:p>
    <w:p>
      <w:pPr>
        <w:spacing w:before="0"/>
      </w:pPr>
      <w:r>
        <w:rPr>
          <w:b w:val="0"/>
        </w:rPr>
        <w:t>• PMFBY provides insurance coverage and encourages farmers to adopt modern practices, ensuring long-term agricultural growth and sustainability.</w:t>
      </w:r>
    </w:p>
    <w:p>
      <w:pPr>
        <w:spacing w:before="0"/>
      </w:pPr>
      <w:r>
        <w:rPr>
          <w:b w:val="0"/>
        </w:rPr>
        <w:t>• All other options such as the National Single Window System, Logistics Ease Across Different States (LEADS), and PM Gati Shakti are initiatives focused on logistics and infrastructure development, making PMFBY distinct in its purpose.</w:t>
      </w:r>
    </w:p>
    <w:p>
      <w:pPr>
        <w:spacing w:before="0"/>
      </w:pPr>
      <w:r>
        <w:rPr>
          <w:b w:val="0"/>
        </w:rPr>
        <w:t>• National Single Window System (NSWS): The NSWS is an initiative by the Government of India to provide a one-stop digital platform for investors and businesses to access clearances and approvals.</w:t>
      </w:r>
    </w:p>
    <w:p>
      <w:pPr>
        <w:spacing w:before="0"/>
      </w:pPr>
      <w:r>
        <w:rPr>
          <w:b w:val="0"/>
        </w:rPr>
        <w:t>• It focuses on ease of doing business and integrates several central and state government services into a unified interface.</w:t>
      </w:r>
    </w:p>
    <w:p>
      <w:pPr>
        <w:spacing w:before="0"/>
      </w:pPr>
      <w:r>
        <w:rPr>
          <w:b w:val="0"/>
        </w:rPr>
        <w:t>• The aim is to improve the investment climate and attract both domestic and foreign investments.</w:t>
      </w:r>
    </w:p>
    <w:p>
      <w:pPr>
        <w:spacing w:before="0"/>
      </w:pPr>
      <w:r>
        <w:rPr>
          <w:b w:val="0"/>
        </w:rPr>
        <w:t>• Logistics Ease Across Different States (LEADS): The LEADS Index is a survey-based assessment that ranks states based on their logistics ecosystem.</w:t>
      </w:r>
    </w:p>
    <w:p>
      <w:pPr>
        <w:spacing w:before="0"/>
      </w:pPr>
      <w:r>
        <w:rPr>
          <w:b w:val="0"/>
        </w:rPr>
        <w:t>• It is aimed at improving the efficiency of logistics services and ensuring better infrastructure and processes to facilitate trade and economic growth.</w:t>
      </w:r>
    </w:p>
    <w:p>
      <w:pPr>
        <w:spacing w:before="0"/>
      </w:pPr>
      <w:r>
        <w:rPr>
          <w:b w:val="0"/>
        </w:rPr>
        <w:t>• PM Gati Shakti: It is a national master plan for multi-modal connectivity to bring synergy among different infrastructure sectors in India.</w:t>
      </w:r>
    </w:p>
    <w:p>
      <w:pPr>
        <w:spacing w:before="0"/>
      </w:pPr>
      <w:r>
        <w:rPr>
          <w:b w:val="0"/>
        </w:rPr>
        <w:t>• The initiative focuses on efficient project planning and execution to ensure cost and time savings in large-scale infrastructure development.</w:t>
      </w:r>
    </w:p>
    <w:p>
      <w:pPr>
        <w:spacing w:before="0"/>
      </w:pPr>
      <w:r>
        <w:rPr>
          <w:b w:val="0"/>
        </w:rPr>
        <w:t>• PM Gati Shakti aims to connect economic zones and improve the logistics ecosystem of the country.</w:t>
      </w:r>
    </w:p>
    <w:p>
      <w:pPr>
        <w:spacing w:before="0"/>
      </w:pPr>
      <w:r>
        <w:rPr>
          <w:b w:val="0"/>
        </w:rPr>
        <w:t>• PM Fasal Bima Yojana (PMFBY): Launched in 2016, PMFBY provides crop insurance to farmers to protect against unforeseen losses due to natural disasters, pests, and diseases.</w:t>
      </w:r>
    </w:p>
    <w:p>
      <w:pPr>
        <w:spacing w:before="0"/>
      </w:pPr>
      <w:r>
        <w:rPr>
          <w:b w:val="0"/>
        </w:rPr>
        <w:t>• Farmers are required to pay a minimal premium, and the government pays the balance premium to the insurance company.</w:t>
      </w:r>
    </w:p>
    <w:p>
      <w:pPr>
        <w:spacing w:before="0"/>
      </w:pPr>
      <w:r>
        <w:rPr>
          <w:b w:val="0"/>
        </w:rPr>
        <w:t>• This scheme is vital for the socio-economic stability of farmers and enhances their resilience to climate and market risks.</w:t>
      </w:r>
    </w:p>
    <w:p>
      <w:pPr>
        <w:spacing w:before="0"/>
      </w:pPr>
      <w:r>
        <w:rPr>
          <w:b w:val="0"/>
        </w:rPr>
        <w:t>• It is implemented by the Ministry of Agriculture and Farmers' Welfare in collaboration with state governments and insurance companies.</w:t>
      </w:r>
    </w:p>
    <w:p>
      <w:pPr>
        <w:spacing w:before="0"/>
      </w:pPr>
      <w:r>
        <w:rPr>
          <w:b w:val="0"/>
        </w:rPr>
        <w:t>• Coverage under PMFBY: The scheme covers pre-sowing to post-harvest losses for notified crops across different regions of India.</w:t>
      </w:r>
    </w:p>
    <w:p>
      <w:pPr>
        <w:spacing w:before="0"/>
      </w:pPr>
      <w:r>
        <w:rPr>
          <w:b w:val="0"/>
        </w:rPr>
        <w:t>• The premium rates for farmers are kept at 2% for Kharif crops, 1.5% for Rabi crops, and 5% for commercial/horticultural crops.</w:t>
      </w:r>
    </w:p>
    <w:p>
      <w:pPr>
        <w:spacing w:before="0"/>
      </w:pPr>
      <w:r>
        <w:rPr>
          <w:b w:val="0"/>
        </w:rPr>
        <w:t>• Achievements of PMFBY: Since its inception, PMFBY has provided substantial financial relief to farmers during natural disasters and has covered millions of hectares of farmland.</w:t>
      </w:r>
    </w:p>
    <w:p>
      <w:pPr>
        <w:spacing w:before="0"/>
      </w:pPr>
      <w:r>
        <w:rPr>
          <w:b w:val="0"/>
        </w:rPr>
        <w:t>• The scheme has encouraged the adoption of scientific farming techniques and improved productivity in the agricultural sector.</w:t>
      </w:r>
    </w:p>
    <w:p>
      <w:pPr>
        <w:spacing w:before="0"/>
      </w:pPr>
      <w:r>
        <w:rPr>
          <w:b w:val="0"/>
        </w:rPr>
        <w:t>• Distinction from other schemes: While other initiatives like LEADS and Gati Shakti focus on logistics and infrastructure, PMFBY is uniquely targeted toward agricultural risk management and farmer welfare.</w:t>
      </w:r>
    </w:p>
    <w:p>
      <w:pPr>
        <w:spacing w:before="0"/>
      </w:pPr>
      <w:r>
        <w:rPr>
          <w:b w:val="0"/>
        </w:rPr>
      </w:r>
    </w:p>
    <w:p>
      <w:pPr>
        <w:spacing w:after="100" w:line="360" w:lineRule="auto" w:before="0"/>
      </w:pPr>
      <w:r>
        <w:rPr>
          <w:b w:val="0"/>
        </w:rPr>
        <w:t>46. Fill in the blank:Ghoomar was recognized among the world’s leading local dances in the year _____.</w:t>
      </w:r>
    </w:p>
    <w:p>
      <w:pPr>
        <w:spacing w:before="0"/>
      </w:pPr>
      <w:r>
        <w:rPr>
          <w:b w:val="0"/>
        </w:rPr>
      </w:r>
    </w:p>
    <w:p>
      <w:pPr>
        <w:spacing w:after="100" w:before="0"/>
      </w:pPr>
      <w:r>
        <w:rPr>
          <w:b w:val="0"/>
        </w:rPr>
        <w:t>A. 2010</w:t>
      </w:r>
    </w:p>
    <w:p>
      <w:pPr>
        <w:spacing w:after="100" w:before="0"/>
      </w:pPr>
      <w:r>
        <w:rPr>
          <w:b w:val="0"/>
        </w:rPr>
        <w:t>B. 2013</w:t>
      </w:r>
    </w:p>
    <w:p>
      <w:pPr>
        <w:spacing w:after="100" w:before="0"/>
      </w:pPr>
      <w:r>
        <w:rPr>
          <w:b w:val="0"/>
        </w:rPr>
        <w:t>C. 2015</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2013. Key Points Additional Information Important Points</w:t>
      </w:r>
    </w:p>
    <w:p>
      <w:pPr>
        <w:spacing w:before="0"/>
      </w:pPr>
      <w:r>
        <w:rPr>
          <w:b w:val="0"/>
        </w:rPr>
        <w:t>• Ghoomar is a traditional folk dance of Rajasthan that is deeply rooted in the state’s culture and heritage.</w:t>
      </w:r>
    </w:p>
    <w:p>
      <w:pPr>
        <w:spacing w:before="0"/>
      </w:pPr>
      <w:r>
        <w:rPr>
          <w:b w:val="0"/>
        </w:rPr>
        <w:t>• In the year 2013, Ghoomar gained international recognition and was listed among the world’s leading local dances, showcasing its cultural significance on a global platform.</w:t>
      </w:r>
    </w:p>
    <w:p>
      <w:pPr>
        <w:spacing w:before="0"/>
      </w:pPr>
      <w:r>
        <w:rPr>
          <w:b w:val="0"/>
        </w:rPr>
        <w:t>• This dance form is primarily performed by women who wear traditional ghagra (long skirts) and adorn themselves with intricate jewelry, representing the colorful and vibrant essence of Rajasthan.</w:t>
      </w:r>
    </w:p>
    <w:p>
      <w:pPr>
        <w:spacing w:before="0"/>
      </w:pPr>
      <w:r>
        <w:rPr>
          <w:b w:val="0"/>
        </w:rPr>
        <w:t>• Ghoomar is performed on special occasions like weddings, festivals, and religious ceremonies, and is considered a symbol of joy and celebration.</w:t>
      </w:r>
    </w:p>
    <w:p>
      <w:pPr>
        <w:spacing w:before="0"/>
      </w:pPr>
      <w:r>
        <w:rPr>
          <w:b w:val="0"/>
        </w:rPr>
        <w:t>• Its inclusion in the list of leading dances in 2013 highlighted the importance of preserving and promoting regional art forms globally.</w:t>
      </w:r>
    </w:p>
    <w:p>
      <w:pPr>
        <w:spacing w:before="0"/>
      </w:pPr>
      <w:r>
        <w:rPr>
          <w:b w:val="0"/>
        </w:rPr>
        <w:t>• Origin of Ghoomar: The dance originated in Marwar, Rajasthan, and was traditionally performed by the Bhil tribe to worship Goddess Saraswati.</w:t>
      </w:r>
    </w:p>
    <w:p>
      <w:pPr>
        <w:spacing w:before="0"/>
      </w:pPr>
      <w:r>
        <w:rPr>
          <w:b w:val="0"/>
        </w:rPr>
        <w:t>• Over time, it became popular among the Rajput community and was integrated into royal festivities.</w:t>
      </w:r>
    </w:p>
    <w:p>
      <w:pPr>
        <w:spacing w:before="0"/>
      </w:pPr>
      <w:r>
        <w:rPr>
          <w:b w:val="0"/>
        </w:rPr>
        <w:t>• Features of Ghoomar Dance: The dance involves graceful twirling movements that showcase the flowing ghagras worn by the performers.</w:t>
      </w:r>
    </w:p>
    <w:p>
      <w:pPr>
        <w:spacing w:before="0"/>
      </w:pPr>
      <w:r>
        <w:rPr>
          <w:b w:val="0"/>
        </w:rPr>
        <w:t>• It is accompanied by traditional folk music, including songs that narrate tales of Rajasthan’s culture and history.</w:t>
      </w:r>
    </w:p>
    <w:p>
      <w:pPr>
        <w:spacing w:before="0"/>
      </w:pPr>
      <w:r>
        <w:rPr>
          <w:b w:val="0"/>
        </w:rPr>
        <w:t>• The performers maintain rhythmic hand and foot movements, symbolizing elegance and tradition.</w:t>
      </w:r>
    </w:p>
    <w:p>
      <w:pPr>
        <w:spacing w:before="0"/>
      </w:pPr>
      <w:r>
        <w:rPr>
          <w:b w:val="0"/>
        </w:rPr>
        <w:t>• Global Significance: Ghoomar has been performed at various international cultural events, enhancing its global appeal and recognition.</w:t>
      </w:r>
    </w:p>
    <w:p>
      <w:pPr>
        <w:spacing w:before="0"/>
      </w:pPr>
      <w:r>
        <w:rPr>
          <w:b w:val="0"/>
        </w:rPr>
        <w:t>• Its inclusion in the list of leading local dances in 2015 brought attention to the importance of preserving such traditional art forms.</w:t>
      </w:r>
    </w:p>
    <w:p>
      <w:pPr>
        <w:spacing w:before="0"/>
      </w:pPr>
      <w:r>
        <w:rPr>
          <w:b w:val="0"/>
        </w:rPr>
        <w:t>• Other Famous Folk Dances of India: Bihu: A folk dance from Assam, performed during the Bihu festival.</w:t>
      </w:r>
    </w:p>
    <w:p>
      <w:pPr>
        <w:spacing w:before="0"/>
      </w:pPr>
      <w:r>
        <w:rPr>
          <w:b w:val="0"/>
        </w:rPr>
        <w:t>• Garba: A traditional dance from Gujarat, performed during Navratri celebrations.</w:t>
      </w:r>
    </w:p>
    <w:p>
      <w:pPr>
        <w:spacing w:before="0"/>
      </w:pPr>
      <w:r>
        <w:rPr>
          <w:b w:val="0"/>
        </w:rPr>
        <w:t>• Lavani: A vibrant dance form from Maharashtra, known for its energetic performances.</w:t>
      </w:r>
    </w:p>
    <w:p>
      <w:pPr>
        <w:spacing w:before="0"/>
      </w:pPr>
      <w:r>
        <w:rPr>
          <w:b w:val="0"/>
        </w:rPr>
        <w:t>• Bhangra: A lively folk dance from Punjab, performed during harvest festivals.</w:t>
      </w:r>
    </w:p>
    <w:p>
      <w:pPr>
        <w:spacing w:before="0"/>
      </w:pPr>
      <w:r>
        <w:rPr>
          <w:b w:val="0"/>
        </w:rPr>
        <w:t>• UNESCO Recognition: Several traditional dances, including some from India, have been recognized as part of UNESCO’s Intangible Cultural Heritage, emphasizing the need to preserve them.</w:t>
      </w:r>
    </w:p>
    <w:p>
      <w:pPr>
        <w:spacing w:before="0"/>
      </w:pPr>
      <w:r>
        <w:rPr>
          <w:b w:val="0"/>
        </w:rPr>
        <w:t>• While Ghoomar is not yet on the UNESCO list, its global recognition in 2015 has paved the way for similar efforts.</w:t>
      </w:r>
    </w:p>
    <w:p>
      <w:pPr>
        <w:spacing w:before="0"/>
      </w:pPr>
      <w:r>
        <w:rPr>
          <w:b w:val="0"/>
        </w:rPr>
        <w:t>• Promotion of Folk Art: The Indian government and cultural organizations have been actively working to promote traditional art forms through events, festivals, and media.</w:t>
      </w:r>
    </w:p>
    <w:p>
      <w:pPr>
        <w:spacing w:before="0"/>
      </w:pPr>
      <w:r>
        <w:rPr>
          <w:b w:val="0"/>
        </w:rPr>
        <w:t>• Such initiatives ensure that folk dances like Ghoomar remain an integral part of India’s cultural identity.</w:t>
      </w:r>
    </w:p>
    <w:p>
      <w:pPr>
        <w:spacing w:before="0"/>
      </w:pPr>
      <w:r>
        <w:rPr>
          <w:b w:val="0"/>
        </w:rPr>
        <w:t>• Cultural Tourism: Folk dances like Ghoomar attract tourists from around the world, contributing to India’s cultural tourism industry.</w:t>
      </w:r>
    </w:p>
    <w:p>
      <w:pPr>
        <w:spacing w:before="0"/>
      </w:pPr>
      <w:r>
        <w:rPr>
          <w:b w:val="0"/>
        </w:rPr>
        <w:t>• Rajasthan, in particular, is known for its vibrant culture, with Ghoomar performances being a major highlight for visitors.</w:t>
      </w:r>
    </w:p>
    <w:p>
      <w:pPr>
        <w:spacing w:before="0"/>
      </w:pPr>
      <w:r>
        <w:rPr>
          <w:b w:val="0"/>
        </w:rPr>
      </w:r>
    </w:p>
    <w:p>
      <w:pPr>
        <w:spacing w:after="100" w:line="360" w:lineRule="auto" w:before="0"/>
      </w:pPr>
      <w:r>
        <w:rPr>
          <w:b w:val="0"/>
        </w:rPr>
        <w:t>47. According to Transparency International, what is a key concern regarding EU golden passport and visa schemes?</w:t>
      </w:r>
    </w:p>
    <w:p>
      <w:pPr>
        <w:spacing w:before="0"/>
      </w:pPr>
      <w:r>
        <w:rPr>
          <w:b w:val="0"/>
        </w:rPr>
      </w:r>
    </w:p>
    <w:p>
      <w:pPr>
        <w:spacing w:after="100" w:before="0"/>
      </w:pPr>
      <w:r>
        <w:rPr>
          <w:b w:val="0"/>
        </w:rPr>
        <w:t>A. Growth in legal migration</w:t>
      </w:r>
    </w:p>
    <w:p>
      <w:pPr>
        <w:spacing w:after="100" w:before="0"/>
      </w:pPr>
      <w:r>
        <w:rPr>
          <w:b w:val="0"/>
        </w:rPr>
        <w:t>B. Cultural exchange promotion</w:t>
      </w:r>
    </w:p>
    <w:p>
      <w:pPr>
        <w:spacing w:after="100" w:before="0"/>
      </w:pPr>
      <w:r>
        <w:rPr>
          <w:b w:val="0"/>
        </w:rPr>
        <w:t>C. Misuse by corrupt individuals for personal benefit</w:t>
      </w:r>
    </w:p>
    <w:p>
      <w:pPr>
        <w:spacing w:after="100" w:before="0"/>
      </w:pPr>
      <w:r>
        <w:rPr>
          <w:b w:val="0"/>
        </w:rPr>
        <w:t>D. Tourism growth via relaxed visas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Misuse by corrupt individuals for personal benefit. Key Points Additional Information Important Points</w:t>
      </w:r>
    </w:p>
    <w:p>
      <w:pPr>
        <w:spacing w:before="0"/>
      </w:pPr>
      <w:r>
        <w:rPr>
          <w:b w:val="0"/>
        </w:rPr>
        <w:t>• Transparency International, a global anti-corruption organization, has raised concerns about the potential misuse of EU golden passport and visa schemes by corrupt individuals.</w:t>
      </w:r>
    </w:p>
    <w:p>
      <w:pPr>
        <w:spacing w:before="0"/>
      </w:pPr>
      <w:r>
        <w:rPr>
          <w:b w:val="0"/>
        </w:rPr>
        <w:t>• EU golden passport and visa programs allow wealthy individuals to obtain citizenship or residency in exchange for significant investments, often without stringent checks on the origin of their funds.</w:t>
      </w:r>
    </w:p>
    <w:p>
      <w:pPr>
        <w:spacing w:before="0"/>
      </w:pPr>
      <w:r>
        <w:rPr>
          <w:b w:val="0"/>
        </w:rPr>
        <w:t>• The schemes have been criticized for enabling individuals involved in corruption, money laundering, or other illicit activities to gain legal residency or citizenship, bypassing stricter immigration protocols.</w:t>
      </w:r>
    </w:p>
    <w:p>
      <w:pPr>
        <w:spacing w:before="0"/>
      </w:pPr>
      <w:r>
        <w:rPr>
          <w:b w:val="0"/>
        </w:rPr>
        <w:t>• A report by Transparency International highlighted cases where these schemes were exploited to shield illicit wealth or evade accountability for criminal activities.</w:t>
      </w:r>
    </w:p>
    <w:p>
      <w:pPr>
        <w:spacing w:before="0"/>
      </w:pPr>
      <w:r>
        <w:rPr>
          <w:b w:val="0"/>
        </w:rPr>
        <w:t>• In particular, the lack of transparency and due diligence in vetting applicants increases the risk of misuse, undermining the integrity of the EU’s immigration system and financial security.</w:t>
      </w:r>
    </w:p>
    <w:p>
      <w:pPr>
        <w:spacing w:before="0"/>
      </w:pPr>
      <w:r>
        <w:rPr>
          <w:b w:val="0"/>
        </w:rPr>
        <w:t>• Golden Passport and Visa Schemes: Golden passport programs allow individuals to obtain citizenship in exchange for financial investments, often in real estate or government bonds.</w:t>
      </w:r>
    </w:p>
    <w:p>
      <w:pPr>
        <w:spacing w:before="0"/>
      </w:pPr>
      <w:r>
        <w:rPr>
          <w:b w:val="0"/>
        </w:rPr>
        <w:t>• Golden visa programs grant residency rights to individuals who invest in the host country, typically in real estate or businesses.</w:t>
      </w:r>
    </w:p>
    <w:p>
      <w:pPr>
        <w:spacing w:before="0"/>
      </w:pPr>
      <w:r>
        <w:rPr>
          <w:b w:val="0"/>
        </w:rPr>
        <w:t>• Countries such as Malta, Cyprus, and Portugal have been prominent in offering such schemes within the EU.</w:t>
      </w:r>
    </w:p>
    <w:p>
      <w:pPr>
        <w:spacing w:before="0"/>
      </w:pPr>
      <w:r>
        <w:rPr>
          <w:b w:val="0"/>
        </w:rPr>
        <w:t>• These schemes have generated billions in revenue for participating countries but have also faced scrutiny for potential abuse and lack of oversight.</w:t>
      </w:r>
    </w:p>
    <w:p>
      <w:pPr>
        <w:spacing w:before="0"/>
      </w:pPr>
      <w:r>
        <w:rPr>
          <w:b w:val="0"/>
        </w:rPr>
        <w:t>• Transparency International’s Report: The organization has flagged that these schemes are vulnerable to exploitation by individuals seeking to launder money or hide assets.</w:t>
      </w:r>
    </w:p>
    <w:p>
      <w:pPr>
        <w:spacing w:before="0"/>
      </w:pPr>
      <w:r>
        <w:rPr>
          <w:b w:val="0"/>
        </w:rPr>
        <w:t>• It has recommended stricter vetting processes, enhanced transparency, and international cooperation to mitigate risks.</w:t>
      </w:r>
    </w:p>
    <w:p>
      <w:pPr>
        <w:spacing w:before="0"/>
      </w:pPr>
      <w:r>
        <w:rPr>
          <w:b w:val="0"/>
        </w:rPr>
        <w:t>• Transparency International advocates for banning golden passport schemes entirely due to their inherent risks.</w:t>
      </w:r>
    </w:p>
    <w:p>
      <w:pPr>
        <w:spacing w:before="0"/>
      </w:pPr>
      <w:r>
        <w:rPr>
          <w:b w:val="0"/>
        </w:rPr>
        <w:t>• Key Risks of Misuse: Risk of granting citizenship or residency to individuals involved in organized crime or corruption.</w:t>
      </w:r>
    </w:p>
    <w:p>
      <w:pPr>
        <w:spacing w:before="0"/>
      </w:pPr>
      <w:r>
        <w:rPr>
          <w:b w:val="0"/>
        </w:rPr>
        <w:t>• Potential for undermining national security, as inadequate checks could allow individuals with malicious intent to enter the EU.</w:t>
      </w:r>
    </w:p>
    <w:p>
      <w:pPr>
        <w:spacing w:before="0"/>
      </w:pPr>
      <w:r>
        <w:rPr>
          <w:b w:val="0"/>
        </w:rPr>
        <w:t>• Impact on the EU’s reputation for fostering transparency and accountability.</w:t>
      </w:r>
    </w:p>
    <w:p>
      <w:pPr>
        <w:spacing w:before="0"/>
      </w:pPr>
      <w:r>
        <w:rPr>
          <w:b w:val="0"/>
        </w:rPr>
        <w:t>• Examples of Misuse: In Cyprus, investigative reports revealed instances where high-profile criminals were granted citizenship through the program.</w:t>
      </w:r>
    </w:p>
    <w:p>
      <w:pPr>
        <w:spacing w:before="0"/>
      </w:pPr>
      <w:r>
        <w:rPr>
          <w:b w:val="0"/>
        </w:rPr>
        <w:t>• The Maltese scheme has been criticized for reportedly granting passports without adequate scrutiny of applicants’ backgrounds.</w:t>
      </w:r>
    </w:p>
    <w:p>
      <w:pPr>
        <w:spacing w:before="0"/>
      </w:pPr>
      <w:r>
        <w:rPr>
          <w:b w:val="0"/>
        </w:rPr>
        <w:t>• These cases illustrate the pressing need for reform or abolition of such programs to prevent further exploitation.</w:t>
      </w:r>
    </w:p>
    <w:p>
      <w:pPr>
        <w:spacing w:before="0"/>
      </w:pPr>
      <w:r>
        <w:rPr>
          <w:b w:val="0"/>
        </w:rPr>
        <w:t>• EU Initiatives: The EU has been working on stricter regulations and oversight mechanisms for golden passport and visa schemes.</w:t>
      </w:r>
    </w:p>
    <w:p>
      <w:pPr>
        <w:spacing w:before="0"/>
      </w:pPr>
      <w:r>
        <w:rPr>
          <w:b w:val="0"/>
        </w:rPr>
        <w:t>• In 2022, the European Parliament called for the abolition of such schemes, emphasizing the risks of misuse and corruption.</w:t>
      </w:r>
    </w:p>
    <w:p>
      <w:pPr>
        <w:spacing w:before="0"/>
      </w:pPr>
      <w:r>
        <w:rPr>
          <w:b w:val="0"/>
        </w:rPr>
        <w:t>• Stronger cooperation between member states is needed to ensure compliance with anti-money laundering and anti-corruption regulations.</w:t>
      </w:r>
    </w:p>
    <w:p>
      <w:pPr>
        <w:spacing w:before="0"/>
      </w:pPr>
      <w:r>
        <w:rPr>
          <w:b w:val="0"/>
        </w:rPr>
        <w:t>• Legal Framework: Golden passport schemes are governed by national laws, but EU regulations on money laundering and financial crime apply.</w:t>
      </w:r>
    </w:p>
    <w:p>
      <w:pPr>
        <w:spacing w:before="0"/>
      </w:pPr>
      <w:r>
        <w:rPr>
          <w:b w:val="0"/>
        </w:rPr>
        <w:t>• Member states are required to ensure that applicants comply with EU standards for transparency and financial integrity.</w:t>
      </w:r>
    </w:p>
    <w:p>
      <w:pPr>
        <w:spacing w:before="0"/>
      </w:pPr>
      <w:r>
        <w:rPr>
          <w:b w:val="0"/>
        </w:rPr>
        <w:t>• Failure to adhere to these standards can result in penalties or loss of membership benefits.</w:t>
      </w:r>
    </w:p>
    <w:p>
      <w:pPr>
        <w:spacing w:before="0"/>
      </w:pPr>
      <w:r>
        <w:rPr>
          <w:b w:val="0"/>
        </w:rPr>
        <w:t>• Impact on Global Reputation: Misuse of golden passport schemes can tarnish a country’s reputation, affecting its relations with other nations and international organizations.</w:t>
      </w:r>
    </w:p>
    <w:p>
      <w:pPr>
        <w:spacing w:before="0"/>
      </w:pPr>
      <w:r>
        <w:rPr>
          <w:b w:val="0"/>
        </w:rPr>
        <w:t>• Such schemes also risk damaging public trust in the government and its commitment to transparency.</w:t>
      </w:r>
    </w:p>
    <w:p>
      <w:pPr>
        <w:spacing w:before="0"/>
      </w:pPr>
      <w:r>
        <w:rPr>
          <w:b w:val="0"/>
        </w:rPr>
      </w:r>
    </w:p>
    <w:p>
      <w:pPr>
        <w:spacing w:after="100" w:line="360" w:lineRule="auto" w:before="0"/>
      </w:pPr>
      <w:r>
        <w:rPr>
          <w:b w:val="0"/>
        </w:rPr>
        <w:t>48. Which city ranked first in Swachh Vayu Sarvekshan 2024 among cities with population above 10 lakh?</w:t>
      </w:r>
    </w:p>
    <w:p>
      <w:pPr>
        <w:spacing w:before="0"/>
      </w:pPr>
      <w:r>
        <w:rPr>
          <w:b w:val="0"/>
        </w:rPr>
      </w:r>
    </w:p>
    <w:p>
      <w:pPr>
        <w:spacing w:after="100" w:before="0"/>
      </w:pPr>
      <w:r>
        <w:rPr>
          <w:b w:val="0"/>
        </w:rPr>
        <w:t>A. Bengaluru</w:t>
      </w:r>
    </w:p>
    <w:p>
      <w:pPr>
        <w:spacing w:after="100" w:before="0"/>
      </w:pPr>
      <w:r>
        <w:rPr>
          <w:b w:val="0"/>
        </w:rPr>
        <w:t>B. Indore</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Indore. Key Points Additional Information Important Points</w:t>
      </w:r>
    </w:p>
    <w:p>
      <w:pPr>
        <w:spacing w:before="0"/>
      </w:pPr>
      <w:r>
        <w:rPr>
          <w:b w:val="0"/>
        </w:rPr>
        <w:t>• Indore has consistently ranked as one of the cleanest cities in India under various cleanliness and environmental surveys conducted by the Government of India.</w:t>
      </w:r>
    </w:p>
    <w:p>
      <w:pPr>
        <w:spacing w:before="0"/>
      </w:pPr>
      <w:r>
        <w:rPr>
          <w:b w:val="0"/>
        </w:rPr>
        <w:t>• In the Swachh Vayu Sarvekshan 2024, Indore secured the first position among cities with a population above 10 lakh, showcasing its commitment to improving air quality and sustainable urban living.</w:t>
      </w:r>
    </w:p>
    <w:p>
      <w:pPr>
        <w:spacing w:before="0"/>
      </w:pPr>
      <w:r>
        <w:rPr>
          <w:b w:val="0"/>
        </w:rPr>
        <w:t>• The survey evaluates cities based on parameters such as air quality improvement, pollution control measures, and adherence to the National Clean Air Program (NCAP).</w:t>
      </w:r>
    </w:p>
    <w:p>
      <w:pPr>
        <w:spacing w:before="0"/>
      </w:pPr>
      <w:r>
        <w:rPr>
          <w:b w:val="0"/>
        </w:rPr>
        <w:t>• Indore's initiatives include the promotion of public transport, implementation of green energy solutions, and stringent monitoring of industrial emissions.</w:t>
      </w:r>
    </w:p>
    <w:p>
      <w:pPr>
        <w:spacing w:before="0"/>
      </w:pPr>
      <w:r>
        <w:rPr>
          <w:b w:val="0"/>
        </w:rPr>
        <w:t>• Indore's achievements in waste management and its focus on reducing vehicular pollution have significantly contributed to its top ranking in this survey.</w:t>
      </w:r>
    </w:p>
    <w:p>
      <w:pPr>
        <w:spacing w:before="0"/>
      </w:pPr>
      <w:r>
        <w:rPr>
          <w:b w:val="0"/>
        </w:rPr>
        <w:t>• Swachh Vayu Sarvekshan: This survey is part of the National Clean Air Program (NCAP), aimed at reducing air pollution levels by 20-30% by 2024 compared to 2017 levels.</w:t>
      </w:r>
    </w:p>
    <w:p>
      <w:pPr>
        <w:spacing w:before="0"/>
      </w:pPr>
      <w:r>
        <w:rPr>
          <w:b w:val="0"/>
        </w:rPr>
        <w:t>• It categorizes cities based on population and evaluates their efforts in achieving clean air standards.</w:t>
      </w:r>
    </w:p>
    <w:p>
      <w:pPr>
        <w:spacing w:before="0"/>
      </w:pPr>
      <w:r>
        <w:rPr>
          <w:b w:val="0"/>
        </w:rPr>
        <w:t>• The survey emphasizes innovative urban planning, the adoption of renewable energy, and the reduction of vehicular and industrial emissions.</w:t>
      </w:r>
    </w:p>
    <w:p>
      <w:pPr>
        <w:spacing w:before="0"/>
      </w:pPr>
      <w:r>
        <w:rPr>
          <w:b w:val="0"/>
        </w:rPr>
        <w:t>• National Clean Air Program (NCAP): Launched by the Ministry of Environment, Forest and Climate Change (MoEFCC) in January 2019, the NCAP is a comprehensive plan to tackle air pollution at both regional and urban levels.</w:t>
      </w:r>
    </w:p>
    <w:p>
      <w:pPr>
        <w:spacing w:before="0"/>
      </w:pPr>
      <w:r>
        <w:rPr>
          <w:b w:val="0"/>
        </w:rPr>
        <w:t>• The program focuses on a collaborative and participatory approach involving various stakeholders, including state governments, urban local bodies, and citizens.</w:t>
      </w:r>
    </w:p>
    <w:p>
      <w:pPr>
        <w:spacing w:before="0"/>
      </w:pPr>
      <w:r>
        <w:rPr>
          <w:b w:val="0"/>
        </w:rPr>
        <w:t>• It sets specific targets and action plans for cities to improve air quality over time.</w:t>
      </w:r>
    </w:p>
    <w:p>
      <w:pPr>
        <w:spacing w:before="0"/>
      </w:pPr>
      <w:r>
        <w:rPr>
          <w:b w:val="0"/>
        </w:rPr>
        <w:t>• Indore’s Achievements: Indore has been a pioneer in waste segregation, achieving 100% waste segregation at the source.</w:t>
      </w:r>
    </w:p>
    <w:p>
      <w:pPr>
        <w:spacing w:before="0"/>
      </w:pPr>
      <w:r>
        <w:rPr>
          <w:b w:val="0"/>
        </w:rPr>
        <w:t>• The city operates a highly efficient door-to-door waste collection system and has established several composting plants for organic waste processing.</w:t>
      </w:r>
    </w:p>
    <w:p>
      <w:pPr>
        <w:spacing w:before="0"/>
      </w:pPr>
      <w:r>
        <w:rPr>
          <w:b w:val="0"/>
        </w:rPr>
        <w:t>• It has adopted policies to promote the use of electric vehicles and improve public transportation systems to mitigate vehicular emissions.</w:t>
      </w:r>
    </w:p>
    <w:p>
      <w:pPr>
        <w:spacing w:before="0"/>
      </w:pPr>
      <w:r>
        <w:rPr>
          <w:b w:val="0"/>
        </w:rPr>
        <w:t>• Other Top Cities: Cities like Ahmedabad, Bengaluru, and Mumbai have also made significant progress in their air quality improvement measures but are yet to match the comprehensive efforts of Indore.</w:t>
      </w:r>
    </w:p>
    <w:p>
      <w:pPr>
        <w:spacing w:before="0"/>
      </w:pPr>
      <w:r>
        <w:rPr>
          <w:b w:val="0"/>
        </w:rPr>
        <w:t>• These cities are implementing green energy projects, improving public transport infrastructure, and strengthening air quality monitoring networks.</w:t>
      </w:r>
    </w:p>
    <w:p>
      <w:pPr>
        <w:spacing w:before="0"/>
      </w:pPr>
      <w:r>
        <w:rPr>
          <w:b w:val="0"/>
        </w:rPr>
        <w:t>• Key Parameters for Swachh Vayu Sarvekshan: Reduction in PM10 levels.</w:t>
      </w:r>
    </w:p>
    <w:p>
      <w:pPr>
        <w:spacing w:before="0"/>
      </w:pPr>
      <w:r>
        <w:rPr>
          <w:b w:val="0"/>
        </w:rPr>
        <w:t>• Implementation of policies to curb vehicular pollution.</w:t>
      </w:r>
    </w:p>
    <w:p>
      <w:pPr>
        <w:spacing w:before="0"/>
      </w:pPr>
      <w:r>
        <w:rPr>
          <w:b w:val="0"/>
        </w:rPr>
        <w:t>• Adoption of clean energy solutions and renewable energy projects.</w:t>
      </w:r>
    </w:p>
    <w:p>
      <w:pPr>
        <w:spacing w:before="0"/>
      </w:pPr>
      <w:r>
        <w:rPr>
          <w:b w:val="0"/>
        </w:rPr>
        <w:t>• Public awareness campaigns and citizen participation.</w:t>
      </w:r>
    </w:p>
    <w:p>
      <w:pPr>
        <w:spacing w:before="0"/>
      </w:pPr>
      <w:r>
        <w:rPr>
          <w:b w:val="0"/>
        </w:rPr>
        <w:t>• Indore’s Sustainable Practices: The city has prioritized afforestation and green belt development to enhance air quality.</w:t>
      </w:r>
    </w:p>
    <w:p>
      <w:pPr>
        <w:spacing w:before="0"/>
      </w:pPr>
      <w:r>
        <w:rPr>
          <w:b w:val="0"/>
        </w:rPr>
        <w:t>• Regular monitoring of pollution levels through an integrated air quality monitoring system has been implemented.</w:t>
      </w:r>
    </w:p>
    <w:p>
      <w:pPr>
        <w:spacing w:before="0"/>
      </w:pPr>
      <w:r>
        <w:rPr>
          <w:b w:val="0"/>
        </w:rPr>
        <w:t>• Public-private partnerships have played a significant role in sustaining its clean city status.</w:t>
      </w:r>
    </w:p>
    <w:p>
      <w:pPr>
        <w:spacing w:before="0"/>
      </w:pPr>
      <w:r>
        <w:rPr>
          <w:b w:val="0"/>
        </w:rPr>
      </w:r>
    </w:p>
    <w:p>
      <w:pPr>
        <w:spacing w:after="100" w:line="360" w:lineRule="auto" w:before="0"/>
      </w:pPr>
      <w:r>
        <w:rPr>
          <w:b w:val="0"/>
        </w:rPr>
        <w:t>49. Aditya-L1 spacecraft is positioned in a halo orbit around which type of point?</w:t>
      </w:r>
    </w:p>
    <w:p>
      <w:pPr>
        <w:spacing w:before="0"/>
      </w:pPr>
      <w:r>
        <w:rPr>
          <w:b w:val="0"/>
        </w:rPr>
      </w:r>
    </w:p>
    <w:p>
      <w:pPr>
        <w:spacing w:after="100" w:before="0"/>
      </w:pPr>
      <w:r>
        <w:rPr>
          <w:b w:val="0"/>
        </w:rPr>
        <w:t>A. Polar point</w:t>
      </w:r>
    </w:p>
    <w:p>
      <w:pPr>
        <w:spacing w:after="100" w:before="0"/>
      </w:pPr>
      <w:r>
        <w:rPr>
          <w:b w:val="0"/>
        </w:rPr>
        <w:t>B. Lagrangian point</w:t>
      </w:r>
    </w:p>
    <w:p>
      <w:pPr>
        <w:spacing w:after="100" w:before="0"/>
      </w:pPr>
      <w:r>
        <w:rPr>
          <w:b w:val="0"/>
        </w:rPr>
        <w:t>C. Sun-synchronous point</w:t>
      </w:r>
    </w:p>
    <w:p>
      <w:pPr>
        <w:spacing w:after="100" w:before="0"/>
      </w:pPr>
      <w:r>
        <w:rPr>
          <w:b w:val="0"/>
        </w:rPr>
        <w:t>D. Geostationary point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Lagrangian point. Key Points Additional Information Important Points</w:t>
      </w:r>
    </w:p>
    <w:p>
      <w:pPr>
        <w:spacing w:before="0"/>
      </w:pPr>
      <w:r>
        <w:rPr>
          <w:b w:val="0"/>
        </w:rPr>
        <w:t>• Aditya-L1 is India's first solar mission launched by the Indian Space Research Organisation (ISRO).</w:t>
      </w:r>
    </w:p>
    <w:p>
      <w:pPr>
        <w:spacing w:before="0"/>
      </w:pPr>
      <w:r>
        <w:rPr>
          <w:b w:val="0"/>
        </w:rPr>
        <w:t>• The spacecraft is positioned in a halo orbit around the Lagrange Point 1 (L1), which is approximately 1.5 million kilometers from Earth.</w:t>
      </w:r>
    </w:p>
    <w:p>
      <w:pPr>
        <w:spacing w:before="0"/>
      </w:pPr>
      <w:r>
        <w:rPr>
          <w:b w:val="0"/>
        </w:rPr>
        <w:t>• Lagrangian points are positions in space where the gravitational forces of two large celestial bodies, such as the Sun and Earth, and the centrifugal force balance each other, allowing a smaller object to remain stationary relative to them.</w:t>
      </w:r>
    </w:p>
    <w:p>
      <w:pPr>
        <w:spacing w:before="0"/>
      </w:pPr>
      <w:r>
        <w:rPr>
          <w:b w:val="0"/>
        </w:rPr>
        <w:t>• The L1 point is specifically advantageous for solar observation as it allows continuous, uninterrupted views of the Sun without any occultation or eclipses caused by Earth.</w:t>
      </w:r>
    </w:p>
    <w:p>
      <w:pPr>
        <w:spacing w:before="0"/>
      </w:pPr>
      <w:r>
        <w:rPr>
          <w:b w:val="0"/>
        </w:rPr>
        <w:t>• The Aditya-L1 mission aims to study the solar atmosphere, including the chromosphere, corona, and solar wind, and their impact on space weather near Earth.</w:t>
      </w:r>
    </w:p>
    <w:p>
      <w:pPr>
        <w:spacing w:before="0"/>
      </w:pPr>
      <w:r>
        <w:rPr>
          <w:b w:val="0"/>
        </w:rPr>
        <w:t>• Lagrange Points: There are five Lagrange points (L1 to L5) in a two-body system, such as the Sun-Earth system.</w:t>
      </w:r>
    </w:p>
    <w:p>
      <w:pPr>
        <w:spacing w:before="0"/>
      </w:pPr>
      <w:r>
        <w:rPr>
          <w:b w:val="0"/>
        </w:rPr>
        <w:t>• L1: Positioned between the two bodies; ideal for solar observatories.</w:t>
      </w:r>
    </w:p>
    <w:p>
      <w:pPr>
        <w:spacing w:before="0"/>
      </w:pPr>
      <w:r>
        <w:rPr>
          <w:b w:val="0"/>
        </w:rPr>
        <w:t>• L2: Located on the opposite side of Earth from the Sun; suitable for deep-space observatories like the James Webb Space Telescope.</w:t>
      </w:r>
    </w:p>
    <w:p>
      <w:pPr>
        <w:spacing w:before="0"/>
      </w:pPr>
      <w:r>
        <w:rPr>
          <w:b w:val="0"/>
        </w:rPr>
        <w:t>• L3: Positioned on the opposite side of the Sun from Earth; rarely used.</w:t>
      </w:r>
    </w:p>
    <w:p>
      <w:pPr>
        <w:spacing w:before="0"/>
      </w:pPr>
      <w:r>
        <w:rPr>
          <w:b w:val="0"/>
        </w:rPr>
        <w:t>• L4 and L5: Located at 60° ahead and behind the smaller body in its orbit; considered stable points.</w:t>
      </w:r>
    </w:p>
    <w:p>
      <w:pPr>
        <w:spacing w:before="0"/>
      </w:pPr>
      <w:r>
        <w:rPr>
          <w:b w:val="0"/>
        </w:rPr>
        <w:t>• Aditya-L1 Payloads: Seven scientific payloads are onboard, including instruments like the Visible Emission Line Coronagraph (VELC) and the Solar Ultraviolet Imaging Telescope (SUIT).</w:t>
      </w:r>
    </w:p>
    <w:p>
      <w:pPr>
        <w:spacing w:before="0"/>
      </w:pPr>
      <w:r>
        <w:rPr>
          <w:b w:val="0"/>
        </w:rPr>
        <w:t>• These payloads will study solar phenomena such as coronal mass ejections (CMEs), solar magnetic fields, and particle dynamics.</w:t>
      </w:r>
    </w:p>
    <w:p>
      <w:pPr>
        <w:spacing w:before="0"/>
      </w:pPr>
      <w:r>
        <w:rPr>
          <w:b w:val="0"/>
        </w:rPr>
        <w:t>• Importance of Studying the Sun: The Sun influences space weather, which can disrupt satellite operations, communication systems, and power grids on Earth.</w:t>
      </w:r>
    </w:p>
    <w:p>
      <w:pPr>
        <w:spacing w:before="0"/>
      </w:pPr>
      <w:r>
        <w:rPr>
          <w:b w:val="0"/>
        </w:rPr>
        <w:t>• Understanding solar activity helps in predicting geomagnetic storms and mitigating their effects.</w:t>
      </w:r>
    </w:p>
    <w:p>
      <w:pPr>
        <w:spacing w:before="0"/>
      </w:pPr>
      <w:r>
        <w:rPr>
          <w:b w:val="0"/>
        </w:rPr>
        <w:t>• Other Missions to Lagrange Points: SOHO (Solar and Heliospheric Observatory): A joint mission by NASA and ESA stationed at L1 to study the Sun.</w:t>
      </w:r>
    </w:p>
    <w:p>
      <w:pPr>
        <w:spacing w:before="0"/>
      </w:pPr>
      <w:r>
        <w:rPr>
          <w:b w:val="0"/>
        </w:rPr>
        <w:t>• James Webb Space Telescope (JWST): Positioned at L2 to observe distant galaxies and stars.</w:t>
      </w:r>
    </w:p>
    <w:p>
      <w:pPr>
        <w:spacing w:before="0"/>
      </w:pPr>
      <w:r>
        <w:rPr>
          <w:b w:val="0"/>
        </w:rPr>
        <w:t>• The halo orbit around the L1 point allows the spacecraft to remain stable while minimizing the need for excessive fuel for station-keeping maneuvers.</w:t>
      </w:r>
    </w:p>
    <w:p>
      <w:pPr>
        <w:spacing w:before="0"/>
      </w:pPr>
      <w:r>
        <w:rPr>
          <w:b w:val="0"/>
        </w:rPr>
        <w:t>• The Aditya-L1 mission complements ISRO's other space science missions, such as Chandrayaan and Mangalyaan, in advancing India's space exploration capabilities.</w:t>
      </w:r>
    </w:p>
    <w:p>
      <w:pPr>
        <w:spacing w:before="0"/>
      </w:pPr>
      <w:r>
        <w:rPr>
          <w:b w:val="0"/>
        </w:rPr>
        <w:t>• The mission's data will contribute to global efforts in understanding the Sun and its impact on the heliosphere.</w:t>
      </w:r>
    </w:p>
    <w:p>
      <w:pPr>
        <w:spacing w:before="0"/>
      </w:pPr>
      <w:r>
        <w:rPr>
          <w:b w:val="0"/>
        </w:rPr>
      </w:r>
    </w:p>
    <w:p>
      <w:pPr>
        <w:spacing w:after="100" w:line="360" w:lineRule="auto" w:before="0"/>
      </w:pPr>
      <w:r>
        <w:rPr>
          <w:b w:val="0"/>
        </w:rPr>
        <w:t>50. Consider the statements: 1) GST Council recommendations on tax rates are binding. 2) Article 246A empowers States to legislate on intra-state supply of goods and services. Which of the above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GST Council recommendations on tax rates are binding: The GST Council is a constitutional body under Article 279A of the Indian Constitution.</w:t>
      </w:r>
    </w:p>
    <w:p>
      <w:pPr>
        <w:spacing w:before="0"/>
      </w:pPr>
      <w:r>
        <w:rPr>
          <w:b w:val="0"/>
        </w:rPr>
        <w:t>• It is responsible for making recommendations to the Union and States on various aspects of the Goods and Services Tax (GST), including tax rates, exemptions, and procedural rules.</w:t>
      </w:r>
    </w:p>
    <w:p>
      <w:pPr>
        <w:spacing w:before="0"/>
      </w:pPr>
      <w:r>
        <w:rPr>
          <w:b w:val="0"/>
        </w:rPr>
        <w:t>• However, the recommendations of the GST Council are not binding. They are advisory in nature, and both the Union and State legislatures have the discretion to accept or reject them. Hence, this statement is incorrect.</w:t>
      </w:r>
    </w:p>
    <w:p>
      <w:pPr>
        <w:spacing w:before="0"/>
      </w:pPr>
      <w:r>
        <w:rPr>
          <w:b w:val="0"/>
        </w:rPr>
        <w:t>• Statement 2: Article 246A empowers States to legislate on intra-state supply of goods and services: Article 246A was introduced through the 101st Constitutional Amendment Act, 2016.</w:t>
      </w:r>
    </w:p>
    <w:p>
      <w:pPr>
        <w:spacing w:before="0"/>
      </w:pPr>
      <w:r>
        <w:rPr>
          <w:b w:val="0"/>
        </w:rPr>
        <w:t>• This article provides both the Union and State Legislatures with the power to make laws on GST, but with specific demarcation of their areas of jurisdiction.</w:t>
      </w:r>
    </w:p>
    <w:p>
      <w:pPr>
        <w:spacing w:before="0"/>
      </w:pPr>
      <w:r>
        <w:rPr>
          <w:b w:val="0"/>
        </w:rPr>
        <w:t>• Under Article 246A(2), the Parliament has exclusive power to make laws with respect to inter-state trade, while Article 246A(1) empowers the States to make laws on the intra-state supply of goods and services. Hence, this statement is correct.</w:t>
      </w:r>
    </w:p>
    <w:p>
      <w:pPr>
        <w:spacing w:before="0"/>
      </w:pPr>
      <w:r>
        <w:rPr>
          <w:b w:val="0"/>
        </w:rPr>
        <w:t>• GST Council: The GST Council is chaired by the Union Finance Minister, and its members include the Finance Ministers of all the States.</w:t>
      </w:r>
    </w:p>
    <w:p>
      <w:pPr>
        <w:spacing w:before="0"/>
      </w:pPr>
      <w:r>
        <w:rPr>
          <w:b w:val="0"/>
        </w:rPr>
        <w:t>• It ensures a mechanism for a harmonious structure of GST in India, where both the Centre and States participate in decision-making.</w:t>
      </w:r>
    </w:p>
    <w:p>
      <w:pPr>
        <w:spacing w:before="0"/>
      </w:pPr>
      <w:r>
        <w:rPr>
          <w:b w:val="0"/>
        </w:rPr>
        <w:t>• Despite its recommendations being non-binding, they hold great weight due to the cooperative federalism principle.</w:t>
      </w:r>
    </w:p>
    <w:p>
      <w:pPr>
        <w:spacing w:before="0"/>
      </w:pPr>
      <w:r>
        <w:rPr>
          <w:b w:val="0"/>
        </w:rPr>
        <w:t>• 101st Constitutional Amendment Act, 2016: This act introduced the GST regime in India and is regarded as a landmark in indirect tax reform.</w:t>
      </w:r>
    </w:p>
    <w:p>
      <w:pPr>
        <w:spacing w:before="0"/>
      </w:pPr>
      <w:r>
        <w:rPr>
          <w:b w:val="0"/>
        </w:rPr>
        <w:t>• It led to the insertion of new Articles like 246A, 269A, and 279A, and the deletion of Entry 92 and 92C from the Union List.</w:t>
      </w:r>
    </w:p>
    <w:p>
      <w:pPr>
        <w:spacing w:before="0"/>
      </w:pPr>
      <w:r>
        <w:rPr>
          <w:b w:val="0"/>
        </w:rPr>
        <w:t>• Article 269A: This article deals with the apportionment of GST revenue on inter-state trade between the Centre and States.</w:t>
      </w:r>
    </w:p>
    <w:p>
      <w:pPr>
        <w:spacing w:before="0"/>
      </w:pPr>
      <w:r>
        <w:rPr>
          <w:b w:val="0"/>
        </w:rPr>
        <w:t>• The Integrated GST (IGST) is levied on inter-state supplies, and its revenue is shared based on provisions in the GST Act.</w:t>
      </w:r>
    </w:p>
    <w:p>
      <w:pPr>
        <w:spacing w:before="0"/>
      </w:pPr>
      <w:r>
        <w:rPr>
          <w:b w:val="0"/>
        </w:rPr>
        <w:t>• GST Structure: GST is levied at three levels: Central GST (CGST), State GST (SGST), and Integrated GST (IGST).</w:t>
      </w:r>
    </w:p>
    <w:p>
      <w:pPr>
        <w:spacing w:before="0"/>
      </w:pPr>
      <w:r>
        <w:rPr>
          <w:b w:val="0"/>
        </w:rPr>
        <w:t>• CGST and SGST are levied on intra-state supplies, while IGST is applied to inter-state supplies.</w:t>
      </w:r>
    </w:p>
    <w:p>
      <w:pPr>
        <w:spacing w:before="0"/>
      </w:pPr>
      <w:r>
        <w:rPr>
          <w:b w:val="0"/>
        </w:rPr>
        <w:t>• Cooperative Federalism in GST: GST represents a shift from a fragmented tax system to a unified tax structure in India.</w:t>
      </w:r>
    </w:p>
    <w:p>
      <w:pPr>
        <w:spacing w:before="0"/>
      </w:pPr>
      <w:r>
        <w:rPr>
          <w:b w:val="0"/>
        </w:rPr>
        <w:t>• The GST Council exemplifies cooperative federalism, where both the Centre and States work together in framing GST rules and policies.</w:t>
      </w:r>
    </w:p>
    <w:p>
      <w:pPr>
        <w:spacing w:before="0"/>
      </w:pPr>
      <w:r>
        <w:rPr>
          <w:b w:val="0"/>
        </w:rPr>
        <w:t>• Judicial Observations: In a landmark judgment (Union of India vs Mohit Minerals, 2022), the Supreme Court ruled that GST Council recommendations are non-binding and hold a persuasive value.</w:t>
      </w:r>
    </w:p>
    <w:p>
      <w:pPr>
        <w:spacing w:before="0"/>
      </w:pPr>
      <w:r>
        <w:rPr>
          <w:b w:val="0"/>
        </w:rPr>
        <w:t>• This judgment reaffirmed the federal structure of GST and the discretion of legislatures in implementing its recommendations.</w:t>
      </w:r>
    </w:p>
    <w:p>
      <w:pPr>
        <w:spacing w:before="0"/>
      </w:pPr>
      <w:r>
        <w:rPr>
          <w:b w:val="0"/>
        </w:rPr>
      </w:r>
    </w:p>
    <w:p>
      <w:pPr>
        <w:spacing w:after="100" w:line="360" w:lineRule="auto" w:before="0"/>
      </w:pPr>
      <w:r>
        <w:rPr>
          <w:b w:val="0"/>
        </w:rPr>
        <w:t>51. What value must replace the question mark to satisfy the following equation: (√(3) + 4)^2 = ? + 8√(3) ?</w:t>
      </w:r>
    </w:p>
    <w:p>
      <w:pPr>
        <w:spacing w:before="0"/>
      </w:pPr>
      <w:r>
        <w:rPr>
          <w:b w:val="0"/>
        </w:rPr>
      </w:r>
    </w:p>
    <w:p>
      <w:pPr>
        <w:spacing w:after="100" w:before="0"/>
      </w:pPr>
      <w:r>
        <w:rPr>
          <w:b w:val="0"/>
        </w:rPr>
        <w:t>A. 19</w:t>
      </w:r>
    </w:p>
    <w:p>
      <w:pPr>
        <w:spacing w:after="100" w:before="0"/>
      </w:pPr>
      <w:r>
        <w:rPr>
          <w:b w:val="0"/>
        </w:rPr>
        <w:t>B. 15</w:t>
      </w:r>
    </w:p>
    <w:p>
      <w:pPr>
        <w:spacing w:after="100" w:before="0"/>
      </w:pPr>
      <w:r>
        <w:rPr>
          <w:b w:val="0"/>
        </w:rPr>
        <w:t>C. 11</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expansion of (a + b)2, the constant term is a2 + b2. Here, a = √3 and b = 4, so calculate (√3)2 + 42. 3 + 16 = 19. Since the irrational part 2ab matches 8√3, the required value is 19. ∴ The correct answer is 19. Alternate Method Given Expression: (√3 + 4)2 = ? + 8√3 Formula used: (a + b)2 = a2 + 2ab + b2 ⇒ (√3 + 4)2 = (√3)2 + 2 × (√3) × (4) + (4)2 ⇒ (√3 + 4)2 = 3 + 8√3 + 16 ⇒ (√3 + 4)2 = 19 + 8√3 ⇒ Equating LHS and RHS: 19 + 8√3 = ? + 8√3 ⇒ ? = 19 + 8√3 − 8√3 ⇒ ? = 19 ∴ The correct answer is 19. Additional Information Algebraic Identity for Sum The square of a binomial sum is expanded as (a + b)2 = a2 + 2ab + b2. Squaring Surds For any positive real number x, the square of its square root is the number itself: (√x)2 = x. Algebraic Identity for Difference Similarly, the square of a binomial difference is (a − b)2 = a2 − 2ab + b2.</w:t>
      </w:r>
    </w:p>
    <w:p>
      <w:pPr>
        <w:spacing w:before="0"/>
      </w:pPr>
      <w:r>
        <w:rPr>
          <w:b w:val="0"/>
        </w:rPr>
      </w:r>
    </w:p>
    <w:p>
      <w:pPr>
        <w:spacing w:after="100" w:line="360" w:lineRule="auto" w:before="0"/>
      </w:pPr>
      <w:r>
        <w:rPr>
          <w:b w:val="0"/>
        </w:rPr>
        <w:t>52. Solve the following arithmetic expression: (2500 - 900) × (√(400) / 10) = ?</w:t>
      </w:r>
    </w:p>
    <w:p>
      <w:pPr>
        <w:spacing w:before="0"/>
      </w:pPr>
      <w:r>
        <w:rPr>
          <w:b w:val="0"/>
        </w:rPr>
      </w:r>
    </w:p>
    <w:p>
      <w:pPr>
        <w:spacing w:after="100" w:before="0"/>
      </w:pPr>
      <w:r>
        <w:rPr>
          <w:b w:val="0"/>
        </w:rPr>
        <w:t>A. 1600</w:t>
      </w:r>
    </w:p>
    <w:p>
      <w:pPr>
        <w:spacing w:after="100" w:before="0"/>
      </w:pPr>
      <w:r>
        <w:rPr>
          <w:b w:val="0"/>
        </w:rPr>
        <w:t>B. 2400</w:t>
      </w:r>
    </w:p>
    <w:p>
      <w:pPr>
        <w:spacing w:after="100" w:before="0"/>
      </w:pPr>
      <w:r>
        <w:rPr>
          <w:b w:val="0"/>
        </w:rPr>
        <w:t>C. 3200</w:t>
      </w:r>
    </w:p>
    <w:p>
      <w:pPr>
        <w:spacing w:after="100" w:before="0"/>
      </w:pPr>
      <w:r>
        <w:rPr>
          <w:b w:val="0"/>
        </w:rPr>
        <w:t>D.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(2500 - 900) × (√(400) / 10) = ? Formula used: Basic Arithmetic and Square Root Calculation: (2500 - 900) × (√(400) / 10) = ? ⇒ (2500 - 900) × (20 / 10) ⇒ 1600 × 2 ⇒ 3200 ∴ The correct answer is option (3).</w:t>
      </w:r>
    </w:p>
    <w:p>
      <w:pPr>
        <w:spacing w:before="0"/>
      </w:pPr>
      <w:r>
        <w:rPr>
          <w:b w:val="0"/>
        </w:rPr>
      </w:r>
    </w:p>
    <w:p>
      <w:pPr>
        <w:spacing w:after="100" w:line="360" w:lineRule="auto" w:before="0"/>
      </w:pPr>
      <w:r>
        <w:rPr>
          <w:b w:val="0"/>
        </w:rPr>
        <w:t>53. If 20% of (A + B) = 60% of (A - B), find the ratio of A to B. ?</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20% of (A + B) = 60% of (A - B) Calculation: 20% of (A + B) = 60% of (A - B) ⇒ 20100(A + B) = 60100(A - B) ⇒ 15(A + B) = 35(A - B) ⇒ (A + B) = 3(A - B) ⇒ A + B = 3A - 3B ⇒ 4B = 2A ⇒ A/B = 2/1 ∴ The correct answer is Option 2.</w:t>
      </w:r>
    </w:p>
    <w:p>
      <w:pPr>
        <w:spacing w:before="0"/>
      </w:pPr>
      <w:r>
        <w:rPr>
          <w:b w:val="0"/>
        </w:rPr>
      </w:r>
    </w:p>
    <w:p>
      <w:pPr>
        <w:spacing w:after="100" w:line="360" w:lineRule="auto" w:before="0"/>
      </w:pPr>
      <w:r>
        <w:rPr>
          <w:b w:val="0"/>
        </w:rPr>
        <w:t>54. A container holds coins of 10, 4, and 2 in the ratio of 2 : 3 : 4. If the total value of the coins is 800, calculate the number of each type of coin?</w:t>
      </w:r>
    </w:p>
    <w:p>
      <w:pPr>
        <w:spacing w:before="0"/>
      </w:pPr>
      <w:r>
        <w:rPr>
          <w:b w:val="0"/>
        </w:rPr>
      </w:r>
    </w:p>
    <w:p>
      <w:pPr>
        <w:spacing w:after="100" w:before="0"/>
      </w:pPr>
      <w:r>
        <w:rPr>
          <w:b w:val="0"/>
        </w:rPr>
        <w:t>A. 40, 60, 80</w:t>
      </w:r>
    </w:p>
    <w:p>
      <w:pPr>
        <w:spacing w:after="100" w:before="0"/>
      </w:pPr>
      <w:r>
        <w:rPr>
          <w:b w:val="0"/>
        </w:rPr>
        <w:t>B. 20, 30, 40</w:t>
      </w:r>
    </w:p>
    <w:p>
      <w:pPr>
        <w:spacing w:after="100" w:before="0"/>
      </w:pPr>
      <w:r>
        <w:rPr>
          <w:b w:val="0"/>
        </w:rPr>
        <w:t>C. 30, 45, 60</w:t>
      </w:r>
    </w:p>
    <w:p>
      <w:pPr>
        <w:spacing w:after="100" w:before="0"/>
      </w:pPr>
      <w:r>
        <w:rPr>
          <w:b w:val="0"/>
        </w:rPr>
        <w:t>D. 50, 75,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Value Ratio = (10 × 2) : (4 × 3) : (2 × 4) = 20 : 12 : 8 Total Value Units = 20 + 12 + 8 = 40 units 40 units = 800 ⇒ 1 unit = 20 Number of coins = 2 × 20, 3 × 20, 4 × 20 = 40, 60, 80 ∴ The correct answer is 40, 60, 80. Alternate Method Given: Denominations of coins = 10, 4, 2 Ratio of number of coins = 2 : 3 : 4 Total value of coins = 800 Formula Used: Total Value = (Denomination1 × Count1) + (Denomination2 × Count2) + (Denomination3 × Count3) Calculations: Let the number of coins of denominations 10, 4, and 2 be 2x, 3x, and 4x respectively. ⇒ 10(2x) + 4(3x) + 2(4x) = 800 ⇒ 20x + 12x + 8x = 800 ⇒ 40x = 800 ⇒ x = 800 ÷ 40 ⇒ x = 20 Number of coins of 10 = 2 × 20 = 40 Number of coins of 4 = 3 × 20 = 60 Number of coins of 2 = 4 × 20 = 80 ∴ The correct answer is 40, 60, 80. Additional Information Ratio of Value vs Ratio of Count Value ratio is obtained by multiplying the number of coins ratio by their respective denominations. Unitary Method in Ratios Total value divided by the sum of value ratio parts gives the value of one unit, which can then be used to find individual quantities. Conversion Rule If denominations are in different units (e.g., Rupees and Paise), convert all to the same unit before calculation.</w:t>
      </w:r>
    </w:p>
    <w:p>
      <w:pPr>
        <w:spacing w:before="0"/>
      </w:pPr>
      <w:r>
        <w:rPr>
          <w:b w:val="0"/>
        </w:rPr>
      </w:r>
    </w:p>
    <w:p>
      <w:pPr>
        <w:spacing w:after="100" w:line="360" w:lineRule="auto" w:before="0"/>
      </w:pPr>
      <w:r>
        <w:rPr>
          <w:b w:val="0"/>
        </w:rPr>
        <w:t>55. A merchant marked a device at 1600. He provided a 15 percent discount during the sale. If his final profit was 20 percent, what was the original cost price of the device? ?</w:t>
      </w:r>
    </w:p>
    <w:p>
      <w:pPr>
        <w:spacing w:before="0"/>
      </w:pPr>
      <w:r>
        <w:rPr>
          <w:b w:val="0"/>
        </w:rPr>
      </w:r>
    </w:p>
    <w:p>
      <w:pPr>
        <w:spacing w:after="100" w:before="0"/>
      </w:pPr>
      <w:r>
        <w:rPr>
          <w:b w:val="0"/>
        </w:rPr>
        <w:t>A. 1084.72</w:t>
      </w:r>
    </w:p>
    <w:p>
      <w:pPr>
        <w:spacing w:after="100" w:before="0"/>
      </w:pPr>
      <w:r>
        <w:rPr>
          <w:b w:val="0"/>
        </w:rPr>
        <w:t>B. 1072.94</w:t>
      </w:r>
    </w:p>
    <w:p>
      <w:pPr>
        <w:spacing w:after="100" w:before="0"/>
      </w:pPr>
      <w:r>
        <w:rPr>
          <w:b w:val="0"/>
        </w:rPr>
        <w:t>C. 1133.33</w:t>
      </w:r>
    </w:p>
    <w:p>
      <w:pPr>
        <w:spacing w:after="100" w:before="0"/>
      </w:pPr>
      <w:r>
        <w:rPr>
          <w:b w:val="0"/>
        </w:rPr>
        <w:t>D. 1192.68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ratio: CP : MP = (100 − Discount%) : (100 + Profit%) CP : 1600 = (100 − 15) : (100 + 20) CP : 1600 = 85 : 120 CP = 1600 × (85 ÷ 120) = 1600 × (17 ÷ 24) CP = 200 × 17 ÷ 3 = 3400 ÷ 3 = 1133.33 ∴ The correct answer is 1133.33. Alternate Method Given: Marked Price (MP) = 1600 Discount Percentage = 15% Profit Percentage = 20% Formula Used: 1. Selling Price (SP) = MP × (100 − Discount%) ÷ 100 2. Cost Price (CP) = SP × 100 ÷ (100 + Profit%) Calculations: ⇒ Selling Price (SP) = 1600 × (100 − 15) ÷ 100 ⇒ SP = 1600 × 85 ÷ 100 = 16 × 85 = 1360 ⇒ Cost Price (CP) = 1360 × 100 ÷ (100 + 20) ⇒ CP = 1360 × 100 ÷ 120 = 1360 × 5 ÷ 6 ⇒ CP = 6800 ÷ 6 = 1133.333... ∴ The correct answer is 1133.33. Additional Information CP, MP, Profit, and Discount Relation The relationship is given by: CP × (100 + P%) = MP × (100 − D%). This allows finding any one value if the other three are known. Markup Percentage The percentage by which the cost price is increased to set the marked price: Markup% = [(MP − CP) ÷ CP] × 100. Successive Discounts If two successive discounts d1% and d2% are given, the single equivalent discount is: D = d1 + d2 − (d1 × d2 ÷ 100).</w:t>
      </w:r>
    </w:p>
    <w:p>
      <w:pPr>
        <w:spacing w:before="0"/>
      </w:pPr>
      <w:r>
        <w:rPr>
          <w:b w:val="0"/>
        </w:rPr>
      </w:r>
    </w:p>
    <w:p>
      <w:pPr>
        <w:spacing w:after="100" w:line="360" w:lineRule="auto" w:before="0"/>
      </w:pPr>
      <w:r>
        <w:rPr>
          <w:b w:val="0"/>
        </w:rPr>
        <w:t>56. A gadget is sold at a 20 percent discount on its marked price, resulting in a 10 percent profit on the cost price. If the total profit earned is 600, what would the selling price be if the gadget was sold at a 30 percent discount on the marked price? ?</w:t>
      </w:r>
    </w:p>
    <w:p>
      <w:pPr>
        <w:spacing w:before="0"/>
      </w:pPr>
      <w:r>
        <w:rPr>
          <w:b w:val="0"/>
        </w:rPr>
      </w:r>
    </w:p>
    <w:p>
      <w:pPr>
        <w:spacing w:after="100" w:before="0"/>
      </w:pPr>
      <w:r>
        <w:rPr>
          <w:b w:val="0"/>
        </w:rPr>
        <w:t>A. 6000</w:t>
      </w:r>
    </w:p>
    <w:p>
      <w:pPr>
        <w:spacing w:after="100" w:before="0"/>
      </w:pPr>
      <w:r>
        <w:rPr>
          <w:b w:val="0"/>
        </w:rPr>
        <w:t>B. 5250</w:t>
      </w:r>
    </w:p>
    <w:p>
      <w:pPr>
        <w:spacing w:after="100" w:before="0"/>
      </w:pPr>
      <w:r>
        <w:rPr>
          <w:b w:val="0"/>
        </w:rPr>
        <w:t>C. 5775</w:t>
      </w:r>
    </w:p>
    <w:p>
      <w:pPr>
        <w:spacing w:after="100" w:before="0"/>
      </w:pPr>
      <w:r>
        <w:rPr>
          <w:b w:val="0"/>
        </w:rPr>
        <w:t>D. 6300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10% Profit = 600 ⇒ 100% Cost Price (CP) = 6000 First Selling Price (SP1) = 110% of 6000 = 6600 SP1 is at 20% Discount ⇒ 80% of Marked Price (MP) = 6600 ⇒ MP = 8250 New SP2 at 30% Discount = 70% of 8250 = 5775 ∴ The correct answer is 5775. Alternate Method Given: Discount1 = 20% | Profit = 10% | Profit Amount = 600 | Discount2 = 30% Formula Used: 1. Selling Price (SP) = CP + Profit 2. SP = Marked Price (MP) × (100 − Discount)% SP2 (5775) CP (6000) SP1 (6600) MP (8250) +10% Profit −20% Disc Calculations: ⇒ 10% of Cost Price = 600 ⇒ Cost Price (CP) = (600 ÷ 10) × 100 = 6000 ⇒ Selling Price (SP1) = 6000 + 600 = 6600 ⇒ Since SP1 is after a 20% discount on MP: ⇒ 0.80 × MP = 6600 ⇒ MP = 6600 ÷ 0.80 = 8250 ⇒ New Selling Price (SP2) at 30% discount: ⇒ SP2 = MP × (100 − 30)% = 8250 × 0.70 ⇒ SP2 = 5775 ∴ The correct answer is 5775. Additional Information Relationship between CP and MP The direct ratio is MP ÷ CP = (100 + Profit%) ÷ (100 − Discount%). Discount and Markup Discount is always calculated on the Marked Price, while Profit or Loss is calculated on the Cost Price. Successive Discounts Two successive discounts of x% and y% are equivalent to a single discount of (x + y − xy/100)%.</w:t>
      </w:r>
    </w:p>
    <w:p>
      <w:pPr>
        <w:spacing w:before="0"/>
      </w:pPr>
      <w:r>
        <w:rPr>
          <w:b w:val="0"/>
        </w:rPr>
      </w:r>
    </w:p>
    <w:p>
      <w:pPr>
        <w:spacing w:after="100" w:line="360" w:lineRule="auto" w:before="0"/>
      </w:pPr>
      <w:r>
        <w:rPr>
          <w:b w:val="0"/>
        </w:rPr>
        <w:t>57. If the cubic equation a^3 - 8a^2 + 10a - 4 = 0 has the roots x, y, and z, determine the value of the sum x + y + z. ?</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cubic equation Aa3 + Ba2 + Ca + D = 0, the sum of roots is −B/A. Comparing a3 − 8a2 + 10a − 4 = 0, we get A = 1 and B = −8. Sum of roots (x + y + z) = −(−8) / 1 = 8. ∴ The correct answer is 8. Alternate Method Given: Cubic equation: a3 − 8a2 + 10a − 4 = 0 Roots: x, y, and z Formula Used: According to Vieta's relations for a cubic equation of the form Aa3 + Ba2 + Ca + D = 0: Sum of the roots (x + y + z) = −B / A Calculations: ⇒ Identify coefficients from the given equation: ⇒ A (coefficient of a3) = 1 ⇒ B (coefficient of a2) = −8 ⇒ C (coefficient of a) = 10 ⇒ D (constant term) = −4 ⇒ Sum of roots (x + y + z) = −(−8) / 1 ⇒ x + y + z = 8 / 1 ⇒ x + y + z = 8 ∴ The correct answer is 8. Additional Information Sum of Roots Taken Two at a Time For the equation Aa3 + Ba2 + Ca + D = 0, the sum of products xy + yz + zx = C / A. Product of Roots For a cubic equation, the product of all roots xyz = −D / A. Formation of Cubic Equation If roots are known, the equation is: a3 − (Sum)a2 + (Sum of product in pairs)a − (Product) = 0.</w:t>
      </w:r>
    </w:p>
    <w:p>
      <w:pPr>
        <w:spacing w:before="0"/>
      </w:pPr>
      <w:r>
        <w:rPr>
          <w:b w:val="0"/>
        </w:rPr>
      </w:r>
    </w:p>
    <w:p>
      <w:pPr>
        <w:spacing w:after="100" w:line="360" w:lineRule="auto" w:before="0"/>
      </w:pPr>
      <w:r>
        <w:rPr>
          <w:b w:val="0"/>
        </w:rPr>
        <w:t>58. A borrower takes 12000 from a lender on 10 January 2024 at a simple interest rate of 10 percent per annum. The borrower repays the full amount on 10 July 2024. How much total money must be returned? ?</w:t>
      </w:r>
    </w:p>
    <w:p>
      <w:pPr>
        <w:spacing w:before="0"/>
      </w:pPr>
      <w:r>
        <w:rPr>
          <w:b w:val="0"/>
        </w:rPr>
      </w:r>
    </w:p>
    <w:p>
      <w:pPr>
        <w:spacing w:after="100" w:before="0"/>
      </w:pPr>
      <w:r>
        <w:rPr>
          <w:b w:val="0"/>
        </w:rPr>
        <w:t>A. 12600</w:t>
      </w:r>
    </w:p>
    <w:p>
      <w:pPr>
        <w:spacing w:after="100" w:before="0"/>
      </w:pPr>
      <w:r>
        <w:rPr>
          <w:b w:val="0"/>
        </w:rPr>
        <w:t>B. 13000</w:t>
      </w:r>
    </w:p>
    <w:p>
      <w:pPr>
        <w:spacing w:after="100" w:before="0"/>
      </w:pPr>
      <w:r>
        <w:rPr>
          <w:b w:val="0"/>
        </w:rPr>
        <w:t>C. 10800</w:t>
      </w:r>
    </w:p>
    <w:p>
      <w:pPr>
        <w:spacing w:after="100" w:before="0"/>
      </w:pPr>
      <w:r>
        <w:rPr>
          <w:b w:val="0"/>
        </w:rPr>
        <w:t>D. 11600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time duration from 10 January 2024 to 10 July 2024 is exactly 6 months. Time (T) in years = 6 ÷ 12 = 0.5 years. Simple Interest (SI) = 10% of ₹12000 for 0.5 years = ₹1200 × 0.5 = ₹600. Total money to be returned = Principal + SI = 12000 + 600 = ₹12600. ∴ The correct answer is ₹12600. Alternate Method Given: Principal (P) = ₹12000 Rate of Interest (R) = 10% per annum Start Date = 10 January 2024 End Date = 10 July 2024 Formula Used: Simple Interest (SI) = (P × R × T) ÷ 100 Total Amount (A) = P + SI 10 Jan 2024 P = ₹12000 10 July 2024 A = ₹12600 Time = 6 Months (0.5 yr) Interest Rate = 10% p.a. Calculations: ⇒ Total months = 6 months (Jan to July) ⇒ Time (T) = 6 ÷ 12 = 0.5 years ⇒ SI = (12000 × 10 × 0.5) ÷ 100 ⇒ SI = 1200 × 0.5 = 600 ⇒ Total Amount = 12000 + 600 ⇒ Total Amount = 12600 ∴ The correct answer is ₹12600. Additional Information Simple Interest Formula SI = (P × R × T) ÷ 100, where P is Principal, R is Rate, and T is Time in years. Leap Year Consideration 2024 is a leap year (366 days). If calculating interest on a daily basis, divide the total days by 366 instead of 365. Time Conversion Always convert time into years when the rate is given per annum. T (in years) = Days ÷ 365 (or 366) or Months ÷ 12. Amount Calculation Total Amount (A) = Principal × (1 + (R × T) ÷ 100). It represents the sum of the original loan and the interest earned.</w:t>
      </w:r>
    </w:p>
    <w:p>
      <w:pPr>
        <w:spacing w:before="0"/>
      </w:pPr>
      <w:r>
        <w:rPr>
          <w:b w:val="0"/>
        </w:rPr>
      </w:r>
    </w:p>
    <w:p>
      <w:pPr>
        <w:spacing w:after="100" w:line="360" w:lineRule="auto" w:before="0"/>
      </w:pPr>
      <w:r>
        <w:rPr>
          <w:b w:val="0"/>
        </w:rPr>
        <w:t>59. An investor placed a total sum of 4400 into three different schemes offering simple interest at 4 percent, 5 percent, and 10 percent per annum. After one year, the interest earned from each scheme was identical. What was the specific amount invested in the 5 percent scheme? ?</w:t>
      </w:r>
    </w:p>
    <w:p>
      <w:pPr>
        <w:spacing w:before="0"/>
      </w:pPr>
      <w:r>
        <w:rPr>
          <w:b w:val="0"/>
        </w:rPr>
      </w:r>
    </w:p>
    <w:p>
      <w:pPr>
        <w:spacing w:after="100" w:before="0"/>
      </w:pPr>
      <w:r>
        <w:rPr>
          <w:b w:val="0"/>
        </w:rPr>
        <w:t>A. 2000</w:t>
      </w:r>
    </w:p>
    <w:p>
      <w:pPr>
        <w:spacing w:after="100" w:before="0"/>
      </w:pPr>
      <w:r>
        <w:rPr>
          <w:b w:val="0"/>
        </w:rPr>
        <w:t>B. 1600</w:t>
      </w:r>
    </w:p>
    <w:p>
      <w:pPr>
        <w:spacing w:after="100" w:before="0"/>
      </w:pPr>
      <w:r>
        <w:rPr>
          <w:b w:val="0"/>
        </w:rPr>
        <w:t>C. 1200</w:t>
      </w:r>
    </w:p>
    <w:p>
      <w:pPr>
        <w:spacing w:after="100" w:before="0"/>
      </w:pPr>
      <w:r>
        <w:rPr>
          <w:b w:val="0"/>
        </w:rPr>
        <w:t>D.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Interest (I) is equal for different schemes, the Ratio of Investments is 1/R1 : 1/R2 : 1/R3. Ratio = 1/4 : 1/5 : 1/10 ⇒ Multiply by LCM(4, 5, 10) = 20 ⇒ 5 : 4 : 2. Total units = 5 + 4 + 2 = 11 units. 11 units = ₹4400 ⇒ 1 unit = ₹400. Amount in 5 percent scheme = 4 units = 4 × 400 = ₹1600. ∴ The correct answer is ₹1600. Alternate Method Given: Total sum = ₹4400, Time (T) = 1 year, Rates R1=4%, R2=5%, R3=10%. Formula Used: Simple Interest (SI) = (Principal × Rate × Time) / 100. Let the amounts invested be P1, P2, and P3 respectively. ⇒ (P1 × 4 × 1) / 100 = (P2 × 5 × 1) / 100 = (P3 × 10 × 1) / 100 ⇒ 4P1 = 5P2 = 10P3 ⇒ To find the ratio P1 : P2 : P3, divide by LCM(4, 5, 10) = 20. ⇒ P1/5 = P2/4 = P3/2 ⇒ Investment ratio = 5 : 4 : 2 ⇒ Total investment = 5x + 4x + 2x = 11x ⇒ 11x = 4400 ⇒ x = 400 ⇒ Specific amount in 5% scheme = 4x = 4 × 400 = 1600 ∴ The correct answer is ₹1600. Additional Information Equal Amount Case If the Amount (Principal + Interest) is equal instead of Interest, the ratio of investments becomes 1/(100 + R1T1) : 1/(100 + R2T2) : 1/(100 + R3T3). Simple Interest vs Compound Interest Simple interest is calculated only on the Principal, while Compound Interest is calculated on the Principal plus the accumulated Interest of previous periods. Net Rate of Interest If a sum is divided into parts with different rates, the Overall Rate = (R1P1 + R2P2 + R3P3) / (P1 + P2 + P3).</w:t>
      </w:r>
    </w:p>
    <w:p>
      <w:pPr>
        <w:spacing w:before="0"/>
      </w:pPr>
      <w:r>
        <w:rPr>
          <w:b w:val="0"/>
        </w:rPr>
      </w:r>
    </w:p>
    <w:p>
      <w:pPr>
        <w:spacing w:after="100" w:line="360" w:lineRule="auto" w:before="0"/>
      </w:pPr>
      <w:r>
        <w:rPr>
          <w:b w:val="0"/>
        </w:rPr>
        <w:t>60. An observer on top of a 240 m high cliff sees two boats on opposite sides of the cliff. The angles of depression for the boats are 30° and 45°. What is the total distance between the two boats?</w:t>
      </w:r>
    </w:p>
    <w:p>
      <w:pPr>
        <w:spacing w:before="0"/>
      </w:pPr>
      <w:r>
        <w:rPr>
          <w:b w:val="0"/>
        </w:rPr>
      </w:r>
    </w:p>
    <w:p>
      <w:pPr>
        <w:spacing w:after="100" w:before="0"/>
      </w:pPr>
      <w:r>
        <w:rPr>
          <w:b w:val="0"/>
        </w:rPr>
        <w:t>A. 655.68 m</w:t>
      </w:r>
    </w:p>
    <w:p>
      <w:pPr>
        <w:spacing w:after="100" w:before="0"/>
      </w:pPr>
      <w:r>
        <w:rPr>
          <w:b w:val="0"/>
        </w:rPr>
        <w:t>B. 625.32 m</w:t>
      </w:r>
    </w:p>
    <w:p>
      <w:pPr>
        <w:spacing w:after="100" w:before="0"/>
      </w:pPr>
      <w:r>
        <w:rPr>
          <w:b w:val="0"/>
        </w:rPr>
        <w:t>C. 580.45 m</w:t>
      </w:r>
    </w:p>
    <w:p>
      <w:pPr>
        <w:spacing w:after="100" w:before="0"/>
      </w:pPr>
      <w:r>
        <w:rPr>
          <w:b w:val="0"/>
        </w:rPr>
        <w:t>D. 712.10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Distance between boats on opposite sides = Height × (cot θ1 + cot θ2) Distance = 240 × (cot 30° + cot 45°) Distance = 240 × (√3 + 1) = 240 × (1.732 + 1) Distance = 240 × 2.732 = 655.68 m ∴ The correct answer is 655.68 m. Alternate Method Given: Height of the cliff (H) = 240 m, Angles of depression = 30° and 45°. The angle of depression is equal to the angle of elevation due to alternate interior angles. In right-angled triangle for Boat A (30°): ⇒ tan 30° = Height ÷ DistanceA ⇒ 1 ÷ √3 = 240 ÷ DistanceA ⇒ DistanceA = 240 × √3 = 240 × 1.732 = 415.68 m In right-angled triangle for Boat B (45°): ⇒ tan 45° = Height ÷ DistanceB ⇒ 1 = 240 ÷ DistanceB ⇒ DistanceB = 240 m Total distance between the two boats: ⇒ Distance = DistanceA + DistanceB ⇒ Distance = 415.68 + 240 = 655.68 m ∴ The correct answer is 655.68 m. Additional Information Angle of Depression and Elevation The angle of depression from an observer to an object is numerically equal to the angle of elevation from the object to the observer. Trigonometric Ratios for Distance Distance = Height × cot(θ). If boats are on the same side, distance = Height × |cot θ1 − cot θ2|. Standard Values √3 ≈ 1.732 and √2 ≈ 1.414. These are frequently used in height and distance problems.</w:t>
      </w:r>
    </w:p>
    <w:p>
      <w:pPr>
        <w:spacing w:before="0"/>
      </w:pPr>
      <w:r>
        <w:rPr>
          <w:b w:val="0"/>
        </w:rPr>
      </w:r>
    </w:p>
    <w:p>
      <w:pPr>
        <w:spacing w:after="100" w:line="360" w:lineRule="auto" w:before="0"/>
      </w:pPr>
      <w:r>
        <w:rPr>
          <w:b w:val="0"/>
        </w:rPr>
        <w:t>61. A vertical pillar TF has its base F on a flat surface. From point A, 50 meters from F, the angle of elevation of the top T is x°. From another point B, 150 meters from F in the same direction, the angle of elevation is y°. If the pillar is 50√3 meters tall, find the sum of x + y. ?</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tan x = Perpendicular ÷ Base = 50√3 ÷ 50 = √3 ⇒ x = 60° tan y = Perpendicular ÷ Base = 50√3 ÷ 150 = 1/√3 ⇒ y = 30° Sum of angles = x + y = 60° + 30° = 90° ∴ The correct answer is 90°. Alternate Method Given: Height of the vertical pillar (TF) = 50√3 m Distance of point A from base F (AF) = 50 m Distance of point B from base F (BF) = 150 m Formula Used: In a right-angled triangle, tan θ = Perpendicular ÷ Base Calculations: In ΔTFA: ⇒ tan x = TF ÷ AF ⇒ tan x = 50√3 ÷ 50 ⇒ tan x = √3 ⇒ x = tan−1(√3) = 60° In ΔTFB: ⇒ tan y = TF ÷ BF ⇒ tan y = 50√3 ÷ 150 ⇒ tan y = √3 ÷ 3 ⇒ tan y = 1 ÷ √3 ⇒ y = tan−1(1/√3) = 30° Now, calculate the sum: ⇒ x + y = 60° + 30° = 90° ∴ The correct answer is 90°. Additional Information Angle of Elevation The angle formed by the line of sight with the horizontal when looking up at an object. It is measured from the horizontal ground upwards. Trigonometric Ratios Table Standard values for tan include: tan 30° = 1/√3, tan 45° = 1, and tan 60° = √3. Complementary Angles Two angles are complementary if their sum is exactly 90°. In this problem, x and y are complementary.</w:t>
      </w:r>
    </w:p>
    <w:p>
      <w:pPr>
        <w:spacing w:before="0"/>
      </w:pPr>
      <w:r>
        <w:rPr>
          <w:b w:val="0"/>
        </w:rPr>
      </w:r>
    </w:p>
    <w:p>
      <w:pPr>
        <w:spacing w:after="100" w:line="360" w:lineRule="auto" w:before="0"/>
      </w:pPr>
      <w:r>
        <w:rPr>
          <w:b w:val="0"/>
        </w:rPr>
        <w:t>62. Three solid metal spheres with radii of 6 cm, 8 cm, and 10 cm are melted together to form one large solid sphere. What is the radius of this newly formed sphere? ?</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multiple solid spheres are melted to form a single large sphere, the sum of the cubes of their radii equals the cube of the new radius. R3 = r13 + r23 + r33 R3 = 63 + 83 + 103 = 216 + 512 + 1000 R3 = 1728 ⇒ R = 12 cm (since 12 × 12 × 12 = 1728). ∴ The correct answer is 12 cm. Alternate Method Given: Radii of the three metal spheres (r1, r2, r3) = 6 cm, 8 cm, and 10 cm. Formula Used: Volume of a sphere = (4/3) × π × r3 Calculations: ⇒ Volume of the newly formed sphere = Sum of the volumes of the three small spheres ⇒ (4/3) × π × R3 = (4/3) × π × r13 + (4/3) × π × r23 + (4/3) × π × r33 ⇒ (4/3) × π × R3 = (4/3) × π × (63 + 83 + 103) ⇒ R3 = 216 + 512 + 1000 ⇒ R3 = 1728 ⇒ R = 3√1728 ⇒ R = 12 cm ∴ The correct answer is 12 cm. Additional Information Surface Area of Sphere The total surface area of a solid sphere is given by the formula 4 × π × r2. Volume and Area of Hemisphere Volume = (2/3) × π × r3; Curved Surface Area = 2 × π × r2; Total Surface Area = 3 × π × r2. Conservation of Volume When a solid is melted and recast into another shape, the total volume remains constant, provided there is no wastage.</w:t>
      </w:r>
    </w:p>
    <w:p>
      <w:pPr>
        <w:spacing w:before="0"/>
      </w:pPr>
      <w:r>
        <w:rPr>
          <w:b w:val="0"/>
        </w:rPr>
      </w:r>
    </w:p>
    <w:p>
      <w:pPr>
        <w:spacing w:after="100" w:line="360" w:lineRule="auto" w:before="0"/>
      </w:pPr>
      <w:r>
        <w:rPr>
          <w:b w:val="0"/>
        </w:rPr>
        <w:t>63. A right circular cone with a height of 60 cm is cut parallel to its base to create a frustum. The cut is made 20 cm from the vertex. What is the ratio of the volume of the resulting frustum to the volume of the entire original cone?</w:t>
      </w:r>
    </w:p>
    <w:p>
      <w:pPr>
        <w:spacing w:before="0"/>
      </w:pPr>
      <w:r>
        <w:rPr>
          <w:b w:val="0"/>
        </w:rPr>
      </w:r>
    </w:p>
    <w:p>
      <w:pPr>
        <w:spacing w:after="100" w:before="0"/>
      </w:pPr>
      <w:r>
        <w:rPr>
          <w:b w:val="0"/>
        </w:rPr>
        <w:t>A. 26 : 27</w:t>
      </w:r>
    </w:p>
    <w:p>
      <w:pPr>
        <w:spacing w:after="100" w:before="0"/>
      </w:pPr>
      <w:r>
        <w:rPr>
          <w:b w:val="0"/>
        </w:rPr>
        <w:t>B. 11 : 18</w:t>
      </w:r>
    </w:p>
    <w:p>
      <w:pPr>
        <w:spacing w:after="100" w:before="0"/>
      </w:pPr>
      <w:r>
        <w:rPr>
          <w:b w:val="0"/>
        </w:rPr>
        <w:t>C. 16 : 19</w:t>
      </w:r>
    </w:p>
    <w:p>
      <w:pPr>
        <w:spacing w:after="100" w:before="0"/>
      </w:pPr>
      <w:r>
        <w:rPr>
          <w:b w:val="0"/>
        </w:rPr>
        <w:t>D. 14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heights (k) = h / H = 20 / 60 = 1 / 3 Ratio of Volumes of small cone to large cone = k3 = (1 / 3)3 = 1 / 27 Let Total Volume = 27 units → Small Cone Volume = 1 unit Volume of Frustum = 27 − 1 = 26 units Required Ratio = Volume of Frustum : Volume of Original Cone = 26 : 27 ∴ The correct answer is 26 : 27. Alternate Method Given: Height of original cone (H) = 60 cm, Distance of cut from vertex (h) = 20 cm. Let R be the radius of the original cone and r be the radius of the smaller cone. Since the triangles formed by the heights and radii are similar: ⇒ r / R = h / H = 20 / 60 = 1 / 3 ⇒ Volume of Original Cone (V1) = (1/3) × π × R2 × H ⇒ Volume of Small Cone (V2) = (1/3) × π × r2 × h ⇒ Ratio V2 / V1 = (r/R)2 × (h/H) = (1/3)2 × (1/3) = 1 / 27 ⇒ Volume of Frustum (Vf) = V1 − V2 ⇒ Vf / V1 = (V1 − V2) / V1 = 1 − (V2 / V1) ⇒ Ratio = 1 − 1/27 = 26 / 27 ∴ The correct answer is 26 : 27. Additional Information Volume of similar solids If the ratio of linear dimensions (height, radius, slant height) of two similar solids is k, then the ratio of their volumes is k3. Volume of a Frustum The volume of a frustum of a cone with height h' and radii R and r is V = (1/3) × π × h' × (R2 + r2 + Rr). Surface Area of similar solids The ratio of the curved surface areas or total surface areas of two similar cones is the square of the ratio of their linear dimensions (k2).</w:t>
      </w:r>
    </w:p>
    <w:p>
      <w:pPr>
        <w:spacing w:before="0"/>
      </w:pPr>
      <w:r>
        <w:rPr>
          <w:b w:val="0"/>
        </w:rPr>
      </w:r>
    </w:p>
    <w:p>
      <w:pPr>
        <w:spacing w:after="100" w:line="360" w:lineRule="auto" w:before="0"/>
      </w:pPr>
      <w:r>
        <w:rPr>
          <w:b w:val="0"/>
        </w:rPr>
        <w:t>64. The side length of a regular octagon is exactly half the side length of a square. If the perimeter of the square is 40 cm, what is the perimeter of the octagon?</w:t>
      </w:r>
    </w:p>
    <w:p>
      <w:pPr>
        <w:spacing w:before="0"/>
      </w:pPr>
      <w:r>
        <w:rPr>
          <w:b w:val="0"/>
        </w:rPr>
      </w:r>
    </w:p>
    <w:p>
      <w:pPr>
        <w:spacing w:after="100" w:before="0"/>
      </w:pPr>
      <w:r>
        <w:rPr>
          <w:b w:val="0"/>
        </w:rPr>
        <w:t>A. 20 cm</w:t>
      </w:r>
    </w:p>
    <w:p>
      <w:pPr>
        <w:spacing w:after="100" w:before="0"/>
      </w:pPr>
      <w:r>
        <w:rPr>
          <w:b w:val="0"/>
        </w:rPr>
        <w:t>B. 30 cm</w:t>
      </w:r>
    </w:p>
    <w:p>
      <w:pPr>
        <w:spacing w:after="100" w:before="0"/>
      </w:pPr>
      <w:r>
        <w:rPr>
          <w:b w:val="0"/>
        </w:rPr>
        <w:t>C. 40 cm</w:t>
      </w:r>
    </w:p>
    <w:p>
      <w:pPr>
        <w:spacing w:after="100" w:before="0"/>
      </w:pPr>
      <w:r>
        <w:rPr>
          <w:b w:val="0"/>
        </w:rPr>
        <w:t>D. 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number of sides (Octagon : Square) = 8 : 4 = 2 : 1 Ratio of side lengths (Octagon : Square) = 1 : 2 (given) Ratio of perimeters = (Ratio of sides) × (Ratio of side lengths) ⇒ Perimeter Ratio = 2/1 × 1/2 = 1/1 ⇒ Perimeter of Octagon = Perimeter of Square = 40 cm. ∴ The correct answer is 40 cm. Alternate Method Given: Perimeter of the square = 40 cm Side length of regular octagon = 1/2 × Side length of square Formula Used: Perimeter of square = 4 × side Perimeter of regular octagon = 8 × side Calculations: ⇒ Side of the square (ss) = 40 ÷ 4 = 10 cm ⇒ Side of the regular octagon (so) = 10 ÷ 2 = 5 cm ⇒ Perimeter of the octagon = 8 × so ⇒ Perimeter of the octagon = 8 × 5 ⇒ Perimeter of the octagon = 40 cm ∴ The correct answer is 40 cm. Additional Information Regular Polygon Perimeter The perimeter of any regular polygon is calculated by multiplying the number of sides (n) by the length of one side (s): P = n × s. Interior Angle of an Octagon For a regular octagon, the number of sides is 8. The sum of interior angles is (8 − 2) × 180 = 1080°. Each interior angle is 1080° ÷ 8 = 135°. Area of a Regular Octagon The area of a regular octagon with side length (s) is given by the formula: Area = 2 × (1 + √2) × s2.</w:t>
      </w:r>
    </w:p>
    <w:p>
      <w:pPr>
        <w:spacing w:before="0"/>
      </w:pPr>
      <w:r>
        <w:rPr>
          <w:b w:val="0"/>
        </w:rPr>
      </w:r>
    </w:p>
    <w:p>
      <w:pPr>
        <w:spacing w:after="100" w:line="360" w:lineRule="auto" w:before="0"/>
      </w:pPr>
      <w:r>
        <w:rPr>
          <w:b w:val="0"/>
        </w:rPr>
        <w:t>65. A column is shaped like a regular hexagonal prism with a base side of 20 cm. The column is composed of 4 sections whose heights follow an arithmetic progression: 10 cm, 14 cm, 18 cm, and 22 cm. What is the total volume of this hexagonal column?</w:t>
      </w:r>
    </w:p>
    <w:p>
      <w:pPr>
        <w:spacing w:before="0"/>
      </w:pPr>
      <w:r>
        <w:rPr>
          <w:b w:val="0"/>
        </w:rPr>
      </w:r>
    </w:p>
    <w:p>
      <w:pPr>
        <w:spacing w:after="100" w:before="0"/>
      </w:pPr>
      <w:r>
        <w:rPr>
          <w:b w:val="0"/>
        </w:rPr>
        <w:t>A. 36000√3</w:t>
      </w:r>
    </w:p>
    <w:p>
      <w:pPr>
        <w:spacing w:after="100" w:before="0"/>
      </w:pPr>
      <w:r>
        <w:rPr>
          <w:b w:val="0"/>
        </w:rPr>
        <w:t>B. 38400√3</w:t>
      </w:r>
    </w:p>
    <w:p>
      <w:pPr>
        <w:spacing w:after="100" w:before="0"/>
      </w:pPr>
      <w:r>
        <w:rPr>
          <w:b w:val="0"/>
        </w:rPr>
        <w:t>C. 40800√3</w:t>
      </w:r>
    </w:p>
    <w:p>
      <w:pPr>
        <w:spacing w:after="100" w:before="0"/>
      </w:pPr>
      <w:r>
        <w:rPr>
          <w:b w:val="0"/>
        </w:rPr>
        <w:t>D. 43200√3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height of the hexagonal column (Sum of AP) = 10 + 14 + 18 + 22 = 64 cm. Base Area of regular hexagon = (3 × √3 ÷ 2) × side2 = 1.5 × √3 × 202 = 600√3 cm2. Total Volume = Base Area × Total Height = 600√3 × 64. Total Volume = 38400√3 cm3. ∴ The correct answer is 38400 √3 cm3. Alternate Method Given: Shape: Regular Hexagonal Prism Base side (a) = 20 cm Heights of 4 sections (h1, h2, h3, h4) = 10 cm, 14 cm, 18 cm, 22 cm Formula Used: 1. Area of regular hexagon = (3√3 ÷ 2) × a2 2. Volume of prism = Base Area × Height Calculations: ⇒ Total Height (H) = h1 + h2 + h3 + h4 ⇒ H = 10 + 14 + 18 + 22 = 64 cm ⇒ Base Area = (3 × √3 × 20 × 20) ÷ 2 ⇒ Base Area = 3 × √3 × 200 = 600√3 cm2 ⇒ Total Volume = Base Area × H ⇒ Total Volume = 600√3 × 64 = 38400√3 cm3 ∴ The correct answer is 38400 √3 cm3. Additional Information Volume of a Regular Prism For any prism, the volume is defined as the product of its base area and its vertical height (V = A × h). Regular Hexagon Geometry A regular hexagon can be divided into six equilateral triangles. Thus, its area is 6 × (√3 ÷ 4) × side2 = (3√3 ÷ 2) × side2. Arithmetic Progression (AP) Sum The sum of terms in an AP is given by Sn = n ÷ 2 × (a + l), where 'a' is the first term and 'l' is the last term.</w:t>
      </w:r>
    </w:p>
    <w:p>
      <w:pPr>
        <w:spacing w:before="0"/>
      </w:pPr>
      <w:r>
        <w:rPr>
          <w:b w:val="0"/>
        </w:rPr>
      </w:r>
    </w:p>
    <w:p>
      <w:pPr>
        <w:spacing w:after="100" w:line="360" w:lineRule="auto" w:before="0"/>
      </w:pPr>
      <w:r>
        <w:rPr>
          <w:b w:val="0"/>
        </w:rPr>
        <w:t>66. Find the coordinates of the midpoint for the line segment connecting the points (6, 8) and (14, 16). ?</w:t>
      </w:r>
    </w:p>
    <w:p>
      <w:pPr>
        <w:spacing w:before="0"/>
      </w:pPr>
      <w:r>
        <w:rPr>
          <w:b w:val="0"/>
        </w:rPr>
      </w:r>
    </w:p>
    <w:p>
      <w:pPr>
        <w:spacing w:after="100" w:before="0"/>
      </w:pPr>
      <w:r>
        <w:rPr>
          <w:b w:val="0"/>
        </w:rPr>
        <w:t>A. (6, 8)</w:t>
      </w:r>
    </w:p>
    <w:p>
      <w:pPr>
        <w:spacing w:after="100" w:before="0"/>
      </w:pPr>
      <w:r>
        <w:rPr>
          <w:b w:val="0"/>
        </w:rPr>
        <w:t>B. (10, 12)</w:t>
      </w:r>
    </w:p>
    <w:p>
      <w:pPr>
        <w:spacing w:after="100" w:before="0"/>
      </w:pPr>
      <w:r>
        <w:rPr>
          <w:b w:val="0"/>
        </w:rPr>
        <w:t>C. (8, 10)</w:t>
      </w:r>
    </w:p>
    <w:p>
      <w:pPr>
        <w:spacing w:after="100" w:before="0"/>
      </w:pPr>
      <w:r>
        <w:rPr>
          <w:b w:val="0"/>
        </w:rPr>
        <w:t>D. (12,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Midpoint, simply calculate the average of the x-coordinates and the y-coordinates separately. x-coordinate ⇒ (6 + 14) ÷ 2 = 10 y-coordinate ⇒ (8 + 16) ÷ 2 = 12 The coordinates of the Midpoint are (10, 12). ∴ The correct answer is (10, 12). Alternate Method Given: Point 1 (x1, y1) = (6, 8) Point 2 (x2, y2) = (14, 16) Formula Used: Midpoint M(x, y) = ((x1 + x2) ÷ 2, (y1 + y2) ÷ 2) (6, 8) (14, 16) M (10, 12) Line Segment Calculations: ⇒ x-coordinate = (x1 + x2) ÷ 2 ⇒ x = (6 + 14) ÷ 2 = 20 ÷ 2 = 10 ⇒ y-coordinate = (y1 + y2) ÷ 2 ⇒ y = (8 + 16) ÷ 2 = 24 ÷ 2 = 12 ⇒ Midpoint = (10, 12) ∴ The correct answer is (10, 12). Additional Information Distance Formula The distance between two points (x1, y1) and (x2, y2) is given by D = √((x2 − x1)2 + (y2 − y1)2). Section Formula (Internal Division) If a point P divides the segment joining (x1, y1) and (x2, y2) in ratio m:n, then P = ((mx2 + nx1)/(m+n), (my2 + ny1)/(m+n)). Midpoint is a special case where m:n = 1:1. Centroid of a Triangle For a triangle with vertices (x1, y1), (x2, y2), and (x3, y3), the centroid is G = ((x1 + x2 + x3) ÷ 3, (y1 + y2 + y3) ÷ 3).</w:t>
      </w:r>
    </w:p>
    <w:p>
      <w:pPr>
        <w:spacing w:before="0"/>
      </w:pPr>
      <w:r>
        <w:rPr>
          <w:b w:val="0"/>
        </w:rPr>
      </w:r>
    </w:p>
    <w:p>
      <w:pPr>
        <w:spacing w:after="100" w:line="360" w:lineRule="auto" w:before="0"/>
      </w:pPr>
      <w:r>
        <w:rPr>
          <w:b w:val="0"/>
        </w:rPr>
        <w:t>67. Determine the total number of diagonals present in a regular octagon. ?</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sides in a regular octagon (n) = 8 Formula for the number of diagonals = n(n − 3) ÷ 2 ⇒ Number of diagonals = 8 × (8 − 3) ÷ 2 ⇒ Number of diagonals = 8 × 5 ÷ 2 = 40 ÷ 2 = 20 ∴ The correct answer is 20 diagonals. Alternate Method Given: A regular octagon with 8 vertices. Formula Used: Diagonals = nC2 − n Calculations: ⇒ Number of ways to select 2 vertices from 8 = 8C2 ⇒ 8C2 = (8 × 7) ÷ (2 × 1) = 28 ⇒ These 28 lines include both sides and diagonals. ⇒ Subtracting the number of sides (8): ⇒ Number of diagonals = 28 − 8 = 20 ∴ The correct answer is 20 diagonals. Additional Information Sum of Interior Angles The sum of all interior angles of a polygon is (n − 2) × 180°. For an octagon, this is 6 × 180° = 1080°. Interior Angle of Regular Octagon Each interior angle of a regular octagon is 1080° ÷ 8 = 135°. Exterior Angle Property Each exterior angle of a regular polygon is 360° ÷ n. For an octagon, 360° ÷ 8 = 45°.</w:t>
      </w:r>
    </w:p>
    <w:p>
      <w:pPr>
        <w:spacing w:before="0"/>
      </w:pPr>
      <w:r>
        <w:rPr>
          <w:b w:val="0"/>
        </w:rPr>
      </w:r>
    </w:p>
    <w:p>
      <w:pPr>
        <w:spacing w:after="100" w:line="360" w:lineRule="auto" w:before="0"/>
      </w:pPr>
      <w:r>
        <w:rPr>
          <w:b w:val="0"/>
        </w:rPr>
        <w:t>68. Triangle XYZ has its centroid at point G(8, 10) and vertex X at (4, 6). If point M is the midpoint of the side YZ, find the coordinates of point M. ?</w:t>
      </w:r>
    </w:p>
    <w:p>
      <w:pPr>
        <w:spacing w:before="0"/>
      </w:pPr>
      <w:r>
        <w:rPr>
          <w:b w:val="0"/>
        </w:rPr>
      </w:r>
    </w:p>
    <w:p>
      <w:pPr>
        <w:spacing w:after="100" w:before="0"/>
      </w:pPr>
      <w:r>
        <w:rPr>
          <w:b w:val="0"/>
        </w:rPr>
        <w:t>A. (10, 12)</w:t>
      </w:r>
    </w:p>
    <w:p>
      <w:pPr>
        <w:spacing w:after="100" w:before="0"/>
      </w:pPr>
      <w:r>
        <w:rPr>
          <w:b w:val="0"/>
        </w:rPr>
        <w:t>B. (10, 16)</w:t>
      </w:r>
    </w:p>
    <w:p>
      <w:pPr>
        <w:spacing w:after="100" w:before="0"/>
      </w:pPr>
      <w:r>
        <w:rPr>
          <w:b w:val="0"/>
        </w:rPr>
        <w:t>C. (12, 14)</w:t>
      </w:r>
    </w:p>
    <w:p>
      <w:pPr>
        <w:spacing w:after="100" w:before="0"/>
      </w:pPr>
      <w:r>
        <w:rPr>
          <w:b w:val="0"/>
        </w:rPr>
        <w:t>D. (12,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centroid G of a triangle divides the median (the line joining a vertex to the midpoint of the opposite side) in the ratio 2 : 1. Let X be the vertex and M be the midpoint of the side YZ. Then, G divides XM in the ratio 2 : 1. Position vectorially: G = (X + 2M) / 3 ⇒ 2M = 3G − X ⇒ 2M = 3(8, 10) − (4, 6) = (24, 30) − (4, 6) = (20, 24) ⇒ M = (10, 12) ∴ The correct answer is (10, 12). Alternate Method Given: Vertex X(4, 6), Centroid G(8, 10), and M is the midpoint of side YZ. Formula Used: Section formula for a point (x, y) dividing a segment between (x1, y1) and (x2, y2) in ratio m : n: x = (m×x2 + n×x1) / (m + n) | y = (m×y2 + n×y1) / (m + n) Calculations: ⇒ Let coordinates of midpoint M be (xm, ym). ⇒ Since G divides XM in ratio 2 : 1, we have: ⇒ 8 = (2 × xm + 1 × 4) / (2 + 1) ⇒ 8 × 3 = 2xm + 4 ⇒ 24 − 4 = 2xm ⇒ 20 = 2xm ⇒ xm = 10 ⇒ Similarly for the y-coordinate: ⇒ 10 = (2 × ym + 1 × 6) / (2 + 1) ⇒ 10 × 3 = 2ym + 6 ⇒ 30 − 6 = 2ym ⇒ 24 = 2ym ⇒ ym = 12 ⇒ Therefore, the coordinates of M are (10, 12). ∴ The correct answer is (10, 12). Additional Information Centroid of a Triangle The centroid is the point of intersection of the medians. It is calculated as the average of the vertices: G = ((x1+x2+x3)/3, (y1+y2+y3)/3). Median Property A median connects a vertex to the midpoint of the opposite side. The centroid always divides every median in a 2 : 1 ratio from the vertex to the side. Section Formula (Internal Division) For a line segment with endpoints A(x1, y1) and B(x2, y2) divided by P in ratio m:n, P = ((mx2+nx1)/(m+n), (my2+ny1)/(m+n)).</w:t>
      </w:r>
    </w:p>
    <w:p>
      <w:pPr>
        <w:spacing w:before="0"/>
      </w:pPr>
      <w:r>
        <w:rPr>
          <w:b w:val="0"/>
        </w:rPr>
      </w:r>
    </w:p>
    <w:p>
      <w:pPr>
        <w:spacing w:after="100" w:line="360" w:lineRule="auto" w:before="0"/>
      </w:pPr>
      <w:r>
        <w:rPr>
          <w:b w:val="0"/>
        </w:rPr>
        <w:t>69. Solve for x in the following equation: √(x + 13) + √(x - 2) = 5 ?</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fastest way to solve this equation is the substitution method using the given options. Test x = 3: √(3 + 13) + √(3 − 2) = √16 + √1 ⇒ 4 + 1 = 5 Since the LHS equals the RHS (5 = 5), x = 3 is the correct solution. ∴ The correct answer is 3. Alternate Method Given: √(x + 13) + √(x − 2) = 5 Method: Squaring both sides of the radical equation. ⇒ √(x + 13) = 5 − √(x − 2) ⇒ (√(x + 13))2 = (5 − √(x − 2))2 ⇒ x + 13 = 25 + (x − 2) − 2 × 5 × √(x − 2) ⇒ x + 13 = 23 + x − 10√(x − 2) ⇒ 13 − 23 = −10√(x − 2) ⇒ −10 = −10√(x − 2) ⇒ 1 = √(x − 2) ⇒ 12 = x − 2 ⇒ x = 1 + 2 = 3 ∴ The correct answer is 3. Additional Information Radical Equations To solve equations with square roots, isolate one radical term and square both sides to eliminate the root. Extraneous Solutions Always check the final result in the original equation, as squaring can introduce extra roots that do not satisfy the original condition. Domain of Square Roots The expression under a square root must be non-negative (e.g., x − 2 ≥ 0, so x ≥ 2).</w:t>
      </w:r>
    </w:p>
    <w:p>
      <w:pPr>
        <w:spacing w:before="0"/>
      </w:pPr>
      <w:r>
        <w:rPr>
          <w:b w:val="0"/>
        </w:rPr>
      </w:r>
    </w:p>
    <w:p>
      <w:pPr>
        <w:spacing w:after="100" w:line="360" w:lineRule="auto" w:before="0"/>
      </w:pPr>
      <w:r>
        <w:rPr>
          <w:b w:val="0"/>
        </w:rPr>
        <w:t>70. A common internal tangent for two circles measures 18 cm. The distance between the centers of these circles is 30 cm. If the larger circle has a radius of 16 cm, what is the radius of the smaller circle?</w:t>
      </w:r>
    </w:p>
    <w:p>
      <w:pPr>
        <w:spacing w:before="0"/>
      </w:pPr>
      <w:r>
        <w:rPr>
          <w:b w:val="0"/>
        </w:rPr>
      </w:r>
    </w:p>
    <w:p>
      <w:pPr>
        <w:spacing w:after="100" w:before="0"/>
      </w:pPr>
      <w:r>
        <w:rPr>
          <w:b w:val="0"/>
        </w:rPr>
        <w:t>A. 8 cm</w:t>
      </w:r>
    </w:p>
    <w:p>
      <w:pPr>
        <w:spacing w:after="100" w:before="0"/>
      </w:pPr>
      <w:r>
        <w:rPr>
          <w:b w:val="0"/>
        </w:rPr>
        <w:t>B. 2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Transverse Common Tangent (TCT) = √[d2 − (R + r)2] Here, 18 = √[302 − (16 + r)2] Squaring both sides: 324 = 900 − (16 + r)2 ⇒ (16 + r)2 = 900 − 324 = 576 ⇒ 16 + r = √576 = 24 ⇒ r = 24 − 16 = 8 cm ∴ The correct answer is 8 cm. Alternate Method Given: Length of internal tangent (TCT) = 18 cm Distance between centers (d) = 30 cm Radius of larger circle (R) = 16 cm Formula Used: The length of the Transverse Common Tangent between two circles is given by: TCT = √[Distance between centers2 − (Sum of radii)2] Calculations: ⇒ 18 = √[302 − (16 + r)2] ⇒ 182 = 302 − (16 + r)2 ⇒ 324 = 900 − (16 + r)2 ⇒ (16 + r)2 = 900 − 324 ⇒ (16 + r)2 = 576 ⇒ 16 + r = √576 ⇒ 16 + r = 24 ⇒ r = 24 − 16 ⇒ r = 8 cm ∴ The correct answer is 8 cm. Additional Information Direct Common Tangent (DCT) The length of the direct common tangent is calculated as √[d2 − (R − r)2]. It is always longer than the internal tangent. Touching Circles If two circles touch externally, the distance between centers d = R + r. If they touch internally, d = |R − r|. Number of Tangents Two non-intersecting circles have 4 common tangents (2 direct, 2 transverse). If they touch externally, they have 3 common tangents.</w:t>
      </w:r>
    </w:p>
    <w:p>
      <w:pPr>
        <w:spacing w:before="0"/>
      </w:pPr>
      <w:r>
        <w:rPr>
          <w:b w:val="0"/>
        </w:rPr>
      </w:r>
    </w:p>
    <w:p>
      <w:pPr>
        <w:spacing w:after="100" w:line="360" w:lineRule="auto" w:before="0"/>
      </w:pPr>
      <w:r>
        <w:rPr>
          <w:b w:val="0"/>
        </w:rPr>
        <w:t>71. In a cyclic quadrilateral ABCD, the side AB serves as the diameter of the circle. If the measure of angle ACD is 20 degrees, what is the measure of angle BAD?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70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AB is the diameter ⇒ ∠ACB = 90° (Angle in a semicircle). Given ∠ACD = 20°. Total ∠BCD = ∠BCA + ∠ACD = 90° + 20° = 110°. In cyclic quadrilateral ABCD, opposite angles are supplementary. ∴ ∠BAD = 180° − ∠BCD = 180° − 110° = 70°. ∴ The correct answer is 70°. Alternate Method Given: Quadrilateral ABCD is cyclic. AB is the diameter of the circle. The measure of ∠ACD = 20°. Formula/Theorems used: 1. Angle in a semicircle: The angle subtended by a diameter at any point on the circumference is 90°. 2. Cyclic Quadrilateral Property: The sum of the opposite angles of a cyclic quadrilateral is 180°. Calculations: ⇒ In circle with center O, AB is the diameter. ⇒ Therefore, ∠ACB = 90° (Angle in a semicircle). ⇒ From the diagram, ∠BCD = ∠BCA + ∠ACD. ⇒ ∠BCD = 90° + 20° = 110°. ⇒ In cyclic quadrilateral ABCD, opposite angles ∠BAD and ∠BCD are supplementary. ⇒ ∠BAD + ∠BCD = 180° ⇒ ∠BAD + 110° = 180° ⇒ ∠BAD = 180° − 110° ⇒ ∠BAD = 70°. ∴ The correct answer is 70°. Additional Information Angles in the same segment Angles subtended by the same arc at the circumference of the circle are equal. In this case, ∠ABD = ∠ACD = 20°. Angle at the Center The angle subtended by an arc at the center is double the angle subtended by it at any point on the remaining part of the circle. Right Angled Triangle ABC Since AB is the diameter, ΔABC is a right-angled triangle with the hypotenuse being the diameter AB.</w:t>
      </w:r>
    </w:p>
    <w:p>
      <w:pPr>
        <w:spacing w:before="0"/>
      </w:pPr>
      <w:r>
        <w:rPr>
          <w:b w:val="0"/>
        </w:rPr>
      </w:r>
    </w:p>
    <w:p>
      <w:pPr>
        <w:spacing w:after="100" w:line="360" w:lineRule="auto" w:before="0"/>
      </w:pPr>
      <w:r>
        <w:rPr>
          <w:b w:val="0"/>
        </w:rPr>
        <w:t>72. If sin2A - cos2A = 1/2, find the specific value of cos2A. ?</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3 / 4</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trigonometric identity: sin2 A = 1 − cos2 A. Substitute this into the given equation: (1 − cos2 A) − cos2 A = 1/2. ⇒ 1 − 2cos2 A = 1/2. ⇒ 2cos2 A = 1 − 1/2 = 1/2. ⇒ cos2 A = 1/4. ∴ The correct answer is 1/4. Alternate Method Given: sin2 A − cos2 A = 1/2 ... (Equation 1) Formula Used: sin2 A + cos2 A = 1 ... (Equation 2) Calculations: ⇒ To find cos2 A, subtract Equation 1 from Equation 2: ⇒ (sin2 A + cos2 A) − (sin2 A − cos2 A) = 1 − 1/2 ⇒ sin2 A + cos2 A − sin2 A + cos2 A = 1/2 ⇒ 2cos2 A = 1/2 ⇒ cos2 A = 1/(2 × 2) ⇒ cos2 A = 1/4 ∴ The correct answer is 1/4. Additional Information Pythagorean Trigonometric Identity For any angle A, the sum of squares of sine and cosine is always 1: sin2 A + cos2 A = 1. Double Angle Formula for Cosine The expression cos 2A can be written as cos2 A − sin2 A, or 2cos2 A − 1, or 1 − 2sin2 A. Complementary and Supplementary Angles sin(90° − A) = cos A and cos(90° − A) = sin A. Also, sin2 A = 1 − cos2 A is used to convert between terms.</w:t>
      </w:r>
    </w:p>
    <w:p>
      <w:pPr>
        <w:spacing w:before="0"/>
      </w:pPr>
      <w:r>
        <w:rPr>
          <w:b w:val="0"/>
        </w:rPr>
      </w:r>
    </w:p>
    <w:p>
      <w:pPr>
        <w:spacing w:after="100" w:line="360" w:lineRule="auto" w:before="0"/>
      </w:pPr>
      <w:r>
        <w:rPr>
          <w:b w:val="0"/>
        </w:rPr>
        <w:t>73. If cot A + cosec A = 2, find the value of the following expression: ^2 Acot A ?</w:t>
      </w:r>
    </w:p>
    <w:p>
      <w:pPr>
        <w:spacing w:before="0"/>
      </w:pPr>
      <w:r>
        <w:rPr>
          <w:b w:val="0"/>
        </w:rPr>
      </w:r>
    </w:p>
    <w:p>
      <w:pPr>
        <w:spacing w:after="100" w:before="0"/>
      </w:pPr>
      <w:r>
        <w:rPr>
          <w:b w:val="0"/>
        </w:rPr>
        <w:t>A. 1.84</w:t>
      </w:r>
    </w:p>
    <w:p>
      <w:pPr>
        <w:spacing w:after="100" w:before="0"/>
      </w:pPr>
      <w:r>
        <w:rPr>
          <w:b w:val="0"/>
        </w:rPr>
        <w:t>B. 1.95</w:t>
      </w:r>
    </w:p>
    <w:p>
      <w:pPr>
        <w:spacing w:after="100" w:before="0"/>
      </w:pPr>
      <w:r>
        <w:rPr>
          <w:b w:val="0"/>
        </w:rPr>
        <w:t>C. 2.08</w:t>
      </w:r>
    </w:p>
    <w:p>
      <w:pPr>
        <w:spacing w:after="100" w:before="0"/>
      </w:pPr>
      <w:r>
        <w:rPr>
          <w:b w:val="0"/>
        </w:rPr>
        <w:t>D.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cosec A + cot A = k, then cosec A = (k2 + 1) / 2k and cot A = (k2 − 1) / 2k. Given k = 2 ⇒ cosec A = (22 + 1) / (2 × 2) = 5/4 = 1.25. And cot A = (22 − 1) / (2 × 2) = 3/4 = 0.75. Expression = (cosec2 A) / (cot A) = (1.25)2 / 0.75 = 1.5625 / 0.75 = 2.0833... ∴ The correct answer is 2.08. Alternate Method Given: cot A + cosec A = 2 Formula Used: cosec2 A − cot2 A = 1 ⇒ (cosec A + cot A)(cosec A − cot A) = 1 ⇒ 2 × (cosec A − cot A) = 1 ⇒ cosec A − cot A = 0.5 Adding the equations: (cosec A + cot A) + (cosec A − cot A) = 2 + 0.5 ⇒ 2 cosec A = 2.5 ⇒ cosec A = 1.25 Subtracting the equations: (cosec A + cot A) − (cosec A − cot A) = 2 − 0.5 ⇒ 2 cot A = 1.5 ⇒ cot A = 0.75 ⇒ (cosec2 A) / (cot A) = (1.25)2 / 0.75 ⇒ 1.5625 / 0.75 = 2.0833... ∴ The correct answer is 2.08. Additional Information Trigonometric Identity The fundamental identity involving cosec and cot is 1 + cot2 A = cosec2 A, which can be rearranged as cosec2 A − cot2 A = 1. Reciprocal Relationship Because cosec2 A − cot2 A = 1, the terms (cosec A + cot A) and (cosec A − cot A) are reciprocals of each other. Pythagorean Triplet For cot A = 3/4 and cosec A = 5/4, the sides of the right-angled triangle follow the 3-4-5 ratio, where the hypotenuse is 5, the opposite side is 4, and the adjacent side is 3.</w:t>
      </w:r>
    </w:p>
    <w:p>
      <w:pPr>
        <w:spacing w:before="0"/>
      </w:pPr>
      <w:r>
        <w:rPr>
          <w:b w:val="0"/>
        </w:rPr>
      </w:r>
    </w:p>
    <w:p>
      <w:pPr>
        <w:spacing w:after="100" w:line="360" w:lineRule="auto" w:before="0"/>
      </w:pPr>
      <w:r>
        <w:rPr>
          <w:b w:val="0"/>
        </w:rPr>
        <w:t>74. Calculate the result of the following numerical expression: (0.24)^3 + (0.12)^3(0.48)^3 + (0.24)^3 ?</w:t>
      </w:r>
    </w:p>
    <w:p>
      <w:pPr>
        <w:spacing w:before="0"/>
      </w:pPr>
      <w:r>
        <w:rPr>
          <w:b w:val="0"/>
        </w:rPr>
      </w:r>
    </w:p>
    <w:p>
      <w:pPr>
        <w:spacing w:after="100" w:before="0"/>
      </w:pPr>
      <w:r>
        <w:rPr>
          <w:b w:val="0"/>
        </w:rPr>
        <w:t>A. 0.125</w:t>
      </w:r>
    </w:p>
    <w:p>
      <w:pPr>
        <w:spacing w:after="100" w:before="0"/>
      </w:pPr>
      <w:r>
        <w:rPr>
          <w:b w:val="0"/>
        </w:rPr>
        <w:t>B. 0.5</w:t>
      </w:r>
    </w:p>
    <w:p>
      <w:pPr>
        <w:spacing w:after="100" w:before="0"/>
      </w:pPr>
      <w:r>
        <w:rPr>
          <w:b w:val="0"/>
        </w:rPr>
        <w:t>C. 0.25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that the denominator terms (0.48 and 0.24) are exactly twice the numerator terms (0.24 and 0.12). Using the property (2x)3 = 8x3, the denominator becomes 8 × Numerator. The expression simplifies to 1 ÷ 8 = 0.125. ∴ The correct answer is 0.125. Alternate Method Given: Numerator = (0.24)3 + (0.12)3 and Denominator = (0.48)3 + (0.24)3 Method: Algebraic Factoring and Exponent Rules ⇒ ((0.24)3 + (0.12)3) ÷ ((2 × 0.24)3 + (2 × 0.12)3) ⇒ ((0.24)3 + (0.12)3) ÷ (23 × 0.243 + 23 × 0.123) ⇒ ((0.24)3 + (0.12)3) ÷ [8 × (0.243 + 0.123)] ⇒ 1 ÷ 8 ⇒ 0.125 ∴ The correct answer is 0.125. Additional Information Power of a Product Rule The rule (ab)n = anbn is essential for factoring out constants from cubic or square expressions during simplification. Sum of Cubes Identity The expression a3 + b3 can be factorized as (a + b)(a2 − ab + b2), which is a core Algebraic Identity. Common Fraction-Decimal Equivalents Memorizing values like 1/8 = 0.125, 3/8 = 0.375, and 5/8 = 0.625 helps in solving Quantitative Aptitude questions faster.</w:t>
      </w:r>
    </w:p>
    <w:p>
      <w:pPr>
        <w:spacing w:before="0"/>
      </w:pPr>
      <w:r>
        <w:rPr>
          <w:b w:val="0"/>
        </w:rPr>
      </w:r>
    </w:p>
    <w:p>
      <w:pPr>
        <w:spacing w:after="100" w:line="360" w:lineRule="auto" w:before="0"/>
      </w:pPr>
      <w:r>
        <w:rPr>
          <w:b w:val="0"/>
        </w:rPr>
        <w:t>75. Simplify the following complex fraction:(1.0^3 + 0.1^3 + 0.01^3)(0.2^3 + 0.02^3 + 0.002^3)?</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125</w:t>
      </w:r>
    </w:p>
    <w:p>
      <w:pPr>
        <w:spacing w:after="100" w:before="0"/>
      </w:pPr>
      <w:r>
        <w:rPr>
          <w:b w:val="0"/>
        </w:rPr>
        <w:t>D. 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common ratio between the terms in the numerator and the denominator. Ratio (k) = 1.0 ÷ 0.2 = 0.1 ÷ 0.02 = 0.01 ÷ 0.002 = 5. Since each corresponding term is cubed, the ratio for the entire expression is k3. Simplified Value = 53 = 5 × 5 × 5 = 125. ∴ The correct answer is 125. Alternate Method Given: Expression = ((1.03 + 0.13 + 0.013)) ÷ ((0.23 + 0.023 + 0.0023)) Method: Factoring out the common multiplier from the denominator. ⇒ Let the numerator be N = 1.03 + 0.13 + 0.013. ⇒ Express each term in the denominator as a multiple of the numerator terms: ⇒ 0.2 = 0.2 × 1.0 ⇒ 0.02 = 0.2 × 0.1 ⇒ 0.002 = 0.2 × 0.01 ⇒ Denominator (D) = (0.2 × 1.0)3 + (0.2 × 0.1)3 + (0.2 × 0.01)3 ⇒ Factor out 0.23: D = 0.23 × (1.03 + 0.13 + 0.013) ⇒ Expression = N ÷ (0.23 × N) ⇒ Expression = 1 ÷ 0.23 = 1 ÷ 0.008 ⇒ Expression = 1000 ÷ 8 = 125 ∴ The correct answer is 125. Additional Information Power of a Product Property The algebraic identity (a × b)n = an × bn allows for easy factorization of common constants in complex fractions. Decimal Cubing Rules When a number with x decimal places is cubed, the result will have 3 × x decimal places. For example, 0.2 (1 place) becomes 0.008 (3 places). Division by Decimals To divide by 0.008, it is often faster to recognize it as 8/1000, meaning the result is 1000 ÷ 8 = 125.</w:t>
      </w:r>
    </w:p>
    <w:p>
      <w:pPr>
        <w:spacing w:before="0"/>
      </w:pPr>
      <w:r>
        <w:rPr>
          <w:b w:val="0"/>
        </w:rPr>
      </w:r>
    </w:p>
    <w:p>
      <w:pPr>
        <w:spacing w:after="100" w:line="360" w:lineRule="auto" w:before="0"/>
      </w:pPr>
      <w:r>
        <w:rPr>
          <w:b w:val="0"/>
        </w:rPr>
        <w:t>76. Select the most appropriate synonym of the given word:PERSUASIVE</w:t>
      </w:r>
    </w:p>
    <w:p>
      <w:pPr>
        <w:spacing w:before="0"/>
      </w:pPr>
      <w:r>
        <w:rPr>
          <w:b w:val="0"/>
        </w:rPr>
      </w:r>
    </w:p>
    <w:p>
      <w:pPr>
        <w:spacing w:after="100" w:before="0"/>
      </w:pPr>
      <w:r>
        <w:rPr>
          <w:b w:val="0"/>
        </w:rPr>
        <w:t>A. Doubtful</w:t>
      </w:r>
    </w:p>
    <w:p>
      <w:pPr>
        <w:spacing w:after="100" w:before="0"/>
      </w:pPr>
      <w:r>
        <w:rPr>
          <w:b w:val="0"/>
        </w:rPr>
        <w:t>B. Compelling</w:t>
      </w:r>
    </w:p>
    <w:p>
      <w:pPr>
        <w:spacing w:after="100" w:before="0"/>
      </w:pPr>
      <w:r>
        <w:rPr>
          <w:b w:val="0"/>
        </w:rPr>
        <w:t>C. Vague</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Compelling. Key Points Therefore, the correct answer is: Compelling. Additional Information Here are the other options explained along with their Hindi meanings and example sentences:</w:t>
      </w:r>
    </w:p>
    <w:p>
      <w:pPr>
        <w:spacing w:before="0"/>
      </w:pPr>
      <w:r>
        <w:rPr>
          <w:b w:val="0"/>
        </w:rPr>
        <w:t>• The word "Persuasive" means convincing or able to influence someone to do or believe something through reasoning or argument. (प्रभावशाली, मनाने वाला) Example: Her persuasive speech convinced the audience to support her cause.</w:t>
      </w:r>
    </w:p>
    <w:p>
      <w:pPr>
        <w:spacing w:before="0"/>
      </w:pPr>
      <w:r>
        <w:rPr>
          <w:b w:val="0"/>
        </w:rPr>
        <w:t>• "Compelling" refers to something that evokes interest, attention, or admiration in a powerful and irresistible way; it can also mean forceful and convincing. (प्रभावशाली, मजबूर करने वाला) Example: The documentary presented compelling evidence that changed public opinion on the issue.</w:t>
      </w:r>
    </w:p>
    <w:p>
      <w:pPr>
        <w:spacing w:before="0"/>
      </w:pPr>
      <w:r>
        <w:rPr>
          <w:b w:val="0"/>
        </w:rPr>
        <w:t>• Hence, we can infer that the synonym of 'Persuasive' is 'Compelling'.</w:t>
      </w:r>
    </w:p>
    <w:p>
      <w:pPr>
        <w:spacing w:before="0"/>
      </w:pPr>
      <w:r>
        <w:rPr>
          <w:b w:val="0"/>
        </w:rPr>
        <w:t>• Doubtful (संदेहपूर्ण): Feeling uncertain or having doubts about something. Example: He was doubtful about the success of the new project.</w:t>
      </w:r>
    </w:p>
    <w:p>
      <w:pPr>
        <w:spacing w:before="0"/>
      </w:pPr>
      <w:r>
        <w:rPr>
          <w:b w:val="0"/>
        </w:rPr>
        <w:t>• Vague (अस्पष्ट ): Not clearly expressed, defined, or understood. Example: Her explanation was so vague that no one could understand the main point.</w:t>
      </w:r>
    </w:p>
    <w:p>
      <w:pPr>
        <w:spacing w:before="0"/>
      </w:pPr>
      <w:r>
        <w:rPr>
          <w:b w:val="0"/>
        </w:rPr>
        <w:t>• Fragile (नाजुक): Easily broken, damaged, or destroyed. Example: The glass vase is very fragile, so handle it with care.</w:t>
      </w:r>
    </w:p>
    <w:p>
      <w:pPr>
        <w:spacing w:before="0"/>
      </w:pPr>
      <w:r>
        <w:rPr>
          <w:b w:val="0"/>
        </w:rPr>
      </w:r>
    </w:p>
    <w:p>
      <w:pPr>
        <w:spacing w:after="100" w:line="360" w:lineRule="auto" w:before="0"/>
      </w:pPr>
      <w:r>
        <w:rPr>
          <w:b w:val="0"/>
        </w:rPr>
        <w:t>77. Select the most appropriate antonym of the given word:FATIGUE</w:t>
      </w:r>
    </w:p>
    <w:p>
      <w:pPr>
        <w:spacing w:before="0"/>
      </w:pPr>
      <w:r>
        <w:rPr>
          <w:b w:val="0"/>
        </w:rPr>
      </w:r>
    </w:p>
    <w:p>
      <w:pPr>
        <w:spacing w:after="100" w:before="0"/>
      </w:pPr>
      <w:r>
        <w:rPr>
          <w:b w:val="0"/>
        </w:rPr>
        <w:t>A. Weariness</w:t>
      </w:r>
    </w:p>
    <w:p>
      <w:pPr>
        <w:spacing w:after="100" w:before="0"/>
      </w:pPr>
      <w:r>
        <w:rPr>
          <w:b w:val="0"/>
        </w:rPr>
        <w:t>B. Indifference</w:t>
      </w:r>
    </w:p>
    <w:p>
      <w:pPr>
        <w:spacing w:after="100" w:before="0"/>
      </w:pPr>
      <w:r>
        <w:rPr>
          <w:b w:val="0"/>
        </w:rPr>
        <w:t>C. Energy</w:t>
      </w:r>
    </w:p>
    <w:p>
      <w:pPr>
        <w:spacing w:after="100" w:before="0"/>
      </w:pPr>
      <w:r>
        <w:rPr>
          <w:b w:val="0"/>
        </w:rPr>
        <w:t>D. Laziness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Energy. Key Points Therefore, the correct answer is: Energy. Additional Information Here are the other options explained along with their Hindi meanings and example sentences:</w:t>
      </w:r>
    </w:p>
    <w:p>
      <w:pPr>
        <w:spacing w:before="0"/>
      </w:pPr>
      <w:r>
        <w:rPr>
          <w:b w:val="0"/>
        </w:rPr>
        <w:t>• The word "Fatigue" refers to extreme tiredness, typically resulting from mental or physical exertion. (थकान) Example: After running the marathon, she felt a deep sense of fatigue and needed rest.</w:t>
      </w:r>
    </w:p>
    <w:p>
      <w:pPr>
        <w:spacing w:before="0"/>
      </w:pPr>
      <w:r>
        <w:rPr>
          <w:b w:val="0"/>
        </w:rPr>
        <w:t>• "Energy" is the opposite of fatigue and refers to the strength and vitality required for physical or mental activity. (ऊर्जा) Example: After a good night's sleep, he woke up full of energy and ready to start the day.</w:t>
      </w:r>
    </w:p>
    <w:p>
      <w:pPr>
        <w:spacing w:before="0"/>
      </w:pPr>
      <w:r>
        <w:rPr>
          <w:b w:val="0"/>
        </w:rPr>
        <w:t>• Hence, we can infer that the antonym of 'Fatigue' is 'Energy'.</w:t>
      </w:r>
    </w:p>
    <w:p>
      <w:pPr>
        <w:spacing w:before="0"/>
      </w:pPr>
      <w:r>
        <w:rPr>
          <w:b w:val="0"/>
        </w:rPr>
        <w:t>• Weariness (थकावट): A feeling of being tired or exhausted. Example: The weariness after a long day of work was evident on his face.</w:t>
      </w:r>
    </w:p>
    <w:p>
      <w:pPr>
        <w:spacing w:before="0"/>
      </w:pPr>
      <w:r>
        <w:rPr>
          <w:b w:val="0"/>
        </w:rPr>
        <w:t>• Indifference (उदासीनता): Lack of interest, concern, or sympathy. Example: Her indifference to the team's efforts was disappointing.</w:t>
      </w:r>
    </w:p>
    <w:p>
      <w:pPr>
        <w:spacing w:before="0"/>
      </w:pPr>
      <w:r>
        <w:rPr>
          <w:b w:val="0"/>
        </w:rPr>
        <w:t>• Laziness (आलस्य): The quality of being unwilling to work or use energy. Example: His laziness often resulted in missed deadlines at work.</w:t>
      </w:r>
    </w:p>
    <w:p>
      <w:pPr>
        <w:spacing w:before="0"/>
      </w:pPr>
      <w:r>
        <w:rPr>
          <w:b w:val="0"/>
        </w:rPr>
      </w:r>
    </w:p>
    <w:p>
      <w:pPr>
        <w:spacing w:after="100" w:line="360" w:lineRule="auto" w:before="0"/>
      </w:pPr>
      <w:r>
        <w:rPr>
          <w:b w:val="0"/>
        </w:rPr>
        <w:t>78. Choose the correct meaning of the idiom: Earned his accolades</w:t>
      </w:r>
    </w:p>
    <w:p>
      <w:pPr>
        <w:spacing w:before="0"/>
      </w:pPr>
      <w:r>
        <w:rPr>
          <w:b w:val="0"/>
        </w:rPr>
      </w:r>
    </w:p>
    <w:p>
      <w:pPr>
        <w:spacing w:after="100" w:before="0"/>
      </w:pPr>
      <w:r>
        <w:rPr>
          <w:b w:val="0"/>
        </w:rPr>
        <w:t>A. Gained recognition or honor</w:t>
      </w:r>
    </w:p>
    <w:p>
      <w:pPr>
        <w:spacing w:after="100" w:before="0"/>
      </w:pPr>
      <w:r>
        <w:rPr>
          <w:b w:val="0"/>
        </w:rPr>
        <w:t>B. Lost all respect</w:t>
      </w:r>
    </w:p>
    <w:p>
      <w:pPr>
        <w:spacing w:after="100" w:before="0"/>
      </w:pPr>
      <w:r>
        <w:rPr>
          <w:b w:val="0"/>
        </w:rPr>
        <w:t>C. Altered his stance</w:t>
      </w:r>
    </w:p>
    <w:p>
      <w:pPr>
        <w:spacing w:after="100" w:before="0"/>
      </w:pPr>
      <w:r>
        <w:rPr>
          <w:b w:val="0"/>
        </w:rPr>
        <w:t>D. Accumulated wealth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"Gained recognition or honor." Key Points Therefore, the correct answer is: Option 1. Additional Information Here are the other options explained along with their Hindi meanings and example sentences:</w:t>
      </w:r>
    </w:p>
    <w:p>
      <w:pPr>
        <w:spacing w:before="0"/>
      </w:pPr>
      <w:r>
        <w:rPr>
          <w:b w:val="0"/>
        </w:rPr>
        <w:t>• The idiom "Earned his accolades" means achieving recognition or honor for one's accomplishments or hard work. (सम्मान अर्जित करना) Example: After years of dedication to his craft, the artist finally earned his accolades from critics and audiences alike.</w:t>
      </w:r>
    </w:p>
    <w:p>
      <w:pPr>
        <w:spacing w:before="0"/>
      </w:pPr>
      <w:r>
        <w:rPr>
          <w:b w:val="0"/>
        </w:rPr>
        <w:t>• Accolades refers to expressions of praise or awards given as acknowledgment for someone's achievements. (प्रशंसा या पुरस्कार) Example: She received accolades from her peers for her groundbreaking research.</w:t>
      </w:r>
    </w:p>
    <w:p>
      <w:pPr>
        <w:spacing w:before="0"/>
      </w:pPr>
      <w:r>
        <w:rPr>
          <w:b w:val="0"/>
        </w:rPr>
        <w:t>• Hence, the correct meaning of the idiom is "Gained recognition or honor."</w:t>
      </w:r>
    </w:p>
    <w:p>
      <w:pPr>
        <w:spacing w:before="0"/>
      </w:pPr>
      <w:r>
        <w:rPr>
          <w:b w:val="0"/>
        </w:rPr>
        <w:t>• Option 2: Lost all respect (सम्मान खोना): Refers to a situation where someone loses their reputation or standing. Example: After the scandal, he lost all respect in the eyes of his colleagues.</w:t>
      </w:r>
    </w:p>
    <w:p>
      <w:pPr>
        <w:spacing w:before="0"/>
      </w:pPr>
      <w:r>
        <w:rPr>
          <w:b w:val="0"/>
        </w:rPr>
        <w:t>• Option 3: Altered his stance (अपना दृष्टिकोण बदल लिया): Means changing one's opinion or position on a particular matter. Example: He altered his stance on the issue after hearing the opposing arguments.</w:t>
      </w:r>
    </w:p>
    <w:p>
      <w:pPr>
        <w:spacing w:before="0"/>
      </w:pPr>
      <w:r>
        <w:rPr>
          <w:b w:val="0"/>
        </w:rPr>
        <w:t>• Option 4: Accumulated wealth (धन एकत्रित करना): Refers to the act of gathering or amassing riches or assets. Example: Over the years, he accumulated wealth through wise investments.</w:t>
      </w:r>
    </w:p>
    <w:p>
      <w:pPr>
        <w:spacing w:before="0"/>
      </w:pPr>
      <w:r>
        <w:rPr>
          <w:b w:val="0"/>
        </w:rPr>
      </w:r>
    </w:p>
    <w:p>
      <w:pPr>
        <w:spacing w:after="100" w:line="360" w:lineRule="auto" w:before="0"/>
      </w:pPr>
      <w:r>
        <w:rPr>
          <w:b w:val="0"/>
        </w:rPr>
        <w:t>79. Choose the correct meaning of the idiom:Reached maturity</w:t>
      </w:r>
    </w:p>
    <w:p>
      <w:pPr>
        <w:spacing w:before="0"/>
      </w:pPr>
      <w:r>
        <w:rPr>
          <w:b w:val="0"/>
        </w:rPr>
      </w:r>
    </w:p>
    <w:p>
      <w:pPr>
        <w:spacing w:after="100" w:before="0"/>
      </w:pPr>
      <w:r>
        <w:rPr>
          <w:b w:val="0"/>
        </w:rPr>
        <w:t>A. Attained adulthood</w:t>
      </w:r>
    </w:p>
    <w:p>
      <w:pPr>
        <w:spacing w:after="100" w:before="0"/>
      </w:pPr>
      <w:r>
        <w:rPr>
          <w:b w:val="0"/>
        </w:rPr>
        <w:t>B. Learned ethical values</w:t>
      </w:r>
    </w:p>
    <w:p>
      <w:pPr>
        <w:spacing w:after="100" w:before="0"/>
      </w:pPr>
      <w:r>
        <w:rPr>
          <w:b w:val="0"/>
        </w:rPr>
        <w:t>C. Rejected old beliefs</w:t>
      </w:r>
    </w:p>
    <w:p>
      <w:pPr>
        <w:spacing w:after="100" w:before="0"/>
      </w:pPr>
      <w:r>
        <w:rPr>
          <w:b w:val="0"/>
        </w:rPr>
        <w:t>D. Received inheritance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"Attained adulthood". Key Points Therefore, the correct answer is: Option 1. Additional Information Here are the other options explained along with their Hindi meanings and example sentences:</w:t>
      </w:r>
    </w:p>
    <w:p>
      <w:pPr>
        <w:spacing w:before="0"/>
      </w:pPr>
      <w:r>
        <w:rPr>
          <w:b w:val="0"/>
        </w:rPr>
        <w:t>• The term "Reached maturity" refers to the process of becoming fully developed or grown, especially in terms of physical, emotional, or intellectual growth. (परिपक्वता प्राप्त करना)</w:t>
      </w:r>
    </w:p>
    <w:p>
      <w:pPr>
        <w:spacing w:before="0"/>
      </w:pPr>
      <w:r>
        <w:rPr>
          <w:b w:val="0"/>
        </w:rPr>
        <w:t>• Example: The tree has reached maturity and is now bearing fruit.</w:t>
      </w:r>
    </w:p>
    <w:p>
      <w:pPr>
        <w:spacing w:before="0"/>
      </w:pPr>
      <w:r>
        <w:rPr>
          <w:b w:val="0"/>
        </w:rPr>
        <w:t>• The correct meaning of the idiom "Reached maturity" is "Attained adulthood", which signifies that a person has grown up into an adult, ready to take responsibilities and make mature decisions. (वयस्कता प्राप्त की)</w:t>
      </w:r>
    </w:p>
    <w:p>
      <w:pPr>
        <w:spacing w:before="0"/>
      </w:pPr>
      <w:r>
        <w:rPr>
          <w:b w:val="0"/>
        </w:rPr>
        <w:t>• Example: After years of hard work, she has reached maturity and now leads her own company.</w:t>
      </w:r>
    </w:p>
    <w:p>
      <w:pPr>
        <w:spacing w:before="0"/>
      </w:pPr>
      <w:r>
        <w:rPr>
          <w:b w:val="0"/>
        </w:rPr>
        <w:t>• Learned ethical values (नैतिक मूल्यों को सीखा): Refers to gaining knowledge or understanding of moral principles or ethical behavior. Example: Through his education, he learned ethical values that shaped his decisions in life.</w:t>
      </w:r>
    </w:p>
    <w:p>
      <w:pPr>
        <w:spacing w:before="0"/>
      </w:pPr>
      <w:r>
        <w:rPr>
          <w:b w:val="0"/>
        </w:rPr>
        <w:t>• Rejected old beliefs (पुराने विश्वासों को अस्वीकार किया): Means to abandon or refuse to accept traditional or previously held beliefs. Example: She rejected old beliefs to embrace a more modern perspective on life.</w:t>
      </w:r>
    </w:p>
    <w:p>
      <w:pPr>
        <w:spacing w:before="0"/>
      </w:pPr>
      <w:r>
        <w:rPr>
          <w:b w:val="0"/>
        </w:rPr>
        <w:t>• Received inheritance (विरासत प्राप्त की): Refers to obtaining money, property, or other assets from someone, typically through their will after they pass away. Example: After his grandfather passed away, he received an inheritance of a large estate.</w:t>
      </w:r>
    </w:p>
    <w:p>
      <w:pPr>
        <w:spacing w:before="0"/>
      </w:pPr>
      <w:r>
        <w:rPr>
          <w:b w:val="0"/>
        </w:rPr>
      </w:r>
    </w:p>
    <w:p>
      <w:pPr>
        <w:spacing w:after="100" w:line="360" w:lineRule="auto" w:before="0"/>
      </w:pPr>
      <w:r>
        <w:rPr>
          <w:b w:val="0"/>
        </w:rPr>
        <w:t>80. Select the correct spelling of a word meaning “hopeful and confident during adversity”.</w:t>
      </w:r>
    </w:p>
    <w:p>
      <w:pPr>
        <w:spacing w:before="0"/>
      </w:pPr>
      <w:r>
        <w:rPr>
          <w:b w:val="0"/>
        </w:rPr>
      </w:r>
    </w:p>
    <w:p>
      <w:pPr>
        <w:spacing w:after="100" w:before="0"/>
      </w:pPr>
      <w:r>
        <w:rPr>
          <w:b w:val="0"/>
        </w:rPr>
        <w:t>A. Sanguine</w:t>
      </w:r>
    </w:p>
    <w:p>
      <w:pPr>
        <w:spacing w:after="100" w:before="0"/>
      </w:pPr>
      <w:r>
        <w:rPr>
          <w:b w:val="0"/>
        </w:rPr>
        <w:t>B. Sangween</w:t>
      </w:r>
    </w:p>
    <w:p>
      <w:pPr>
        <w:spacing w:after="100" w:before="0"/>
      </w:pPr>
      <w:r>
        <w:rPr>
          <w:b w:val="0"/>
        </w:rPr>
        <w:t>C. Sanguene</w:t>
      </w:r>
    </w:p>
    <w:p>
      <w:pPr>
        <w:spacing w:after="100" w:before="0"/>
      </w:pPr>
      <w:r>
        <w:rPr>
          <w:b w:val="0"/>
        </w:rPr>
        <w:t>D. Sangwin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“hopeful and confident during adversity” is 'Sanguine'. Therefore, the correct answer is 'Sanguine'. Additional Information Explanation of other options -</w:t>
      </w:r>
    </w:p>
    <w:p>
      <w:pPr>
        <w:spacing w:before="0"/>
      </w:pPr>
      <w:r>
        <w:rPr>
          <w:b w:val="0"/>
        </w:rPr>
        <w:t>• The word 'Sanguine' is an adjective that means being optimistic, cheerful, or confident, especially in a difficult situation. (आशावादी) For Example -</w:t>
      </w:r>
    </w:p>
    <w:p>
      <w:pPr>
        <w:spacing w:before="0"/>
      </w:pPr>
      <w:r>
        <w:rPr>
          <w:b w:val="0"/>
        </w:rPr>
        <w:t>• Despite the challenges, she remained sanguine about the future.</w:t>
      </w:r>
    </w:p>
    <w:p>
      <w:pPr>
        <w:spacing w:before="0"/>
      </w:pPr>
      <w:r>
        <w:rPr>
          <w:b w:val="0"/>
        </w:rPr>
        <w:t>• Sangween - Incorrect spelling of 'Sanguine'.</w:t>
      </w:r>
    </w:p>
    <w:p>
      <w:pPr>
        <w:spacing w:before="0"/>
      </w:pPr>
      <w:r>
        <w:rPr>
          <w:b w:val="0"/>
        </w:rPr>
        <w:t>• Sanguene - Incorrect spelling of 'Sanguine'.</w:t>
      </w:r>
    </w:p>
    <w:p>
      <w:pPr>
        <w:spacing w:before="0"/>
      </w:pPr>
      <w:r>
        <w:rPr>
          <w:b w:val="0"/>
        </w:rPr>
        <w:t>• Sangwin - Incorrect spelling of 'Sanguine'.</w:t>
      </w:r>
    </w:p>
    <w:p>
      <w:pPr>
        <w:spacing w:before="0"/>
      </w:pPr>
      <w:r>
        <w:rPr>
          <w:b w:val="0"/>
        </w:rPr>
      </w:r>
    </w:p>
    <w:p>
      <w:pPr>
        <w:spacing w:after="100" w:line="360" w:lineRule="auto" w:before="0"/>
      </w:pPr>
      <w:r>
        <w:rPr>
          <w:b w:val="0"/>
        </w:rPr>
        <w:t>81. Choose the correct one-word substitution for:A harsh mixture of unpleasant sounds</w:t>
      </w:r>
    </w:p>
    <w:p>
      <w:pPr>
        <w:spacing w:before="0"/>
      </w:pPr>
      <w:r>
        <w:rPr>
          <w:b w:val="0"/>
        </w:rPr>
      </w:r>
    </w:p>
    <w:p>
      <w:pPr>
        <w:spacing w:after="100" w:before="0"/>
      </w:pPr>
      <w:r>
        <w:rPr>
          <w:b w:val="0"/>
        </w:rPr>
        <w:t>A. Discord</w:t>
      </w:r>
    </w:p>
    <w:p>
      <w:pPr>
        <w:spacing w:after="100" w:before="0"/>
      </w:pPr>
      <w:r>
        <w:rPr>
          <w:b w:val="0"/>
        </w:rPr>
        <w:t>B. Cacophony</w:t>
      </w:r>
    </w:p>
    <w:p>
      <w:pPr>
        <w:spacing w:after="100" w:before="0"/>
      </w:pPr>
      <w:r>
        <w:rPr>
          <w:b w:val="0"/>
        </w:rPr>
        <w:t>C. Monologue</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Cacophony. Key Points Therefore, the correct answer is: Cacophony. Additional Information Here are the other options explained along with their Hindi meanings and example sentences:</w:t>
      </w:r>
    </w:p>
    <w:p>
      <w:pPr>
        <w:spacing w:before="0"/>
      </w:pPr>
      <w:r>
        <w:rPr>
          <w:b w:val="0"/>
        </w:rPr>
        <w:t>• The word "Cacophony" refers to a harsh, discordant mixture of sounds, often unpleasant to hear. (कर्णकटु ध्वनि)</w:t>
      </w:r>
    </w:p>
    <w:p>
      <w:pPr>
        <w:spacing w:before="0"/>
      </w:pPr>
      <w:r>
        <w:rPr>
          <w:b w:val="0"/>
        </w:rPr>
        <w:t>• Example: The cacophony of horns, sirens, and shouting made it impossible to concentrate in the busy marketplace.</w:t>
      </w:r>
    </w:p>
    <w:p>
      <w:pPr>
        <w:spacing w:before="0"/>
      </w:pPr>
      <w:r>
        <w:rPr>
          <w:b w:val="0"/>
        </w:rPr>
        <w:t>• "Discord" means disagreement or lack of harmony between people or things. It generally refers to a conflict or strife. (विवाद)</w:t>
      </w:r>
    </w:p>
    <w:p>
      <w:pPr>
        <w:spacing w:before="0"/>
      </w:pPr>
      <w:r>
        <w:rPr>
          <w:b w:val="0"/>
        </w:rPr>
        <w:t>• Example: The discord between the two teams led to a heated argument.</w:t>
      </w:r>
    </w:p>
    <w:p>
      <w:pPr>
        <w:spacing w:before="0"/>
      </w:pPr>
      <w:r>
        <w:rPr>
          <w:b w:val="0"/>
        </w:rPr>
        <w:t>• Hence, the correct answer is "Cacophony" because it specifically describes unpleasant and harsh sounds.</w:t>
      </w:r>
    </w:p>
    <w:p>
      <w:pPr>
        <w:spacing w:before="0"/>
      </w:pPr>
      <w:r>
        <w:rPr>
          <w:b w:val="0"/>
        </w:rPr>
        <w:t>• Discord (विवाद): Refers to a lack of agreement or harmony between people or things.</w:t>
      </w:r>
    </w:p>
    <w:p>
      <w:pPr>
        <w:spacing w:before="0"/>
      </w:pPr>
      <w:r>
        <w:rPr>
          <w:b w:val="0"/>
        </w:rPr>
        <w:t>• Example: The discord in the meeting made it difficult to reach a resolution.</w:t>
      </w:r>
    </w:p>
    <w:p>
      <w:pPr>
        <w:spacing w:before="0"/>
      </w:pPr>
      <w:r>
        <w:rPr>
          <w:b w:val="0"/>
        </w:rPr>
        <w:t>• Monologue (एकालाप): Refers to a long speech by one person, often in a play or a conversation where only one person speaks. (एक व्यक्ति द्वारा दिया गया लंबा भाषण)</w:t>
      </w:r>
    </w:p>
    <w:p>
      <w:pPr>
        <w:spacing w:before="0"/>
      </w:pPr>
      <w:r>
        <w:rPr>
          <w:b w:val="0"/>
        </w:rPr>
        <w:t>• Example: The actor's monologue captivated the audience.</w:t>
      </w:r>
    </w:p>
    <w:p>
      <w:pPr>
        <w:spacing w:before="0"/>
      </w:pPr>
      <w:r>
        <w:rPr>
          <w:b w:val="0"/>
        </w:rPr>
        <w:t>• Harmony (सामंजस्य): Refers to a pleasing arrangement or combination of elements, especially in music or relations. (संगीत या संबंधों में सुखद व्यवस्था)</w:t>
      </w:r>
    </w:p>
    <w:p>
      <w:pPr>
        <w:spacing w:before="0"/>
      </w:pPr>
      <w:r>
        <w:rPr>
          <w:b w:val="0"/>
        </w:rPr>
        <w:t>• Example: The choir sang in perfect harmony.</w:t>
      </w:r>
    </w:p>
    <w:p>
      <w:pPr>
        <w:spacing w:before="0"/>
      </w:pPr>
      <w:r>
        <w:rPr>
          <w:b w:val="0"/>
        </w:rPr>
      </w:r>
    </w:p>
    <w:p>
      <w:pPr>
        <w:spacing w:after="100" w:line="360" w:lineRule="auto" w:before="0"/>
      </w:pPr>
      <w:r>
        <w:rPr>
          <w:b w:val="0"/>
        </w:rPr>
        <w:t>82. Choose the correct one-word substitute for:A composer of traditional verse</w:t>
      </w:r>
    </w:p>
    <w:p>
      <w:pPr>
        <w:spacing w:before="0"/>
      </w:pPr>
      <w:r>
        <w:rPr>
          <w:b w:val="0"/>
        </w:rPr>
      </w:r>
    </w:p>
    <w:p>
      <w:pPr>
        <w:spacing w:after="100" w:before="0"/>
      </w:pPr>
      <w:r>
        <w:rPr>
          <w:b w:val="0"/>
        </w:rPr>
        <w:t>A. Poet</w:t>
      </w:r>
    </w:p>
    <w:p>
      <w:pPr>
        <w:spacing w:after="100" w:before="0"/>
      </w:pPr>
      <w:r>
        <w:rPr>
          <w:b w:val="0"/>
        </w:rPr>
        <w:t>B. Bard</w:t>
      </w:r>
    </w:p>
    <w:p>
      <w:pPr>
        <w:spacing w:after="100" w:before="0"/>
      </w:pPr>
      <w:r>
        <w:rPr>
          <w:b w:val="0"/>
        </w:rPr>
        <w:t>C. Lyricist</w:t>
      </w:r>
    </w:p>
    <w:p>
      <w:pPr>
        <w:spacing w:after="100" w:before="0"/>
      </w:pPr>
      <w:r>
        <w:rPr>
          <w:b w:val="0"/>
        </w:rPr>
        <w:t>D. Playwright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Bard. Key Points Therefore, the correct answer is: Bard. Additional Information Here are the other options explained along with their Hindi meanings and example sentences:</w:t>
      </w:r>
    </w:p>
    <w:p>
      <w:pPr>
        <w:spacing w:before="0"/>
      </w:pPr>
      <w:r>
        <w:rPr>
          <w:b w:val="0"/>
        </w:rPr>
        <w:t>• The word "Bard" refers to a poet, traditionally one who writes and composes verses in a lyrical or song-like style. It often denotes someone who has a historical or cultural significance as a composer of traditional poetry. (कवि) Example: William Shakespeare is often referred to as the "Bard of Avon" for his poetic contributions to English literature.</w:t>
      </w:r>
    </w:p>
    <w:p>
      <w:pPr>
        <w:spacing w:before="0"/>
      </w:pPr>
      <w:r>
        <w:rPr>
          <w:b w:val="0"/>
        </w:rPr>
        <w:t>• "Poet" signifies a person who writes poetry, often expressing emotions, ideas, or thoughts through verse. (कवि) Example: Robert Frost was a renowned poet known for his deep and insightful poems about nature and human life.</w:t>
      </w:r>
    </w:p>
    <w:p>
      <w:pPr>
        <w:spacing w:before="0"/>
      </w:pPr>
      <w:r>
        <w:rPr>
          <w:b w:val="0"/>
        </w:rPr>
        <w:t>• Hence, we can infer that a 'Bard' is a more specific term used for a traditional composer of verse, making it the correct answer.</w:t>
      </w:r>
    </w:p>
    <w:p>
      <w:pPr>
        <w:spacing w:before="0"/>
      </w:pPr>
      <w:r>
        <w:rPr>
          <w:b w:val="0"/>
        </w:rPr>
        <w:t>• Poet (कवि): A person who writes poetry as an art form or mode of expression. Example: Emily Dickinson is considered one of the greatest poets in American history.</w:t>
      </w:r>
    </w:p>
    <w:p>
      <w:pPr>
        <w:spacing w:before="0"/>
      </w:pPr>
      <w:r>
        <w:rPr>
          <w:b w:val="0"/>
        </w:rPr>
        <w:t>• Lyricist (गीतकार): A person who writes the lyrics for songs. Example: Gulzar is a celebrated lyricist in Indian cinema known for his soulful song lyrics.</w:t>
      </w:r>
    </w:p>
    <w:p>
      <w:pPr>
        <w:spacing w:before="0"/>
      </w:pPr>
      <w:r>
        <w:rPr>
          <w:b w:val="0"/>
        </w:rPr>
        <w:t>• Playwright (नाटककार): A person who writes plays for the stage or screen. Example: Arthur Miller was a famous playwright known for his work "Death of a Salesman."</w:t>
      </w:r>
    </w:p>
    <w:p>
      <w:pPr>
        <w:spacing w:before="0"/>
      </w:pPr>
      <w:r>
        <w:rPr>
          <w:b w:val="0"/>
        </w:rPr>
      </w:r>
    </w:p>
    <w:p>
      <w:pPr>
        <w:spacing w:after="100" w:line="360" w:lineRule="auto" w:before="0"/>
      </w:pPr>
      <w:r>
        <w:rPr>
          <w:b w:val="0"/>
        </w:rPr>
        <w:t>83. Fill in the blank with the correct phrasal verb:The inquiry was ______ once fresh evidence surfaced.</w:t>
      </w:r>
    </w:p>
    <w:p>
      <w:pPr>
        <w:spacing w:before="0"/>
      </w:pPr>
      <w:r>
        <w:rPr>
          <w:b w:val="0"/>
        </w:rPr>
      </w:r>
    </w:p>
    <w:p>
      <w:pPr>
        <w:spacing w:after="100" w:before="0"/>
      </w:pPr>
      <w:r>
        <w:rPr>
          <w:b w:val="0"/>
        </w:rPr>
        <w:t>A. called off</w:t>
      </w:r>
    </w:p>
    <w:p>
      <w:pPr>
        <w:spacing w:after="100" w:before="0"/>
      </w:pPr>
      <w:r>
        <w:rPr>
          <w:b w:val="0"/>
        </w:rPr>
        <w:t>B. taken up</w:t>
      </w:r>
    </w:p>
    <w:p>
      <w:pPr>
        <w:spacing w:after="100" w:before="0"/>
      </w:pPr>
      <w:r>
        <w:rPr>
          <w:b w:val="0"/>
        </w:rPr>
        <w:t>C. reopened</w:t>
      </w:r>
    </w:p>
    <w:p>
      <w:pPr>
        <w:spacing w:after="100" w:before="0"/>
      </w:pPr>
      <w:r>
        <w:rPr>
          <w:b w:val="0"/>
        </w:rPr>
        <w:t>D. wound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'reopened'. Key Points Therefore, the correct answer is Option 3. Complete Sentence: "The inquiry was reopened once fresh evidence surfaced." Additional Information</w:t>
      </w:r>
    </w:p>
    <w:p>
      <w:pPr>
        <w:spacing w:before="0"/>
      </w:pPr>
      <w:r>
        <w:rPr>
          <w:b w:val="0"/>
        </w:rPr>
        <w:t>• The phrasal verb "reopened" means to open or start something again after it has been stopped or closed.</w:t>
      </w:r>
    </w:p>
    <w:p>
      <w:pPr>
        <w:spacing w:before="0"/>
      </w:pPr>
      <w:r>
        <w:rPr>
          <w:b w:val="0"/>
        </w:rPr>
        <w:t>• The sentence mentions new evidence surfacing, which logically leads to restarting the inquiry.</w:t>
      </w:r>
    </w:p>
    <w:p>
      <w:pPr>
        <w:spacing w:before="0"/>
      </w:pPr>
      <w:r>
        <w:rPr>
          <w:b w:val="0"/>
        </w:rPr>
        <w:t>• Options 1, 2, and 4 are incorrect in this context.</w:t>
      </w:r>
    </w:p>
    <w:p>
      <w:pPr>
        <w:spacing w:before="0"/>
      </w:pPr>
      <w:r>
        <w:rPr>
          <w:b w:val="0"/>
        </w:rPr>
        <w:t>• Option 1: "called off" means to cancel something, which doesn’t fit the context.</w:t>
      </w:r>
    </w:p>
    <w:p>
      <w:pPr>
        <w:spacing w:before="0"/>
      </w:pPr>
      <w:r>
        <w:rPr>
          <w:b w:val="0"/>
        </w:rPr>
        <w:t>• Option 2: "taken up" means to start or engage with something, but it doesn’t fit logically as the inquiry had already begun before being reopened.</w:t>
      </w:r>
    </w:p>
    <w:p>
      <w:pPr>
        <w:spacing w:before="0"/>
      </w:pPr>
      <w:r>
        <w:rPr>
          <w:b w:val="0"/>
        </w:rPr>
        <w:t>• Option 4: "wound up" means to conclude or finish, which contradicts the reopening of the inquiry.</w:t>
      </w:r>
    </w:p>
    <w:p>
      <w:pPr>
        <w:spacing w:before="0"/>
      </w:pPr>
      <w:r>
        <w:rPr>
          <w:b w:val="0"/>
        </w:rPr>
      </w:r>
    </w:p>
    <w:p>
      <w:pPr>
        <w:spacing w:after="100" w:line="360" w:lineRule="auto" w:before="0"/>
      </w:pPr>
      <w:r>
        <w:rPr>
          <w:b w:val="0"/>
        </w:rPr>
        <w:t>84. Select the correct option:The researcher insisted ___ performing repeated trials before publishing results.</w:t>
      </w:r>
    </w:p>
    <w:p>
      <w:pPr>
        <w:spacing w:before="0"/>
      </w:pPr>
      <w:r>
        <w:rPr>
          <w:b w:val="0"/>
        </w:rPr>
      </w:r>
    </w:p>
    <w:p>
      <w:pPr>
        <w:spacing w:after="100" w:before="0"/>
      </w:pPr>
      <w:r>
        <w:rPr>
          <w:b w:val="0"/>
        </w:rPr>
        <w:t>A. with</w:t>
      </w:r>
    </w:p>
    <w:p>
      <w:pPr>
        <w:spacing w:after="100" w:before="0"/>
      </w:pPr>
      <w:r>
        <w:rPr>
          <w:b w:val="0"/>
        </w:rPr>
        <w:t>B. on</w:t>
      </w:r>
    </w:p>
    <w:p>
      <w:pPr>
        <w:spacing w:after="100" w:before="0"/>
      </w:pPr>
      <w:r>
        <w:rPr>
          <w:b w:val="0"/>
        </w:rPr>
        <w:t>C. about</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Key Points Therefore, the correct answer is Option 2. Complete Sentence: "The researcher insisted on performing repeated trials before publishing results." Additional Information</w:t>
      </w:r>
    </w:p>
    <w:p>
      <w:pPr>
        <w:spacing w:before="0"/>
      </w:pPr>
      <w:r>
        <w:rPr>
          <w:b w:val="0"/>
        </w:rPr>
        <w:t>• The preposition "on" is used to indicate insistence or emphasis on an action or idea.</w:t>
      </w:r>
    </w:p>
    <w:p>
      <w:pPr>
        <w:spacing w:before="0"/>
      </w:pPr>
      <w:r>
        <w:rPr>
          <w:b w:val="0"/>
        </w:rPr>
        <w:t>• The sentence implies that the researcher was insistent about performing repeated trials before publishing results.</w:t>
      </w:r>
    </w:p>
    <w:p>
      <w:pPr>
        <w:spacing w:before="0"/>
      </w:pPr>
      <w:r>
        <w:rPr>
          <w:b w:val="0"/>
        </w:rPr>
        <w:t>• Options 1, 3, and 4 are grammatically incorrect in this context.</w:t>
      </w:r>
    </w:p>
    <w:p>
      <w:pPr>
        <w:spacing w:before="0"/>
      </w:pPr>
      <w:r>
        <w:rPr>
          <w:b w:val="0"/>
        </w:rPr>
        <w:t>• Option 1: "with" is incorrect because "insisted with" does not convey the intended meaning.</w:t>
      </w:r>
    </w:p>
    <w:p>
      <w:pPr>
        <w:spacing w:before="0"/>
      </w:pPr>
      <w:r>
        <w:rPr>
          <w:b w:val="0"/>
        </w:rPr>
        <w:t>• Option 3: "about" is incorrect as it does not fit the structure of the sentence.</w:t>
      </w:r>
    </w:p>
    <w:p>
      <w:pPr>
        <w:spacing w:before="0"/>
      </w:pPr>
      <w:r>
        <w:rPr>
          <w:b w:val="0"/>
        </w:rPr>
        <w:t>• Option 4: "for" is incorrect as it does not fit the intended emphasis or insistence.</w:t>
      </w:r>
    </w:p>
    <w:p>
      <w:pPr>
        <w:spacing w:before="0"/>
      </w:pPr>
      <w:r>
        <w:rPr>
          <w:b w:val="0"/>
        </w:rPr>
      </w:r>
    </w:p>
    <w:p>
      <w:pPr>
        <w:spacing w:after="100" w:line="360" w:lineRule="auto" w:before="0"/>
      </w:pPr>
      <w:r>
        <w:rPr>
          <w:b w:val="0"/>
        </w:rPr>
        <w:t>85. Find the part of the sentence that contains an error:The trainees were directed (1)/ to finish the report promptly (2)/ and submit it (3)/ with clear writing.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trainees were directed to finish the report promptly and submit it in clear handwriting." Additional Information</w:t>
      </w:r>
    </w:p>
    <w:p>
      <w:pPr>
        <w:spacing w:before="0"/>
      </w:pPr>
      <w:r>
        <w:rPr>
          <w:b w:val="0"/>
        </w:rPr>
        <w:t>• The error lies in part 4 of the sentence: "with clear writing."</w:t>
      </w:r>
    </w:p>
    <w:p>
      <w:pPr>
        <w:spacing w:before="0"/>
      </w:pPr>
      <w:r>
        <w:rPr>
          <w:b w:val="0"/>
        </w:rPr>
        <w:t>• The phrase "with clear writing" is awkward and lacks grammatical correctness.</w:t>
      </w:r>
    </w:p>
    <w:p>
      <w:pPr>
        <w:spacing w:before="0"/>
      </w:pPr>
      <w:r>
        <w:rPr>
          <w:b w:val="0"/>
        </w:rPr>
        <w:t>• It should be revised to "in clear handwriting" to convey the intended meaning correctly.</w:t>
      </w:r>
    </w:p>
    <w:p>
      <w:pPr>
        <w:spacing w:before="0"/>
      </w:pPr>
      <w:r>
        <w:rPr>
          <w:b w:val="0"/>
        </w:rPr>
        <w:t>• Thus, the error is located in part 4 of the sentence.</w:t>
      </w:r>
    </w:p>
    <w:p>
      <w:pPr>
        <w:spacing w:before="0"/>
      </w:pPr>
      <w:r>
        <w:rPr>
          <w:b w:val="0"/>
        </w:rPr>
        <w:t>• 1: "The trainees were directed" – This part of the sentence is grammatically correct and does not require any changes.</w:t>
      </w:r>
    </w:p>
    <w:p>
      <w:pPr>
        <w:spacing w:before="0"/>
      </w:pPr>
      <w:r>
        <w:rPr>
          <w:b w:val="0"/>
        </w:rPr>
        <w:t>• 2: "to finish the report promptly" – This part of the sentence is grammatically correct and does not require any changes.</w:t>
      </w:r>
    </w:p>
    <w:p>
      <w:pPr>
        <w:spacing w:before="0"/>
      </w:pPr>
      <w:r>
        <w:rPr>
          <w:b w:val="0"/>
        </w:rPr>
        <w:t>• 3: "and submit it" – This part of the sentence is grammatically correct and does not require any changes.</w:t>
      </w:r>
    </w:p>
    <w:p>
      <w:pPr>
        <w:spacing w:before="0"/>
      </w:pPr>
      <w:r>
        <w:rPr>
          <w:b w:val="0"/>
        </w:rPr>
      </w:r>
    </w:p>
    <w:p>
      <w:pPr>
        <w:spacing w:after="100" w:line="360" w:lineRule="auto" w:before="0"/>
      </w:pPr>
      <w:r>
        <w:rPr>
          <w:b w:val="0"/>
        </w:rPr>
        <w:t>86. Find the part of the sentence that contains an error:It was at the conference in Geneva (1)/ where the agreement was formally signed, (2)/ thus ending (3)/ years of diplomatic uncertainty.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was at the conference in Geneva at which the agreement was formally signed, thus ending years of diplomatic uncertainty." Additional Information</w:t>
      </w:r>
    </w:p>
    <w:p>
      <w:pPr>
        <w:spacing w:before="0"/>
      </w:pPr>
      <w:r>
        <w:rPr>
          <w:b w:val="0"/>
        </w:rPr>
        <w:t>• The error lies in the phrase "where the agreement was formally signed" (Option 2).</w:t>
      </w:r>
    </w:p>
    <w:p>
      <w:pPr>
        <w:spacing w:before="0"/>
      </w:pPr>
      <w:r>
        <w:rPr>
          <w:b w:val="0"/>
        </w:rPr>
        <w:t>• The word "where" is incorrect in this context as it is used to indicate a place.</w:t>
      </w:r>
    </w:p>
    <w:p>
      <w:pPr>
        <w:spacing w:before="0"/>
      </w:pPr>
      <w:r>
        <w:rPr>
          <w:b w:val="0"/>
        </w:rPr>
        <w:t>• Instead, the correct word should be "in which" or "at which" to indicate the event where the agreement was signed.</w:t>
      </w:r>
    </w:p>
    <w:p>
      <w:pPr>
        <w:spacing w:before="0"/>
      </w:pPr>
      <w:r>
        <w:rPr>
          <w:b w:val="0"/>
        </w:rPr>
        <w:t>• Thus, the corrected sentence improves grammatical accuracy and clarity.</w:t>
      </w:r>
    </w:p>
    <w:p>
      <w:pPr>
        <w:spacing w:before="0"/>
      </w:pPr>
      <w:r>
        <w:rPr>
          <w:b w:val="0"/>
        </w:rPr>
        <w:t>• Option 1: "It was at the conference in Geneva" – This part of the sentence is grammatically correct and does not require any changes.</w:t>
      </w:r>
    </w:p>
    <w:p>
      <w:pPr>
        <w:spacing w:before="0"/>
      </w:pPr>
      <w:r>
        <w:rPr>
          <w:b w:val="0"/>
        </w:rPr>
        <w:t>• Option 3: "thus ending" – This part of the sentence is grammatically correct and does not require any changes.</w:t>
      </w:r>
    </w:p>
    <w:p>
      <w:pPr>
        <w:spacing w:before="0"/>
      </w:pPr>
      <w:r>
        <w:rPr>
          <w:b w:val="0"/>
        </w:rPr>
        <w:t>• Option 4: "years of diplomatic uncertainty" – This part of the sentence is grammatically correct and does not require any changes.</w:t>
      </w:r>
    </w:p>
    <w:p>
      <w:pPr>
        <w:spacing w:before="0"/>
      </w:pPr>
      <w:r>
        <w:rPr>
          <w:b w:val="0"/>
        </w:rPr>
      </w:r>
    </w:p>
    <w:p>
      <w:pPr>
        <w:spacing w:after="100" w:line="360" w:lineRule="auto" w:before="0"/>
      </w:pPr>
      <w:r>
        <w:rPr>
          <w:b w:val="0"/>
        </w:rPr>
        <w:t>87. Change the following from active to passive:They had been reviewing the proposal for weeks.</w:t>
      </w:r>
    </w:p>
    <w:p>
      <w:pPr>
        <w:spacing w:before="0"/>
      </w:pPr>
      <w:r>
        <w:rPr>
          <w:b w:val="0"/>
        </w:rPr>
      </w:r>
    </w:p>
    <w:p>
      <w:pPr>
        <w:spacing w:after="100" w:before="0"/>
      </w:pPr>
      <w:r>
        <w:rPr>
          <w:b w:val="0"/>
        </w:rPr>
        <w:t>A. The proposal had been reviewed for weeks.</w:t>
      </w:r>
    </w:p>
    <w:p>
      <w:pPr>
        <w:spacing w:after="100" w:before="0"/>
      </w:pPr>
      <w:r>
        <w:rPr>
          <w:b w:val="0"/>
        </w:rPr>
        <w:t>B. The proposal had been being reviewed for weeks.</w:t>
      </w:r>
    </w:p>
    <w:p>
      <w:pPr>
        <w:spacing w:after="100" w:before="0"/>
      </w:pPr>
      <w:r>
        <w:rPr>
          <w:b w:val="0"/>
        </w:rPr>
        <w:t>C. The proposal was reviewed for weeks.</w:t>
      </w:r>
    </w:p>
    <w:p>
      <w:pPr>
        <w:spacing w:after="100" w:before="0"/>
      </w:pPr>
      <w:r>
        <w:rPr>
          <w:b w:val="0"/>
        </w:rPr>
        <w:t>D. The proposal is being reviewed.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proposal had been being reviewed for weeks."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reviewing the proposal for weeks."</w:t>
      </w:r>
    </w:p>
    <w:p>
      <w:pPr>
        <w:spacing w:before="0"/>
      </w:pPr>
      <w:r>
        <w:rPr>
          <w:b w:val="0"/>
        </w:rPr>
        <w:t>• To convert to passive voice: Place the object "the proposal" at the beginning.</w:t>
      </w:r>
    </w:p>
    <w:p>
      <w:pPr>
        <w:spacing w:before="0"/>
      </w:pPr>
      <w:r>
        <w:rPr>
          <w:b w:val="0"/>
        </w:rPr>
        <w:t>• Change the active verb form "had been reviewing" to "had been being reviewed" (past perfect continuous passive).</w:t>
      </w:r>
    </w:p>
    <w:p>
      <w:pPr>
        <w:spacing w:before="0"/>
      </w:pPr>
      <w:r>
        <w:rPr>
          <w:b w:val="0"/>
        </w:rPr>
        <w:t>• Ensure the time phrase "for weeks" remains at the end of the sentence for clarity.</w:t>
      </w:r>
    </w:p>
    <w:p>
      <w:pPr>
        <w:spacing w:before="0"/>
      </w:pPr>
      <w:r>
        <w:rPr>
          <w:b w:val="0"/>
        </w:rPr>
        <w:t>• Option 1: "The proposal had been reviewed for weeks." – Incorrect, as it does not retain the continuous aspect of the verb.</w:t>
      </w:r>
    </w:p>
    <w:p>
      <w:pPr>
        <w:spacing w:before="0"/>
      </w:pPr>
      <w:r>
        <w:rPr>
          <w:b w:val="0"/>
        </w:rPr>
        <w:t>• Option 3: "The proposal was reviewed for weeks." – Incorrect tense (simple past passive).</w:t>
      </w:r>
    </w:p>
    <w:p>
      <w:pPr>
        <w:spacing w:before="0"/>
      </w:pPr>
      <w:r>
        <w:rPr>
          <w:b w:val="0"/>
        </w:rPr>
        <w:t>• Option 4: "The proposal is being reviewed." – Incorrect tense (present continuous passive).</w:t>
      </w:r>
    </w:p>
    <w:p>
      <w:pPr>
        <w:spacing w:before="0"/>
      </w:pPr>
      <w:r>
        <w:rPr>
          <w:b w:val="0"/>
        </w:rPr>
      </w:r>
    </w:p>
    <w:p>
      <w:pPr>
        <w:spacing w:after="100" w:line="360" w:lineRule="auto" w:before="0"/>
      </w:pPr>
      <w:r>
        <w:rPr>
          <w:b w:val="0"/>
        </w:rPr>
        <w:t>88. Select the sentence containing the homonym of the highlighted word: The noble was granted a ceremonial fief.</w:t>
      </w:r>
    </w:p>
    <w:p>
      <w:pPr>
        <w:spacing w:before="0"/>
      </w:pPr>
      <w:r>
        <w:rPr>
          <w:b w:val="0"/>
        </w:rPr>
      </w:r>
    </w:p>
    <w:p>
      <w:pPr>
        <w:spacing w:after="100" w:before="0"/>
      </w:pPr>
      <w:r>
        <w:rPr>
          <w:b w:val="0"/>
        </w:rPr>
        <w:t>A. The historian discovered a map detailing the boundaries of the ancient fief.</w:t>
      </w:r>
    </w:p>
    <w:p>
      <w:pPr>
        <w:spacing w:after="100" w:before="0"/>
      </w:pPr>
      <w:r>
        <w:rPr>
          <w:b w:val="0"/>
        </w:rPr>
        <w:t>B. The new manager ran the accounting division like his own private fief.</w:t>
      </w:r>
    </w:p>
    <w:p>
      <w:pPr>
        <w:spacing w:after="100" w:before="0"/>
      </w:pPr>
      <w:r>
        <w:rPr>
          <w:b w:val="0"/>
        </w:rPr>
        <w:t>C. The peasants were legally bound to work on the baron's fief.</w:t>
      </w:r>
    </w:p>
    <w:p>
      <w:pPr>
        <w:spacing w:after="100" w:before="0"/>
      </w:pPr>
      <w:r>
        <w:rPr>
          <w:b w:val="0"/>
        </w:rPr>
        <w:t>D. The musician played a high-pitched melody on his wooden fief.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new manager ran the accounting division like his own private fief. Key Points Therefore, the correct answer is- The new manager ran the accounting division like his own private fief. Additional Information Here are the other options explained along with their Hindi meanings and example sentences:</w:t>
      </w:r>
    </w:p>
    <w:p>
      <w:pPr>
        <w:spacing w:before="0"/>
      </w:pPr>
      <w:r>
        <w:rPr>
          <w:b w:val="0"/>
        </w:rPr>
        <w:t>• The word "fief" in the given sentence refers to a feudal estate of land held on condition of allegiance and service to a superior lord. (जागीर / सामंती भूमि) Example: In medieval Europe, a knight was often rewarded with a small fief in exchange for military service.</w:t>
      </w:r>
    </w:p>
    <w:p>
      <w:pPr>
        <w:spacing w:before="0"/>
      </w:pPr>
      <w:r>
        <w:rPr>
          <w:b w:val="0"/>
        </w:rPr>
        <w:t>• The correct word "fief" in Option 2 refers to a person's sphere of operation or control, especially one that is managed as if it were a private domain or territory, representing a modern figurative homonym. (निजी प्रभुत्व का क्षेत्र / स्वतंत्र अधिकार क्षेत्र) Example: The head of the research lab treated the entire facility as his personal fief, making decisions without consulting the board.</w:t>
      </w:r>
    </w:p>
    <w:p>
      <w:pPr>
        <w:spacing w:before="0"/>
      </w:pPr>
      <w:r>
        <w:rPr>
          <w:b w:val="0"/>
        </w:rPr>
        <w:t>• Hence, while the spelling is identical, the context shifts from a literal historical land grant to a modern metaphorical area of absolute control.</w:t>
      </w:r>
    </w:p>
    <w:p>
      <w:pPr>
        <w:spacing w:before="0"/>
      </w:pPr>
      <w:r>
        <w:rPr>
          <w:b w:val="0"/>
        </w:rPr>
        <w:t>• Option 1: The historian discovered a map detailing the boundaries of the ancient fief. (प्राचीन जागीर): This uses the word in the same historical sense as the original sentence. Example: The ancient map showed how the fief was divided among the lord's heirs.</w:t>
      </w:r>
    </w:p>
    <w:p>
      <w:pPr>
        <w:spacing w:before="0"/>
      </w:pPr>
      <w:r>
        <w:rPr>
          <w:b w:val="0"/>
        </w:rPr>
        <w:t>• Option 3: The peasants were legally bound to work on the baron's fief. (सामंत की जागीर): This refers to the traditional socio-economic structure of a feudal estate. Example: Under the feudal system, the safety of the people living on the fief was the responsibility of the lord.</w:t>
      </w:r>
    </w:p>
    <w:p>
      <w:pPr>
        <w:spacing w:before="0"/>
      </w:pPr>
      <w:r>
        <w:rPr>
          <w:b w:val="0"/>
        </w:rPr>
        <w:t>• Option 4: The musician played a high-pitched melody on his wooden fief. (बांसुरी - Spelling Error): This is a distractor based on the word "fife," which is a small flute. (बांसुरी) Example: The parade was led by a drummer and a soldier playing a high-pitched fife.</w:t>
      </w:r>
    </w:p>
    <w:p>
      <w:pPr>
        <w:spacing w:before="0"/>
      </w:pPr>
      <w:r>
        <w:rPr>
          <w:b w:val="0"/>
        </w:rPr>
      </w:r>
    </w:p>
    <w:p>
      <w:pPr>
        <w:spacing w:after="100" w:line="360" w:lineRule="auto" w:before="0"/>
      </w:pPr>
      <w:r>
        <w:rPr>
          <w:b w:val="0"/>
        </w:rPr>
        <w:t>89. Convert the sentence provided below from passive to active voice:The possibility of data exposure before release was not dismissed.</w:t>
      </w:r>
    </w:p>
    <w:p>
      <w:pPr>
        <w:spacing w:before="0"/>
      </w:pPr>
      <w:r>
        <w:rPr>
          <w:b w:val="0"/>
        </w:rPr>
      </w:r>
    </w:p>
    <w:p>
      <w:pPr>
        <w:spacing w:after="100" w:before="0"/>
      </w:pPr>
      <w:r>
        <w:rPr>
          <w:b w:val="0"/>
        </w:rPr>
        <w:t>A. Officials did not dismiss the possibility of data exposure before release.</w:t>
      </w:r>
    </w:p>
    <w:p>
      <w:pPr>
        <w:spacing w:after="100" w:before="0"/>
      </w:pPr>
      <w:r>
        <w:rPr>
          <w:b w:val="0"/>
        </w:rPr>
        <w:t>B. Data exposure was dismissed before release.</w:t>
      </w:r>
    </w:p>
    <w:p>
      <w:pPr>
        <w:spacing w:after="100" w:before="0"/>
      </w:pPr>
      <w:r>
        <w:rPr>
          <w:b w:val="0"/>
        </w:rPr>
        <w:t>C. The release occurred before exposure.</w:t>
      </w:r>
    </w:p>
    <w:p>
      <w:pPr>
        <w:spacing w:after="100" w:before="0"/>
      </w:pPr>
      <w:r>
        <w:rPr>
          <w:b w:val="0"/>
        </w:rPr>
        <w:t>D. Exposure happened before dismissal.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"Officials did not dismiss the possibility of data exposure before release." Additional Information</w:t>
      </w:r>
    </w:p>
    <w:p>
      <w:pPr>
        <w:spacing w:before="0"/>
      </w:pPr>
      <w:r>
        <w:rPr>
          <w:b w:val="0"/>
        </w:rPr>
        <w:t>• Passive voice structure: The object of the active voice sentence becomes the subject of the passive voice sentence.</w:t>
      </w:r>
    </w:p>
    <w:p>
      <w:pPr>
        <w:spacing w:before="0"/>
      </w:pPr>
      <w:r>
        <w:rPr>
          <w:b w:val="0"/>
        </w:rPr>
        <w:t>• Active voice structure: The subject performs the action on the object.</w:t>
      </w:r>
    </w:p>
    <w:p>
      <w:pPr>
        <w:spacing w:before="0"/>
      </w:pPr>
      <w:r>
        <w:rPr>
          <w:b w:val="0"/>
        </w:rPr>
        <w:t>• In the given sentence, the passive voice is: "The possibility of data exposure before release was not dismissed."</w:t>
      </w:r>
    </w:p>
    <w:p>
      <w:pPr>
        <w:spacing w:before="0"/>
      </w:pPr>
      <w:r>
        <w:rPr>
          <w:b w:val="0"/>
        </w:rPr>
        <w:t>• To convert to active voice: Identify the implied subject "Officials" and make it the subject of the sentence.</w:t>
      </w:r>
    </w:p>
    <w:p>
      <w:pPr>
        <w:spacing w:before="0"/>
      </w:pPr>
      <w:r>
        <w:rPr>
          <w:b w:val="0"/>
        </w:rPr>
        <w:t>• Rephrase the sentence as: "Officials did not dismiss the possibility of data exposure before release."</w:t>
      </w:r>
    </w:p>
    <w:p>
      <w:pPr>
        <w:spacing w:before="0"/>
      </w:pPr>
      <w:r>
        <w:rPr>
          <w:b w:val="0"/>
        </w:rPr>
        <w:t>• Option 2: "Data exposure was dismissed before release." – Incorrect, as this changes the meaning of the original sentence.</w:t>
      </w:r>
    </w:p>
    <w:p>
      <w:pPr>
        <w:spacing w:before="0"/>
      </w:pPr>
      <w:r>
        <w:rPr>
          <w:b w:val="0"/>
        </w:rPr>
        <w:t>• Option 3: "The release occurred before exposure." – Incorrect, as this is unrelated to the original sentence.</w:t>
      </w:r>
    </w:p>
    <w:p>
      <w:pPr>
        <w:spacing w:before="0"/>
      </w:pPr>
      <w:r>
        <w:rPr>
          <w:b w:val="0"/>
        </w:rPr>
        <w:t>• Option 4: "Exposure happened before dismissal." – Incorrect, as this is not a proper transformation of the original sentence.</w:t>
      </w:r>
    </w:p>
    <w:p>
      <w:pPr>
        <w:spacing w:before="0"/>
      </w:pPr>
      <w:r>
        <w:rPr>
          <w:b w:val="0"/>
        </w:rPr>
      </w:r>
    </w:p>
    <w:p>
      <w:pPr>
        <w:spacing w:after="100" w:line="360" w:lineRule="auto" w:before="0"/>
      </w:pPr>
      <w:r>
        <w:rPr>
          <w:b w:val="0"/>
        </w:rPr>
        <w:t>90. Choose the most suitable option to replace the highlighted part of the sentence: The supervisor is irritated at the assistant.</w:t>
      </w:r>
    </w:p>
    <w:p>
      <w:pPr>
        <w:spacing w:before="0"/>
      </w:pPr>
      <w:r>
        <w:rPr>
          <w:b w:val="0"/>
        </w:rPr>
      </w:r>
    </w:p>
    <w:p>
      <w:pPr>
        <w:spacing w:after="100" w:before="0"/>
      </w:pPr>
      <w:r>
        <w:rPr>
          <w:b w:val="0"/>
        </w:rPr>
        <w:t>A. is annoyed with</w:t>
      </w:r>
    </w:p>
    <w:p>
      <w:pPr>
        <w:spacing w:after="100" w:before="0"/>
      </w:pPr>
      <w:r>
        <w:rPr>
          <w:b w:val="0"/>
        </w:rPr>
        <w:t>B. is angry on</w:t>
      </w:r>
    </w:p>
    <w:p>
      <w:pPr>
        <w:spacing w:after="100" w:before="0"/>
      </w:pPr>
      <w:r>
        <w:rPr>
          <w:b w:val="0"/>
        </w:rPr>
        <w:t>C. is furious about</w:t>
      </w:r>
    </w:p>
    <w:p>
      <w:pPr>
        <w:spacing w:after="100" w:before="0"/>
      </w:pPr>
      <w:r>
        <w:rPr>
          <w:b w:val="0"/>
        </w:rPr>
        <w:t>D. is upset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annoyed with'. Key Points Therefore, the correct answer is Option 1. Complete Sentence: "The supervisor is annoyed with the assistant." Additional Information</w:t>
      </w:r>
    </w:p>
    <w:p>
      <w:pPr>
        <w:spacing w:before="0"/>
      </w:pPr>
      <w:r>
        <w:rPr>
          <w:b w:val="0"/>
        </w:rPr>
        <w:t>• The preposition "with" is used to indicate the object of the annoyance.</w:t>
      </w:r>
    </w:p>
    <w:p>
      <w:pPr>
        <w:spacing w:before="0"/>
      </w:pPr>
      <w:r>
        <w:rPr>
          <w:b w:val="0"/>
        </w:rPr>
        <w:t>• The phrase "is annoyed with" is the correct collocation and fits the context of the sentence.</w:t>
      </w:r>
    </w:p>
    <w:p>
      <w:pPr>
        <w:spacing w:before="0"/>
      </w:pPr>
      <w:r>
        <w:rPr>
          <w:b w:val="0"/>
        </w:rPr>
        <w:t>• Option 2 ("angry on") is incorrect because "on" is not used with "angry."</w:t>
      </w:r>
    </w:p>
    <w:p>
      <w:pPr>
        <w:spacing w:before="0"/>
      </w:pPr>
      <w:r>
        <w:rPr>
          <w:b w:val="0"/>
        </w:rPr>
        <w:t>• Option 3 ("furious about") is incorrect because it doesn't fit the context of addressing a person.</w:t>
      </w:r>
    </w:p>
    <w:p>
      <w:pPr>
        <w:spacing w:before="0"/>
      </w:pPr>
      <w:r>
        <w:rPr>
          <w:b w:val="0"/>
        </w:rPr>
        <w:t>• Option 4 ("is upset by") is incorrect as it does not convey the same level of irritation as the original sentence.</w:t>
      </w:r>
    </w:p>
    <w:p>
      <w:pPr>
        <w:spacing w:before="0"/>
      </w:pPr>
      <w:r>
        <w:rPr>
          <w:b w:val="0"/>
        </w:rPr>
        <w:t>• Option 2: "is angry on" is grammatically incorrect. The correct phrase would be "angry with."</w:t>
      </w:r>
    </w:p>
    <w:p>
      <w:pPr>
        <w:spacing w:before="0"/>
      </w:pPr>
      <w:r>
        <w:rPr>
          <w:b w:val="0"/>
        </w:rPr>
        <w:t>• Option 3: "is furious about" is not suitable in this context because it refers to being furious about a situation or event, not a person.</w:t>
      </w:r>
    </w:p>
    <w:p>
      <w:pPr>
        <w:spacing w:before="0"/>
      </w:pPr>
      <w:r>
        <w:rPr>
          <w:b w:val="0"/>
        </w:rPr>
        <w:t>• Option 4: "is upset by" is less intense and doesn't fully capture the irritation expressed in the sentence.</w:t>
      </w:r>
    </w:p>
    <w:p>
      <w:pPr>
        <w:spacing w:before="0"/>
      </w:pPr>
      <w:r>
        <w:rPr>
          <w:b w:val="0"/>
        </w:rPr>
      </w:r>
    </w:p>
    <w:p>
      <w:pPr>
        <w:spacing w:after="100" w:line="360" w:lineRule="auto" w:before="0"/>
      </w:pPr>
      <w:r>
        <w:rPr>
          <w:b w:val="0"/>
        </w:rPr>
        <w:t>91. Choose the most suitable option to replace the highlighted part of the sentence: He was blamed for leaking the files.</w:t>
      </w:r>
    </w:p>
    <w:p>
      <w:pPr>
        <w:spacing w:before="0"/>
      </w:pPr>
      <w:r>
        <w:rPr>
          <w:b w:val="0"/>
        </w:rPr>
      </w:r>
    </w:p>
    <w:p>
      <w:pPr>
        <w:spacing w:after="100" w:before="0"/>
      </w:pPr>
      <w:r>
        <w:rPr>
          <w:b w:val="0"/>
        </w:rPr>
        <w:t>A. blamed of leaking</w:t>
      </w:r>
    </w:p>
    <w:p>
      <w:pPr>
        <w:spacing w:after="100" w:before="0"/>
      </w:pPr>
      <w:r>
        <w:rPr>
          <w:b w:val="0"/>
        </w:rPr>
        <w:t>B. accused of leaking</w:t>
      </w:r>
    </w:p>
    <w:p>
      <w:pPr>
        <w:spacing w:after="100" w:before="0"/>
      </w:pPr>
      <w:r>
        <w:rPr>
          <w:b w:val="0"/>
        </w:rPr>
        <w:t>C. accused for leak</w:t>
      </w:r>
    </w:p>
    <w:p>
      <w:pPr>
        <w:spacing w:after="100" w:before="0"/>
      </w:pPr>
      <w:r>
        <w:rPr>
          <w:b w:val="0"/>
        </w:rPr>
        <w:t>D. charged to leak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'accused of leaking'. Key Points Therefore, the correct answer is Option 2. Complete Sentence: "He was accused of leaking the files." Additional Information</w:t>
      </w:r>
    </w:p>
    <w:p>
      <w:pPr>
        <w:spacing w:before="0"/>
      </w:pPr>
      <w:r>
        <w:rPr>
          <w:b w:val="0"/>
        </w:rPr>
        <w:t>• The phrase "accused of" is the correct preposition usage to indicate someone being charged with a wrongdoing.</w:t>
      </w:r>
    </w:p>
    <w:p>
      <w:pPr>
        <w:spacing w:before="0"/>
      </w:pPr>
      <w:r>
        <w:rPr>
          <w:b w:val="0"/>
        </w:rPr>
        <w:t>• The original sentence, "He was blamed for leaking the files," needs a more precise term. "Accused of leaking" correctly conveys the intended meaning.</w:t>
      </w:r>
    </w:p>
    <w:p>
      <w:pPr>
        <w:spacing w:before="0"/>
      </w:pPr>
      <w:r>
        <w:rPr>
          <w:b w:val="0"/>
        </w:rPr>
        <w:t>• Options 1, 3, and 4 are grammatically incorrect or do not fit the context.</w:t>
      </w:r>
    </w:p>
    <w:p>
      <w:pPr>
        <w:spacing w:before="0"/>
      </w:pPr>
      <w:r>
        <w:rPr>
          <w:b w:val="0"/>
        </w:rPr>
        <w:t>• Option 1: "blamed of leaking" is incorrect; the correct phrase is "blamed for."</w:t>
      </w:r>
    </w:p>
    <w:p>
      <w:pPr>
        <w:spacing w:before="0"/>
      </w:pPr>
      <w:r>
        <w:rPr>
          <w:b w:val="0"/>
        </w:rPr>
        <w:t>• Option 3: "accused for leak" is incorrect because the preposition "for" is not used with "accused." Additionally, "leak" should be "leaking" to match the sentence structure.</w:t>
      </w:r>
    </w:p>
    <w:p>
      <w:pPr>
        <w:spacing w:before="0"/>
      </w:pPr>
      <w:r>
        <w:rPr>
          <w:b w:val="0"/>
        </w:rPr>
        <w:t>• Option 4: "charged to leak" is incorrect; the correct phrase would be "charged with leaking."</w:t>
      </w:r>
    </w:p>
    <w:p>
      <w:pPr>
        <w:spacing w:before="0"/>
      </w:pPr>
      <w:r>
        <w:rPr>
          <w:b w:val="0"/>
        </w:rPr>
      </w:r>
    </w:p>
    <w:p>
      <w:pPr>
        <w:spacing w:after="100" w:line="360" w:lineRule="auto" w:before="0"/>
      </w:pPr>
      <w:r>
        <w:rPr>
          <w:b w:val="0"/>
        </w:rPr>
        <w:t>92. What is the author’s central argument regarding renewable energy?</w:t>
      </w:r>
    </w:p>
    <w:p>
      <w:pPr>
        <w:spacing w:before="0"/>
      </w:pPr>
      <w:r>
        <w:rPr>
          <w:b w:val="0"/>
        </w:rPr>
      </w:r>
    </w:p>
    <w:p>
      <w:pPr>
        <w:spacing w:after="100" w:before="0"/>
      </w:pPr>
      <w:r>
        <w:rPr>
          <w:b w:val="0"/>
        </w:rPr>
        <w:t>A. It is limited to electricity generation</w:t>
      </w:r>
    </w:p>
    <w:p>
      <w:pPr>
        <w:spacing w:after="100" w:before="0"/>
      </w:pPr>
      <w:r>
        <w:rPr>
          <w:b w:val="0"/>
        </w:rPr>
        <w:t>B. It transforms multiple economic sectors</w:t>
      </w:r>
    </w:p>
    <w:p>
      <w:pPr>
        <w:spacing w:after="100" w:before="0"/>
      </w:pPr>
      <w:r>
        <w:rPr>
          <w:b w:val="0"/>
        </w:rPr>
        <w:t>C. It benefits only rural regions</w:t>
      </w:r>
    </w:p>
    <w:p>
      <w:pPr>
        <w:spacing w:after="100" w:before="0"/>
      </w:pPr>
      <w:r>
        <w:rPr>
          <w:b w:val="0"/>
        </w:rPr>
        <w:t>D. It replaces all fossil fuels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transforms multiple economic sectors. Key Points Therefore, the correct answer is- It transforms multiple economic sectors Additional Information Here are the other options explained along with their Hindi meanings and example sentences:</w:t>
      </w:r>
    </w:p>
    <w:p>
      <w:pPr>
        <w:spacing w:before="0"/>
      </w:pPr>
      <w:r>
        <w:rPr>
          <w:b w:val="0"/>
        </w:rPr>
        <w:t>• The phrase “transforms multiple economic sectors” means bringing significant changes and improvements to various fields such as agriculture, industry, and transport using renewable energy sources. (कई आर्थिक क्षेत्रों में बदलाव लाना) Example: Renewable energy is used not only for electricity but also in transport (biofuels), irrigation (solar pumps), and industry (solar thermal processing).</w:t>
      </w:r>
    </w:p>
    <w:p>
      <w:pPr>
        <w:spacing w:before="0"/>
      </w:pPr>
      <w:r>
        <w:rPr>
          <w:b w:val="0"/>
        </w:rPr>
        <w:t>• The author emphasizes that renewable energy’s impact goes far beyond just power generation, touching employment, rural electrification, industrial processing, and energy autonomy.</w:t>
      </w:r>
    </w:p>
    <w:p>
      <w:pPr>
        <w:spacing w:before="0"/>
      </w:pPr>
      <w:r>
        <w:rPr>
          <w:b w:val="0"/>
        </w:rPr>
        <w:t>• Therefore, the central argument is about the broad and transformative role of renewable energy across many sectors, not just one.</w:t>
      </w:r>
    </w:p>
    <w:p>
      <w:pPr>
        <w:spacing w:before="0"/>
      </w:pPr>
      <w:r>
        <w:rPr>
          <w:b w:val="0"/>
        </w:rPr>
        <w:t>• It is limited to electricity generation (यह केवल विद्युत उत्पादन तक सीमित है): Suggests renewable energy is only used for making electricity. Example: The passage makes it clear that renewables are used in many sectors beyond just electricity.</w:t>
      </w:r>
    </w:p>
    <w:p>
      <w:pPr>
        <w:spacing w:before="0"/>
      </w:pPr>
      <w:r>
        <w:rPr>
          <w:b w:val="0"/>
        </w:rPr>
        <w:t>• It benefits only rural regions (यह केवल ग्रामीण क्षेत्रों को लाभ पहुंचाता है): Means rural areas are the sole beneficiaries. Example: The passage mentions industrial and transport uses, showing city and industry benefits as well.</w:t>
      </w:r>
    </w:p>
    <w:p>
      <w:pPr>
        <w:spacing w:before="0"/>
      </w:pPr>
      <w:r>
        <w:rPr>
          <w:b w:val="0"/>
        </w:rPr>
        <w:t>• It replaces all fossil fuels (यह सभी जीवाश्म ईंधनों को प्रतिस्थापित करता है): Means a complete replacement of fossil fuels. Example: The passage mentions ongoing challenges, not total replacement of fossil fuels.</w:t>
      </w:r>
    </w:p>
    <w:p>
      <w:pPr>
        <w:spacing w:before="0"/>
      </w:pPr>
      <w:r>
        <w:rPr>
          <w:b w:val="0"/>
        </w:rPr>
      </w:r>
    </w:p>
    <w:p>
      <w:pPr>
        <w:spacing w:after="100" w:line="360" w:lineRule="auto" w:before="0"/>
      </w:pPr>
      <w:r>
        <w:rPr>
          <w:b w:val="0"/>
        </w:rPr>
        <w:t>93. What differentiates second-generation biofuels as described in the passage?</w:t>
      </w:r>
    </w:p>
    <w:p>
      <w:pPr>
        <w:spacing w:before="0"/>
      </w:pPr>
      <w:r>
        <w:rPr>
          <w:b w:val="0"/>
        </w:rPr>
      </w:r>
    </w:p>
    <w:p>
      <w:pPr>
        <w:spacing w:after="100" w:before="0"/>
      </w:pPr>
      <w:r>
        <w:rPr>
          <w:b w:val="0"/>
        </w:rPr>
        <w:t>A. They originate from edible crops</w:t>
      </w:r>
    </w:p>
    <w:p>
      <w:pPr>
        <w:spacing w:after="100" w:before="0"/>
      </w:pPr>
      <w:r>
        <w:rPr>
          <w:b w:val="0"/>
        </w:rPr>
        <w:t>B. They are produced from agricultural residue</w:t>
      </w:r>
    </w:p>
    <w:p>
      <w:pPr>
        <w:spacing w:after="100" w:before="0"/>
      </w:pPr>
      <w:r>
        <w:rPr>
          <w:b w:val="0"/>
        </w:rPr>
        <w:t>C. They require fossil fuel blending</w:t>
      </w:r>
    </w:p>
    <w:p>
      <w:pPr>
        <w:spacing w:after="100" w:before="0"/>
      </w:pPr>
      <w:r>
        <w:rPr>
          <w:b w:val="0"/>
        </w:rPr>
        <w:t>D. They emit excessive carbon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are produced from agricultural residue. Key Points Therefore, the correct answer is- They are produced from agricultural residue Additional Information Here are the other options explained along with their Hindi meanings and example sentences:</w:t>
      </w:r>
    </w:p>
    <w:p>
      <w:pPr>
        <w:spacing w:before="0"/>
      </w:pPr>
      <w:r>
        <w:rPr>
          <w:b w:val="0"/>
        </w:rPr>
        <w:t>• The phrase “produced from agricultural residue” means that these biofuels are made from the leftover material or waste from agricultural processes, such as crop stalks or husks. (कृषि अपशिष्ट से उत्पादित) Example: Second-generation biofuels are created from rice husks and wheat straw, not from food crops.</w:t>
      </w:r>
    </w:p>
    <w:p>
      <w:pPr>
        <w:spacing w:before="0"/>
      </w:pPr>
      <w:r>
        <w:rPr>
          <w:b w:val="0"/>
        </w:rPr>
        <w:t>• Second-generation biofuels are distinct because they do not compete with food resources and utilize materials that would otherwise be discarded.</w:t>
      </w:r>
    </w:p>
    <w:p>
      <w:pPr>
        <w:spacing w:before="0"/>
      </w:pPr>
      <w:r>
        <w:rPr>
          <w:b w:val="0"/>
        </w:rPr>
        <w:t>• This makes them cleaner and more sustainable alternatives to fossil fuels.</w:t>
      </w:r>
    </w:p>
    <w:p>
      <w:pPr>
        <w:spacing w:before="0"/>
      </w:pPr>
      <w:r>
        <w:rPr>
          <w:b w:val="0"/>
        </w:rPr>
        <w:t>• They originate from edible crops (ये खाद्य फसलों से उत्पन्न होते हैं): Refers to first-generation biofuels made from food crops like corn or sugarcane. Example: First-generation biofuels use edible crops, unlike second-generation biofuels.</w:t>
      </w:r>
    </w:p>
    <w:p>
      <w:pPr>
        <w:spacing w:before="0"/>
      </w:pPr>
      <w:r>
        <w:rPr>
          <w:b w:val="0"/>
        </w:rPr>
        <w:t>• They require fossil fuel blending (इनमें जीवाश्म ईंधन का मिश्रण आवश्यक होता है): Means that these biofuels must be mixed with fossil fuels. Example: Second-generation biofuels can often be used directly or blended, but their main feature is their origin from waste, not blending requirements.</w:t>
      </w:r>
    </w:p>
    <w:p>
      <w:pPr>
        <w:spacing w:before="0"/>
      </w:pPr>
      <w:r>
        <w:rPr>
          <w:b w:val="0"/>
        </w:rPr>
        <w:t>• They emit excessive carbon (ये अत्यधिक कार्बन उत्सर्जित करते हैं): Means they produce a lot of carbon dioxide. Example: Second-generation biofuels are considered cleaner and emit less carbon compared to fossil fuels.</w:t>
      </w:r>
    </w:p>
    <w:p>
      <w:pPr>
        <w:spacing w:before="0"/>
      </w:pPr>
      <w:r>
        <w:rPr>
          <w:b w:val="0"/>
        </w:rPr>
      </w:r>
    </w:p>
    <w:p>
      <w:pPr>
        <w:spacing w:after="100" w:line="360" w:lineRule="auto" w:before="0"/>
      </w:pPr>
      <w:r>
        <w:rPr>
          <w:b w:val="0"/>
        </w:rPr>
        <w:t>94. Why is geothermal energy referenced in the passage?</w:t>
      </w:r>
    </w:p>
    <w:p>
      <w:pPr>
        <w:spacing w:before="0"/>
      </w:pPr>
      <w:r>
        <w:rPr>
          <w:b w:val="0"/>
        </w:rPr>
      </w:r>
    </w:p>
    <w:p>
      <w:pPr>
        <w:spacing w:after="100" w:before="0"/>
      </w:pPr>
      <w:r>
        <w:rPr>
          <w:b w:val="0"/>
        </w:rPr>
        <w:t>A. To criticize its impracticality</w:t>
      </w:r>
    </w:p>
    <w:p>
      <w:pPr>
        <w:spacing w:after="100" w:before="0"/>
      </w:pPr>
      <w:r>
        <w:rPr>
          <w:b w:val="0"/>
        </w:rPr>
        <w:t>B. To demonstrate heating and cooling applications</w:t>
      </w:r>
    </w:p>
    <w:p>
      <w:pPr>
        <w:spacing w:after="100" w:before="0"/>
      </w:pPr>
      <w:r>
        <w:rPr>
          <w:b w:val="0"/>
        </w:rPr>
        <w:t>C. To emphasize political impact</w:t>
      </w:r>
    </w:p>
    <w:p>
      <w:pPr>
        <w:spacing w:after="100" w:before="0"/>
      </w:pPr>
      <w:r>
        <w:rPr>
          <w:b w:val="0"/>
        </w:rPr>
        <w:t>D. To highlight cost inefficiency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demonstrate heating and cooling applications. Key Points Therefore, the correct answer is- To demonstrate heating and cooling applications Additional Information Here are the other options explained along with their Hindi meanings and example sentences:</w:t>
      </w:r>
    </w:p>
    <w:p>
      <w:pPr>
        <w:spacing w:before="0"/>
      </w:pPr>
      <w:r>
        <w:rPr>
          <w:b w:val="0"/>
        </w:rPr>
        <w:t>• The reference to “geothermal climate control” in the passage highlights the use of geothermal energy for heating and cooling buildings and industrial facilities. (ताप और शीतलन अनुप्रयोगों के लिए) Example: Geothermal systems are used in homes and industries for efficient temperature regulation, reducing reliance on conventional energy sources.</w:t>
      </w:r>
    </w:p>
    <w:p>
      <w:pPr>
        <w:spacing w:before="0"/>
      </w:pPr>
      <w:r>
        <w:rPr>
          <w:b w:val="0"/>
        </w:rPr>
        <w:t>• The passage lists geothermal energy as one of several industrial applications of renewables, expanding their scope beyond electricity generation.</w:t>
      </w:r>
    </w:p>
    <w:p>
      <w:pPr>
        <w:spacing w:before="0"/>
      </w:pPr>
      <w:r>
        <w:rPr>
          <w:b w:val="0"/>
        </w:rPr>
        <w:t>• Thus, geothermal energy is mentioned to illustrate its practical deployment in heating and cooling, not to criticize or focus on cost or politics.</w:t>
      </w:r>
    </w:p>
    <w:p>
      <w:pPr>
        <w:spacing w:before="0"/>
      </w:pPr>
      <w:r>
        <w:rPr>
          <w:b w:val="0"/>
        </w:rPr>
        <w:t>• To criticize its impracticality (इसकी अव्यावहारिकता की आलोचना करने के लिए): To point out that something cannot be used practically. Example: The passage does not criticize geothermal energy’s practicality.</w:t>
      </w:r>
    </w:p>
    <w:p>
      <w:pPr>
        <w:spacing w:before="0"/>
      </w:pPr>
      <w:r>
        <w:rPr>
          <w:b w:val="0"/>
        </w:rPr>
        <w:t>• To emphasize political impact (राजनीतिक प्रभाव को उजागर करने के लिए): To focus on how something changes political dynamics. Example: The passage discusses political impact in the context of energy autonomy, not specifically geothermal energy.</w:t>
      </w:r>
    </w:p>
    <w:p>
      <w:pPr>
        <w:spacing w:before="0"/>
      </w:pPr>
      <w:r>
        <w:rPr>
          <w:b w:val="0"/>
        </w:rPr>
        <w:t>• To highlight cost inefficiency (लागत अक्षमता को उजागर करने के लिए): To show that something is not cost-effective. Example: The passage does not mention geothermal energy as being cost-inefficient.</w:t>
      </w:r>
    </w:p>
    <w:p>
      <w:pPr>
        <w:spacing w:before="0"/>
      </w:pPr>
      <w:r>
        <w:rPr>
          <w:b w:val="0"/>
        </w:rPr>
      </w:r>
    </w:p>
    <w:p>
      <w:pPr>
        <w:spacing w:after="100" w:line="360" w:lineRule="auto" w:before="0"/>
      </w:pPr>
      <w:r>
        <w:rPr>
          <w:b w:val="0"/>
        </w:rPr>
        <w:t>95. According to the author, how does renewable energy alter global power dynamics?</w:t>
      </w:r>
    </w:p>
    <w:p>
      <w:pPr>
        <w:spacing w:before="0"/>
      </w:pPr>
      <w:r>
        <w:rPr>
          <w:b w:val="0"/>
        </w:rPr>
      </w:r>
    </w:p>
    <w:p>
      <w:pPr>
        <w:spacing w:after="100" w:before="0"/>
      </w:pPr>
      <w:r>
        <w:rPr>
          <w:b w:val="0"/>
        </w:rPr>
        <w:t>A. By concentrating energy ownership</w:t>
      </w:r>
    </w:p>
    <w:p>
      <w:pPr>
        <w:spacing w:after="100" w:before="0"/>
      </w:pPr>
      <w:r>
        <w:rPr>
          <w:b w:val="0"/>
        </w:rPr>
        <w:t>B. By reducing electricity demand</w:t>
      </w:r>
    </w:p>
    <w:p>
      <w:pPr>
        <w:spacing w:after="100" w:before="0"/>
      </w:pPr>
      <w:r>
        <w:rPr>
          <w:b w:val="0"/>
        </w:rPr>
        <w:t>C. By enabling regional energy independence</w:t>
      </w:r>
    </w:p>
    <w:p>
      <w:pPr>
        <w:spacing w:after="100" w:before="0"/>
      </w:pPr>
      <w:r>
        <w:rPr>
          <w:b w:val="0"/>
        </w:rPr>
        <w:t>D. By increasing oil dependence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By enabling regional energy independence. Key Points Therefore, the correct answer is- By enabling regional energy independence Additional Information Here are the other options explained along with their Hindi meanings and example sentences:</w:t>
      </w:r>
    </w:p>
    <w:p>
      <w:pPr>
        <w:spacing w:before="0"/>
      </w:pPr>
      <w:r>
        <w:rPr>
          <w:b w:val="0"/>
        </w:rPr>
        <w:t>• The phrase “enabling energy autonomy” in the passage refers to regions or countries generating and managing their own renewable energy, making them less dependent on external fossil fuel supplies. (क्षेत्रीय ऊर्जा स्वतंत्रता सक्षम करना) Example: When a country invests in solar or wind energy, it can meet its own energy needs without relying on oil imports.</w:t>
      </w:r>
    </w:p>
    <w:p>
      <w:pPr>
        <w:spacing w:before="0"/>
      </w:pPr>
      <w:r>
        <w:rPr>
          <w:b w:val="0"/>
        </w:rPr>
        <w:t>• This shift disrupts the traditional global power held by fossil-fuel-rich nations, redistributing energy control and influence.</w:t>
      </w:r>
    </w:p>
    <w:p>
      <w:pPr>
        <w:spacing w:before="0"/>
      </w:pPr>
      <w:r>
        <w:rPr>
          <w:b w:val="0"/>
        </w:rPr>
        <w:t>• Therefore, renewable energy changes global power dynamics by empowering regions to achieve energy independence.</w:t>
      </w:r>
    </w:p>
    <w:p>
      <w:pPr>
        <w:spacing w:before="0"/>
      </w:pPr>
      <w:r>
        <w:rPr>
          <w:b w:val="0"/>
        </w:rPr>
        <w:t>• By concentrating energy ownership (ऊर्जा स्वामित्व को केंद्रीकृत करके): Means energy control is limited to a few entities. Example: Renewable energy promotes decentralization, not concentration, of energy ownership.</w:t>
      </w:r>
    </w:p>
    <w:p>
      <w:pPr>
        <w:spacing w:before="0"/>
      </w:pPr>
      <w:r>
        <w:rPr>
          <w:b w:val="0"/>
        </w:rPr>
        <w:t>• By reducing electricity demand (बिजली की मांग को कम करके): Means lowering the need for electricity. Example: The passage does not mention renewable energy reducing overall demand, but instead meeting it more sustainably.</w:t>
      </w:r>
    </w:p>
    <w:p>
      <w:pPr>
        <w:spacing w:before="0"/>
      </w:pPr>
      <w:r>
        <w:rPr>
          <w:b w:val="0"/>
        </w:rPr>
        <w:t>• By increasing oil dependence (तेल पर निर्भरता बढ़ाकर): Means relying more on oil. Example: Renewable energy reduces, not increases, oil dependence.</w:t>
      </w:r>
    </w:p>
    <w:p>
      <w:pPr>
        <w:spacing w:before="0"/>
      </w:pPr>
      <w:r>
        <w:rPr>
          <w:b w:val="0"/>
        </w:rPr>
      </w:r>
    </w:p>
    <w:p>
      <w:pPr>
        <w:spacing w:after="100" w:line="360" w:lineRule="auto" w:before="0"/>
      </w:pPr>
      <w:r>
        <w:rPr>
          <w:b w:val="0"/>
        </w:rPr>
        <w:t>96. What caution does the author express regarding renewable energy expansion?</w:t>
      </w:r>
    </w:p>
    <w:p>
      <w:pPr>
        <w:spacing w:before="0"/>
      </w:pPr>
      <w:r>
        <w:rPr>
          <w:b w:val="0"/>
        </w:rPr>
      </w:r>
    </w:p>
    <w:p>
      <w:pPr>
        <w:spacing w:after="100" w:before="0"/>
      </w:pPr>
      <w:r>
        <w:rPr>
          <w:b w:val="0"/>
        </w:rPr>
        <w:t>A. It reduces employment</w:t>
      </w:r>
    </w:p>
    <w:p>
      <w:pPr>
        <w:spacing w:after="100" w:before="0"/>
      </w:pPr>
      <w:r>
        <w:rPr>
          <w:b w:val="0"/>
        </w:rPr>
        <w:t>B. It may replicate social inequalities</w:t>
      </w:r>
    </w:p>
    <w:p>
      <w:pPr>
        <w:spacing w:after="100" w:before="0"/>
      </w:pPr>
      <w:r>
        <w:rPr>
          <w:b w:val="0"/>
        </w:rPr>
        <w:t>C. It causes fuel shortages</w:t>
      </w:r>
    </w:p>
    <w:p>
      <w:pPr>
        <w:spacing w:after="100" w:before="0"/>
      </w:pPr>
      <w:r>
        <w:rPr>
          <w:b w:val="0"/>
        </w:rPr>
        <w:t>D. It delays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may replicate social inequalities. Key Points Therefore, the correct answer is- It may replicate social inequalities Additional Information Here are the other options explained along with their Hindi meanings and example sentences:</w:t>
      </w:r>
    </w:p>
    <w:p>
      <w:pPr>
        <w:spacing w:before="0"/>
      </w:pPr>
      <w:r>
        <w:rPr>
          <w:b w:val="0"/>
        </w:rPr>
        <w:t>• The caution that renewable energy expansion “may replicate social inequalities” means that if not distributed or integrated equitably, renewable energy could reinforce or recreate existing divisions in society. (यह सामाजिक असमानताओं को दोहरा सकता है) Example: If only wealthy communities have access to renewable technology, poorer regions may be left behind, deepening social gaps.</w:t>
      </w:r>
    </w:p>
    <w:p>
      <w:pPr>
        <w:spacing w:before="0"/>
      </w:pPr>
      <w:r>
        <w:rPr>
          <w:b w:val="0"/>
        </w:rPr>
        <w:t>• The author emphasizes that the real challenge is in integrating renewables equitably across societies, not just expanding them.</w:t>
      </w:r>
    </w:p>
    <w:p>
      <w:pPr>
        <w:spacing w:before="0"/>
      </w:pPr>
      <w:r>
        <w:rPr>
          <w:b w:val="0"/>
        </w:rPr>
        <w:t>• Thus, expansion must focus on fairness and access to avoid perpetuating old inequalities.</w:t>
      </w:r>
    </w:p>
    <w:p>
      <w:pPr>
        <w:spacing w:before="0"/>
      </w:pPr>
      <w:r>
        <w:rPr>
          <w:b w:val="0"/>
        </w:rPr>
        <w:t>• It reduces employment (यह रोजगार को कम करता है): Means to decrease the number of jobs. Example: The passage actually mentions that wind farms generate employment.</w:t>
      </w:r>
    </w:p>
    <w:p>
      <w:pPr>
        <w:spacing w:before="0"/>
      </w:pPr>
      <w:r>
        <w:rPr>
          <w:b w:val="0"/>
        </w:rPr>
        <w:t>• It causes fuel shortages (यह ईंधन की कमी का कारण बनता है): Means leading to a lack of fuel. Example: The passage does not mention fuel shortages as a result of renewable energy expansion.</w:t>
      </w:r>
    </w:p>
    <w:p>
      <w:pPr>
        <w:spacing w:before="0"/>
      </w:pPr>
      <w:r>
        <w:rPr>
          <w:b w:val="0"/>
        </w:rPr>
        <w:t>• It delays development (यह विकास में देरी करता है): Means slowing down progress. Example: The passage does not suggest that renewable energy delays development.</w:t>
      </w:r>
    </w:p>
    <w:p>
      <w:pPr>
        <w:spacing w:before="0"/>
      </w:pPr>
      <w:r>
        <w:rPr>
          <w:b w:val="0"/>
        </w:rPr>
      </w:r>
    </w:p>
    <w:p>
      <w:pPr>
        <w:spacing w:after="100" w:line="360" w:lineRule="auto" w:before="0"/>
      </w:pPr>
      <w:r>
        <w:rPr>
          <w:b w:val="0"/>
        </w:rPr>
        <w:t>97. Select the correct option for the Direct Speech conversion:He admitted that the concerto would have remained incomplete if the maestro had not left annotated notes.</w:t>
      </w:r>
    </w:p>
    <w:p>
      <w:pPr>
        <w:spacing w:before="0"/>
      </w:pPr>
      <w:r>
        <w:rPr>
          <w:b w:val="0"/>
        </w:rPr>
      </w:r>
    </w:p>
    <w:p>
      <w:pPr>
        <w:spacing w:after="100" w:before="0"/>
      </w:pPr>
      <w:r>
        <w:rPr>
          <w:b w:val="0"/>
        </w:rPr>
        <w:t>A. He said, “The concerto would have remained incomplete had the maestro not left annotated notes.”</w:t>
      </w:r>
    </w:p>
    <w:p>
      <w:pPr>
        <w:spacing w:after="100" w:before="0"/>
      </w:pPr>
      <w:r>
        <w:rPr>
          <w:b w:val="0"/>
        </w:rPr>
        <w:t>B. He said, “The concerto remains incomplete if notes were not left.”</w:t>
      </w:r>
    </w:p>
    <w:p>
      <w:pPr>
        <w:spacing w:after="100" w:before="0"/>
      </w:pPr>
      <w:r>
        <w:rPr>
          <w:b w:val="0"/>
        </w:rPr>
        <w:t>C. He said, “The concerto will remain incomplete if notes are missing.”</w:t>
      </w:r>
    </w:p>
    <w:p>
      <w:pPr>
        <w:spacing w:after="100" w:before="0"/>
      </w:pPr>
      <w:r>
        <w:rPr>
          <w:b w:val="0"/>
        </w:rPr>
        <w:t>D. He said, “The concerto was incomplete because notes were absent.”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‘The concerto would have remained incomplete had the maestro not left annotated notes.’" Additional Information</w:t>
      </w:r>
    </w:p>
    <w:p>
      <w:pPr>
        <w:spacing w:before="0"/>
      </w:pPr>
      <w:r>
        <w:rPr>
          <w:b w:val="0"/>
        </w:rPr>
        <w:t>• Indirect Speech: He admitted that the concerto would have remained incomplete if the maestro had not left annotated notes.</w:t>
      </w:r>
    </w:p>
    <w:p>
      <w:pPr>
        <w:spacing w:before="0"/>
      </w:pPr>
      <w:r>
        <w:rPr>
          <w:b w:val="0"/>
        </w:rPr>
        <w:t>• Key Conversions: "would have remained incomplete" becomes "would have remained incomplete" The tense remains the same, as it is a conditional past perfect statement.</w:t>
      </w:r>
    </w:p>
    <w:p>
      <w:pPr>
        <w:spacing w:before="0"/>
      </w:pPr>
      <w:r>
        <w:rPr>
          <w:b w:val="0"/>
        </w:rPr>
        <w:t>• "if the maestro had not left annotated notes" remains "if the maestro had not left annotated notes" The conditional clause is retained as it accurately reflects the meaning of the indirect speech.</w:t>
      </w:r>
    </w:p>
    <w:p>
      <w:pPr>
        <w:spacing w:before="0"/>
      </w:pPr>
      <w:r>
        <w:rPr>
          <w:b w:val="0"/>
        </w:rPr>
        <w:t>• Reporting verb: Indirect: "He admitted that"</w:t>
      </w:r>
    </w:p>
    <w:p>
      <w:pPr>
        <w:spacing w:before="0"/>
      </w:pPr>
      <w:r>
        <w:rPr>
          <w:b w:val="0"/>
        </w:rPr>
        <w:t>• Converted to: "He said," maintaining the same reporting tone.</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precedes the quoted speech, separated by a comma.</w:t>
      </w:r>
    </w:p>
    <w:p>
      <w:pPr>
        <w:spacing w:before="0"/>
      </w:pPr>
      <w:r>
        <w:rPr>
          <w:b w:val="0"/>
        </w:rPr>
        <w:t>• Option 2: "The concerto remains incomplete if notes were not left." Incorrect tense "remains" does not match the conditional past perfect meaning of the indirect speech.</w:t>
      </w:r>
    </w:p>
    <w:p>
      <w:pPr>
        <w:spacing w:before="0"/>
      </w:pPr>
      <w:r>
        <w:rPr>
          <w:b w:val="0"/>
        </w:rPr>
        <w:t>• Option 3: "The concerto will remain incomplete if notes are missing." Tense is incorrect: "will remain" changes the meaning to future, which is not implied in the indirect speech.</w:t>
      </w:r>
    </w:p>
    <w:p>
      <w:pPr>
        <w:spacing w:before="0"/>
      </w:pPr>
      <w:r>
        <w:rPr>
          <w:b w:val="0"/>
        </w:rPr>
        <w:t>• Option 4: "The concerto was incomplete because notes were absent." Meaning changes: "was incomplete" suggests the concerto was finished but incomplete, which is not accurate.</w:t>
      </w:r>
    </w:p>
    <w:p>
      <w:pPr>
        <w:spacing w:before="0"/>
      </w:pPr>
      <w:r>
        <w:rPr>
          <w:b w:val="0"/>
        </w:rPr>
      </w:r>
    </w:p>
    <w:p>
      <w:pPr>
        <w:spacing w:after="100" w:line="360" w:lineRule="auto" w:before="0"/>
      </w:pPr>
      <w:r>
        <w:rPr>
          <w:b w:val="0"/>
        </w:rPr>
        <w:t>98. A sentence is given in direct speech. Choose the correct indirect form:She said, “I did not notice him at the platform.”</w:t>
      </w:r>
    </w:p>
    <w:p>
      <w:pPr>
        <w:spacing w:before="0"/>
      </w:pPr>
      <w:r>
        <w:rPr>
          <w:b w:val="0"/>
        </w:rPr>
      </w:r>
    </w:p>
    <w:p>
      <w:pPr>
        <w:spacing w:after="100" w:before="0"/>
      </w:pPr>
      <w:r>
        <w:rPr>
          <w:b w:val="0"/>
        </w:rPr>
        <w:t>A. She said she has not noticed him at the platform.</w:t>
      </w:r>
    </w:p>
    <w:p>
      <w:pPr>
        <w:spacing w:after="100" w:before="0"/>
      </w:pPr>
      <w:r>
        <w:rPr>
          <w:b w:val="0"/>
        </w:rPr>
        <w:t>B. She said that she had not noticed him at the platform.</w:t>
      </w:r>
    </w:p>
    <w:p>
      <w:pPr>
        <w:spacing w:after="100" w:before="0"/>
      </w:pPr>
      <w:r>
        <w:rPr>
          <w:b w:val="0"/>
        </w:rPr>
        <w:t>C. She said she did not notice him at platform.</w:t>
      </w:r>
    </w:p>
    <w:p>
      <w:pPr>
        <w:spacing w:after="100" w:before="0"/>
      </w:pPr>
      <w:r>
        <w:rPr>
          <w:b w:val="0"/>
        </w:rPr>
        <w:t>D. She said that she was not noticing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not noticed him at the platform.” Additional Information</w:t>
      </w:r>
    </w:p>
    <w:p>
      <w:pPr>
        <w:spacing w:before="0"/>
      </w:pPr>
      <w:r>
        <w:rPr>
          <w:b w:val="0"/>
        </w:rPr>
        <w:t>• Indirect Speech: She said that she had not noticed him at the platform.</w:t>
      </w:r>
    </w:p>
    <w:p>
      <w:pPr>
        <w:spacing w:before="0"/>
      </w:pPr>
      <w:r>
        <w:rPr>
          <w:b w:val="0"/>
        </w:rPr>
        <w:t>• Key Conversions: “I did not notice” becomes “she had not noticed” The past simple tense “did not notice” changes to past perfect tense “had not noticed” in indirect speech.</w:t>
      </w:r>
    </w:p>
    <w:p>
      <w:pPr>
        <w:spacing w:before="0"/>
      </w:pPr>
      <w:r>
        <w:rPr>
          <w:b w:val="0"/>
        </w:rPr>
        <w:t>• The pronoun “I” is changed to “she” to match the subject of the reporting verb.</w:t>
      </w:r>
    </w:p>
    <w:p>
      <w:pPr>
        <w:spacing w:before="0"/>
      </w:pPr>
      <w:r>
        <w:rPr>
          <w:b w:val="0"/>
        </w:rPr>
        <w:t>• No change in place: The location “at the platform” remains unchanged in indirect speech.</w:t>
      </w:r>
    </w:p>
    <w:p>
      <w:pPr>
        <w:spacing w:before="0"/>
      </w:pPr>
      <w:r>
        <w:rPr>
          <w:b w:val="0"/>
        </w:rPr>
        <w:t>• Reporting verb: Direct: “She said, ‘I did not notice...’”</w:t>
      </w:r>
    </w:p>
    <w:p>
      <w:pPr>
        <w:spacing w:before="0"/>
      </w:pPr>
      <w:r>
        <w:rPr>
          <w:b w:val="0"/>
        </w:rPr>
        <w:t>• Converted to: “She said that she had not noticed...”</w:t>
      </w:r>
    </w:p>
    <w:p>
      <w:pPr>
        <w:spacing w:before="0"/>
      </w:pPr>
      <w:r>
        <w:rPr>
          <w:b w:val="0"/>
        </w:rPr>
        <w:t>• The conjunction “that” is added to introduce the reported clause.</w:t>
      </w:r>
    </w:p>
    <w:p>
      <w:pPr>
        <w:spacing w:before="0"/>
      </w:pPr>
      <w:r>
        <w:rPr>
          <w:b w:val="0"/>
        </w:rPr>
        <w:t>• Punctuation and Format: The quotation marks are removed when converting to indirect speech.</w:t>
      </w:r>
    </w:p>
    <w:p>
      <w:pPr>
        <w:spacing w:before="0"/>
      </w:pPr>
      <w:r>
        <w:rPr>
          <w:b w:val="0"/>
        </w:rPr>
        <w:t>• The sentence is rewritten in reported format without altering the original meaning.</w:t>
      </w:r>
    </w:p>
    <w:p>
      <w:pPr>
        <w:spacing w:before="0"/>
      </w:pPr>
      <w:r>
        <w:rPr>
          <w:b w:val="0"/>
        </w:rPr>
        <w:t>• Option 1: “She said she has not noticed him at the platform.” Incorrect tense: “has not noticed” is in the present perfect tense, which is inappropriate for this context.</w:t>
      </w:r>
    </w:p>
    <w:p>
      <w:pPr>
        <w:spacing w:before="0"/>
      </w:pPr>
      <w:r>
        <w:rPr>
          <w:b w:val="0"/>
        </w:rPr>
        <w:t>• Option 3: “She said she did not notice him at platform.” Incorrect tense: “did not notice” remains in the past simple tense instead of changing to past perfect.</w:t>
      </w:r>
    </w:p>
    <w:p>
      <w:pPr>
        <w:spacing w:before="0"/>
      </w:pPr>
      <w:r>
        <w:rPr>
          <w:b w:val="0"/>
        </w:rPr>
        <w:t>• Option 4: “She said that she was not noticing him.” Incorrect tense and aspect: “was not noticing” implies a continuous action, which is not conveyed in the original sentence.</w:t>
      </w:r>
    </w:p>
    <w:p>
      <w:pPr>
        <w:spacing w:before="0"/>
      </w:pPr>
      <w:r>
        <w:rPr>
          <w:b w:val="0"/>
        </w:rPr>
      </w:r>
    </w:p>
    <w:p>
      <w:pPr>
        <w:spacing w:after="100" w:line="360" w:lineRule="auto" w:before="0"/>
      </w:pPr>
      <w:r>
        <w:rPr>
          <w:b w:val="0"/>
        </w:rPr>
        <w:t>99. Rearrange the following sentences to form a coherent paragraph:1. This phenomenon is known as the network effect.2. As a result, such firms dominate markets.3. Digital businesses rely heavily on user data and scale.4. Platform companies create value by connecting users.</w:t>
      </w:r>
    </w:p>
    <w:p>
      <w:pPr>
        <w:spacing w:before="0"/>
      </w:pPr>
      <w:r>
        <w:rPr>
          <w:b w:val="0"/>
        </w:rPr>
      </w:r>
    </w:p>
    <w:p>
      <w:pPr>
        <w:spacing w:after="100" w:before="0"/>
      </w:pPr>
      <w:r>
        <w:rPr>
          <w:b w:val="0"/>
        </w:rPr>
        <w:t>A. 3-4-1-2</w:t>
      </w:r>
    </w:p>
    <w:p>
      <w:pPr>
        <w:spacing w:after="100" w:before="0"/>
      </w:pPr>
      <w:r>
        <w:rPr>
          <w:b w:val="0"/>
        </w:rPr>
        <w:t>B. 4-1-2-3</w:t>
      </w:r>
    </w:p>
    <w:p>
      <w:pPr>
        <w:spacing w:after="100" w:before="0"/>
      </w:pPr>
      <w:r>
        <w:rPr>
          <w:b w:val="0"/>
        </w:rPr>
        <w:t>C. 1-3-4-2</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"Digital businesses rely heavily on user data and scale. Platform companies create value by connecting users. This phenomenon is known as the network effect. As a result, such firms dominate markets."</w:t>
      </w:r>
    </w:p>
    <w:p>
      <w:pPr>
        <w:spacing w:before="0"/>
      </w:pPr>
      <w:r>
        <w:rPr>
          <w:b w:val="0"/>
        </w:rPr>
        <w:t>• The paragraph begins by introducing the reliance of digital businesses on user data and scale.</w:t>
      </w:r>
    </w:p>
    <w:p>
      <w:pPr>
        <w:spacing w:before="0"/>
      </w:pPr>
      <w:r>
        <w:rPr>
          <w:b w:val="0"/>
        </w:rPr>
        <w:t>• Sentence 3 is the first sentence as it introduces the key concept: "Digital businesses rely heavily on user data and scale."</w:t>
      </w:r>
    </w:p>
    <w:p>
      <w:pPr>
        <w:spacing w:before="0"/>
      </w:pPr>
      <w:r>
        <w:rPr>
          <w:b w:val="0"/>
        </w:rPr>
        <w:t>• Sentence 4 follows as it explains how platform companies create value: "Platform companies create value by connecting users."</w:t>
      </w:r>
    </w:p>
    <w:p>
      <w:pPr>
        <w:spacing w:before="0"/>
      </w:pPr>
      <w:r>
        <w:rPr>
          <w:b w:val="0"/>
        </w:rPr>
        <w:t>• Sentence 1 is the third sentence because it defines the network effect arising from these connections: "This phenomenon is known as the network effect."</w:t>
      </w:r>
    </w:p>
    <w:p>
      <w:pPr>
        <w:spacing w:before="0"/>
      </w:pPr>
      <w:r>
        <w:rPr>
          <w:b w:val="0"/>
        </w:rPr>
        <w:t>• Sentence 2 is the fourth as it concludes by highlighting the market dominance of such firms: "As a result, such firms dominate markets."</w:t>
      </w:r>
    </w:p>
    <w:p>
      <w:pPr>
        <w:spacing w:before="0"/>
      </w:pPr>
      <w:r>
        <w:rPr>
          <w:b w:val="0"/>
        </w:rPr>
        <w:t>• The correct sequence is 3-4-1-2.</w:t>
      </w:r>
    </w:p>
    <w:p>
      <w:pPr>
        <w:spacing w:before="0"/>
      </w:pPr>
      <w:r>
        <w:rPr>
          <w:b w:val="0"/>
        </w:rPr>
      </w:r>
    </w:p>
    <w:p>
      <w:pPr>
        <w:spacing w:after="100" w:line="360" w:lineRule="auto" w:before="0"/>
      </w:pPr>
      <w:r>
        <w:rPr>
          <w:b w:val="0"/>
        </w:rPr>
        <w:t>100. Rearrange the following sentences to form a logical passage:1. This prevents soil erosion and nutrient loss.2. Crop rotation is a sustainable farming technique.3. It involves growing different crops in succession.4. It minimizes dependence on chemical fertilizers.</w:t>
      </w:r>
    </w:p>
    <w:p>
      <w:pPr>
        <w:spacing w:before="0"/>
      </w:pPr>
      <w:r>
        <w:rPr>
          <w:b w:val="0"/>
        </w:rPr>
      </w:r>
    </w:p>
    <w:p>
      <w:pPr>
        <w:spacing w:after="100" w:before="0"/>
      </w:pPr>
      <w:r>
        <w:rPr>
          <w:b w:val="0"/>
        </w:rPr>
        <w:t>A. 2-3-1-4</w:t>
      </w:r>
    </w:p>
    <w:p>
      <w:pPr>
        <w:spacing w:after="100" w:before="0"/>
      </w:pPr>
      <w:r>
        <w:rPr>
          <w:b w:val="0"/>
        </w:rPr>
        <w:t>B. 1-2-3-4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"Crop rotation is a sustainable farming technique. It involves growing different crops in succession. This prevents soil erosion and nutrient loss. It minimizes dependence on chemical fertilizers."</w:t>
      </w:r>
    </w:p>
    <w:p>
      <w:pPr>
        <w:spacing w:before="0"/>
      </w:pPr>
      <w:r>
        <w:rPr>
          <w:b w:val="0"/>
        </w:rPr>
        <w:t>• The paragraph begins by introducing the concept of crop rotation as a sustainable farming technique.</w:t>
      </w:r>
    </w:p>
    <w:p>
      <w:pPr>
        <w:spacing w:before="0"/>
      </w:pPr>
      <w:r>
        <w:rPr>
          <w:b w:val="0"/>
        </w:rPr>
        <w:t>• Sentence 2 is the first sentence as it introduces the concept: "Crop rotation is a sustainable farming technique."</w:t>
      </w:r>
    </w:p>
    <w:p>
      <w:pPr>
        <w:spacing w:before="0"/>
      </w:pPr>
      <w:r>
        <w:rPr>
          <w:b w:val="0"/>
        </w:rPr>
        <w:t>• Sentence 3 follows as it explains what crop rotation involves: "It involves growing different crops in succession."</w:t>
      </w:r>
    </w:p>
    <w:p>
      <w:pPr>
        <w:spacing w:before="0"/>
      </w:pPr>
      <w:r>
        <w:rPr>
          <w:b w:val="0"/>
        </w:rPr>
        <w:t>• Sentence 1 is the third sentence because it highlights one of the benefits of crop rotation: "This prevents soil erosion and nutrient loss."</w:t>
      </w:r>
    </w:p>
    <w:p>
      <w:pPr>
        <w:spacing w:before="0"/>
      </w:pPr>
      <w:r>
        <w:rPr>
          <w:b w:val="0"/>
        </w:rPr>
        <w:t>• Sentence 4 is the fourth as it emphasizes another benefit of crop rotation: "It minimizes dependence on chemical fertilizers."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