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from among the given options that can replace the question mark (?) in the following series. RAZ, SBY, TCX, UDW, ?</w:t>
      </w:r>
    </w:p>
    <w:p>
      <w:pPr>
        <w:spacing w:before="0"/>
      </w:pPr>
      <w:r>
        <w:rPr>
          <w:b w:val="0"/>
        </w:rPr>
      </w:r>
    </w:p>
    <w:p>
      <w:pPr>
        <w:spacing w:after="100" w:before="0"/>
      </w:pPr>
      <w:r>
        <w:rPr>
          <w:b w:val="0"/>
        </w:rPr>
        <w:t>A. VEV</w:t>
      </w:r>
    </w:p>
    <w:p>
      <w:pPr>
        <w:spacing w:after="100" w:before="0"/>
      </w:pPr>
      <w:r>
        <w:rPr>
          <w:b w:val="0"/>
        </w:rPr>
        <w:t>B. JKS</w:t>
      </w:r>
    </w:p>
    <w:p>
      <w:pPr>
        <w:spacing w:after="100" w:before="0"/>
      </w:pPr>
      <w:r>
        <w:rPr>
          <w:b w:val="0"/>
        </w:rPr>
        <w:t>C. VSA</w:t>
      </w:r>
    </w:p>
    <w:p>
      <w:pPr>
        <w:spacing w:after="100" w:before="0"/>
      </w:pPr>
      <w:r>
        <w:rPr>
          <w:b w:val="0"/>
        </w:rPr>
        <w:t>D. UBS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Thus, the missing term in the series is VEV. Hence, the correct answer is Option 1.</w:t>
      </w:r>
    </w:p>
    <w:p>
      <w:pPr>
        <w:spacing w:before="0"/>
      </w:pPr>
      <w:r>
        <w:rPr>
          <w:b w:val="0"/>
        </w:rPr>
      </w:r>
    </w:p>
    <w:p>
      <w:pPr>
        <w:spacing w:after="100" w:line="360" w:lineRule="auto" w:before="0"/>
      </w:pPr>
      <w:r>
        <w:rPr>
          <w:b w:val="0"/>
        </w:rPr>
        <w:t>2. Choose the address that is the same as the one given below. Apartment No. 12B, Sunrise Towers, Park Street, Kolkata, West Bengal - 700016 ?</w:t>
      </w:r>
    </w:p>
    <w:p>
      <w:pPr>
        <w:spacing w:before="0"/>
      </w:pPr>
      <w:r>
        <w:rPr>
          <w:b w:val="0"/>
        </w:rPr>
      </w:r>
    </w:p>
    <w:p>
      <w:pPr>
        <w:spacing w:after="100" w:before="0"/>
      </w:pPr>
      <w:r>
        <w:rPr>
          <w:b w:val="0"/>
        </w:rPr>
        <w:t>A. Apartment No. 12B, Sunrise Towers, Park Street, Kolkata, Bihar - 700016</w:t>
      </w:r>
    </w:p>
    <w:p>
      <w:pPr>
        <w:spacing w:after="100" w:before="0"/>
      </w:pPr>
      <w:r>
        <w:rPr>
          <w:b w:val="0"/>
        </w:rPr>
        <w:t>B. Apartment No. 12B, Sunrise Towers, Park Street, Kolkata, Jharkhand - 700016</w:t>
      </w:r>
    </w:p>
    <w:p>
      <w:pPr>
        <w:spacing w:after="100" w:before="0"/>
      </w:pPr>
      <w:r>
        <w:rPr>
          <w:b w:val="0"/>
        </w:rPr>
        <w:t>C. Apartment No. 12B, Sunrise Towers, Park Street, Kolkata, West Bengal - 700016</w:t>
      </w:r>
    </w:p>
    <w:p>
      <w:pPr>
        <w:spacing w:after="100" w:before="0"/>
      </w:pPr>
      <w:r>
        <w:rPr>
          <w:b w:val="0"/>
        </w:rPr>
        <w:t>D. Apartment No. 12B, Sunrise Tower, Park Street, Kolkata, West Bengal - 700016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address given in the problem is, Apartment No. 12B, Sunrise Towers Park Street, Kolkata West Bengal - 700016 Option Address in Option Given Address Matching (1) Apartment No. 12B, Sunrise Towers Park Street, Kolkata, Bihar - 700016 Apartment No. 12B, Sunrise Towers Park Street, Kolkata West Bengal - 700016 The state is mentioned as Bihar instead of West Bengal. (2) Apartment No. 12B, Sunrise Towers Park Street, Kolkata, Jharkhand - 700016 Apartment No. 12B, Sunrise Towers Park Street, Kolkata West Bengal - 700016 The state is mentioned as Jharkhand instead of West Bengal. (3) Apartment No. 12B, Sunrise Towers Park Street, Kolkata, West Bengal - 700016 Apartment No. 12B, Sunrise Towers Park Street, Kolkata West Bengal - 700016 The address is exactly the same as the given address. (4) Apartment No. 12B, Sunrise Tower Park Street, Kolkata, West Bengal - 700016 Apartment No. 12B, Sunrise Towers Park Street, Kolkata West Bengal - 700016 The building name is written as Sunrise Tower instead of Sunrise Towers. So, the address that is exactly the same as the given address is in option (3). Hence, the correct option is "Option 3".</w:t>
      </w:r>
    </w:p>
    <w:p>
      <w:pPr>
        <w:spacing w:before="0"/>
      </w:pPr>
      <w:r>
        <w:rPr>
          <w:b w:val="0"/>
        </w:rPr>
      </w:r>
    </w:p>
    <w:p>
      <w:pPr>
        <w:spacing w:after="100" w:line="360" w:lineRule="auto" w:before="0"/>
      </w:pPr>
      <w:r>
        <w:rPr>
          <w:b w:val="0"/>
        </w:rPr>
        <w:t>3. Choose the address that is the same as the one given below. Suite #301, Galaxy Towers, Hinoo, Ranchi, Jharkhand - 834002 ?</w:t>
      </w:r>
    </w:p>
    <w:p>
      <w:pPr>
        <w:spacing w:before="0"/>
      </w:pPr>
      <w:r>
        <w:rPr>
          <w:b w:val="0"/>
        </w:rPr>
      </w:r>
    </w:p>
    <w:p>
      <w:pPr>
        <w:spacing w:after="100" w:before="0"/>
      </w:pPr>
      <w:r>
        <w:rPr>
          <w:b w:val="0"/>
        </w:rPr>
        <w:t>A. Suite #301, Galaxy Towers, Hinoo, Ranchi, Jharkhand - 834002</w:t>
      </w:r>
    </w:p>
    <w:p>
      <w:pPr>
        <w:spacing w:after="100" w:before="0"/>
      </w:pPr>
      <w:r>
        <w:rPr>
          <w:b w:val="0"/>
        </w:rPr>
        <w:t>B. Suite #301, Galaxy Tower, Hinoo, Ranchi, Jharkhand - 834002</w:t>
      </w:r>
    </w:p>
    <w:p>
      <w:pPr>
        <w:spacing w:after="100" w:before="0"/>
      </w:pPr>
      <w:r>
        <w:rPr>
          <w:b w:val="0"/>
        </w:rPr>
        <w:t>C. Suite 301, Galaxy Towers, Hinoo, Ranchi, Jharkhand - 834002</w:t>
      </w:r>
    </w:p>
    <w:p>
      <w:pPr>
        <w:spacing w:after="100" w:before="0"/>
      </w:pPr>
      <w:r>
        <w:rPr>
          <w:b w:val="0"/>
        </w:rPr>
        <w:t>D. Suite #301, Galaxy Towers, Hinu, Ranchi, Jharkhand - 834002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address given in the problem is, Suite #301, Galaxy Towers Hinoo, Ranchi Jharkhand - 834002 Option Address in Option Given Address Matching (1) Suite #301, Galaxy Towers Hinoo, Ranchi, Jharkhand - 834002 Suite #301, Galaxy Towers Hinoo, Ranchi Jharkhand - 834002 The address is exactly the same as the given address. (2) Suite #301, Galaxy Tower Hinoo, Ranchi, Jharkhand - 834002 Suite #301, Galaxy Towers Hinoo, Ranchi Jharkhand - 834002 The building name is written as Galaxy Tower instead of Galaxy Towers. (3) Suite 301, Galaxy Towers Hinoo, Ranchi, Jharkhand - 834002 Suite #301, Galaxy Towers Hinoo, Ranchi Jharkhand - 834002 The symbol # is missing before the suite number. (4) Suite #301, Galaxy Towers Hinu, Ranchi, Jharkhand - 834002 Suite #301, Galaxy Towers Hinoo, Ranchi Jharkhand - 834002 The locality name is written as Hinu instead of Hinoo. So, the address that is exactly the same as the given address is in option (1). Hence, the correct option is "Option 1".</w:t>
      </w:r>
    </w:p>
    <w:p>
      <w:pPr>
        <w:spacing w:before="0"/>
      </w:pPr>
      <w:r>
        <w:rPr>
          <w:b w:val="0"/>
        </w:rPr>
      </w:r>
    </w:p>
    <w:p>
      <w:pPr>
        <w:spacing w:after="100" w:line="360" w:lineRule="auto" w:before="0"/>
      </w:pPr>
      <w:r>
        <w:rPr>
          <w:b w:val="0"/>
        </w:rPr>
        <w:t>4. Consider the following statement and choose the option that follows. Statement: The airport authority decided to reduce parking fees on weekdays. Assumptions: I. Lower fees will encourage more travelers to park their vehicles. II. The authority wants to increase usage of terminal facilities during off-peak days. ?</w:t>
      </w:r>
    </w:p>
    <w:p>
      <w:pPr>
        <w:spacing w:before="0"/>
      </w:pPr>
      <w:r>
        <w:rPr>
          <w:b w:val="0"/>
        </w:rPr>
      </w:r>
    </w:p>
    <w:p>
      <w:pPr>
        <w:spacing w:after="100" w:before="0"/>
      </w:pPr>
      <w:r>
        <w:rPr>
          <w:b w:val="0"/>
        </w:rPr>
        <w:t>A. Only I is implicit</w:t>
      </w:r>
    </w:p>
    <w:p>
      <w:pPr>
        <w:spacing w:after="100" w:before="0"/>
      </w:pPr>
      <w:r>
        <w:rPr>
          <w:b w:val="0"/>
        </w:rPr>
        <w:t>B. Only II is implicit</w:t>
      </w:r>
    </w:p>
    <w:p>
      <w:pPr>
        <w:spacing w:after="100" w:before="0"/>
      </w:pPr>
      <w:r>
        <w:rPr>
          <w:b w:val="0"/>
        </w:rPr>
        <w:t>C. Both are implicit</w:t>
      </w:r>
    </w:p>
    <w:p>
      <w:pPr>
        <w:spacing w:after="100" w:before="0"/>
      </w:pPr>
      <w:r>
        <w:rPr>
          <w:b w:val="0"/>
        </w:rPr>
        <w:t>D. Neither is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Statement: The airport authority decided to reduce parking fees on weekdays. Assumption I: Lower fees will encourage more travelers to park their vehicles. Reducing parking fees is done with the expectation that people will be more willing to use the parking facility. This belief is necessary for the decision, so it is implicit. Assumption II: The authority wants to increase usage of terminal facilities during off-peak days. The statement talks only about parking fees, not about terminal usage. Increasing terminal usage may be a possible outcome, but it is not required for the decision stated. ❌ Not implicit. Thus, Only I is implicit. Hence, the correct answer is "Option 1".</w:t>
      </w:r>
    </w:p>
    <w:p>
      <w:pPr>
        <w:spacing w:before="0"/>
      </w:pPr>
      <w:r>
        <w:rPr>
          <w:b w:val="0"/>
        </w:rPr>
      </w:r>
    </w:p>
    <w:p>
      <w:pPr>
        <w:spacing w:after="100" w:line="360" w:lineRule="auto" w:before="0"/>
      </w:pPr>
      <w:r>
        <w:rPr>
          <w:b w:val="0"/>
        </w:rPr>
        <w:t>5. Consider the following statements and identify the relationship between them. Statement I: The city experienced a sudden and heavy downpour throughout the night. Statement II: Several low-lying residential areas in the city were submerged in water by morning. ?</w:t>
      </w:r>
    </w:p>
    <w:p>
      <w:pPr>
        <w:spacing w:before="0"/>
      </w:pPr>
      <w:r>
        <w:rPr>
          <w:b w:val="0"/>
        </w:rPr>
      </w:r>
    </w:p>
    <w:p>
      <w:pPr>
        <w:spacing w:after="100" w:before="0"/>
      </w:pPr>
      <w:r>
        <w:rPr>
          <w:b w:val="0"/>
        </w:rPr>
        <w:t>A. I is the cause and II is the effect</w:t>
      </w:r>
    </w:p>
    <w:p>
      <w:pPr>
        <w:spacing w:after="100" w:before="0"/>
      </w:pPr>
      <w:r>
        <w:rPr>
          <w:b w:val="0"/>
        </w:rPr>
        <w:t>B. II is the cause and I is the effect</w:t>
      </w:r>
    </w:p>
    <w:p>
      <w:pPr>
        <w:spacing w:after="100" w:before="0"/>
      </w:pPr>
      <w:r>
        <w:rPr>
          <w:b w:val="0"/>
        </w:rPr>
        <w:t>C. Both are independent effects</w:t>
      </w:r>
    </w:p>
    <w:p>
      <w:pPr>
        <w:spacing w:after="100" w:before="0"/>
      </w:pPr>
      <w:r>
        <w:rPr>
          <w:b w:val="0"/>
        </w:rPr>
        <w:t>D. No relation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Normally, if there is a sudden and heavy downpour, water tends to accumulate, especially in low-lying areas, leading to flooding. Here, Statement I mentions a sudden and heavy downpour throughout the night, which is a natural cause. Statement II says that several low-lying residential areas were submerged in water by morning, which is a direct outcome of heavy rainfall. Flooding of low-lying areas cannot cause heavy rainfall, so Statement II is not the cause of Statement I. Thus, I is the cause and II is the effect. Hence, the correct answer is "Option 1".</w:t>
      </w:r>
    </w:p>
    <w:p>
      <w:pPr>
        <w:spacing w:before="0"/>
      </w:pPr>
      <w:r>
        <w:rPr>
          <w:b w:val="0"/>
        </w:rPr>
      </w:r>
    </w:p>
    <w:p>
      <w:pPr>
        <w:spacing w:after="100" w:line="360" w:lineRule="auto" w:before="0"/>
      </w:pPr>
      <w:r>
        <w:rPr>
          <w:b w:val="0"/>
        </w:rPr>
        <w:t>6. Find the WRONG term in the given series. 6, 11, 16, 27, 38, 51</w:t>
      </w:r>
    </w:p>
    <w:p>
      <w:pPr>
        <w:spacing w:before="0"/>
      </w:pPr>
      <w:r>
        <w:rPr>
          <w:b w:val="0"/>
        </w:rPr>
      </w:r>
    </w:p>
    <w:p>
      <w:pPr>
        <w:spacing w:after="100" w:before="0"/>
      </w:pPr>
      <w:r>
        <w:rPr>
          <w:b w:val="0"/>
        </w:rPr>
        <w:t>A. 51</w:t>
      </w:r>
    </w:p>
    <w:p>
      <w:pPr>
        <w:spacing w:after="100" w:before="0"/>
      </w:pPr>
      <w:r>
        <w:rPr>
          <w:b w:val="0"/>
        </w:rPr>
        <w:t>B. 27</w:t>
      </w:r>
    </w:p>
    <w:p>
      <w:pPr>
        <w:spacing w:after="100" w:before="0"/>
      </w:pPr>
      <w:r>
        <w:rPr>
          <w:b w:val="0"/>
        </w:rPr>
        <w:t>C. 16</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Therefore, the wrong term in the given series is 16, which should be 18. Hence, the correct answer is "Option 3".</w:t>
      </w:r>
    </w:p>
    <w:p>
      <w:pPr>
        <w:spacing w:before="0"/>
      </w:pPr>
      <w:r>
        <w:rPr>
          <w:b w:val="0"/>
        </w:rPr>
      </w:r>
    </w:p>
    <w:p>
      <w:pPr>
        <w:spacing w:after="100" w:line="360" w:lineRule="auto" w:before="0"/>
      </w:pPr>
      <w:r>
        <w:rPr>
          <w:b w:val="0"/>
        </w:rPr>
        <w:t>7. Replace the special characters with mathematical signs as given in options to make it a meaningful equation. 32 # 8 @ 4 = 252</w:t>
      </w:r>
    </w:p>
    <w:p>
      <w:pPr>
        <w:spacing w:before="0"/>
      </w:pPr>
      <w:r>
        <w:rPr>
          <w:b w:val="0"/>
        </w:rPr>
      </w:r>
    </w:p>
    <w:p>
      <w:pPr>
        <w:spacing w:after="100" w:before="0"/>
      </w:pPr>
      <w:r>
        <w:rPr>
          <w:b w:val="0"/>
        </w:rPr>
        <w:t>A. divided by, minus</w:t>
      </w:r>
    </w:p>
    <w:p>
      <w:pPr>
        <w:spacing w:after="100" w:before="0"/>
      </w:pPr>
      <w:r>
        <w:rPr>
          <w:b w:val="0"/>
        </w:rPr>
        <w:t>B. divided by, divided by</w:t>
      </w:r>
    </w:p>
    <w:p>
      <w:pPr>
        <w:spacing w:after="100" w:before="0"/>
      </w:pPr>
      <w:r>
        <w:rPr>
          <w:b w:val="0"/>
        </w:rPr>
        <w:t>C. multiplied by, minus</w:t>
      </w:r>
    </w:p>
    <w:p>
      <w:pPr>
        <w:spacing w:after="100" w:before="0"/>
      </w:pPr>
      <w:r>
        <w:rPr>
          <w:b w:val="0"/>
        </w:rPr>
        <w:t>D. minus, multiplied by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BODMAS Rule: The given equation is: 32 # 8 @ 4 = 252 Now, let's check each option by replacing the special characters with the corresponding mathematical signs: 1) divided by, minus New Equation: 32 ÷ 8 − 4 = ? = 32 ÷ 8 − 4 = 4 − 4 = 0 ≠ 252 2) divided by, divided by New Equation: 32 ÷ 8 ÷ 4 = ? = 32 ÷ 8 ÷ 4 = 4 ÷ 4 = 1 ≠ 252 (Incorrect) 3) multiplied by, minus New Equation: 32 × 8 − 4 = ? = 32 × 8 − 4 = 256 − 4 = 252 252 = 252 (Correct) 4) minus, multiplied by New Equation: 32 − 8 × 4 = ? = 32 − 8 × 4 (Perform Multiplication) = 32 − 32 (Perform Subtraction) = 0 ≠ 252 (Incorrect) Hence, the correct answer is "Option 3".</w:t>
      </w:r>
    </w:p>
    <w:p>
      <w:pPr>
        <w:spacing w:before="0"/>
      </w:pPr>
      <w:r>
        <w:rPr>
          <w:b w:val="0"/>
        </w:rPr>
      </w:r>
    </w:p>
    <w:p>
      <w:pPr>
        <w:spacing w:after="100" w:line="360" w:lineRule="auto" w:before="0"/>
      </w:pPr>
      <w:r>
        <w:rPr>
          <w:b w:val="0"/>
        </w:rPr>
        <w:t>8. Which two signs should be swapped to correct the following equation? 56 / 8 * 6 - 10 + 14 = 38 ?</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BODMAS Rule: The given equation is: 56 ÷ 8 × 6 − 10 + 14 = 38 1) Swap ÷ and × New Equation: 56 × 8 ÷ 6 − 10 + 14 = ? ⇒ 56 × (8 ÷ 6) − 10 + 14 ⇒ (56 × 1.33) − 10 + 14 ⇒ 74.66. − 10 + 14 ⇒ 64.66. + 14 = 78.66... ≠ 38 (Incorrect) 2) Swap × and − New Equation: 56 ÷ 8 − 6 × 10 + 14 = ? ⇒ (56 ÷ 8) − 6 × 10 + 14 ⇒ 7 − (6 × 10) + 14 ⇒ 7 + 14 − 60 ⇒ 21 − 60 = −39 ≠ 38 (Incorrect) 3) Swap ÷ and + New Equation: 56 + 8 × 6 − 10 ÷ 14 = ? ⇒ 56 + 8 × 6 − (10 ÷ 14) ⇒ 56 + (8 × 6) − 0.71 ⇒ 56 + 48 − 0.71 ⇒ 104 − 0.71 = 103.28 ≠ 38 4) Swap + and − New Equation: 56 ÷ 8 × 6 + 10 − 14 = ? ⇒ (56 ÷ 8) × 6 + 10 − 14 ⇒ (7 × 6) + 10 − 14 ⇒ 42 + 10 − 14 ⇒ 52 − 14 ⇒ 38 38 = 38 (Correct) Hence, the correct answer is "Option 4".</w:t>
      </w:r>
    </w:p>
    <w:p>
      <w:pPr>
        <w:spacing w:before="0"/>
      </w:pPr>
      <w:r>
        <w:rPr>
          <w:b w:val="0"/>
        </w:rPr>
      </w:r>
    </w:p>
    <w:p>
      <w:pPr>
        <w:spacing w:after="100" w:line="360" w:lineRule="auto" w:before="0"/>
      </w:pPr>
      <w:r>
        <w:rPr>
          <w:b w:val="0"/>
        </w:rPr>
        <w:t>9. By interchanging the given two signs, which of the following equations will NOT be correct? Signs: + and - Equation I: 36 / 6 + 16 * 10 - 8 = 40 Equation II: 12 + 16 * 18 / 6 - 8 = 28 ?</w:t>
      </w:r>
    </w:p>
    <w:p>
      <w:pPr>
        <w:spacing w:before="0"/>
      </w:pPr>
      <w:r>
        <w:rPr>
          <w:b w:val="0"/>
        </w:rPr>
      </w:r>
    </w:p>
    <w:p>
      <w:pPr>
        <w:spacing w:after="100" w:before="0"/>
      </w:pPr>
      <w:r>
        <w:rPr>
          <w:b w:val="0"/>
        </w:rPr>
        <w:t>A. Neither I nor II</w:t>
      </w:r>
    </w:p>
    <w:p>
      <w:pPr>
        <w:spacing w:after="100" w:before="0"/>
      </w:pPr>
      <w:r>
        <w:rPr>
          <w:b w:val="0"/>
        </w:rPr>
        <w:t>B. Both I and II</w:t>
      </w:r>
    </w:p>
    <w:p>
      <w:pPr>
        <w:spacing w:after="100" w:before="0"/>
      </w:pPr>
      <w:r>
        <w:rPr>
          <w:b w:val="0"/>
        </w:rPr>
        <w:t>C. Only II</w:t>
      </w:r>
    </w:p>
    <w:p>
      <w:pPr>
        <w:spacing w:after="100" w:before="0"/>
      </w:pPr>
      <w:r>
        <w:rPr>
          <w:b w:val="0"/>
        </w:rPr>
        <w:t>D. Only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BODMAS Rule: The given signs to be interchanged are: + and − Equation I: 36 ÷ 6 + 16 × 10 − 8 = 40 Interchanging + and −: New Equation: 36 ÷ 6 − 16 × 10 + 8 = ? ⇒ (36 ÷ 6) − 16 × 10 + 8 ⇒ 6 − (16 × 10) + 8 ⇒ 6 + 8 − 160 ⇒ 14 − 160 ⇒ −146 ≠ 40 (Not Correct) Equation II: 12 + 16 × 18 ÷ 6 − 8 = 28 Interchanging + and −: New Equation: 12 − 16 × 18 ÷ 6 + 8 = ? ⇒ 12 − 16 × (18 ÷ 6) + 8 ⇒ 12 − (16 × 3) + 8 ⇒ 12 + 8 − 48 ⇒ 20 − 48 ⇒ −28 ≠ 28 (Not Correct) Since both Equation I and Equation II are not correct after interchanging the signs: Hence, the correct answer is "Option 2".</w:t>
      </w:r>
    </w:p>
    <w:p>
      <w:pPr>
        <w:spacing w:before="0"/>
      </w:pPr>
      <w:r>
        <w:rPr>
          <w:b w:val="0"/>
        </w:rPr>
      </w:r>
    </w:p>
    <w:p>
      <w:pPr>
        <w:spacing w:after="100" w:line="360" w:lineRule="auto" w:before="0"/>
      </w:pPr>
      <w:r>
        <w:rPr>
          <w:b w:val="0"/>
        </w:rPr>
        <w:t>10. In a family of 4 members A, B, C, D, E and F. A and B are a married couple. B is the mother of D. F is the brother of A. Who is the father of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F</w:t>
      </w:r>
    </w:p>
    <w:p>
      <w:pPr>
        <w:spacing w:after="100" w:before="0"/>
      </w:pPr>
      <w:r>
        <w:rPr>
          <w:b w:val="0"/>
        </w:rPr>
        <w:t>D. 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Step-by-step Relationship Analysis: A and B are a married couple. B is the mother of D. Since B is the mother and A is her spouse, A must be the father. F is the brother of A. Family Structure: Thus, the father of D is A. Hence, the correct answer is "Option 1".</w:t>
      </w:r>
    </w:p>
    <w:p>
      <w:pPr>
        <w:spacing w:before="0"/>
      </w:pPr>
      <w:r>
        <w:rPr>
          <w:b w:val="0"/>
        </w:rPr>
      </w:r>
    </w:p>
    <w:p>
      <w:pPr>
        <w:spacing w:after="100" w:line="360" w:lineRule="auto" w:before="0"/>
      </w:pPr>
      <w:r>
        <w:rPr>
          <w:b w:val="0"/>
        </w:rPr>
        <w:t>11. What comes at the place of question mark? 3, 7, 13, 21, 31, ?</w:t>
      </w:r>
    </w:p>
    <w:p>
      <w:pPr>
        <w:spacing w:before="0"/>
      </w:pPr>
      <w:r>
        <w:rPr>
          <w:b w:val="0"/>
        </w:rPr>
      </w:r>
    </w:p>
    <w:p>
      <w:pPr>
        <w:spacing w:after="100" w:before="0"/>
      </w:pPr>
      <w:r>
        <w:rPr>
          <w:b w:val="0"/>
        </w:rPr>
        <w:t>A. 43</w:t>
      </w:r>
    </w:p>
    <w:p>
      <w:pPr>
        <w:spacing w:after="100" w:before="0"/>
      </w:pPr>
      <w:r>
        <w:rPr>
          <w:b w:val="0"/>
        </w:rPr>
        <w:t>B. 56</w:t>
      </w:r>
    </w:p>
    <w:p>
      <w:pPr>
        <w:spacing w:after="100" w:before="0"/>
      </w:pPr>
      <w:r>
        <w:rPr>
          <w:b w:val="0"/>
        </w:rPr>
        <w:t>C. 38</w:t>
      </w:r>
    </w:p>
    <w:p>
      <w:pPr>
        <w:spacing w:after="100" w:before="0"/>
      </w:pPr>
      <w:r>
        <w:rPr>
          <w:b w:val="0"/>
        </w:rPr>
        <w:t>D. 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Thus, the missing number in the series is 43. Hence, the correct answer is "Option 1".</w:t>
      </w:r>
    </w:p>
    <w:p>
      <w:pPr>
        <w:spacing w:before="0"/>
      </w:pPr>
      <w:r>
        <w:rPr>
          <w:b w:val="0"/>
        </w:rPr>
      </w:r>
    </w:p>
    <w:p>
      <w:pPr>
        <w:spacing w:after="100" w:line="360" w:lineRule="auto" w:before="0"/>
      </w:pPr>
      <w:r>
        <w:rPr>
          <w:b w:val="0"/>
        </w:rPr>
        <w:t>12. Read the following statement carefully and identify the conclusion that follows. Statement: The museum will stay shut on Monday due to electrical repairs. Conclusion I: Repair work is scheduled for Monday. Conclusion II: Visitors cannot enter the museum this Monday.</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Statement: The museum will stay shut on Monday due to electrical repairs. Conclusion I: Repair work is scheduled for Monday. The statement clearly says the museum will stay shut on Monday due to electrical repairs, which implies the repair work is planned for that day. This conclusion follows. Conclusion II: Visitors cannot enter the museum this Monday. If the museum is shut on Monday, visitors cannot enter on that day. This conclusion also follows. Thus, both I and II follow. Hence, the correct answer is "Option 3".</w:t>
      </w:r>
    </w:p>
    <w:p>
      <w:pPr>
        <w:spacing w:before="0"/>
      </w:pPr>
      <w:r>
        <w:rPr>
          <w:b w:val="0"/>
        </w:rPr>
      </w:r>
    </w:p>
    <w:p>
      <w:pPr>
        <w:spacing w:after="100" w:line="360" w:lineRule="auto" w:before="0"/>
      </w:pPr>
      <w:r>
        <w:rPr>
          <w:b w:val="0"/>
        </w:rPr>
        <w:t>13. Read the following statement carefully and identify the conclusion that follows. Statement: The cost of gold has risen because of fluctuating global market trends. Conclusion I: Gold prices are influenced by international economic conditions. Conclusion II: Domestic gold production has completely stopped. ?</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Statement: The cost of gold has risen because of fluctuating global market trends. Conclusion I: Gold prices are influenced by international economic conditions. The statement says the cost of gold has risen due to fluctuating global market trends, which directly implies that international factors affect gold prices. This conclusion follows. Conclusion II: Domestic gold production has completely stopped. The statement makes no mention of domestic production or its status. This conclusion does not follow. Thus, Only Conclusion I follows. Hence, the correct answer is "Option 1".</w:t>
      </w:r>
    </w:p>
    <w:p>
      <w:pPr>
        <w:spacing w:before="0"/>
      </w:pPr>
      <w:r>
        <w:rPr>
          <w:b w:val="0"/>
        </w:rPr>
      </w:r>
    </w:p>
    <w:p>
      <w:pPr>
        <w:spacing w:after="100" w:line="360" w:lineRule="auto" w:before="0"/>
      </w:pPr>
      <w:r>
        <w:rPr>
          <w:b w:val="0"/>
        </w:rPr>
        <w:t>14. Find the option that best completes the analogy. EP : YZ :: FN : ?</w:t>
      </w:r>
    </w:p>
    <w:p>
      <w:pPr>
        <w:spacing w:before="0"/>
      </w:pPr>
      <w:r>
        <w:rPr>
          <w:b w:val="0"/>
        </w:rPr>
      </w:r>
    </w:p>
    <w:p>
      <w:pPr>
        <w:spacing w:after="100" w:before="0"/>
      </w:pPr>
      <w:r>
        <w:rPr>
          <w:b w:val="0"/>
        </w:rPr>
        <w:t>A. ZX</w:t>
      </w:r>
    </w:p>
    <w:p>
      <w:pPr>
        <w:spacing w:after="100" w:before="0"/>
      </w:pPr>
      <w:r>
        <w:rPr>
          <w:b w:val="0"/>
        </w:rPr>
        <w:t>B. YX</w:t>
      </w:r>
    </w:p>
    <w:p>
      <w:pPr>
        <w:spacing w:after="100" w:before="0"/>
      </w:pPr>
      <w:r>
        <w:rPr>
          <w:b w:val="0"/>
        </w:rPr>
        <w:t>C. ZY</w:t>
      </w:r>
    </w:p>
    <w:p>
      <w:pPr>
        <w:spacing w:after="100" w:before="0"/>
      </w:pPr>
      <w:r>
        <w:rPr>
          <w:b w:val="0"/>
        </w:rPr>
        <w:t>D. XZ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For EP to YZ Applying the same logic to FN: Thus, the pair ZX completes the analogy. Hence, the correct answer is "Option 1".</w:t>
      </w:r>
    </w:p>
    <w:p>
      <w:pPr>
        <w:spacing w:before="0"/>
      </w:pPr>
      <w:r>
        <w:rPr>
          <w:b w:val="0"/>
        </w:rPr>
      </w:r>
    </w:p>
    <w:p>
      <w:pPr>
        <w:spacing w:after="100" w:line="360" w:lineRule="auto" w:before="0"/>
      </w:pPr>
      <w:r>
        <w:rPr>
          <w:b w:val="0"/>
        </w:rPr>
        <w:t>15. If "MEXICO" is written as "OCIXEM", how is "FRANCE" written as?</w:t>
      </w:r>
    </w:p>
    <w:p>
      <w:pPr>
        <w:spacing w:before="0"/>
      </w:pPr>
      <w:r>
        <w:rPr>
          <w:b w:val="0"/>
        </w:rPr>
      </w:r>
    </w:p>
    <w:p>
      <w:pPr>
        <w:spacing w:after="100" w:before="0"/>
      </w:pPr>
      <w:r>
        <w:rPr>
          <w:b w:val="0"/>
        </w:rPr>
        <w:t>A. ECNARF</w:t>
      </w:r>
    </w:p>
    <w:p>
      <w:pPr>
        <w:spacing w:after="100" w:before="0"/>
      </w:pPr>
      <w:r>
        <w:rPr>
          <w:b w:val="0"/>
        </w:rPr>
        <w:t>B. ECNARH</w:t>
      </w:r>
    </w:p>
    <w:p>
      <w:pPr>
        <w:spacing w:after="100" w:before="0"/>
      </w:pPr>
      <w:r>
        <w:rPr>
          <w:b w:val="0"/>
        </w:rPr>
        <w:t>C. ECNRAF</w:t>
      </w:r>
    </w:p>
    <w:p>
      <w:pPr>
        <w:spacing w:after="100" w:before="0"/>
      </w:pPr>
      <w:r>
        <w:rPr>
          <w:b w:val="0"/>
        </w:rPr>
        <w:t>D. ECNRFA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"MEXICO" is written as "OCIXEM" Similarly, "FRANCE" is written as Thus, "FRANCE" is written as ECNARF. Hence, the correct answer is "Option 1".</w:t>
      </w:r>
    </w:p>
    <w:p>
      <w:pPr>
        <w:spacing w:before="0"/>
      </w:pPr>
      <w:r>
        <w:rPr>
          <w:b w:val="0"/>
        </w:rPr>
      </w:r>
    </w:p>
    <w:p>
      <w:pPr>
        <w:spacing w:after="100" w:line="360" w:lineRule="auto" w:before="0"/>
      </w:pPr>
      <w:r>
        <w:rPr>
          <w:b w:val="0"/>
        </w:rPr>
        <w:t>16. What comes next? YXW, XWV, VUT, ?</w:t>
      </w:r>
    </w:p>
    <w:p>
      <w:pPr>
        <w:spacing w:before="0"/>
      </w:pPr>
      <w:r>
        <w:rPr>
          <w:b w:val="0"/>
        </w:rPr>
      </w:r>
    </w:p>
    <w:p>
      <w:pPr>
        <w:spacing w:after="100" w:before="0"/>
      </w:pPr>
      <w:r>
        <w:rPr>
          <w:b w:val="0"/>
        </w:rPr>
        <w:t>A. UTS</w:t>
      </w:r>
    </w:p>
    <w:p>
      <w:pPr>
        <w:spacing w:after="100" w:before="0"/>
      </w:pPr>
      <w:r>
        <w:rPr>
          <w:b w:val="0"/>
        </w:rPr>
        <w:t>B. TUV</w:t>
      </w:r>
    </w:p>
    <w:p>
      <w:pPr>
        <w:spacing w:after="100" w:before="0"/>
      </w:pPr>
      <w:r>
        <w:rPr>
          <w:b w:val="0"/>
        </w:rPr>
        <w:t>C. STU</w:t>
      </w:r>
    </w:p>
    <w:p>
      <w:pPr>
        <w:spacing w:after="100" w:before="0"/>
      </w:pPr>
      <w:r>
        <w:rPr>
          <w:b w:val="0"/>
        </w:rPr>
        <w:t>D. SRQ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Thus, the missing letter cluster in the series is SRQ. Hence, the correct answer is Option 4.</w:t>
      </w:r>
    </w:p>
    <w:p>
      <w:pPr>
        <w:spacing w:before="0"/>
      </w:pPr>
      <w:r>
        <w:rPr>
          <w:b w:val="0"/>
        </w:rPr>
      </w:r>
    </w:p>
    <w:p>
      <w:pPr>
        <w:spacing w:after="100" w:line="360" w:lineRule="auto" w:before="0"/>
      </w:pPr>
      <w:r>
        <w:rPr>
          <w:b w:val="0"/>
        </w:rPr>
        <w:t>17. Find the odd one out from the given alternatives: ?</w:t>
      </w:r>
    </w:p>
    <w:p>
      <w:pPr>
        <w:spacing w:before="0"/>
      </w:pPr>
      <w:r>
        <w:rPr>
          <w:b w:val="0"/>
        </w:rPr>
      </w:r>
    </w:p>
    <w:p>
      <w:pPr>
        <w:spacing w:after="100" w:before="0"/>
      </w:pPr>
      <w:r>
        <w:rPr>
          <w:b w:val="0"/>
        </w:rPr>
        <w:t>A. Repair</w:t>
      </w:r>
    </w:p>
    <w:p>
      <w:pPr>
        <w:spacing w:after="100" w:before="0"/>
      </w:pPr>
      <w:r>
        <w:rPr>
          <w:b w:val="0"/>
        </w:rPr>
        <w:t>B. Reuse</w:t>
      </w:r>
    </w:p>
    <w:p>
      <w:pPr>
        <w:spacing w:after="100" w:before="0"/>
      </w:pPr>
      <w:r>
        <w:rPr>
          <w:b w:val="0"/>
        </w:rPr>
        <w:t>C. Recycle</w:t>
      </w:r>
    </w:p>
    <w:p>
      <w:pPr>
        <w:spacing w:after="100" w:before="0"/>
      </w:pPr>
      <w:r>
        <w:rPr>
          <w:b w:val="0"/>
        </w:rPr>
        <w:t>D. Replace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Actions related to conservation / minimizing waste Repair → Fixing an item to extend its life and reduce waste Reuse → Using an item again instead of discarding it Recycle → Converting waste into reusable material Replace → Discarding the old item and using a new one (does not reduce waste) Thus, Repair, Reuse, and Recycle promote resource conservation, whereas Replace encourages discarding and consumption. Hence, the correct answer is Option 4.</w:t>
      </w:r>
    </w:p>
    <w:p>
      <w:pPr>
        <w:spacing w:before="0"/>
      </w:pPr>
      <w:r>
        <w:rPr>
          <w:b w:val="0"/>
        </w:rPr>
      </w:r>
    </w:p>
    <w:p>
      <w:pPr>
        <w:spacing w:after="100" w:line="360" w:lineRule="auto" w:before="0"/>
      </w:pPr>
      <w:r>
        <w:rPr>
          <w:b w:val="0"/>
        </w:rPr>
        <w:t>18. Instruction: In a certain code language, symbols are used to represent English letters consistently. If δ ε λ τ α is coded as DELTA, and σ τ α ρ is coded as STAR, Question: Then what does σ δ ε λ τ represent?</w:t>
      </w:r>
    </w:p>
    <w:p>
      <w:pPr>
        <w:spacing w:before="0"/>
      </w:pPr>
      <w:r>
        <w:rPr>
          <w:b w:val="0"/>
        </w:rPr>
      </w:r>
    </w:p>
    <w:p>
      <w:pPr>
        <w:spacing w:after="100" w:before="0"/>
      </w:pPr>
      <w:r>
        <w:rPr>
          <w:b w:val="0"/>
        </w:rPr>
        <w:t>A. SDELT</w:t>
      </w:r>
    </w:p>
    <w:p>
      <w:pPr>
        <w:spacing w:after="100" w:before="0"/>
      </w:pPr>
      <w:r>
        <w:rPr>
          <w:b w:val="0"/>
        </w:rPr>
        <w:t>B. SPELT</w:t>
      </w:r>
    </w:p>
    <w:p>
      <w:pPr>
        <w:spacing w:after="100" w:before="0"/>
      </w:pPr>
      <w:r>
        <w:rPr>
          <w:b w:val="0"/>
        </w:rPr>
        <w:t>C. SRELT</w:t>
      </w:r>
    </w:p>
    <w:p>
      <w:pPr>
        <w:spacing w:after="100" w:before="0"/>
      </w:pPr>
      <w:r>
        <w:rPr>
          <w:b w:val="0"/>
        </w:rPr>
        <w:t>D. SMELT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Codes: δ ε λ τ α → DELTA Letter D E L T A ↓ ↓ ↓ ↓ ↓ Symbol δ ε λ τ α σ τ α ρ → STAR Letter S T A R ↓ ↓ ↓ ↓ Symbol σ τ α ρ Decode the given symbols (σ δ ε λ τ) Symbol σ δ ε λ τ ↓ ↓ ↓ ↓ ↓ Letter S D E L T So, σ δ ε λ τ = SDELT Hence, the correct answer is Option 1.</w:t>
      </w:r>
    </w:p>
    <w:p>
      <w:pPr>
        <w:spacing w:before="0"/>
      </w:pPr>
      <w:r>
        <w:rPr>
          <w:b w:val="0"/>
        </w:rPr>
      </w:r>
    </w:p>
    <w:p>
      <w:pPr>
        <w:spacing w:after="100" w:line="360" w:lineRule="auto" w:before="0"/>
      </w:pPr>
      <w:r>
        <w:rPr>
          <w:b w:val="0"/>
        </w:rPr>
        <w:t>19. In a 60 L mixture, the ratio of milk to water is 3:2. How much water must be added to the mixture to make the final ratio 1:1?</w:t>
      </w:r>
    </w:p>
    <w:p>
      <w:pPr>
        <w:spacing w:before="0"/>
      </w:pPr>
      <w:r>
        <w:rPr>
          <w:b w:val="0"/>
        </w:rPr>
      </w:r>
    </w:p>
    <w:p>
      <w:pPr>
        <w:spacing w:after="100" w:before="0"/>
      </w:pPr>
      <w:r>
        <w:rPr>
          <w:b w:val="0"/>
        </w:rPr>
        <w:t>A. 12 L</w:t>
      </w:r>
    </w:p>
    <w:p>
      <w:pPr>
        <w:spacing w:after="100" w:before="0"/>
      </w:pPr>
      <w:r>
        <w:rPr>
          <w:b w:val="0"/>
        </w:rPr>
        <w:t>B. 10 L</w:t>
      </w:r>
    </w:p>
    <w:p>
      <w:pPr>
        <w:spacing w:after="100" w:before="0"/>
      </w:pPr>
      <w:r>
        <w:rPr>
          <w:b w:val="0"/>
        </w:rPr>
        <w:t>C. 9 L</w:t>
      </w:r>
    </w:p>
    <w:p>
      <w:pPr>
        <w:spacing w:after="100" w:before="0"/>
      </w:pPr>
      <w:r>
        <w:rPr>
          <w:b w:val="0"/>
        </w:rPr>
        <w:t>D. 6 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Total mixture = 60 L Ratio of milk : water = 3 : 2 Formula used: If ratio = a : b, then Milk = (Total × a) ÷ (a + b) Water = (Total × b) ÷ (a + b) Calculations: ⇒ Milk = 60 × 3 ÷ (3 + 2) = 60 × 3 ÷ 5 = 36 L ⇒ Water = 60 × 2 ÷ 5 = 24 L Final ratio required = 1 : 1 ⇒ For ratio 1 : 1, quantity of water = quantity of milk ⇒ Required water = 36 L ⇒ Water already present = 24 L ⇒ Water to be added = 36 − 24 = 12 L Thus, water to be added = 12 litres. Hence, the correct answer is "Option 1".</w:t>
      </w:r>
    </w:p>
    <w:p>
      <w:pPr>
        <w:spacing w:before="0"/>
      </w:pPr>
      <w:r>
        <w:rPr>
          <w:b w:val="0"/>
        </w:rPr>
      </w:r>
    </w:p>
    <w:p>
      <w:pPr>
        <w:spacing w:after="100" w:line="360" w:lineRule="auto" w:before="0"/>
      </w:pPr>
      <w:r>
        <w:rPr>
          <w:b w:val="0"/>
        </w:rPr>
        <w:t>20. What is the average of the following four numbers: 12, 24, 36, and 48?</w:t>
      </w:r>
    </w:p>
    <w:p>
      <w:pPr>
        <w:spacing w:before="0"/>
      </w:pPr>
      <w:r>
        <w:rPr>
          <w:b w:val="0"/>
        </w:rPr>
      </w:r>
    </w:p>
    <w:p>
      <w:pPr>
        <w:spacing w:after="100" w:before="0"/>
      </w:pPr>
      <w:r>
        <w:rPr>
          <w:b w:val="0"/>
        </w:rPr>
        <w:t>A. 24</w:t>
      </w:r>
    </w:p>
    <w:p>
      <w:pPr>
        <w:spacing w:after="100" w:before="0"/>
      </w:pPr>
      <w:r>
        <w:rPr>
          <w:b w:val="0"/>
        </w:rPr>
        <w:t>B. 30</w:t>
      </w:r>
    </w:p>
    <w:p>
      <w:pPr>
        <w:spacing w:after="100" w:before="0"/>
      </w:pPr>
      <w:r>
        <w:rPr>
          <w:b w:val="0"/>
        </w:rPr>
        <w:t>C. 36</w:t>
      </w:r>
    </w:p>
    <w:p>
      <w:pPr>
        <w:spacing w:after="100" w:before="0"/>
      </w:pPr>
      <w:r>
        <w:rPr>
          <w:b w:val="0"/>
        </w:rPr>
        <w:t>D. 120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average of given numbers is: 12, 24, 36, and 48 Sum = 12 + 24 + 36 + 48 = 120. Average of the number = Sum ÷ Number of number 120 ÷ 4 = 30. Hence, the correct answer is "Option 2".</w:t>
      </w:r>
    </w:p>
    <w:p>
      <w:pPr>
        <w:spacing w:before="0"/>
      </w:pPr>
      <w:r>
        <w:rPr>
          <w:b w:val="0"/>
        </w:rPr>
      </w:r>
    </w:p>
    <w:p>
      <w:pPr>
        <w:spacing w:after="100" w:line="360" w:lineRule="auto" w:before="0"/>
      </w:pPr>
      <w:r>
        <w:rPr>
          <w:b w:val="0"/>
        </w:rPr>
        <w:t>21. If 20 @ 4 = 480 and 10 @ 10 = 400, then what is the value of 16 @ 6?</w:t>
      </w:r>
    </w:p>
    <w:p>
      <w:pPr>
        <w:spacing w:before="0"/>
      </w:pPr>
      <w:r>
        <w:rPr>
          <w:b w:val="0"/>
        </w:rPr>
      </w:r>
    </w:p>
    <w:p>
      <w:pPr>
        <w:spacing w:after="100" w:before="0"/>
      </w:pPr>
      <w:r>
        <w:rPr>
          <w:b w:val="0"/>
        </w:rPr>
        <w:t>A. 440</w:t>
      </w:r>
    </w:p>
    <w:p>
      <w:pPr>
        <w:spacing w:after="100" w:before="0"/>
      </w:pPr>
      <w:r>
        <w:rPr>
          <w:b w:val="0"/>
        </w:rPr>
        <w:t>B. 196</w:t>
      </w:r>
    </w:p>
    <w:p>
      <w:pPr>
        <w:spacing w:after="100" w:before="0"/>
      </w:pPr>
      <w:r>
        <w:rPr>
          <w:b w:val="0"/>
        </w:rPr>
        <w:t>C. 108</w:t>
      </w:r>
    </w:p>
    <w:p>
      <w:pPr>
        <w:spacing w:after="100" w:before="0"/>
      </w:pPr>
      <w:r>
        <w:rPr>
          <w:b w:val="0"/>
        </w:rPr>
        <w:t>D. 110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Logic: (1st number + 2nd number) × 20 = Number. For 20 @ 4 = 480 20 @ 4 → (20 + 4) × 20 = 24 × 20 = 480 For 10 @ 10 = 400 10 @ 10 → (10 + 10) × 20 = 20 × 20 = 400 Now apply the same logic: 16 @ 6 → (16 + 6) × 20 = 22 × 20 = 440 Hence, the correct answer is Option 1.</w:t>
      </w:r>
    </w:p>
    <w:p>
      <w:pPr>
        <w:spacing w:before="0"/>
      </w:pPr>
      <w:r>
        <w:rPr>
          <w:b w:val="0"/>
        </w:rPr>
      </w:r>
    </w:p>
    <w:p>
      <w:pPr>
        <w:spacing w:after="100" w:line="360" w:lineRule="auto" w:before="0"/>
      </w:pPr>
      <w:r>
        <w:rPr>
          <w:b w:val="0"/>
        </w:rPr>
        <w:t>22. If A is the brother of B, C is the sister of B, and D is the father of A. How is C related to D?</w:t>
      </w:r>
    </w:p>
    <w:p>
      <w:pPr>
        <w:spacing w:before="0"/>
      </w:pPr>
      <w:r>
        <w:rPr>
          <w:b w:val="0"/>
        </w:rPr>
      </w:r>
    </w:p>
    <w:p>
      <w:pPr>
        <w:spacing w:after="100" w:before="0"/>
      </w:pPr>
      <w:r>
        <w:rPr>
          <w:b w:val="0"/>
        </w:rPr>
        <w:t>A. Daughter</w:t>
      </w:r>
    </w:p>
    <w:p>
      <w:pPr>
        <w:spacing w:after="100" w:before="0"/>
      </w:pPr>
      <w:r>
        <w:rPr>
          <w:b w:val="0"/>
        </w:rPr>
        <w:t>B. Niece</w:t>
      </w:r>
    </w:p>
    <w:p>
      <w:pPr>
        <w:spacing w:after="100" w:before="0"/>
      </w:pPr>
      <w:r>
        <w:rPr>
          <w:b w:val="0"/>
        </w:rPr>
        <w:t>C. Wife</w:t>
      </w:r>
    </w:p>
    <w:p>
      <w:pPr>
        <w:spacing w:after="100" w:before="0"/>
      </w:pPr>
      <w:r>
        <w:rPr>
          <w:b w:val="0"/>
        </w:rPr>
        <w:t>D. Sister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is the brother of B. C is the sister of B. Since A and C are both siblings of B, then A, B, and C are all siblings. D is the father of A. Since A, B, and C are siblings, D is the father of all three children. Family Structure: Thus, C is the Daughter of D. Hence, the correct answer is "Option 1".</w:t>
      </w:r>
    </w:p>
    <w:p>
      <w:pPr>
        <w:spacing w:before="0"/>
      </w:pPr>
      <w:r>
        <w:rPr>
          <w:b w:val="0"/>
        </w:rPr>
      </w:r>
    </w:p>
    <w:p>
      <w:pPr>
        <w:spacing w:after="100" w:line="360" w:lineRule="auto" w:before="0"/>
      </w:pPr>
      <w:r>
        <w:rPr>
          <w:b w:val="0"/>
        </w:rPr>
        <w:t>23. Find the next number in the series: 11, 23, 47, 95, ?, 383</w:t>
      </w:r>
    </w:p>
    <w:p>
      <w:pPr>
        <w:spacing w:before="0"/>
      </w:pPr>
      <w:r>
        <w:rPr>
          <w:b w:val="0"/>
        </w:rPr>
      </w:r>
    </w:p>
    <w:p>
      <w:pPr>
        <w:spacing w:after="100" w:before="0"/>
      </w:pPr>
      <w:r>
        <w:rPr>
          <w:b w:val="0"/>
        </w:rPr>
        <w:t>A. 191</w:t>
      </w:r>
    </w:p>
    <w:p>
      <w:pPr>
        <w:spacing w:after="100" w:before="0"/>
      </w:pPr>
      <w:r>
        <w:rPr>
          <w:b w:val="0"/>
        </w:rPr>
        <w:t>B. 173</w:t>
      </w:r>
    </w:p>
    <w:p>
      <w:pPr>
        <w:spacing w:after="100" w:before="0"/>
      </w:pPr>
      <w:r>
        <w:rPr>
          <w:b w:val="0"/>
        </w:rPr>
        <w:t>C. 177</w:t>
      </w:r>
    </w:p>
    <w:p>
      <w:pPr>
        <w:spacing w:after="100" w:before="0"/>
      </w:pPr>
      <w:r>
        <w:rPr>
          <w:b w:val="0"/>
        </w:rPr>
        <w:t>D. 179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Thus, the missing number in the series is 191. Hence, the correct answer is "Option 1".</w:t>
      </w:r>
    </w:p>
    <w:p>
      <w:pPr>
        <w:spacing w:before="0"/>
      </w:pPr>
      <w:r>
        <w:rPr>
          <w:b w:val="0"/>
        </w:rPr>
      </w:r>
    </w:p>
    <w:p>
      <w:pPr>
        <w:spacing w:after="100" w:line="360" w:lineRule="auto" w:before="0"/>
      </w:pPr>
      <w:r>
        <w:rPr>
          <w:b w:val="0"/>
        </w:rPr>
        <w:t>24. If a woman's current age is triple of what it was 20 years ago, what is her current age?</w:t>
      </w:r>
    </w:p>
    <w:p>
      <w:pPr>
        <w:spacing w:before="0"/>
      </w:pPr>
      <w:r>
        <w:rPr>
          <w:b w:val="0"/>
        </w:rPr>
      </w:r>
    </w:p>
    <w:p>
      <w:pPr>
        <w:spacing w:after="100" w:before="0"/>
      </w:pPr>
      <w:r>
        <w:rPr>
          <w:b w:val="0"/>
        </w:rPr>
        <w:t>A. 30</w:t>
      </w:r>
    </w:p>
    <w:p>
      <w:pPr>
        <w:spacing w:after="100" w:before="0"/>
      </w:pPr>
      <w:r>
        <w:rPr>
          <w:b w:val="0"/>
        </w:rPr>
        <w:t>B. 40</w:t>
      </w:r>
    </w:p>
    <w:p>
      <w:pPr>
        <w:spacing w:after="100" w:before="0"/>
      </w:pPr>
      <w:r>
        <w:rPr>
          <w:b w:val="0"/>
        </w:rPr>
        <w:t>C. 60</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Let present age of the woman = x years Age 20 years ago = x − 20 years Calculations: According to the question: Present age = 3 × (age 20 years ago) x = 3(x − 20) ⇒ x = 3x − 60 ⇒ 3x − x = 60 ⇒ 2x = 60 ⇒ x = 30 Thus, the current age of the woman is 30 years. Hence, the correct answer is "Option 1".</w:t>
      </w:r>
    </w:p>
    <w:p>
      <w:pPr>
        <w:spacing w:before="0"/>
      </w:pPr>
      <w:r>
        <w:rPr>
          <w:b w:val="0"/>
        </w:rPr>
      </w:r>
    </w:p>
    <w:p>
      <w:pPr>
        <w:spacing w:after="100" w:line="360" w:lineRule="auto" w:before="0"/>
      </w:pPr>
      <w:r>
        <w:rPr>
          <w:b w:val="0"/>
        </w:rPr>
        <w:t>25. The series given below contains a sequence of numbers. Accordingly, identify the incorrect combination: 7, 8, 18, 57, 234</w:t>
      </w:r>
    </w:p>
    <w:p>
      <w:pPr>
        <w:spacing w:before="0"/>
      </w:pPr>
      <w:r>
        <w:rPr>
          <w:b w:val="0"/>
        </w:rPr>
      </w:r>
    </w:p>
    <w:p>
      <w:pPr>
        <w:spacing w:after="100" w:before="0"/>
      </w:pPr>
      <w:r>
        <w:rPr>
          <w:b w:val="0"/>
        </w:rPr>
        <w:t>A. 234</w:t>
      </w:r>
    </w:p>
    <w:p>
      <w:pPr>
        <w:spacing w:after="100" w:before="0"/>
      </w:pPr>
      <w:r>
        <w:rPr>
          <w:b w:val="0"/>
        </w:rPr>
        <w:t>B. 18</w:t>
      </w:r>
    </w:p>
    <w:p>
      <w:pPr>
        <w:spacing w:after="100" w:before="0"/>
      </w:pPr>
      <w:r>
        <w:rPr>
          <w:b w:val="0"/>
        </w:rPr>
        <w:t>C. 8</w:t>
      </w:r>
    </w:p>
    <w:p>
      <w:pPr>
        <w:spacing w:after="100" w:before="0"/>
      </w:pPr>
      <w:r>
        <w:rPr>
          <w:b w:val="0"/>
        </w:rPr>
        <w:t>D. 57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series is: 7 × 1 + 1 = 8 8 × 2 + 2 = 18 18 × 3 + 3 = 57 57 × 4 + 4 = 232 Thus, 234 is the wrong number in the series. Hence, the correct answer is "Option 1".</w:t>
      </w:r>
    </w:p>
    <w:p>
      <w:pPr>
        <w:spacing w:before="0"/>
      </w:pPr>
      <w:r>
        <w:rPr>
          <w:b w:val="0"/>
        </w:rPr>
      </w:r>
    </w:p>
    <w:p>
      <w:pPr>
        <w:spacing w:after="100" w:line="360" w:lineRule="auto" w:before="0"/>
      </w:pPr>
      <w:r>
        <w:rPr>
          <w:b w:val="0"/>
        </w:rPr>
        <w:t>26. During the Nuakhai festival of Sambalpur in Odisha, the first offering of Nabanna (new rice) is traditionally made to which deity?</w:t>
      </w:r>
    </w:p>
    <w:p>
      <w:pPr>
        <w:spacing w:before="0"/>
      </w:pPr>
      <w:r>
        <w:rPr>
          <w:b w:val="0"/>
        </w:rPr>
      </w:r>
    </w:p>
    <w:p>
      <w:pPr>
        <w:spacing w:after="100" w:before="0"/>
      </w:pPr>
      <w:r>
        <w:rPr>
          <w:b w:val="0"/>
        </w:rPr>
        <w:t>A. Maa Samaleswari</w:t>
      </w:r>
    </w:p>
    <w:p>
      <w:pPr>
        <w:spacing w:after="100" w:before="0"/>
      </w:pPr>
      <w:r>
        <w:rPr>
          <w:b w:val="0"/>
        </w:rPr>
        <w:t>B. Maa Mangala</w:t>
      </w:r>
    </w:p>
    <w:p>
      <w:pPr>
        <w:spacing w:after="100" w:before="0"/>
      </w:pPr>
      <w:r>
        <w:rPr>
          <w:b w:val="0"/>
        </w:rPr>
        <w:t>C. Maa Bhuaneswari</w:t>
      </w:r>
    </w:p>
    <w:p>
      <w:pPr>
        <w:spacing w:after="100" w:before="0"/>
      </w:pPr>
      <w:r>
        <w:rPr>
          <w:b w:val="0"/>
        </w:rPr>
        <w:t>D. Maa Budhi Thakurani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Maa Samaleswari. Key Points Additional Information</w:t>
      </w:r>
    </w:p>
    <w:p>
      <w:pPr>
        <w:spacing w:before="0"/>
      </w:pPr>
      <w:r>
        <w:rPr>
          <w:b w:val="0"/>
        </w:rPr>
        <w:t>• The Nuakhai festival is an important agrarian festival celebrated prominently in the western region of Odisha, particularly in the Sambalpur district.</w:t>
      </w:r>
    </w:p>
    <w:p>
      <w:pPr>
        <w:spacing w:before="0"/>
      </w:pPr>
      <w:r>
        <w:rPr>
          <w:b w:val="0"/>
        </w:rPr>
        <w:t>• During Nuakhai, the first offering of the Nabanna (newly harvested rice) is made to Maa Samaleswari, the presiding deity of the region.</w:t>
      </w:r>
    </w:p>
    <w:p>
      <w:pPr>
        <w:spacing w:before="0"/>
      </w:pPr>
      <w:r>
        <w:rPr>
          <w:b w:val="0"/>
        </w:rPr>
        <w:t>• Maa Samaleswari is considered the goddess of prosperity and harvest, and farmers seek her blessings for a bountiful harvest and prosperity in their lives.</w:t>
      </w:r>
    </w:p>
    <w:p>
      <w:pPr>
        <w:spacing w:before="0"/>
      </w:pPr>
      <w:r>
        <w:rPr>
          <w:b w:val="0"/>
        </w:rPr>
        <w:t>• The term Nuakhai literally translates to "eating of new rice," emphasizing the agrarian roots of this festival.</w:t>
      </w:r>
    </w:p>
    <w:p>
      <w:pPr>
        <w:spacing w:before="0"/>
      </w:pPr>
      <w:r>
        <w:rPr>
          <w:b w:val="0"/>
        </w:rPr>
        <w:t>• The festival is celebrated with great enthusiasm and includes rituals, cultural performances, and traditional food, bringing together communities to offer gratitude to nature and the goddess.</w:t>
      </w:r>
    </w:p>
    <w:p>
      <w:pPr>
        <w:spacing w:before="0"/>
      </w:pPr>
      <w:r>
        <w:rPr>
          <w:b w:val="0"/>
        </w:rPr>
        <w:t>• Maa Samaleswari: Maa Samaleswari is the presiding deity of the Samaleswari Temple in Sambalpur, Odisha.</w:t>
      </w:r>
    </w:p>
    <w:p>
      <w:pPr>
        <w:spacing w:before="0"/>
      </w:pPr>
      <w:r>
        <w:rPr>
          <w:b w:val="0"/>
        </w:rPr>
        <w:t>• She is widely revered as the goddess of wealth, power, and harvest.</w:t>
      </w:r>
    </w:p>
    <w:p>
      <w:pPr>
        <w:spacing w:before="0"/>
      </w:pPr>
      <w:r>
        <w:rPr>
          <w:b w:val="0"/>
        </w:rPr>
        <w:t>• The deity is worshipped not only during Nuakhai but also throughout the year by devotees seeking her blessings for prosperity and well-being.</w:t>
      </w:r>
    </w:p>
    <w:p>
      <w:pPr>
        <w:spacing w:before="0"/>
      </w:pPr>
      <w:r>
        <w:rPr>
          <w:b w:val="0"/>
        </w:rPr>
        <w:t>• Nuakhai Festival: The Nuakhai festival is celebrated on the panchami tithi (fifth day) of the lunar fortnight in the month of Bhadraba (August-September).</w:t>
      </w:r>
    </w:p>
    <w:p>
      <w:pPr>
        <w:spacing w:before="0"/>
      </w:pPr>
      <w:r>
        <w:rPr>
          <w:b w:val="0"/>
        </w:rPr>
        <w:t>• The festival involves nine significant rituals, starting from the preparation for the festival to the offering of Nabanna to the deity, followed by community celebrations.</w:t>
      </w:r>
    </w:p>
    <w:p>
      <w:pPr>
        <w:spacing w:before="0"/>
      </w:pPr>
      <w:r>
        <w:rPr>
          <w:b w:val="0"/>
        </w:rPr>
        <w:t>• The festival has a strong cultural and spiritual significance, reflecting the deep connection between the people and their agricultural practices.</w:t>
      </w:r>
    </w:p>
    <w:p>
      <w:pPr>
        <w:spacing w:before="0"/>
      </w:pPr>
      <w:r>
        <w:rPr>
          <w:b w:val="0"/>
        </w:rPr>
        <w:t>• Other Deities in Odisha: Maa Mangala: She is worshipped as a goddess of protection and well-being, primarily in Kakatpur, Odisha.</w:t>
      </w:r>
    </w:p>
    <w:p>
      <w:pPr>
        <w:spacing w:before="0"/>
      </w:pPr>
      <w:r>
        <w:rPr>
          <w:b w:val="0"/>
        </w:rPr>
        <w:t>• Maa Bhuvaneswari: Known as a form of Shakti, she is associated with power and divine wisdom.</w:t>
      </w:r>
    </w:p>
    <w:p>
      <w:pPr>
        <w:spacing w:before="0"/>
      </w:pPr>
      <w:r>
        <w:rPr>
          <w:b w:val="0"/>
        </w:rPr>
        <w:t>• Maa Budhi Thakurani: She is the presiding deity of the Berhampur region in Odisha and is worshipped for her blessings and protection.</w:t>
      </w:r>
    </w:p>
    <w:p>
      <w:pPr>
        <w:spacing w:before="0"/>
      </w:pPr>
      <w:r>
        <w:rPr>
          <w:b w:val="0"/>
        </w:rPr>
        <w:t>• Importance of Agrarian Festivals: Agrarian festivals like Nuakhai play a crucial role in preserving cultural heritage and fostering unity among communities.</w:t>
      </w:r>
    </w:p>
    <w:p>
      <w:pPr>
        <w:spacing w:before="0"/>
      </w:pPr>
      <w:r>
        <w:rPr>
          <w:b w:val="0"/>
        </w:rPr>
        <w:t>• They emphasize the significance of agriculture in sustaining livelihoods and highlight the harmonious relationship between humans and nature.</w:t>
      </w:r>
    </w:p>
    <w:p>
      <w:pPr>
        <w:spacing w:before="0"/>
      </w:pPr>
      <w:r>
        <w:rPr>
          <w:b w:val="0"/>
        </w:rPr>
      </w:r>
    </w:p>
    <w:p>
      <w:pPr>
        <w:spacing w:after="100" w:line="360" w:lineRule="auto" w:before="0"/>
      </w:pPr>
      <w:r>
        <w:rPr>
          <w:b w:val="0"/>
        </w:rPr>
        <w:t>27. Which of the following temple style and region pairs are correctly matched? 1. Vesara – Deccan 2. Rekha-Deul – Odisha 3. Bhumija – Malwa 4. Kalinga – Tamil Nadu Which of the pairs given above are correct?</w:t>
      </w:r>
    </w:p>
    <w:p>
      <w:pPr>
        <w:spacing w:before="0"/>
      </w:pPr>
      <w:r>
        <w:rPr>
          <w:b w:val="0"/>
        </w:rPr>
      </w:r>
    </w:p>
    <w:p>
      <w:pPr>
        <w:spacing w:after="100" w:before="0"/>
      </w:pPr>
      <w:r>
        <w:rPr>
          <w:b w:val="0"/>
        </w:rPr>
        <w:t>A. 1 and 2 only</w:t>
      </w:r>
    </w:p>
    <w:p>
      <w:pPr>
        <w:spacing w:after="100" w:before="0"/>
      </w:pPr>
      <w:r>
        <w:rPr>
          <w:b w:val="0"/>
        </w:rPr>
        <w:t>B. 1, 2 and 3</w:t>
      </w:r>
    </w:p>
    <w:p>
      <w:pPr>
        <w:spacing w:after="100" w:before="0"/>
      </w:pPr>
      <w:r>
        <w:rPr>
          <w:b w:val="0"/>
        </w:rPr>
        <w:t>C. 2 and 4 only</w:t>
      </w:r>
    </w:p>
    <w:p>
      <w:pPr>
        <w:spacing w:after="100" w:before="0"/>
      </w:pPr>
      <w:r>
        <w:rPr>
          <w:b w:val="0"/>
        </w:rPr>
        <w:t>D. Only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 2 and 3. Key Points Additional Information Important Points</w:t>
      </w:r>
    </w:p>
    <w:p>
      <w:pPr>
        <w:spacing w:before="0"/>
      </w:pPr>
      <w:r>
        <w:rPr>
          <w:b w:val="0"/>
        </w:rPr>
        <w:t>• Vesara - Deccan: The Vesara style of temple architecture originated in the Deccan region of India, particularly in Karnataka. It is a hybrid style that combines elements of both Dravidian and Nagara architectural styles. Hence, this statement is correct.</w:t>
      </w:r>
    </w:p>
    <w:p>
      <w:pPr>
        <w:spacing w:before="0"/>
      </w:pPr>
      <w:r>
        <w:rPr>
          <w:b w:val="0"/>
        </w:rPr>
        <w:t>• Rekha-Deul - Odisha: The Rekha-Deul is a prominent architectural style found in the temples of Odisha. It represents the curvilinear spire (Shikhara) of the Nagara style that is a defining feature of temples like the Lingaraja Temple in Bhubaneswar. Hence, this statement is correct.</w:t>
      </w:r>
    </w:p>
    <w:p>
      <w:pPr>
        <w:spacing w:before="0"/>
      </w:pPr>
      <w:r>
        <w:rPr>
          <w:b w:val="0"/>
        </w:rPr>
        <w:t>• Bhumija - Malwa: The Bhumija style of temple architecture developed in regions such as Malwa (present-day Madhya Pradesh). This style is characterized by a tall Shikhara with intricate carvings and a unique arrangement of miniature towers. Hence, this statement is correct.</w:t>
      </w:r>
    </w:p>
    <w:p>
      <w:pPr>
        <w:spacing w:before="0"/>
      </w:pPr>
      <w:r>
        <w:rPr>
          <w:b w:val="0"/>
        </w:rPr>
        <w:t>• Kalinga - Tamil Nadu: The Kalinga style of architecture is associated with Odisha and not Tamil Nadu. Tamil Nadu is known for its Dravidian style of temple architecture. Kalinga temples, such as the Sun Temple at Konark, are distinct from the temples of Tamil Nadu. Hence, this statement is incorrect.</w:t>
      </w:r>
    </w:p>
    <w:p>
      <w:pPr>
        <w:spacing w:before="0"/>
      </w:pPr>
      <w:r>
        <w:rPr>
          <w:b w:val="0"/>
        </w:rPr>
        <w:t>• Vesara Style: The Vesara style emerged during the rule of the Chalukyas of Badami and was further developed by the Hoysalas of Karnataka.</w:t>
      </w:r>
    </w:p>
    <w:p>
      <w:pPr>
        <w:spacing w:before="0"/>
      </w:pPr>
      <w:r>
        <w:rPr>
          <w:b w:val="0"/>
        </w:rPr>
        <w:t>• It combines the Dravidian style (Southern India) and the Nagara style (Northern India).</w:t>
      </w:r>
    </w:p>
    <w:p>
      <w:pPr>
        <w:spacing w:before="0"/>
      </w:pPr>
      <w:r>
        <w:rPr>
          <w:b w:val="0"/>
        </w:rPr>
        <w:t>• Examples: The Durga Temple at Aihole and the temples of Pattadakal.</w:t>
      </w:r>
    </w:p>
    <w:p>
      <w:pPr>
        <w:spacing w:before="0"/>
      </w:pPr>
      <w:r>
        <w:rPr>
          <w:b w:val="0"/>
        </w:rPr>
        <w:t>• Rekha-Deul Style: It is a subset of the Nagara style, characterized by a curvilinear spire (Shikhara).</w:t>
      </w:r>
    </w:p>
    <w:p>
      <w:pPr>
        <w:spacing w:before="0"/>
      </w:pPr>
      <w:r>
        <w:rPr>
          <w:b w:val="0"/>
        </w:rPr>
        <w:t>• Prominent in Odisha and is associated with temples such as the Lingaraja Temple and Rajarani Temple.</w:t>
      </w:r>
    </w:p>
    <w:p>
      <w:pPr>
        <w:spacing w:before="0"/>
      </w:pPr>
      <w:r>
        <w:rPr>
          <w:b w:val="0"/>
        </w:rPr>
        <w:t>• The temples often have intricate carvings and sculptures depicting mythological stories.</w:t>
      </w:r>
    </w:p>
    <w:p>
      <w:pPr>
        <w:spacing w:before="0"/>
      </w:pPr>
      <w:r>
        <w:rPr>
          <w:b w:val="0"/>
        </w:rPr>
        <w:t>• Bhumija Style: It is prominent in Central India, especially in regions like Malwa and Gujarat.</w:t>
      </w:r>
    </w:p>
    <w:p>
      <w:pPr>
        <w:spacing w:before="0"/>
      </w:pPr>
      <w:r>
        <w:rPr>
          <w:b w:val="0"/>
        </w:rPr>
        <w:t>• The style is identified by a tall spire adorned with miniature replicas of the main tower.</w:t>
      </w:r>
    </w:p>
    <w:p>
      <w:pPr>
        <w:spacing w:before="0"/>
      </w:pPr>
      <w:r>
        <w:rPr>
          <w:b w:val="0"/>
        </w:rPr>
        <w:t>• Example: The Nilakantha Temple in Udaipur, Madhya Pradesh.</w:t>
      </w:r>
    </w:p>
    <w:p>
      <w:pPr>
        <w:spacing w:before="0"/>
      </w:pPr>
      <w:r>
        <w:rPr>
          <w:b w:val="0"/>
        </w:rPr>
        <w:t>• Kalinga Style: This style is unique to Odisha and features three distinct types of temples: Rekha Deul, Pidha Deul, and Khakhara Deul.</w:t>
      </w:r>
    </w:p>
    <w:p>
      <w:pPr>
        <w:spacing w:before="0"/>
      </w:pPr>
      <w:r>
        <w:rPr>
          <w:b w:val="0"/>
        </w:rPr>
        <w:t>• The Sun Temple at Konark and the Jagannath Temple in Puri are notable examples.</w:t>
      </w:r>
    </w:p>
    <w:p>
      <w:pPr>
        <w:spacing w:before="0"/>
      </w:pPr>
      <w:r>
        <w:rPr>
          <w:b w:val="0"/>
        </w:rPr>
        <w:t>• It should not be confused with the Dravidian style, which is dominant in Tamil Nadu.</w:t>
      </w:r>
    </w:p>
    <w:p>
      <w:pPr>
        <w:spacing w:before="0"/>
      </w:pPr>
      <w:r>
        <w:rPr>
          <w:b w:val="0"/>
        </w:rPr>
        <w:t>• Dravidian Architecture: It is found primarily in Tamil Nadu and Andhra Pradesh.</w:t>
      </w:r>
    </w:p>
    <w:p>
      <w:pPr>
        <w:spacing w:before="0"/>
      </w:pPr>
      <w:r>
        <w:rPr>
          <w:b w:val="0"/>
        </w:rPr>
        <w:t>• Features include tall gopurams (gateway towers), large courtyards, and water tanks within temple complexes.</w:t>
      </w:r>
    </w:p>
    <w:p>
      <w:pPr>
        <w:spacing w:before="0"/>
      </w:pPr>
      <w:r>
        <w:rPr>
          <w:b w:val="0"/>
        </w:rPr>
        <w:t>• Examples: Meenakshi Temple (Madurai) and Brihadeshwara Temple (Thanjavur).</w:t>
      </w:r>
    </w:p>
    <w:p>
      <w:pPr>
        <w:spacing w:before="0"/>
      </w:pPr>
      <w:r>
        <w:rPr>
          <w:b w:val="0"/>
        </w:rPr>
        <w:t>• Nagara Style: It is predominant in Northern India and is characterized by beehive-shaped Shikharas.</w:t>
      </w:r>
    </w:p>
    <w:p>
      <w:pPr>
        <w:spacing w:before="0"/>
      </w:pPr>
      <w:r>
        <w:rPr>
          <w:b w:val="0"/>
        </w:rPr>
        <w:t>• Examples: Kandariya Mahadev Temple (Khajuraho) and Sun Temple (Modhera).</w:t>
      </w:r>
    </w:p>
    <w:p>
      <w:pPr>
        <w:spacing w:before="0"/>
      </w:pPr>
      <w:r>
        <w:rPr>
          <w:b w:val="0"/>
        </w:rPr>
      </w:r>
    </w:p>
    <w:p>
      <w:pPr>
        <w:spacing w:after="100" w:line="360" w:lineRule="auto" w:before="0"/>
      </w:pPr>
      <w:r>
        <w:rPr>
          <w:b w:val="0"/>
        </w:rPr>
        <w:t>28. Under the administrative system of the Gupta dynasty, which of the following officer–duty combinations is correctly paired?</w:t>
      </w:r>
    </w:p>
    <w:p>
      <w:pPr>
        <w:spacing w:before="0"/>
      </w:pPr>
      <w:r>
        <w:rPr>
          <w:b w:val="0"/>
        </w:rPr>
      </w:r>
    </w:p>
    <w:p>
      <w:pPr>
        <w:spacing w:after="100" w:before="0"/>
      </w:pPr>
      <w:r>
        <w:rPr>
          <w:b w:val="0"/>
        </w:rPr>
        <w:t>A. Prathamakulika – Supervisor of irrigation</w:t>
      </w:r>
    </w:p>
    <w:p>
      <w:pPr>
        <w:spacing w:after="100" w:before="0"/>
      </w:pPr>
      <w:r>
        <w:rPr>
          <w:b w:val="0"/>
        </w:rPr>
        <w:t>B. Gramika (Gramadhyaksha) – Head of the village</w:t>
      </w:r>
    </w:p>
    <w:p>
      <w:pPr>
        <w:spacing w:after="100" w:before="0"/>
      </w:pPr>
      <w:r>
        <w:rPr>
          <w:b w:val="0"/>
        </w:rPr>
        <w:t>C. Talavataka – Treasury officer</w:t>
      </w:r>
    </w:p>
    <w:p>
      <w:pPr>
        <w:spacing w:after="100" w:before="0"/>
      </w:pPr>
      <w:r>
        <w:rPr>
          <w:b w:val="0"/>
        </w:rPr>
        <w:t>D. Pustapala – Land revenue assessor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Gramika (Gramadhyaksha) – Head of the village. Key Points Additional Information Important Points</w:t>
      </w:r>
    </w:p>
    <w:p>
      <w:pPr>
        <w:spacing w:before="0"/>
      </w:pPr>
      <w:r>
        <w:rPr>
          <w:b w:val="0"/>
        </w:rPr>
        <w:t>• Gramika (Gramadhyaksha) was the head of the village in the administrative system of the Gupta dynasty. He acted as the chief representative of the village and was responsible for managing local affairs and disputes. Hence, this pairing is correct.</w:t>
      </w:r>
    </w:p>
    <w:p>
      <w:pPr>
        <w:spacing w:before="0"/>
      </w:pPr>
      <w:r>
        <w:rPr>
          <w:b w:val="0"/>
        </w:rPr>
        <w:t>• Prathamakulika was not a supervisor of irrigation. This role involved supervising royal workshops or artisans engaged in temple construction and other works. Hence, this pairing is incorrect.</w:t>
      </w:r>
    </w:p>
    <w:p>
      <w:pPr>
        <w:spacing w:before="0"/>
      </w:pPr>
      <w:r>
        <w:rPr>
          <w:b w:val="0"/>
        </w:rPr>
        <w:t>• Talavataka was not a treasury officer. This term is associated with forest officers or officials responsible for the management of elephants and forests. Hence, this pairing is incorrect.</w:t>
      </w:r>
    </w:p>
    <w:p>
      <w:pPr>
        <w:spacing w:before="0"/>
      </w:pPr>
      <w:r>
        <w:rPr>
          <w:b w:val="0"/>
        </w:rPr>
        <w:t>• Pustapala was not a land revenue assessor. Instead, this officer managed records and documentation, particularly pertaining to land grants and royal orders. Hence, this pairing is incorrect.</w:t>
      </w:r>
    </w:p>
    <w:p>
      <w:pPr>
        <w:spacing w:before="0"/>
      </w:pPr>
      <w:r>
        <w:rPr>
          <w:b w:val="0"/>
        </w:rPr>
        <w:t>• Gupta Administration: The Gupta dynasty (circa 320–550 CE) is considered a golden age in Indian history, marked by significant advancements in art, literature, and governance.</w:t>
      </w:r>
    </w:p>
    <w:p>
      <w:pPr>
        <w:spacing w:before="0"/>
      </w:pPr>
      <w:r>
        <w:rPr>
          <w:b w:val="0"/>
        </w:rPr>
        <w:t>• The administrative system was highly decentralized, with considerable autonomy given to local officials and village heads.</w:t>
      </w:r>
    </w:p>
    <w:p>
      <w:pPr>
        <w:spacing w:before="0"/>
      </w:pPr>
      <w:r>
        <w:rPr>
          <w:b w:val="0"/>
        </w:rPr>
        <w:t>• The king was the supreme authority and had a council of ministers to assist in governance.</w:t>
      </w:r>
    </w:p>
    <w:p>
      <w:pPr>
        <w:spacing w:before="0"/>
      </w:pPr>
      <w:r>
        <w:rPr>
          <w:b w:val="0"/>
        </w:rPr>
        <w:t>• Village Administration: Villages were the smallest administrative units, and the Gramika (Gramadhyaksha) served as the head of the village.</w:t>
      </w:r>
    </w:p>
    <w:p>
      <w:pPr>
        <w:spacing w:before="0"/>
      </w:pPr>
      <w:r>
        <w:rPr>
          <w:b w:val="0"/>
        </w:rPr>
        <w:t>• The Gramika was responsible for resolving disputes, collecting taxes, and maintaining law and order within the village.</w:t>
      </w:r>
    </w:p>
    <w:p>
      <w:pPr>
        <w:spacing w:before="0"/>
      </w:pPr>
      <w:r>
        <w:rPr>
          <w:b w:val="0"/>
        </w:rPr>
        <w:t>• Provincial Governance: The Gupta Empire was divided into provinces called Bhuktis, each governed by a Uparika.</w:t>
      </w:r>
    </w:p>
    <w:p>
      <w:pPr>
        <w:spacing w:before="0"/>
      </w:pPr>
      <w:r>
        <w:rPr>
          <w:b w:val="0"/>
        </w:rPr>
        <w:t>• Each Bhukti was further divided into districts known as Vishayas, managed by Vishayapatis.</w:t>
      </w:r>
    </w:p>
    <w:p>
      <w:pPr>
        <w:spacing w:before="0"/>
      </w:pPr>
      <w:r>
        <w:rPr>
          <w:b w:val="0"/>
        </w:rPr>
        <w:t>• Roles of Officials: Prathamakulika: Managed royal workshops and artisans; not related to irrigation.</w:t>
      </w:r>
    </w:p>
    <w:p>
      <w:pPr>
        <w:spacing w:before="0"/>
      </w:pPr>
      <w:r>
        <w:rPr>
          <w:b w:val="0"/>
        </w:rPr>
        <w:t>• Talavataka: Responsible for forest management and elephants.</w:t>
      </w:r>
    </w:p>
    <w:p>
      <w:pPr>
        <w:spacing w:before="0"/>
      </w:pPr>
      <w:r>
        <w:rPr>
          <w:b w:val="0"/>
        </w:rPr>
        <w:t>• Pustapala: Handled records and royal documentation, particularly of land grants.</w:t>
      </w:r>
    </w:p>
    <w:p>
      <w:pPr>
        <w:spacing w:before="0"/>
      </w:pPr>
      <w:r>
        <w:rPr>
          <w:b w:val="0"/>
        </w:rPr>
        <w:t>• Land Grants: The Gupta rulers frequently issued land grants to Brahmins, temples, and other religious institutions, which were managed and recorded by officials like the Pustapala.</w:t>
      </w:r>
    </w:p>
    <w:p>
      <w:pPr>
        <w:spacing w:before="0"/>
      </w:pPr>
      <w:r>
        <w:rPr>
          <w:b w:val="0"/>
        </w:rPr>
        <w:t>• Revenue System: The revenue system was primarily agrarian, with taxes collected from farmers and a share of the produce given to the state.</w:t>
      </w:r>
    </w:p>
    <w:p>
      <w:pPr>
        <w:spacing w:before="0"/>
      </w:pPr>
      <w:r>
        <w:rPr>
          <w:b w:val="0"/>
        </w:rPr>
        <w:t>• Judicial System: Local disputes were resolved by village assemblies or the Gramika, while higher-level disputes were addressed by provincial or royal courts.</w:t>
      </w:r>
    </w:p>
    <w:p>
      <w:pPr>
        <w:spacing w:before="0"/>
      </w:pPr>
      <w:r>
        <w:rPr>
          <w:b w:val="0"/>
        </w:rPr>
      </w:r>
    </w:p>
    <w:p>
      <w:pPr>
        <w:spacing w:after="100" w:line="360" w:lineRule="auto" w:before="0"/>
      </w:pPr>
      <w:r>
        <w:rPr>
          <w:b w:val="0"/>
        </w:rPr>
        <w:t>29. Which folk song tradition from Jharkhand represents daily life experiences, promotes social bonding, and is commonly performed with dance and drama?</w:t>
      </w:r>
    </w:p>
    <w:p>
      <w:pPr>
        <w:spacing w:before="0"/>
      </w:pPr>
      <w:r>
        <w:rPr>
          <w:b w:val="0"/>
        </w:rPr>
      </w:r>
    </w:p>
    <w:p>
      <w:pPr>
        <w:spacing w:after="100" w:before="0"/>
      </w:pPr>
      <w:r>
        <w:rPr>
          <w:b w:val="0"/>
        </w:rPr>
        <w:t>A. Lavani</w:t>
      </w:r>
    </w:p>
    <w:p>
      <w:pPr>
        <w:spacing w:after="100" w:before="0"/>
      </w:pPr>
      <w:r>
        <w:rPr>
          <w:b w:val="0"/>
        </w:rPr>
        <w:t>B. Domkach</w:t>
      </w:r>
    </w:p>
    <w:p>
      <w:pPr>
        <w:spacing w:after="100" w:before="0"/>
      </w:pPr>
      <w:r>
        <w:rPr>
          <w:b w:val="0"/>
        </w:rPr>
        <w:t>C. Bhavai</w:t>
      </w:r>
    </w:p>
    <w:p>
      <w:pPr>
        <w:spacing w:after="100" w:before="0"/>
      </w:pPr>
      <w:r>
        <w:rPr>
          <w:b w:val="0"/>
        </w:rPr>
        <w:t>D. Baul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Domkach. Key Points Additional Information Important Points</w:t>
      </w:r>
    </w:p>
    <w:p>
      <w:pPr>
        <w:spacing w:before="0"/>
      </w:pPr>
      <w:r>
        <w:rPr>
          <w:b w:val="0"/>
        </w:rPr>
        <w:t>• Domkach is a popular folk song and dance tradition from the state of Jharkhand.</w:t>
      </w:r>
    </w:p>
    <w:p>
      <w:pPr>
        <w:spacing w:before="0"/>
      </w:pPr>
      <w:r>
        <w:rPr>
          <w:b w:val="0"/>
        </w:rPr>
        <w:t>• It is performed during special occasions like marriages and other social ceremonies, symbolizing joy and celebration.</w:t>
      </w:r>
    </w:p>
    <w:p>
      <w:pPr>
        <w:spacing w:before="0"/>
      </w:pPr>
      <w:r>
        <w:rPr>
          <w:b w:val="0"/>
        </w:rPr>
        <w:t>• This tradition often combines dance, drama, and music, portraying daily life experiences and fostering social bonding within the community.</w:t>
      </w:r>
    </w:p>
    <w:p>
      <w:pPr>
        <w:spacing w:before="0"/>
      </w:pPr>
      <w:r>
        <w:rPr>
          <w:b w:val="0"/>
        </w:rPr>
        <w:t>• Performed in groups, it involves men and women dancing in a circular formation while singing folk songs, which are often satirical or humorous in nature.</w:t>
      </w:r>
    </w:p>
    <w:p>
      <w:pPr>
        <w:spacing w:before="0"/>
      </w:pPr>
      <w:r>
        <w:rPr>
          <w:b w:val="0"/>
        </w:rPr>
        <w:t>• The songs and performances reflect the local culture, traditions, and day-to-day struggles of the people, emphasizing themes of love, relationships, and community spirit.</w:t>
      </w:r>
    </w:p>
    <w:p>
      <w:pPr>
        <w:spacing w:before="0"/>
      </w:pPr>
      <w:r>
        <w:rPr>
          <w:b w:val="0"/>
        </w:rPr>
        <w:t>• Characteristics of Domkach: Domkach is traditionally performed in rural areas of Jharkhand and Bihar.</w:t>
      </w:r>
    </w:p>
    <w:p>
      <w:pPr>
        <w:spacing w:before="0"/>
      </w:pPr>
      <w:r>
        <w:rPr>
          <w:b w:val="0"/>
        </w:rPr>
        <w:t>• The songs are often accompanied by musical instruments such as the dholak, nagada, and manjira.</w:t>
      </w:r>
    </w:p>
    <w:p>
      <w:pPr>
        <w:spacing w:before="0"/>
      </w:pPr>
      <w:r>
        <w:rPr>
          <w:b w:val="0"/>
        </w:rPr>
        <w:t>• The lyrics usually include a mix of Bhojpuri, Maithili, and Magahi dialects, making the songs relatable to the local populace.</w:t>
      </w:r>
    </w:p>
    <w:p>
      <w:pPr>
        <w:spacing w:before="0"/>
      </w:pPr>
      <w:r>
        <w:rPr>
          <w:b w:val="0"/>
        </w:rPr>
        <w:t>• The dance steps are simple and rhythmic, reflecting the joyful and carefree spirit of the performers.</w:t>
      </w:r>
    </w:p>
    <w:p>
      <w:pPr>
        <w:spacing w:before="0"/>
      </w:pPr>
      <w:r>
        <w:rPr>
          <w:b w:val="0"/>
        </w:rPr>
        <w:t>• Comparison with Other Folk Traditions: Lavani: A traditional dance form of Maharashtra, focusing on storytelling through music and dance, often performed by women.</w:t>
      </w:r>
    </w:p>
    <w:p>
      <w:pPr>
        <w:spacing w:before="0"/>
      </w:pPr>
      <w:r>
        <w:rPr>
          <w:b w:val="0"/>
        </w:rPr>
        <w:t>• Bhavai: A folk theatre form from Rajasthan, known for its dramatic storytelling and social commentary.</w:t>
      </w:r>
    </w:p>
    <w:p>
      <w:pPr>
        <w:spacing w:before="0"/>
      </w:pPr>
      <w:r>
        <w:rPr>
          <w:b w:val="0"/>
        </w:rPr>
        <w:t>• Baul: A mystical folk music tradition from Bengal, centered around spiritual themes and performed by wandering minstrels.</w:t>
      </w:r>
    </w:p>
    <w:p>
      <w:pPr>
        <w:spacing w:before="0"/>
      </w:pPr>
      <w:r>
        <w:rPr>
          <w:b w:val="0"/>
        </w:rPr>
        <w:t>• Significance of Domkach: Domkach plays a vital role in preserving the cultural heritage of Jharkhand.</w:t>
      </w:r>
    </w:p>
    <w:p>
      <w:pPr>
        <w:spacing w:before="0"/>
      </w:pPr>
      <w:r>
        <w:rPr>
          <w:b w:val="0"/>
        </w:rPr>
        <w:t>• It fosters a sense of community and togetherness, especially during festive and celebratory occasions.</w:t>
      </w:r>
    </w:p>
    <w:p>
      <w:pPr>
        <w:spacing w:before="0"/>
      </w:pPr>
      <w:r>
        <w:rPr>
          <w:b w:val="0"/>
        </w:rPr>
        <w:t>• The tradition is a medium for oral storytelling, ensuring the transmission of cultural values and local history to younger generations.</w:t>
      </w:r>
    </w:p>
    <w:p>
      <w:pPr>
        <w:spacing w:before="0"/>
      </w:pPr>
      <w:r>
        <w:rPr>
          <w:b w:val="0"/>
        </w:rPr>
        <w:t>• Lavani: Originating from Maharashtra, it is a form of traditional music and dance known for its quick tempo and powerful rhythms. Unlike Domkach, it is more theatrical in nature.</w:t>
      </w:r>
    </w:p>
    <w:p>
      <w:pPr>
        <w:spacing w:before="0"/>
      </w:pPr>
      <w:r>
        <w:rPr>
          <w:b w:val="0"/>
        </w:rPr>
        <w:t>• Bhavai: A folk theatre tradition of Rajasthan, focusing on social issues, performed with elaborate costumes and props.</w:t>
      </w:r>
    </w:p>
    <w:p>
      <w:pPr>
        <w:spacing w:before="0"/>
      </w:pPr>
      <w:r>
        <w:rPr>
          <w:b w:val="0"/>
        </w:rPr>
        <w:t>• Baul: Originating in West Bengal, this mystical tradition revolves around spiritual themes and is performed by wandering musicians.</w:t>
      </w:r>
    </w:p>
    <w:p>
      <w:pPr>
        <w:spacing w:before="0"/>
      </w:pPr>
      <w:r>
        <w:rPr>
          <w:b w:val="0"/>
        </w:rPr>
        <w:t>• Domkach: Primarily performed during weddings and festivals in Jharkhand and Bihar, symbolizing community bonding and celebration of life.</w:t>
      </w:r>
    </w:p>
    <w:p>
      <w:pPr>
        <w:spacing w:before="0"/>
      </w:pPr>
      <w:r>
        <w:rPr>
          <w:b w:val="0"/>
        </w:rPr>
      </w:r>
    </w:p>
    <w:p>
      <w:pPr>
        <w:spacing w:after="100" w:line="360" w:lineRule="auto" w:before="0"/>
      </w:pPr>
      <w:r>
        <w:rPr>
          <w:b w:val="0"/>
        </w:rPr>
        <w:t>30. As per international standards, what is the official width of a singles badminton court?</w:t>
      </w:r>
    </w:p>
    <w:p>
      <w:pPr>
        <w:spacing w:before="0"/>
      </w:pPr>
      <w:r>
        <w:rPr>
          <w:b w:val="0"/>
        </w:rPr>
      </w:r>
    </w:p>
    <w:p>
      <w:pPr>
        <w:spacing w:after="100" w:before="0"/>
      </w:pPr>
      <w:r>
        <w:rPr>
          <w:b w:val="0"/>
        </w:rPr>
        <w:t>A. 6.10 metres</w:t>
      </w:r>
    </w:p>
    <w:p>
      <w:pPr>
        <w:spacing w:after="100" w:before="0"/>
      </w:pPr>
      <w:r>
        <w:rPr>
          <w:b w:val="0"/>
        </w:rPr>
        <w:t>B. 13.40 metres</w:t>
      </w:r>
    </w:p>
    <w:p>
      <w:pPr>
        <w:spacing w:after="100" w:before="0"/>
      </w:pPr>
      <w:r>
        <w:rPr>
          <w:b w:val="0"/>
        </w:rPr>
        <w:t>C. 5.18 metres</w:t>
      </w:r>
    </w:p>
    <w:p>
      <w:pPr>
        <w:spacing w:after="100" w:before="0"/>
      </w:pPr>
      <w:r>
        <w:rPr>
          <w:b w:val="0"/>
        </w:rPr>
        <w:t>D. 12.00 metres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5.18 metres. Key Points Additional Information Important Points</w:t>
      </w:r>
    </w:p>
    <w:p>
      <w:pPr>
        <w:spacing w:before="0"/>
      </w:pPr>
      <w:r>
        <w:rPr>
          <w:b w:val="0"/>
        </w:rPr>
        <w:t>• The official width of a singles badminton court, as per international standards, is 5.18 metres (17 feet).</w:t>
      </w:r>
    </w:p>
    <w:p>
      <w:pPr>
        <w:spacing w:before="0"/>
      </w:pPr>
      <w:r>
        <w:rPr>
          <w:b w:val="0"/>
        </w:rPr>
        <w:t>• Badminton court dimensions are standardized by the Badminton World Federation (BWF), which governs the rules and regulations of the game globally.</w:t>
      </w:r>
    </w:p>
    <w:p>
      <w:pPr>
        <w:spacing w:before="0"/>
      </w:pPr>
      <w:r>
        <w:rPr>
          <w:b w:val="0"/>
        </w:rPr>
        <w:t>• For singles matches, the court's width is reduced to 5.18 metres, while its total length remains 13.40 metres.</w:t>
      </w:r>
    </w:p>
    <w:p>
      <w:pPr>
        <w:spacing w:before="0"/>
      </w:pPr>
      <w:r>
        <w:rPr>
          <w:b w:val="0"/>
        </w:rPr>
        <w:t>• The reduced width ensures fair play, as only the inner sidelines are used during singles games.</w:t>
      </w:r>
    </w:p>
    <w:p>
      <w:pPr>
        <w:spacing w:before="0"/>
      </w:pPr>
      <w:r>
        <w:rPr>
          <w:b w:val="0"/>
        </w:rPr>
        <w:t>• This measurement allows players to have a balanced playing area, ensuring that the game is competitive and follows international norms.</w:t>
      </w:r>
    </w:p>
    <w:p>
      <w:pPr>
        <w:spacing w:before="0"/>
      </w:pPr>
      <w:r>
        <w:rPr>
          <w:b w:val="0"/>
        </w:rPr>
        <w:t>• Badminton Court Dimensions: The total length of the court is 13.40 metres (44 feet) for both singles and doubles matches.</w:t>
      </w:r>
    </w:p>
    <w:p>
      <w:pPr>
        <w:spacing w:before="0"/>
      </w:pPr>
      <w:r>
        <w:rPr>
          <w:b w:val="0"/>
        </w:rPr>
        <w:t>• The full width of the court for doubles matches is 6.10 metres, while for singles matches, it is reduced to 5.18 metres (17 feet).</w:t>
      </w:r>
    </w:p>
    <w:p>
      <w:pPr>
        <w:spacing w:before="0"/>
      </w:pPr>
      <w:r>
        <w:rPr>
          <w:b w:val="0"/>
        </w:rPr>
        <w:t>• The court is divided into two halves by a net, which stands at a height of 1.55 metres at the edges and 1.524 metres at the center.</w:t>
      </w:r>
    </w:p>
    <w:p>
      <w:pPr>
        <w:spacing w:before="0"/>
      </w:pPr>
      <w:r>
        <w:rPr>
          <w:b w:val="0"/>
        </w:rPr>
        <w:t>• Singles vs Doubles Court: The primary difference between singles and doubles courts lies in the width. Doubles use the full width of the court, while singles use the narrower width (5.18 metres).</w:t>
      </w:r>
    </w:p>
    <w:p>
      <w:pPr>
        <w:spacing w:before="0"/>
      </w:pPr>
      <w:r>
        <w:rPr>
          <w:b w:val="0"/>
        </w:rPr>
        <w:t>• The service area is also different in singles and doubles matches to accommodate the narrower court in singles.</w:t>
      </w:r>
    </w:p>
    <w:p>
      <w:pPr>
        <w:spacing w:before="0"/>
      </w:pPr>
      <w:r>
        <w:rPr>
          <w:b w:val="0"/>
        </w:rPr>
        <w:t>• Badminton World Federation (BWF): The BWF is the international governing body for badminton, responsible for setting court dimensions, rules, and regulations.</w:t>
      </w:r>
    </w:p>
    <w:p>
      <w:pPr>
        <w:spacing w:before="0"/>
      </w:pPr>
      <w:r>
        <w:rPr>
          <w:b w:val="0"/>
        </w:rPr>
        <w:t>• The organization was founded in 1934 and is headquartered in Kuala Lumpur, Malaysia.</w:t>
      </w:r>
    </w:p>
    <w:p>
      <w:pPr>
        <w:spacing w:before="0"/>
      </w:pPr>
      <w:r>
        <w:rPr>
          <w:b w:val="0"/>
        </w:rPr>
        <w:t>• The BWF ensures that all international tournaments, including the Olympics, adhere to the standardized court dimensions.</w:t>
      </w:r>
    </w:p>
    <w:p>
      <w:pPr>
        <w:spacing w:before="0"/>
      </w:pPr>
      <w:r>
        <w:rPr>
          <w:b w:val="0"/>
        </w:rPr>
        <w:t>• Importance of Standard Dimensions: Standardized dimensions ensure uniformity in gameplay, providing a consistent experience for players across the globe.</w:t>
      </w:r>
    </w:p>
    <w:p>
      <w:pPr>
        <w:spacing w:before="0"/>
      </w:pPr>
      <w:r>
        <w:rPr>
          <w:b w:val="0"/>
        </w:rPr>
        <w:t>• They also help maintain fairness and facilitate accurate measurements for scoring and other technical aspects of the game.</w:t>
      </w:r>
    </w:p>
    <w:p>
      <w:pPr>
        <w:spacing w:before="0"/>
      </w:pPr>
      <w:r>
        <w:rPr>
          <w:b w:val="0"/>
        </w:rPr>
        <w:t>• Historical Context: Badminton originated in India during the mid-18th century and was initially called Poonah.</w:t>
      </w:r>
    </w:p>
    <w:p>
      <w:pPr>
        <w:spacing w:before="0"/>
      </w:pPr>
      <w:r>
        <w:rPr>
          <w:b w:val="0"/>
        </w:rPr>
        <w:t>• It was introduced to England in 1873, where it became popularized under its current name.</w:t>
      </w:r>
    </w:p>
    <w:p>
      <w:pPr>
        <w:spacing w:before="0"/>
      </w:pPr>
      <w:r>
        <w:rPr>
          <w:b w:val="0"/>
        </w:rPr>
        <w:t>• Olympic Inclusion: Badminton became an Olympic sport in 1992, with singles and doubles events for both men and women.</w:t>
      </w:r>
    </w:p>
    <w:p>
      <w:pPr>
        <w:spacing w:before="0"/>
      </w:pPr>
      <w:r>
        <w:rPr>
          <w:b w:val="0"/>
        </w:rPr>
        <w:t>• Global Popularity: Countries like China, Indonesia, Denmark, and India have produced world-class players, making badminton a global sport.</w:t>
      </w:r>
    </w:p>
    <w:p>
      <w:pPr>
        <w:spacing w:before="0"/>
      </w:pPr>
      <w:r>
        <w:rPr>
          <w:b w:val="0"/>
        </w:rPr>
        <w:t>• It is particularly popular in Asia and Europe.</w:t>
      </w:r>
    </w:p>
    <w:p>
      <w:pPr>
        <w:spacing w:before="0"/>
      </w:pPr>
      <w:r>
        <w:rPr>
          <w:b w:val="0"/>
        </w:rPr>
      </w:r>
    </w:p>
    <w:p>
      <w:pPr>
        <w:spacing w:after="100" w:line="360" w:lineRule="auto" w:before="0"/>
      </w:pPr>
      <w:r>
        <w:rPr>
          <w:b w:val="0"/>
        </w:rPr>
        <w:t>31. The magnificent temple at Gangaikonda Cholapuram was commissioned by which Chola ruler?</w:t>
      </w:r>
    </w:p>
    <w:p>
      <w:pPr>
        <w:spacing w:before="0"/>
      </w:pPr>
      <w:r>
        <w:rPr>
          <w:b w:val="0"/>
        </w:rPr>
      </w:r>
    </w:p>
    <w:p>
      <w:pPr>
        <w:spacing w:after="100" w:before="0"/>
      </w:pPr>
      <w:r>
        <w:rPr>
          <w:b w:val="0"/>
        </w:rPr>
        <w:t>A. Rajaraja Chola I</w:t>
      </w:r>
    </w:p>
    <w:p>
      <w:pPr>
        <w:spacing w:after="100" w:before="0"/>
      </w:pPr>
      <w:r>
        <w:rPr>
          <w:b w:val="0"/>
        </w:rPr>
        <w:t>B. Rajendra Chola I</w:t>
      </w:r>
    </w:p>
    <w:p>
      <w:pPr>
        <w:spacing w:after="100" w:before="0"/>
      </w:pPr>
      <w:r>
        <w:rPr>
          <w:b w:val="0"/>
        </w:rPr>
        <w:t>C. Rajadhiraja Chola I</w:t>
      </w:r>
    </w:p>
    <w:p>
      <w:pPr>
        <w:spacing w:after="100" w:before="0"/>
      </w:pPr>
      <w:r>
        <w:rPr>
          <w:b w:val="0"/>
        </w:rPr>
        <w:t>D. Kulothunga Chola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Rajendra Chola I. Key Points Additional Information Important Points</w:t>
      </w:r>
    </w:p>
    <w:p>
      <w:pPr>
        <w:spacing w:before="0"/>
      </w:pPr>
      <w:r>
        <w:rPr>
          <w:b w:val="0"/>
        </w:rPr>
        <w:t>• The magnificent temple at Gangaikonda Cholapuram was commissioned by Rajendra Chola I, a ruler of the Chola dynasty in South India.</w:t>
      </w:r>
    </w:p>
    <w:p>
      <w:pPr>
        <w:spacing w:before="0"/>
      </w:pPr>
      <w:r>
        <w:rPr>
          <w:b w:val="0"/>
        </w:rPr>
        <w:t>• Rajendra Chola I was the son and successor of Rajaraja Chola I, who was also a great temple builder.</w:t>
      </w:r>
    </w:p>
    <w:p>
      <w:pPr>
        <w:spacing w:before="0"/>
      </w:pPr>
      <w:r>
        <w:rPr>
          <w:b w:val="0"/>
        </w:rPr>
        <w:t>• The temple was built to commemorate Rajendra Chola I's victories in Northern India, particularly his successful campaign to bring the waters of the Ganges to his kingdom.</w:t>
      </w:r>
    </w:p>
    <w:p>
      <w:pPr>
        <w:spacing w:before="0"/>
      </w:pPr>
      <w:r>
        <w:rPr>
          <w:b w:val="0"/>
        </w:rPr>
        <w:t>• Gangaikonda Cholapuram was established as the capital of the Chola empire during the reign of Rajendra Chola I, replacing Thanjavur.</w:t>
      </w:r>
    </w:p>
    <w:p>
      <w:pPr>
        <w:spacing w:before="0"/>
      </w:pPr>
      <w:r>
        <w:rPr>
          <w:b w:val="0"/>
        </w:rPr>
        <w:t>• The temple is an architectural marvel and is part of the group of Great Living Chola Temples, which are recognized as a UNESCO World Heritage Site.</w:t>
      </w:r>
    </w:p>
    <w:p>
      <w:pPr>
        <w:spacing w:before="0"/>
      </w:pPr>
      <w:r>
        <w:rPr>
          <w:b w:val="0"/>
        </w:rPr>
        <w:t>• The temple is known for its massive vimana (tower) and intricate carvings that reflect the artistic and cultural brilliance of the Chola dynasty.</w:t>
      </w:r>
    </w:p>
    <w:p>
      <w:pPr>
        <w:spacing w:before="0"/>
      </w:pPr>
      <w:r>
        <w:rPr>
          <w:b w:val="0"/>
        </w:rPr>
        <w:t>• Rajendra Chola I: Rajendra Chola I ruled from 1014 CE to 1044 CE and is considered one of the greatest rulers of the Chola dynasty.</w:t>
      </w:r>
    </w:p>
    <w:p>
      <w:pPr>
        <w:spacing w:before="0"/>
      </w:pPr>
      <w:r>
        <w:rPr>
          <w:b w:val="0"/>
        </w:rPr>
        <w:t>• He expanded the Chola empire to its greatest extent, covering parts of present-day India, Sri Lanka, Maldives, Malaysia, and Indonesia.</w:t>
      </w:r>
    </w:p>
    <w:p>
      <w:pPr>
        <w:spacing w:before="0"/>
      </w:pPr>
      <w:r>
        <w:rPr>
          <w:b w:val="0"/>
        </w:rPr>
        <w:t>• Rajendra Chola I is also credited with establishing a strong naval force, enabling the Cholas to dominate maritime trade and politics in the Indian Ocean region.</w:t>
      </w:r>
    </w:p>
    <w:p>
      <w:pPr>
        <w:spacing w:before="0"/>
      </w:pPr>
      <w:r>
        <w:rPr>
          <w:b w:val="0"/>
        </w:rPr>
        <w:t>• Gangaikonda Cholapuram Temple: The temple is an example of Dravidian architecture, featuring exquisite sculptures and carvings.</w:t>
      </w:r>
    </w:p>
    <w:p>
      <w:pPr>
        <w:spacing w:before="0"/>
      </w:pPr>
      <w:r>
        <w:rPr>
          <w:b w:val="0"/>
        </w:rPr>
        <w:t>• The temple's vimana (tower) is slightly shorter than the Brihadeshwara Temple in Thanjavur but is more intricately designed.</w:t>
      </w:r>
    </w:p>
    <w:p>
      <w:pPr>
        <w:spacing w:before="0"/>
      </w:pPr>
      <w:r>
        <w:rPr>
          <w:b w:val="0"/>
        </w:rPr>
        <w:t>• The temple was dedicated to Lord Shiva and houses a massive Shiva Lingam in its sanctum.</w:t>
      </w:r>
    </w:p>
    <w:p>
      <w:pPr>
        <w:spacing w:before="0"/>
      </w:pPr>
      <w:r>
        <w:rPr>
          <w:b w:val="0"/>
        </w:rPr>
        <w:t>• The bronze sculptures and stone carvings in the temple depict scenes from Hindu mythology and reflect the artistic advancements of the Chola period.</w:t>
      </w:r>
    </w:p>
    <w:p>
      <w:pPr>
        <w:spacing w:before="0"/>
      </w:pPr>
      <w:r>
        <w:rPr>
          <w:b w:val="0"/>
        </w:rPr>
        <w:t>• Great Living Chola Temples: The group includes three temples: Brihadeshwara Temple at Thanjavur, Gangaikonda Cholapuram Temple, and Airavatesvara Temple at Darasuram.</w:t>
      </w:r>
    </w:p>
    <w:p>
      <w:pPr>
        <w:spacing w:before="0"/>
      </w:pPr>
      <w:r>
        <w:rPr>
          <w:b w:val="0"/>
        </w:rPr>
        <w:t>• These temples were recognized as a UNESCO World Heritage Site in 1987 due to their architectural and cultural significance.</w:t>
      </w:r>
    </w:p>
    <w:p>
      <w:pPr>
        <w:spacing w:before="0"/>
      </w:pPr>
      <w:r>
        <w:rPr>
          <w:b w:val="0"/>
        </w:rPr>
        <w:t>• Other Rulers of the Chola Dynasty: Rajaraja Chola I: Known for building the Brihadeshwara Temple in Thanjavur.</w:t>
      </w:r>
    </w:p>
    <w:p>
      <w:pPr>
        <w:spacing w:before="0"/>
      </w:pPr>
      <w:r>
        <w:rPr>
          <w:b w:val="0"/>
        </w:rPr>
        <w:t>• Rajadhiraja Chola I: Successor of Rajendra Chola I, who continued the military campaigns and architectural endeavors of the Chola dynasty.</w:t>
      </w:r>
    </w:p>
    <w:p>
      <w:pPr>
        <w:spacing w:before="0"/>
      </w:pPr>
      <w:r>
        <w:rPr>
          <w:b w:val="0"/>
        </w:rPr>
        <w:t>• Kulothunga Chola I: Known for consolidating the Chola empire and fostering trade relations with Southeast Asia.</w:t>
      </w:r>
    </w:p>
    <w:p>
      <w:pPr>
        <w:spacing w:before="0"/>
      </w:pPr>
      <w:r>
        <w:rPr>
          <w:b w:val="0"/>
        </w:rPr>
        <w:t>• The Chola dynasty is renowned for its contributions to art, architecture, and administration.</w:t>
      </w:r>
    </w:p>
    <w:p>
      <w:pPr>
        <w:spacing w:before="0"/>
      </w:pPr>
      <w:r>
        <w:rPr>
          <w:b w:val="0"/>
        </w:rPr>
        <w:t>• Their temple architecture, especially the use of granite and intricate carvings, set a benchmark in South Indian architecture.</w:t>
      </w:r>
    </w:p>
    <w:p>
      <w:pPr>
        <w:spacing w:before="0"/>
      </w:pPr>
      <w:r>
        <w:rPr>
          <w:b w:val="0"/>
        </w:rPr>
        <w:t>• The Chola kings were great patrons of Shaivism, and their temples often featured grand Shiva Lingams and elaborately designed sanctums.</w:t>
      </w:r>
    </w:p>
    <w:p>
      <w:pPr>
        <w:spacing w:before="0"/>
      </w:pPr>
      <w:r>
        <w:rPr>
          <w:b w:val="0"/>
        </w:rPr>
        <w:t>• The Chola dynasty also excelled in maritime trade, with ports such as Nagapattinam and Poompuhar serving as key trade hubs.</w:t>
      </w:r>
    </w:p>
    <w:p>
      <w:pPr>
        <w:spacing w:before="0"/>
      </w:pPr>
      <w:r>
        <w:rPr>
          <w:b w:val="0"/>
        </w:rPr>
      </w:r>
    </w:p>
    <w:p>
      <w:pPr>
        <w:spacing w:after="100" w:line="360" w:lineRule="auto" w:before="0"/>
      </w:pPr>
      <w:r>
        <w:rPr>
          <w:b w:val="0"/>
        </w:rPr>
        <w:t>32. Read the following statements: Statement I: The Act of 1793 continued the system of ruler-centric governance without introducing judicial reforms. Statement II: Judicial officers were empowered to interpret laws independently of royal discretion. Which of the statements given above is/are correct?</w:t>
      </w:r>
    </w:p>
    <w:p>
      <w:pPr>
        <w:spacing w:before="0"/>
      </w:pPr>
      <w:r>
        <w:rPr>
          <w:b w:val="0"/>
        </w:rPr>
      </w:r>
    </w:p>
    <w:p>
      <w:pPr>
        <w:spacing w:after="100" w:before="0"/>
      </w:pPr>
      <w:r>
        <w:rPr>
          <w:b w:val="0"/>
        </w:rPr>
        <w:t>A. Only Statement I</w:t>
      </w:r>
    </w:p>
    <w:p>
      <w:pPr>
        <w:spacing w:after="100" w:before="0"/>
      </w:pPr>
      <w:r>
        <w:rPr>
          <w:b w:val="0"/>
        </w:rPr>
        <w:t>B. Only Statement II</w:t>
      </w:r>
    </w:p>
    <w:p>
      <w:pPr>
        <w:spacing w:after="100" w:before="0"/>
      </w:pPr>
      <w:r>
        <w:rPr>
          <w:b w:val="0"/>
        </w:rPr>
        <w:t>C. Both Statement I and II</w:t>
      </w:r>
    </w:p>
    <w:p>
      <w:pPr>
        <w:spacing w:after="100" w:before="0"/>
      </w:pPr>
      <w:r>
        <w:rPr>
          <w:b w:val="0"/>
        </w:rPr>
        <w:t>D. Neither Statement I nor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Statement II. Key Points Additional Information Important Points</w:t>
      </w:r>
    </w:p>
    <w:p>
      <w:pPr>
        <w:spacing w:before="0"/>
      </w:pPr>
      <w:r>
        <w:rPr>
          <w:b w:val="0"/>
        </w:rPr>
        <w:t>• Statement I: The Act of 1793 did not introduce significant judicial reforms, but it largely continued the system of ruler-centric governance. However, it introduced administrative measures without altering judicial frameworks substantially. Hence, Statement I is incorrect.</w:t>
      </w:r>
    </w:p>
    <w:p>
      <w:pPr>
        <w:spacing w:before="0"/>
      </w:pPr>
      <w:r>
        <w:rPr>
          <w:b w:val="0"/>
        </w:rPr>
        <w:t>• Statement II: Judicial officers were empowered to interpret laws independently, marking a departure from royal discretion. This reform was aimed at ensuring judicial autonomy and preventing undue influence from the rulers or executives. Hence, Statement II is correct.</w:t>
      </w:r>
    </w:p>
    <w:p>
      <w:pPr>
        <w:spacing w:before="0"/>
      </w:pPr>
      <w:r>
        <w:rPr>
          <w:b w:val="0"/>
        </w:rPr>
        <w:t>• The Act of 1793 was primarily focused on administrative consolidation rather than judicial overhaul, maintaining the status quo of governance structures.</w:t>
      </w:r>
    </w:p>
    <w:p>
      <w:pPr>
        <w:spacing w:before="0"/>
      </w:pPr>
      <w:r>
        <w:rPr>
          <w:b w:val="0"/>
        </w:rPr>
        <w:t>• Autonomy granted to judicial officers under this act indicated a progressive move towards an independent judiciary, which was essential for impartial justice.</w:t>
      </w:r>
    </w:p>
    <w:p>
      <w:pPr>
        <w:spacing w:before="0"/>
      </w:pPr>
      <w:r>
        <w:rPr>
          <w:b w:val="0"/>
        </w:rPr>
        <w:t>• The Act also emphasized the codification of laws, facilitating judicial officers to interpret laws based on written statutes rather than arbitrary royal commands.</w:t>
      </w:r>
    </w:p>
    <w:p>
      <w:pPr>
        <w:spacing w:before="0"/>
      </w:pPr>
      <w:r>
        <w:rPr>
          <w:b w:val="0"/>
        </w:rPr>
        <w:t>• Therefore, the correct answer is Only Statement II.</w:t>
      </w:r>
    </w:p>
    <w:p>
      <w:pPr>
        <w:spacing w:before="0"/>
      </w:pPr>
      <w:r>
        <w:rPr>
          <w:b w:val="0"/>
        </w:rPr>
        <w:t>• Act of 1793: The Charter Act of 1793 was passed by the British Parliament to extend the governance powers of the East India Company for another 20 years.</w:t>
      </w:r>
    </w:p>
    <w:p>
      <w:pPr>
        <w:spacing w:before="0"/>
      </w:pPr>
      <w:r>
        <w:rPr>
          <w:b w:val="0"/>
        </w:rPr>
        <w:t>• This act focused more on administrative and financial reforms rather than judicial changes.</w:t>
      </w:r>
    </w:p>
    <w:p>
      <w:pPr>
        <w:spacing w:before="0"/>
      </w:pPr>
      <w:r>
        <w:rPr>
          <w:b w:val="0"/>
        </w:rPr>
        <w:t>• It emphasized the rule-centric governance model, ensuring that British officials maintained control over Indian territories.</w:t>
      </w:r>
    </w:p>
    <w:p>
      <w:pPr>
        <w:spacing w:before="0"/>
      </w:pPr>
      <w:r>
        <w:rPr>
          <w:b w:val="0"/>
        </w:rPr>
        <w:t>• No significant reforms in judicial systems were introduced, but it allowed judicial officers to interpret laws independently of royal discretion.</w:t>
      </w:r>
    </w:p>
    <w:p>
      <w:pPr>
        <w:spacing w:before="0"/>
      </w:pPr>
      <w:r>
        <w:rPr>
          <w:b w:val="0"/>
        </w:rPr>
        <w:t>• Judicial Reforms in British India: The British introduced judicial reforms to establish a structured legal system in India gradually.</w:t>
      </w:r>
    </w:p>
    <w:p>
      <w:pPr>
        <w:spacing w:before="0"/>
      </w:pPr>
      <w:r>
        <w:rPr>
          <w:b w:val="0"/>
        </w:rPr>
        <w:t>• The Regulating Act of 1773 was the first attempt to create a Supreme Court in India.</w:t>
      </w:r>
    </w:p>
    <w:p>
      <w:pPr>
        <w:spacing w:before="0"/>
      </w:pPr>
      <w:r>
        <w:rPr>
          <w:b w:val="0"/>
        </w:rPr>
        <w:t>• The Pitt’s India Act of 1784 and subsequent acts focused more on administrative reforms rather than judicial ones.</w:t>
      </w:r>
    </w:p>
    <w:p>
      <w:pPr>
        <w:spacing w:before="0"/>
      </w:pPr>
      <w:r>
        <w:rPr>
          <w:b w:val="0"/>
        </w:rPr>
        <w:t>• Later acts, such as the Charter Act of 1833, aimed at creating a legislative council to create laws applicable to the whole of British India.</w:t>
      </w:r>
    </w:p>
    <w:p>
      <w:pPr>
        <w:spacing w:before="0"/>
      </w:pPr>
      <w:r>
        <w:rPr>
          <w:b w:val="0"/>
        </w:rPr>
        <w:t>• Judicial Autonomy: Judicial autonomy was an essential step towards impartial justice during British rule.</w:t>
      </w:r>
    </w:p>
    <w:p>
      <w:pPr>
        <w:spacing w:before="0"/>
      </w:pPr>
      <w:r>
        <w:rPr>
          <w:b w:val="0"/>
        </w:rPr>
        <w:t>• By empowering judicial officers to interpret laws independently, the British aimed to reduce royal and executive influence over judicial decisions.</w:t>
      </w:r>
    </w:p>
    <w:p>
      <w:pPr>
        <w:spacing w:before="0"/>
      </w:pPr>
      <w:r>
        <w:rPr>
          <w:b w:val="0"/>
        </w:rPr>
        <w:t>• This autonomy laid the foundation for a structured legal system that evolved further in subsequent years.</w:t>
      </w:r>
    </w:p>
    <w:p>
      <w:pPr>
        <w:spacing w:before="0"/>
      </w:pPr>
      <w:r>
        <w:rPr>
          <w:b w:val="0"/>
        </w:rPr>
        <w:t>• Codification of Laws: The British gradually codified Indian laws to ensure a uniform legal framework.</w:t>
      </w:r>
    </w:p>
    <w:p>
      <w:pPr>
        <w:spacing w:before="0"/>
      </w:pPr>
      <w:r>
        <w:rPr>
          <w:b w:val="0"/>
        </w:rPr>
        <w:t>• The process of codification began with acts like the Charter Act of 1833, leading to the creation of the Indian Penal Code (IPC) in 1860.</w:t>
      </w:r>
    </w:p>
    <w:p>
      <w:pPr>
        <w:spacing w:before="0"/>
      </w:pPr>
      <w:r>
        <w:rPr>
          <w:b w:val="0"/>
        </w:rPr>
        <w:t>• Codification ensured that judicial officers could interpret laws based on written statutes rather than relying on arbitrary commands.</w:t>
      </w:r>
    </w:p>
    <w:p>
      <w:pPr>
        <w:spacing w:before="0"/>
      </w:pPr>
      <w:r>
        <w:rPr>
          <w:b w:val="0"/>
        </w:rPr>
        <w:t>• British Administrative Framework: The British governance system in India prioritized administrative efficiency and centralized control.</w:t>
      </w:r>
    </w:p>
    <w:p>
      <w:pPr>
        <w:spacing w:before="0"/>
      </w:pPr>
      <w:r>
        <w:rPr>
          <w:b w:val="0"/>
        </w:rPr>
        <w:t>• Acts like the Regulating Act of 1773 and the Charter Act of 1793 were primarily aimed at maintaining order and consolidating British power.</w:t>
      </w:r>
    </w:p>
    <w:p>
      <w:pPr>
        <w:spacing w:before="0"/>
      </w:pPr>
      <w:r>
        <w:rPr>
          <w:b w:val="0"/>
        </w:rPr>
        <w:t>• Judicial reforms were introduced gradually, focusing on reducing arbitrary decision-making by judicial officers.</w:t>
      </w:r>
    </w:p>
    <w:p>
      <w:pPr>
        <w:spacing w:before="0"/>
      </w:pPr>
      <w:r>
        <w:rPr>
          <w:b w:val="0"/>
        </w:rPr>
        <w:t>• Significance of Judicial Independence: Judicial independence was critical for establishing a fair legal framework in colonial India.</w:t>
      </w:r>
    </w:p>
    <w:p>
      <w:pPr>
        <w:spacing w:before="0"/>
      </w:pPr>
      <w:r>
        <w:rPr>
          <w:b w:val="0"/>
        </w:rPr>
        <w:t>• By granting autonomy to judicial officers, the British aimed to gain the trust of Indian citizens and ensure impartial rulings.</w:t>
      </w:r>
    </w:p>
    <w:p>
      <w:pPr>
        <w:spacing w:before="0"/>
      </w:pPr>
      <w:r>
        <w:rPr>
          <w:b w:val="0"/>
        </w:rPr>
        <w:t>• This principle of judicial independence continues to be a cornerstone of modern legal systems worldwide.</w:t>
      </w:r>
    </w:p>
    <w:p>
      <w:pPr>
        <w:spacing w:before="0"/>
      </w:pPr>
      <w:r>
        <w:rPr>
          <w:b w:val="0"/>
        </w:rPr>
      </w:r>
    </w:p>
    <w:p>
      <w:pPr>
        <w:spacing w:after="100" w:line="360" w:lineRule="auto" w:before="0"/>
      </w:pPr>
      <w:r>
        <w:rPr>
          <w:b w:val="0"/>
        </w:rPr>
        <w:t>33. Consider the following statements regarding high jump events: 1. The runway must be at least 15 metres long. 2. The crossbar diameter lies between 15 cm and 20 cm. Which of the statements given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Key Points Additional Information Important Points</w:t>
      </w:r>
    </w:p>
    <w:p>
      <w:pPr>
        <w:spacing w:before="0"/>
      </w:pPr>
      <w:r>
        <w:rPr>
          <w:b w:val="0"/>
        </w:rPr>
        <w:t>• Statement 1: The runway in a high jump event must be at least 15 metres long. This is correct as per the international rules and regulations set by the World Athletics. The runway can be extended beyond this minimum length, but it must not be shorter. Hence, statement 1 is correct.</w:t>
      </w:r>
    </w:p>
    <w:p>
      <w:pPr>
        <w:spacing w:before="0"/>
      </w:pPr>
      <w:r>
        <w:rPr>
          <w:b w:val="0"/>
        </w:rPr>
        <w:t>• Statement 2: The crossbar diameter lies between 15 cm and 20 cm. This statement is incorrect. The actual diameter of the crossbar in high jump events, as per World Athletics standards, is between 25 mm and 30 mm. Therefore, the given range in the statement is incorrect. Hence, statement 2 is incorrect.</w:t>
      </w:r>
    </w:p>
    <w:p>
      <w:pPr>
        <w:spacing w:before="0"/>
      </w:pPr>
      <w:r>
        <w:rPr>
          <w:b w:val="0"/>
        </w:rPr>
        <w:t>• In high jump events, the runway length and crossbar dimensions are crucial to ensure standardization and fairness in competitions.</w:t>
      </w:r>
    </w:p>
    <w:p>
      <w:pPr>
        <w:spacing w:before="0"/>
      </w:pPr>
      <w:r>
        <w:rPr>
          <w:b w:val="0"/>
        </w:rPr>
        <w:t>• High jump competitions are governed by the rules of World Athletics, the international governing body for athletics.</w:t>
      </w:r>
    </w:p>
    <w:p>
      <w:pPr>
        <w:spacing w:before="0"/>
      </w:pPr>
      <w:r>
        <w:rPr>
          <w:b w:val="0"/>
        </w:rPr>
        <w:t>• Result: Since only statement 1 is correct, the correct option is Only 1.</w:t>
      </w:r>
    </w:p>
    <w:p>
      <w:pPr>
        <w:spacing w:before="0"/>
      </w:pPr>
      <w:r>
        <w:rPr>
          <w:b w:val="0"/>
        </w:rPr>
        <w:t>• High Jump Overview: The high jump is a track and field event where athletes must jump over a horizontal bar set at predetermined heights without dislodging it.</w:t>
      </w:r>
    </w:p>
    <w:p>
      <w:pPr>
        <w:spacing w:before="0"/>
      </w:pPr>
      <w:r>
        <w:rPr>
          <w:b w:val="0"/>
        </w:rPr>
        <w:t>• The event requires a combination of speed, strength, and technique to clear the bar successfully.</w:t>
      </w:r>
    </w:p>
    <w:p>
      <w:pPr>
        <w:spacing w:before="0"/>
      </w:pPr>
      <w:r>
        <w:rPr>
          <w:b w:val="0"/>
        </w:rPr>
        <w:t>• Fosbury Flop Technique: The Fosbury Flop is the most commonly used technique in high jump events.</w:t>
      </w:r>
    </w:p>
    <w:p>
      <w:pPr>
        <w:spacing w:before="0"/>
      </w:pPr>
      <w:r>
        <w:rPr>
          <w:b w:val="0"/>
        </w:rPr>
        <w:t>• It involves approaching the bar at an angle, jumping off one foot, and arching the back over the bar with the body facing upwards.</w:t>
      </w:r>
    </w:p>
    <w:p>
      <w:pPr>
        <w:spacing w:before="0"/>
      </w:pPr>
      <w:r>
        <w:rPr>
          <w:b w:val="0"/>
        </w:rPr>
        <w:t>• This technique was popularized by Dick Fosbury, who won a gold medal at the 1968 Mexico City Olympics.</w:t>
      </w:r>
    </w:p>
    <w:p>
      <w:pPr>
        <w:spacing w:before="0"/>
      </w:pPr>
      <w:r>
        <w:rPr>
          <w:b w:val="0"/>
        </w:rPr>
        <w:t>• Equipment Specifications: Runway: The runway must have a minimum length of 15 metres but can extend up to 25 metres or more, depending on the venue.</w:t>
      </w:r>
    </w:p>
    <w:p>
      <w:pPr>
        <w:spacing w:before="0"/>
      </w:pPr>
      <w:r>
        <w:rPr>
          <w:b w:val="0"/>
        </w:rPr>
        <w:t>• Crossbar: The crossbar is made of lightweight material like fiberglass and must have a diameter between 25 mm and 30 mm.</w:t>
      </w:r>
    </w:p>
    <w:p>
      <w:pPr>
        <w:spacing w:before="0"/>
      </w:pPr>
      <w:r>
        <w:rPr>
          <w:b w:val="0"/>
        </w:rPr>
        <w:t>• Landing Area: The landing area or mat must be sufficiently cushioned to absorb the impact of the athlete's fall, with a typical size of 5m × 3m.</w:t>
      </w:r>
    </w:p>
    <w:p>
      <w:pPr>
        <w:spacing w:before="0"/>
      </w:pPr>
      <w:r>
        <w:rPr>
          <w:b w:val="0"/>
        </w:rPr>
        <w:t>• World Records in High Jump: The men’s high jump world record is 2.45 metres, set by Javier Sotomayor of Cuba in 1993.</w:t>
      </w:r>
    </w:p>
    <w:p>
      <w:pPr>
        <w:spacing w:before="0"/>
      </w:pPr>
      <w:r>
        <w:rPr>
          <w:b w:val="0"/>
        </w:rPr>
        <w:t>• The women’s high jump world record is 2.09 metres, set by Stefka Kostadinova of Bulgaria in 1987.</w:t>
      </w:r>
    </w:p>
    <w:p>
      <w:pPr>
        <w:spacing w:before="0"/>
      </w:pPr>
      <w:r>
        <w:rPr>
          <w:b w:val="0"/>
        </w:rPr>
        <w:t>• Rules for High Jump: A successful jump requires the athlete to clear the bar without knocking it off the uprights.</w:t>
      </w:r>
    </w:p>
    <w:p>
      <w:pPr>
        <w:spacing w:before="0"/>
      </w:pPr>
      <w:r>
        <w:rPr>
          <w:b w:val="0"/>
        </w:rPr>
        <w:t>• Each athlete is allowed three attempts to clear a height.</w:t>
      </w:r>
    </w:p>
    <w:p>
      <w:pPr>
        <w:spacing w:before="0"/>
      </w:pPr>
      <w:r>
        <w:rPr>
          <w:b w:val="0"/>
        </w:rPr>
        <w:t>• The athlete must take off from one foot; jumping off both feet results in a failed attempt.</w:t>
      </w:r>
    </w:p>
    <w:p>
      <w:pPr>
        <w:spacing w:before="0"/>
      </w:pPr>
      <w:r>
        <w:rPr>
          <w:b w:val="0"/>
        </w:rPr>
        <w:t>• High Jump in Olympics: The high jump has been an Olympic event since the 1896 Athens Games for men and 1928 Amsterdam Games for women.</w:t>
      </w:r>
    </w:p>
    <w:p>
      <w:pPr>
        <w:spacing w:before="0"/>
      </w:pPr>
      <w:r>
        <w:rPr>
          <w:b w:val="0"/>
        </w:rPr>
        <w:t>• It is one of the four jumping events in track and field, alongside the long jump, triple jump, and pole vault.</w:t>
      </w:r>
    </w:p>
    <w:p>
      <w:pPr>
        <w:spacing w:before="0"/>
      </w:pPr>
      <w:r>
        <w:rPr>
          <w:b w:val="0"/>
        </w:rPr>
        <w:t>• Training for High Jump: Athletes focus on improving their explosive power, flexibility, and technique.</w:t>
      </w:r>
    </w:p>
    <w:p>
      <w:pPr>
        <w:spacing w:before="0"/>
      </w:pPr>
      <w:r>
        <w:rPr>
          <w:b w:val="0"/>
        </w:rPr>
        <w:t>• Common exercises include plyometrics, strength training, and jump-specific drills.</w:t>
      </w:r>
    </w:p>
    <w:p>
      <w:pPr>
        <w:spacing w:before="0"/>
      </w:pPr>
      <w:r>
        <w:rPr>
          <w:b w:val="0"/>
        </w:rPr>
      </w:r>
    </w:p>
    <w:p>
      <w:pPr>
        <w:spacing w:after="100" w:line="360" w:lineRule="auto" w:before="0"/>
      </w:pPr>
      <w:r>
        <w:rPr>
          <w:b w:val="0"/>
        </w:rPr>
        <w:t>34. Which option best describes the economic impact of the India–Australia Economic Cooperation and Trade Agreement (ECTA) after three years?</w:t>
      </w:r>
    </w:p>
    <w:p>
      <w:pPr>
        <w:spacing w:before="0"/>
      </w:pPr>
      <w:r>
        <w:rPr>
          <w:b w:val="0"/>
        </w:rPr>
      </w:r>
    </w:p>
    <w:p>
      <w:pPr>
        <w:spacing w:after="100" w:before="0"/>
      </w:pPr>
      <w:r>
        <w:rPr>
          <w:b w:val="0"/>
        </w:rPr>
        <w:t>A. All farm tariffs were removed by India</w:t>
      </w:r>
    </w:p>
    <w:p>
      <w:pPr>
        <w:spacing w:after="100" w:before="0"/>
      </w:pPr>
      <w:r>
        <w:rPr>
          <w:b w:val="0"/>
        </w:rPr>
        <w:t>B. Only traditional sectors saw gains</w:t>
      </w:r>
    </w:p>
    <w:p>
      <w:pPr>
        <w:spacing w:after="100" w:before="0"/>
      </w:pPr>
      <w:r>
        <w:rPr>
          <w:b w:val="0"/>
        </w:rPr>
        <w:t>C. Exports rose by 14% with inclusion of new products like Air Liquefaction Machinery</w:t>
      </w:r>
    </w:p>
    <w:p>
      <w:pPr>
        <w:spacing w:after="100" w:before="0"/>
      </w:pPr>
      <w:r>
        <w:rPr>
          <w:b w:val="0"/>
        </w:rPr>
        <w:t>D. Defence procurement became part of the pact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Exports rose by 14% with inclusion of new products like Air Liquefaction Machinery. Key Points Additional Information Important Points</w:t>
      </w:r>
    </w:p>
    <w:p>
      <w:pPr>
        <w:spacing w:before="0"/>
      </w:pPr>
      <w:r>
        <w:rPr>
          <w:b w:val="0"/>
        </w:rPr>
        <w:t>• The India–Australia Economic Cooperation and Trade Agreement (ECTA) was signed to bolster bilateral trade, focusing on economic cooperation and the elimination or reduction of trade barriers.</w:t>
      </w:r>
    </w:p>
    <w:p>
      <w:pPr>
        <w:spacing w:before="0"/>
      </w:pPr>
      <w:r>
        <w:rPr>
          <w:b w:val="0"/>
        </w:rPr>
        <w:t>• After three years of implementation, exports from India to Australia rose by 14%, showcasing the significant economic impact of the agreement.</w:t>
      </w:r>
    </w:p>
    <w:p>
      <w:pPr>
        <w:spacing w:before="0"/>
      </w:pPr>
      <w:r>
        <w:rPr>
          <w:b w:val="0"/>
        </w:rPr>
        <w:t>• Notably, the inclusion of new product categories, such as Air Liquefaction Machinery, contributed to the growth in export figures, diversifying the trade portfolio.</w:t>
      </w:r>
    </w:p>
    <w:p>
      <w:pPr>
        <w:spacing w:before="0"/>
      </w:pPr>
      <w:r>
        <w:rPr>
          <w:b w:val="0"/>
        </w:rPr>
        <w:t>• The agreement has been instrumental in providing Indian industries with easier access to Australian markets, thus fostering economic growth and trade relations between the two countries.</w:t>
      </w:r>
    </w:p>
    <w:p>
      <w:pPr>
        <w:spacing w:before="0"/>
      </w:pPr>
      <w:r>
        <w:rPr>
          <w:b w:val="0"/>
        </w:rPr>
        <w:t>• The focus on introducing advanced and specialized products, like machinery, highlights the shift towards value-added exports and the emphasis on technological innovation.</w:t>
      </w:r>
    </w:p>
    <w:p>
      <w:pPr>
        <w:spacing w:before="0"/>
      </w:pPr>
      <w:r>
        <w:rPr>
          <w:b w:val="0"/>
        </w:rPr>
        <w:t>• India–Australia Economic Cooperation and Trade Agreement (ECTA): The agreement was signed on April 2, 2022, and came into force on December 29, 2022.</w:t>
      </w:r>
    </w:p>
    <w:p>
      <w:pPr>
        <w:spacing w:before="0"/>
      </w:pPr>
      <w:r>
        <w:rPr>
          <w:b w:val="0"/>
        </w:rPr>
        <w:t>• It aims to strengthen economic ties, eliminate trade barriers, and create new opportunities for businesses in both nations.</w:t>
      </w:r>
    </w:p>
    <w:p>
      <w:pPr>
        <w:spacing w:before="0"/>
      </w:pPr>
      <w:r>
        <w:rPr>
          <w:b w:val="0"/>
        </w:rPr>
        <w:t>• Australia eliminated tariffs on 96.4% of Indian exports, while India reduced tariffs on several Australian goods.</w:t>
      </w:r>
    </w:p>
    <w:p>
      <w:pPr>
        <w:spacing w:before="0"/>
      </w:pPr>
      <w:r>
        <w:rPr>
          <w:b w:val="0"/>
        </w:rPr>
        <w:t>• Impact of ECTA: The agreement has expanded trade in agriculture, pharmaceuticals, textiles, and technology.</w:t>
      </w:r>
    </w:p>
    <w:p>
      <w:pPr>
        <w:spacing w:before="0"/>
      </w:pPr>
      <w:r>
        <w:rPr>
          <w:b w:val="0"/>
        </w:rPr>
        <w:t>• India’s exports of machinery, especially Air Liquefaction Machinery, demonstrate the shift towards high-value, technology-driven goods.</w:t>
      </w:r>
    </w:p>
    <w:p>
      <w:pPr>
        <w:spacing w:before="0"/>
      </w:pPr>
      <w:r>
        <w:rPr>
          <w:b w:val="0"/>
        </w:rPr>
        <w:t>• Australian imports to India primarily include coal, education services, and agricultural commodities.</w:t>
      </w:r>
    </w:p>
    <w:p>
      <w:pPr>
        <w:spacing w:before="0"/>
      </w:pPr>
      <w:r>
        <w:rPr>
          <w:b w:val="0"/>
        </w:rPr>
        <w:t>• Air Liquefaction Machinery: These machines are used in industrial gas production, such as oxygen, nitrogen, and argon, essential for manufacturing and healthcare industries.</w:t>
      </w:r>
    </w:p>
    <w:p>
      <w:pPr>
        <w:spacing w:before="0"/>
      </w:pPr>
      <w:r>
        <w:rPr>
          <w:b w:val="0"/>
        </w:rPr>
        <w:t>• The inclusion of such advanced machinery in trade agreements reflects the growing technological capabilities of Indian industries.</w:t>
      </w:r>
    </w:p>
    <w:p>
      <w:pPr>
        <w:spacing w:before="0"/>
      </w:pPr>
      <w:r>
        <w:rPr>
          <w:b w:val="0"/>
        </w:rPr>
        <w:t>• Economic Benefits of ECTA: The agreement has boosted bilateral trade to approximately $45 billion annually, benefiting sectors like education, energy, and manufacturing.</w:t>
      </w:r>
    </w:p>
    <w:p>
      <w:pPr>
        <w:spacing w:before="0"/>
      </w:pPr>
      <w:r>
        <w:rPr>
          <w:b w:val="0"/>
        </w:rPr>
        <w:t>• It supports job creation and enhances the competitiveness of Indian goods in the Australian market.</w:t>
      </w:r>
    </w:p>
    <w:p>
      <w:pPr>
        <w:spacing w:before="0"/>
      </w:pPr>
      <w:r>
        <w:rPr>
          <w:b w:val="0"/>
        </w:rPr>
        <w:t>• Statement Analysis: Statement 1: "All farm tariffs were removed by India" – Incorrect. India has selectively reduced tariffs on certain Australian agricultural products.</w:t>
      </w:r>
    </w:p>
    <w:p>
      <w:pPr>
        <w:spacing w:before="0"/>
      </w:pPr>
      <w:r>
        <w:rPr>
          <w:b w:val="0"/>
        </w:rPr>
        <w:t>• Statement 2: "Only traditional sectors saw gains" – Incorrect. Non-traditional sectors, including machinery, witnessed significant growth under ECTA.</w:t>
      </w:r>
    </w:p>
    <w:p>
      <w:pPr>
        <w:spacing w:before="0"/>
      </w:pPr>
      <w:r>
        <w:rPr>
          <w:b w:val="0"/>
        </w:rPr>
        <w:t>• Statement 3: "Exports rose by 14% with inclusion of new products like Air Liquefaction Machinery" – Correct. This accurately reflects the economic impact of ECTA.</w:t>
      </w:r>
    </w:p>
    <w:p>
      <w:pPr>
        <w:spacing w:before="0"/>
      </w:pPr>
      <w:r>
        <w:rPr>
          <w:b w:val="0"/>
        </w:rPr>
        <w:t>• Statement 4: "Defence procurement became part of the pact" – Incorrect. Defence procurement is not explicitly covered under ECTA.</w:t>
      </w:r>
    </w:p>
    <w:p>
      <w:pPr>
        <w:spacing w:before="0"/>
      </w:pPr>
      <w:r>
        <w:rPr>
          <w:b w:val="0"/>
        </w:rPr>
        <w:t>• Global Trade Context: India-Australia trade relations are part of a broader strategy to strengthen economic ties with Indo-Pacific nations.</w:t>
      </w:r>
    </w:p>
    <w:p>
      <w:pPr>
        <w:spacing w:before="0"/>
      </w:pPr>
      <w:r>
        <w:rPr>
          <w:b w:val="0"/>
        </w:rPr>
        <w:t>• Such agreements are crucial in reducing dependence on traditional markets and fostering economic diversification.</w:t>
      </w:r>
    </w:p>
    <w:p>
      <w:pPr>
        <w:spacing w:before="0"/>
      </w:pPr>
      <w:r>
        <w:rPr>
          <w:b w:val="0"/>
        </w:rPr>
      </w:r>
    </w:p>
    <w:p>
      <w:pPr>
        <w:spacing w:after="100" w:line="360" w:lineRule="auto" w:before="0"/>
      </w:pPr>
      <w:r>
        <w:rPr>
          <w:b w:val="0"/>
        </w:rPr>
        <w:t>35. An Area of Darkness is a travel account authored by which Indian writer?</w:t>
      </w:r>
    </w:p>
    <w:p>
      <w:pPr>
        <w:spacing w:before="0"/>
      </w:pPr>
      <w:r>
        <w:rPr>
          <w:b w:val="0"/>
        </w:rPr>
      </w:r>
    </w:p>
    <w:p>
      <w:pPr>
        <w:spacing w:after="100" w:before="0"/>
      </w:pPr>
      <w:r>
        <w:rPr>
          <w:b w:val="0"/>
        </w:rPr>
        <w:t>A. Raja Rao</w:t>
      </w:r>
    </w:p>
    <w:p>
      <w:pPr>
        <w:spacing w:after="100" w:before="0"/>
      </w:pPr>
      <w:r>
        <w:rPr>
          <w:b w:val="0"/>
        </w:rPr>
        <w:t>B. V. S. Naipaul</w:t>
      </w:r>
    </w:p>
    <w:p>
      <w:pPr>
        <w:spacing w:after="100" w:before="0"/>
      </w:pPr>
      <w:r>
        <w:rPr>
          <w:b w:val="0"/>
        </w:rPr>
        <w:t>C. R. K. Narayan</w:t>
      </w:r>
    </w:p>
    <w:p>
      <w:pPr>
        <w:spacing w:after="100" w:before="0"/>
      </w:pPr>
      <w:r>
        <w:rPr>
          <w:b w:val="0"/>
        </w:rPr>
        <w:t>D. Vikram Seth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 S. Naipaul. Key Points Additional Information Important Points</w:t>
      </w:r>
    </w:p>
    <w:p>
      <w:pPr>
        <w:spacing w:before="0"/>
      </w:pPr>
      <w:r>
        <w:rPr>
          <w:b w:val="0"/>
        </w:rPr>
        <w:t>• V. S. Naipaul is the author of the travel account titled An Area of Darkness, published in 1964.</w:t>
      </w:r>
    </w:p>
    <w:p>
      <w:pPr>
        <w:spacing w:before="0"/>
      </w:pPr>
      <w:r>
        <w:rPr>
          <w:b w:val="0"/>
        </w:rPr>
        <w:t>• The book is a part of Naipaul's Indian trilogy, which includes India: A Wounded Civilization and India: A Million Mutinies Now.</w:t>
      </w:r>
    </w:p>
    <w:p>
      <w:pPr>
        <w:spacing w:before="0"/>
      </w:pPr>
      <w:r>
        <w:rPr>
          <w:b w:val="0"/>
        </w:rPr>
        <w:t>• An Area of Darkness is a highly personal account of Naipaul’s first visit to India, his ancestral homeland, exploring themes like identity, culture, and societal issues.</w:t>
      </w:r>
    </w:p>
    <w:p>
      <w:pPr>
        <w:spacing w:before="0"/>
      </w:pPr>
      <w:r>
        <w:rPr>
          <w:b w:val="0"/>
        </w:rPr>
        <w:t>• Naipaul, born in Trinidad in 1932, was of Indian descent and received the Nobel Prize in Literature in 2001.</w:t>
      </w:r>
    </w:p>
    <w:p>
      <w:pPr>
        <w:spacing w:before="0"/>
      </w:pPr>
      <w:r>
        <w:rPr>
          <w:b w:val="0"/>
        </w:rPr>
        <w:t>• The book critically examines India's post-independence struggles, contrasting its rich history with the challenges of modernity.</w:t>
      </w:r>
    </w:p>
    <w:p>
      <w:pPr>
        <w:spacing w:before="0"/>
      </w:pPr>
      <w:r>
        <w:rPr>
          <w:b w:val="0"/>
        </w:rPr>
        <w:t>• About V. S. Naipaul: Full name: Sir Vidiadhar Surajprasad Naipaul.</w:t>
      </w:r>
    </w:p>
    <w:p>
      <w:pPr>
        <w:spacing w:before="0"/>
      </w:pPr>
      <w:r>
        <w:rPr>
          <w:b w:val="0"/>
        </w:rPr>
        <w:t>• Naipaul was known for his critical and incisive writing style, often addressing themes of colonialism, identity, and displacement.</w:t>
      </w:r>
    </w:p>
    <w:p>
      <w:pPr>
        <w:spacing w:before="0"/>
      </w:pPr>
      <w:r>
        <w:rPr>
          <w:b w:val="0"/>
        </w:rPr>
        <w:t>• He authored numerous significant works, including A House for Mr. Biswas, In a Free State, and The Enigma of Arrival.</w:t>
      </w:r>
    </w:p>
    <w:p>
      <w:pPr>
        <w:spacing w:before="0"/>
      </w:pPr>
      <w:r>
        <w:rPr>
          <w:b w:val="0"/>
        </w:rPr>
        <w:t>• An Area of Darkness: The book is deeply introspective and offers Naipaul’s impressions of India as a land of contradictions.</w:t>
      </w:r>
    </w:p>
    <w:p>
      <w:pPr>
        <w:spacing w:before="0"/>
      </w:pPr>
      <w:r>
        <w:rPr>
          <w:b w:val="0"/>
        </w:rPr>
        <w:t>• It is both a travelogue and a commentary on India's societal and political challenges during the early post-independence period.</w:t>
      </w:r>
    </w:p>
    <w:p>
      <w:pPr>
        <w:spacing w:before="0"/>
      </w:pPr>
      <w:r>
        <w:rPr>
          <w:b w:val="0"/>
        </w:rPr>
        <w:t>• Naipaul’s observations about India were met with mixed reactions, with some appreciating his honesty while others criticized his pessimism.</w:t>
      </w:r>
    </w:p>
    <w:p>
      <w:pPr>
        <w:spacing w:before="0"/>
      </w:pPr>
      <w:r>
        <w:rPr>
          <w:b w:val="0"/>
        </w:rPr>
        <w:t>• Other Indian Writers Mentioned: Raja Rao: Known for works like Kanthapura, he explored themes of Indian spirituality and independence.</w:t>
      </w:r>
    </w:p>
    <w:p>
      <w:pPr>
        <w:spacing w:before="0"/>
      </w:pPr>
      <w:r>
        <w:rPr>
          <w:b w:val="0"/>
        </w:rPr>
        <w:t>• R. K. Narayan: Famous for his Malgudi series, he wrote about everyday Indian life with humor and simplicity.</w:t>
      </w:r>
    </w:p>
    <w:p>
      <w:pPr>
        <w:spacing w:before="0"/>
      </w:pPr>
      <w:r>
        <w:rPr>
          <w:b w:val="0"/>
        </w:rPr>
        <w:t>• Vikram Seth: Renowned for A Suitable Boy, he is recognized for his narrative style and exploration of Indian history and culture.</w:t>
      </w:r>
    </w:p>
    <w:p>
      <w:pPr>
        <w:spacing w:before="0"/>
      </w:pPr>
      <w:r>
        <w:rPr>
          <w:b w:val="0"/>
        </w:rPr>
        <w:t>• Importance of Travel Literature: Travel literature provides insights into different cultures, histories, and perspectives.</w:t>
      </w:r>
    </w:p>
    <w:p>
      <w:pPr>
        <w:spacing w:before="0"/>
      </w:pPr>
      <w:r>
        <w:rPr>
          <w:b w:val="0"/>
        </w:rPr>
        <w:t>• It serves as a bridge between diverse societies, fostering better understanding and appreciation.</w:t>
      </w:r>
    </w:p>
    <w:p>
      <w:pPr>
        <w:spacing w:before="0"/>
      </w:pPr>
      <w:r>
        <w:rPr>
          <w:b w:val="0"/>
        </w:rPr>
        <w:t>• Books like An Area of Darkness contribute to the rich tapestry of global literature, offering a nuanced view of India.</w:t>
      </w:r>
    </w:p>
    <w:p>
      <w:pPr>
        <w:spacing w:before="0"/>
      </w:pPr>
      <w:r>
        <w:rPr>
          <w:b w:val="0"/>
        </w:rPr>
        <w:t>• Nobel Prize in Literature: V. S. Naipaul received this prestigious award in 2001 for his body of work, which includes incisive observations and explorations of post-colonial societies.</w:t>
      </w:r>
    </w:p>
    <w:p>
      <w:pPr>
        <w:spacing w:before="0"/>
      </w:pPr>
      <w:r>
        <w:rPr>
          <w:b w:val="0"/>
        </w:rPr>
        <w:t>• Indian Trilogy: The trilogy comprising An Area of Darkness, India: A Wounded Civilization, and India: A Million Mutinies Now reflects Naipaul’s evolving perspective on India.</w:t>
      </w:r>
    </w:p>
    <w:p>
      <w:pPr>
        <w:spacing w:before="0"/>
      </w:pPr>
      <w:r>
        <w:rPr>
          <w:b w:val="0"/>
        </w:rPr>
        <w:t>• Critical Reception: Naipaul’s work often sparked debates for its unflinching portrayal of societal issues, highlighting the complexities of post-colonial identity.</w:t>
      </w:r>
    </w:p>
    <w:p>
      <w:pPr>
        <w:spacing w:before="0"/>
      </w:pPr>
      <w:r>
        <w:rPr>
          <w:b w:val="0"/>
        </w:rPr>
        <w:t>• Legacy: Naipaul remains a significant literary figure whose works continue to influence discussions on culture, identity, and globalization.</w:t>
      </w:r>
    </w:p>
    <w:p>
      <w:pPr>
        <w:spacing w:before="0"/>
      </w:pPr>
      <w:r>
        <w:rPr>
          <w:b w:val="0"/>
        </w:rPr>
      </w:r>
    </w:p>
    <w:p>
      <w:pPr>
        <w:spacing w:after="100" w:line="360" w:lineRule="auto" w:before="0"/>
      </w:pPr>
      <w:r>
        <w:rPr>
          <w:b w:val="0"/>
        </w:rPr>
        <w:t>36. Which Indian athlete won the bronze medal in the women’s Cadet Épée event at the 2022 Asian Junior and Cadet Fencing Championships?</w:t>
      </w:r>
    </w:p>
    <w:p>
      <w:pPr>
        <w:spacing w:before="0"/>
      </w:pPr>
      <w:r>
        <w:rPr>
          <w:b w:val="0"/>
        </w:rPr>
      </w:r>
    </w:p>
    <w:p>
      <w:pPr>
        <w:spacing w:after="100" w:before="0"/>
      </w:pPr>
      <w:r>
        <w:rPr>
          <w:b w:val="0"/>
        </w:rPr>
        <w:t>A. Bhavani Devi</w:t>
      </w:r>
    </w:p>
    <w:p>
      <w:pPr>
        <w:spacing w:after="100" w:before="0"/>
      </w:pPr>
      <w:r>
        <w:rPr>
          <w:b w:val="0"/>
        </w:rPr>
        <w:t>B. Prachi Lohan</w:t>
      </w:r>
    </w:p>
    <w:p>
      <w:pPr>
        <w:spacing w:after="100" w:before="0"/>
      </w:pPr>
      <w:r>
        <w:rPr>
          <w:b w:val="0"/>
        </w:rPr>
        <w:t>C. C. A. Bhavya</w:t>
      </w:r>
    </w:p>
    <w:p>
      <w:pPr>
        <w:spacing w:after="100" w:before="0"/>
      </w:pPr>
      <w:r>
        <w:rPr>
          <w:b w:val="0"/>
        </w:rPr>
        <w:t>D. Kushi Chaudhary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A. Bhavya. Key Points Additional Information Important Points</w:t>
      </w:r>
    </w:p>
    <w:p>
      <w:pPr>
        <w:spacing w:before="0"/>
      </w:pPr>
      <w:r>
        <w:rPr>
          <w:b w:val="0"/>
        </w:rPr>
        <w:t>• C. A. Bhavya, an emerging talent in Indian fencing, won the bronze medal in the women’s Cadet Épée event at the 2022 Asian Junior and Cadet Fencing Championships.</w:t>
      </w:r>
    </w:p>
    <w:p>
      <w:pPr>
        <w:spacing w:before="0"/>
      </w:pPr>
      <w:r>
        <w:rPr>
          <w:b w:val="0"/>
        </w:rPr>
        <w:t>• The Asian Junior and Cadet Fencing Championships is a prestigious event that features young talent from across Asia, providing a platform to showcase their skills and compete at an international level.</w:t>
      </w:r>
    </w:p>
    <w:p>
      <w:pPr>
        <w:spacing w:before="0"/>
      </w:pPr>
      <w:r>
        <w:rPr>
          <w:b w:val="0"/>
        </w:rPr>
        <w:t>• This achievement marked a significant milestone for India’s presence in fencing, a sport that is gaining momentum in the country.</w:t>
      </w:r>
    </w:p>
    <w:p>
      <w:pPr>
        <w:spacing w:before="0"/>
      </w:pPr>
      <w:r>
        <w:rPr>
          <w:b w:val="0"/>
        </w:rPr>
        <w:t>• The competition was held in Tashkent, Uzbekistan, in February 2022, showcasing some of the best young fencers from the continent.</w:t>
      </w:r>
    </w:p>
    <w:p>
      <w:pPr>
        <w:spacing w:before="0"/>
      </w:pPr>
      <w:r>
        <w:rPr>
          <w:b w:val="0"/>
        </w:rPr>
        <w:t>• Bhavya's accomplishment highlights India's progress in fencing and its potential to excel in the international arena, particularly in events like the Épée, which is a type of fencing weapon.</w:t>
      </w:r>
    </w:p>
    <w:p>
      <w:pPr>
        <w:spacing w:before="0"/>
      </w:pPr>
      <w:r>
        <w:rPr>
          <w:b w:val="0"/>
        </w:rPr>
        <w:t>• Fencing as a Sport in India: Fencing is a relatively new sport in India compared to other countries, but it is witnessing gradual growth and popularity.</w:t>
      </w:r>
    </w:p>
    <w:p>
      <w:pPr>
        <w:spacing w:before="0"/>
      </w:pPr>
      <w:r>
        <w:rPr>
          <w:b w:val="0"/>
        </w:rPr>
        <w:t>• Indian fencers like Bhavani Devi, who competed in the Tokyo Olympics 2020, have brought attention to the sport on the global stage.</w:t>
      </w:r>
    </w:p>
    <w:p>
      <w:pPr>
        <w:spacing w:before="0"/>
      </w:pPr>
      <w:r>
        <w:rPr>
          <w:b w:val="0"/>
        </w:rPr>
        <w:t>• The Fencing Association of India governs the sport in the country and is responsible for organizing events and training programs for athletes.</w:t>
      </w:r>
    </w:p>
    <w:p>
      <w:pPr>
        <w:spacing w:before="0"/>
      </w:pPr>
      <w:r>
        <w:rPr>
          <w:b w:val="0"/>
        </w:rPr>
        <w:t>• Asian Junior and Cadet Fencing Championships: This championship is organized annually by the Asian Fencing Confederation and includes categories for junior and cadet athletes.</w:t>
      </w:r>
    </w:p>
    <w:p>
      <w:pPr>
        <w:spacing w:before="0"/>
      </w:pPr>
      <w:r>
        <w:rPr>
          <w:b w:val="0"/>
        </w:rPr>
        <w:t>• It serves as a platform to identify and nurture young talent in fencing across Asia.</w:t>
      </w:r>
    </w:p>
    <w:p>
      <w:pPr>
        <w:spacing w:before="0"/>
      </w:pPr>
      <w:r>
        <w:rPr>
          <w:b w:val="0"/>
        </w:rPr>
        <w:t>• The events are divided into three disciplines: Épée, Foil, and Sabre, each with unique rules and techniques.</w:t>
      </w:r>
    </w:p>
    <w:p>
      <w:pPr>
        <w:spacing w:before="0"/>
      </w:pPr>
      <w:r>
        <w:rPr>
          <w:b w:val="0"/>
        </w:rPr>
        <w:t>• Épée Fencing: The Épée is one of the three weapons used in fencing, the others being Foil and Sabre.</w:t>
      </w:r>
    </w:p>
    <w:p>
      <w:pPr>
        <w:spacing w:before="0"/>
      </w:pPr>
      <w:r>
        <w:rPr>
          <w:b w:val="0"/>
        </w:rPr>
        <w:t>• In Épée, the entire body is a valid target area, and points are scored through thrusting movements.</w:t>
      </w:r>
    </w:p>
    <w:p>
      <w:pPr>
        <w:spacing w:before="0"/>
      </w:pPr>
      <w:r>
        <w:rPr>
          <w:b w:val="0"/>
        </w:rPr>
        <w:t>• Unlike Sabre or Foil, there is no concept of right of way in Épée, making it a distinct discipline.</w:t>
      </w:r>
    </w:p>
    <w:p>
      <w:pPr>
        <w:spacing w:before="0"/>
      </w:pPr>
      <w:r>
        <w:rPr>
          <w:b w:val="0"/>
        </w:rPr>
        <w:t>• India’s Rising Talent in Fencing: Indian athletes like C. A. Bhavya are part of a new generation of fencers working hard to establish the country on the global fencing map.</w:t>
      </w:r>
    </w:p>
    <w:p>
      <w:pPr>
        <w:spacing w:before="0"/>
      </w:pPr>
      <w:r>
        <w:rPr>
          <w:b w:val="0"/>
        </w:rPr>
        <w:t>• Government initiatives and programs like Khelo India and Target Olympic Podium Scheme (TOPS) are instrumental in promoting fencing and other lesser-known sports.</w:t>
      </w:r>
    </w:p>
    <w:p>
      <w:pPr>
        <w:spacing w:before="0"/>
      </w:pPr>
      <w:r>
        <w:rPr>
          <w:b w:val="0"/>
        </w:rPr>
        <w:t>• Other Prominent Indian Fencers: Bhavani Devi: The first Indian fencer to qualify for the Olympics, representing India at the Tokyo 2020 Games.</w:t>
      </w:r>
    </w:p>
    <w:p>
      <w:pPr>
        <w:spacing w:before="0"/>
      </w:pPr>
      <w:r>
        <w:rPr>
          <w:b w:val="0"/>
        </w:rPr>
        <w:t>• Prachi Lohan: Another talented fencer making strides in junior-level championships.</w:t>
      </w:r>
    </w:p>
    <w:p>
      <w:pPr>
        <w:spacing w:before="0"/>
      </w:pPr>
      <w:r>
        <w:rPr>
          <w:b w:val="0"/>
        </w:rPr>
        <w:t>• Significance of the Achievement: Winning a medal at the Asian Junior and Cadet Fencing Championships is a notable accomplishment as it indicates the athlete's ability to compete at an international level.</w:t>
      </w:r>
    </w:p>
    <w:p>
      <w:pPr>
        <w:spacing w:before="0"/>
      </w:pPr>
      <w:r>
        <w:rPr>
          <w:b w:val="0"/>
        </w:rPr>
        <w:t>• It also boosts the morale of aspiring young athletes in India and inspires them to pursue fencing as a professional sport.</w:t>
      </w:r>
    </w:p>
    <w:p>
      <w:pPr>
        <w:spacing w:before="0"/>
      </w:pPr>
      <w:r>
        <w:rPr>
          <w:b w:val="0"/>
        </w:rPr>
        <w:t>• Role of Infrastructure and Training: Improved facilities and access to international coaching have contributed to the rise of Indian athletes like C. A. Bhavya.</w:t>
      </w:r>
    </w:p>
    <w:p>
      <w:pPr>
        <w:spacing w:before="0"/>
      </w:pPr>
      <w:r>
        <w:rPr>
          <w:b w:val="0"/>
        </w:rPr>
        <w:t>• Sports academies and government programs play a crucial role in identifying and nurturing talent from a young age.</w:t>
      </w:r>
    </w:p>
    <w:p>
      <w:pPr>
        <w:spacing w:before="0"/>
      </w:pPr>
      <w:r>
        <w:rPr>
          <w:b w:val="0"/>
        </w:rPr>
        <w:t>• Global Fencing Competitions: Events like the World Fencing Championships, Olympics, and Asian Games are key competitions where fencers showcase their skills.</w:t>
      </w:r>
    </w:p>
    <w:p>
      <w:pPr>
        <w:spacing w:before="0"/>
      </w:pPr>
      <w:r>
        <w:rPr>
          <w:b w:val="0"/>
        </w:rPr>
        <w:t>• India's consistent participation in such events is vital for gaining experience and recognition in the sport.</w:t>
      </w:r>
    </w:p>
    <w:p>
      <w:pPr>
        <w:spacing w:before="0"/>
      </w:pPr>
      <w:r>
        <w:rPr>
          <w:b w:val="0"/>
        </w:rPr>
      </w:r>
    </w:p>
    <w:p>
      <w:pPr>
        <w:spacing w:after="100" w:line="360" w:lineRule="auto" w:before="0"/>
      </w:pPr>
      <w:r>
        <w:rPr>
          <w:b w:val="0"/>
        </w:rPr>
        <w:t>37. Which statement about the Khelo India Youth Games (KIYG) 2023 is accurate?</w:t>
      </w:r>
    </w:p>
    <w:p>
      <w:pPr>
        <w:spacing w:before="0"/>
      </w:pPr>
      <w:r>
        <w:rPr>
          <w:b w:val="0"/>
        </w:rPr>
      </w:r>
    </w:p>
    <w:p>
      <w:pPr>
        <w:spacing w:after="100" w:before="0"/>
      </w:pPr>
      <w:r>
        <w:rPr>
          <w:b w:val="0"/>
        </w:rPr>
        <w:t>A. Conducted across four cities in Maharashtra</w:t>
      </w:r>
    </w:p>
    <w:p>
      <w:pPr>
        <w:spacing w:after="100" w:before="0"/>
      </w:pPr>
      <w:r>
        <w:rPr>
          <w:b w:val="0"/>
        </w:rPr>
        <w:t>B. Included exactly 20 sports with no demo events</w:t>
      </w:r>
    </w:p>
    <w:p>
      <w:pPr>
        <w:spacing w:after="100" w:before="0"/>
      </w:pPr>
      <w:r>
        <w:rPr>
          <w:b w:val="0"/>
        </w:rPr>
        <w:t>C. Held over 13 days at 15 venues</w:t>
      </w:r>
    </w:p>
    <w:p>
      <w:pPr>
        <w:spacing w:after="100" w:before="0"/>
      </w:pPr>
      <w:r>
        <w:rPr>
          <w:b w:val="0"/>
        </w:rPr>
        <w:t>D. Participation was limited to 4000 athletes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Held over 13 days at 15 venues. Key Points Additional Information Important Points</w:t>
      </w:r>
    </w:p>
    <w:p>
      <w:pPr>
        <w:spacing w:before="0"/>
      </w:pPr>
      <w:r>
        <w:rPr>
          <w:b w:val="0"/>
        </w:rPr>
        <w:t>• Khelo India Youth Games (KIYG) 2023 was held across 13 days, emphasizing its scale and significance in fostering sports culture in India.</w:t>
      </w:r>
    </w:p>
    <w:p>
      <w:pPr>
        <w:spacing w:before="0"/>
      </w:pPr>
      <w:r>
        <w:rPr>
          <w:b w:val="0"/>
        </w:rPr>
        <w:t>• The event took place at 15 different venues in Maharashtra, ensuring wide accessibility and promoting sports infrastructure development in the state.</w:t>
      </w:r>
    </w:p>
    <w:p>
      <w:pPr>
        <w:spacing w:before="0"/>
      </w:pPr>
      <w:r>
        <w:rPr>
          <w:b w:val="0"/>
        </w:rPr>
        <w:t>• The KIYG 2023 was a major initiative under the Khelo India Programme, which is aimed at reviving sports culture in India at the grassroots level.</w:t>
      </w:r>
    </w:p>
    <w:p>
      <w:pPr>
        <w:spacing w:before="0"/>
      </w:pPr>
      <w:r>
        <w:rPr>
          <w:b w:val="0"/>
        </w:rPr>
        <w:t>• The competition featured over 4,000 young athletes from various states, showcasing their skills across multiple sports disciplines.</w:t>
      </w:r>
    </w:p>
    <w:p>
      <w:pPr>
        <w:spacing w:before="0"/>
      </w:pPr>
      <w:r>
        <w:rPr>
          <w:b w:val="0"/>
        </w:rPr>
        <w:t>• This initiative reinforces the Indian government’s commitment to identify and nurture talent for future international competitions, such as the Olympics.</w:t>
      </w:r>
    </w:p>
    <w:p>
      <w:pPr>
        <w:spacing w:before="0"/>
      </w:pPr>
      <w:r>
        <w:rPr>
          <w:b w:val="0"/>
        </w:rPr>
        <w:t>• About the Khelo India Programme: The Khelo India Programme was launched by the Government of India in 2018 to promote sports and fitness among youth and to create a sporting ecosystem in the country.</w:t>
      </w:r>
    </w:p>
    <w:p>
      <w:pPr>
        <w:spacing w:before="0"/>
      </w:pPr>
      <w:r>
        <w:rPr>
          <w:b w:val="0"/>
        </w:rPr>
        <w:t>• It includes initiatives such as the Talent Identification and Development Scheme, infrastructure development, and the organization of annual youth games.</w:t>
      </w:r>
    </w:p>
    <w:p>
      <w:pPr>
        <w:spacing w:before="0"/>
      </w:pPr>
      <w:r>
        <w:rPr>
          <w:b w:val="0"/>
        </w:rPr>
        <w:t>• The programme has a focus on sports for all and sports for excellence.</w:t>
      </w:r>
    </w:p>
    <w:p>
      <w:pPr>
        <w:spacing w:before="0"/>
      </w:pPr>
      <w:r>
        <w:rPr>
          <w:b w:val="0"/>
        </w:rPr>
        <w:t>• KIYG 2023 Sports: The event featured over 20 sports disciplines, including both traditional and modern sports, such as wrestling, archery, athletics, football, and hockey.</w:t>
      </w:r>
    </w:p>
    <w:p>
      <w:pPr>
        <w:spacing w:before="0"/>
      </w:pPr>
      <w:r>
        <w:rPr>
          <w:b w:val="0"/>
        </w:rPr>
        <w:t>• It also included demonstration sports to introduce emerging sports to the audience and participants.</w:t>
      </w:r>
    </w:p>
    <w:p>
      <w:pPr>
        <w:spacing w:before="0"/>
      </w:pPr>
      <w:r>
        <w:rPr>
          <w:b w:val="0"/>
        </w:rPr>
        <w:t>• Participation: Over 4,000 athletes participated, with representation from all states and union territories, fostering inclusivity in sports.</w:t>
      </w:r>
    </w:p>
    <w:p>
      <w:pPr>
        <w:spacing w:before="0"/>
      </w:pPr>
      <w:r>
        <w:rPr>
          <w:b w:val="0"/>
        </w:rPr>
        <w:t>• The event encouraged the participation of young athletes under the age of 21 years, providing them a platform to showcase their talent.</w:t>
      </w:r>
    </w:p>
    <w:p>
      <w:pPr>
        <w:spacing w:before="0"/>
      </w:pPr>
      <w:r>
        <w:rPr>
          <w:b w:val="0"/>
        </w:rPr>
        <w:t>• Significance of Maharashtra: Maharashtra, the host state, has been a key player in promoting sports culture in India, with robust infrastructure and training facilities for athletes.</w:t>
      </w:r>
    </w:p>
    <w:p>
      <w:pPr>
        <w:spacing w:before="0"/>
      </w:pPr>
      <w:r>
        <w:rPr>
          <w:b w:val="0"/>
        </w:rPr>
        <w:t>• The event was hosted in four cities in Maharashtra, including Pune, Nagpur, Mumbai, and Aurangabad, ensuring maximum outreach and participation.</w:t>
      </w:r>
    </w:p>
    <w:p>
      <w:pPr>
        <w:spacing w:before="0"/>
      </w:pPr>
      <w:r>
        <w:rPr>
          <w:b w:val="0"/>
        </w:rPr>
        <w:t>• Government Support: The Government of India provides financial and technical assistance to states and union territories under the Khelo India initiative.</w:t>
      </w:r>
    </w:p>
    <w:p>
      <w:pPr>
        <w:spacing w:before="0"/>
      </w:pPr>
      <w:r>
        <w:rPr>
          <w:b w:val="0"/>
        </w:rPr>
        <w:t>• The event is organized in collaboration with the Sports Authority of India (SAI).</w:t>
      </w:r>
    </w:p>
    <w:p>
      <w:pPr>
        <w:spacing w:before="0"/>
      </w:pPr>
      <w:r>
        <w:rPr>
          <w:b w:val="0"/>
        </w:rPr>
        <w:t>• Future Prospects: The KIYG serves as a platform for talent scouting for international competitions, such as the Asian Games and Olympics.</w:t>
      </w:r>
    </w:p>
    <w:p>
      <w:pPr>
        <w:spacing w:before="0"/>
      </w:pPr>
      <w:r>
        <w:rPr>
          <w:b w:val="0"/>
        </w:rPr>
        <w:t>• It encourages grassroots sports development and helps in building a pipeline of future national and international sports stars.</w:t>
      </w:r>
    </w:p>
    <w:p>
      <w:pPr>
        <w:spacing w:before="0"/>
      </w:pPr>
      <w:r>
        <w:rPr>
          <w:b w:val="0"/>
        </w:rPr>
      </w:r>
    </w:p>
    <w:p>
      <w:pPr>
        <w:spacing w:after="100" w:line="360" w:lineRule="auto" w:before="0"/>
      </w:pPr>
      <w:r>
        <w:rPr>
          <w:b w:val="0"/>
        </w:rPr>
        <w:t>38. Fill in the blank:The Zonal Council meetings are chaired by the Union Home Minister in the capacity of ______ chairman.</w:t>
      </w:r>
    </w:p>
    <w:p>
      <w:pPr>
        <w:spacing w:before="0"/>
      </w:pPr>
      <w:r>
        <w:rPr>
          <w:b w:val="0"/>
        </w:rPr>
      </w:r>
    </w:p>
    <w:p>
      <w:pPr>
        <w:spacing w:after="100" w:before="0"/>
      </w:pPr>
      <w:r>
        <w:rPr>
          <w:b w:val="0"/>
        </w:rPr>
        <w:t>A. ex-officio</w:t>
      </w:r>
    </w:p>
    <w:p>
      <w:pPr>
        <w:spacing w:after="100" w:before="0"/>
      </w:pPr>
      <w:r>
        <w:rPr>
          <w:b w:val="0"/>
        </w:rPr>
        <w:t>B. rotational</w:t>
      </w:r>
    </w:p>
    <w:p>
      <w:pPr>
        <w:spacing w:after="100" w:before="0"/>
      </w:pPr>
      <w:r>
        <w:rPr>
          <w:b w:val="0"/>
        </w:rPr>
        <w:t>C. ceremonial</w:t>
      </w:r>
    </w:p>
    <w:p>
      <w:pPr>
        <w:spacing w:after="100" w:before="0"/>
      </w:pPr>
      <w:r>
        <w:rPr>
          <w:b w:val="0"/>
        </w:rPr>
        <w:t>D. honorary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ex-officio. Key Points Additional Information Important Points</w:t>
      </w:r>
    </w:p>
    <w:p>
      <w:pPr>
        <w:spacing w:before="0"/>
      </w:pPr>
      <w:r>
        <w:rPr>
          <w:b w:val="0"/>
        </w:rPr>
        <w:t>• The Zonal Councils in India are statutory bodies established under the States Reorganisation Act, 1956.</w:t>
      </w:r>
    </w:p>
    <w:p>
      <w:pPr>
        <w:spacing w:before="0"/>
      </w:pPr>
      <w:r>
        <w:rPr>
          <w:b w:val="0"/>
        </w:rPr>
        <w:t>• These councils aim to ensure cooperation and coordination between states and the central government on important inter-state matters.</w:t>
      </w:r>
    </w:p>
    <w:p>
      <w:pPr>
        <w:spacing w:before="0"/>
      </w:pPr>
      <w:r>
        <w:rPr>
          <w:b w:val="0"/>
        </w:rPr>
        <w:t>• Each Zonal Council is chaired by the Union Home Minister, who acts as the ex-officio chairman. This means the Union Home Minister holds the position by virtue of their office.</w:t>
      </w:r>
    </w:p>
    <w:p>
      <w:pPr>
        <w:spacing w:before="0"/>
      </w:pPr>
      <w:r>
        <w:rPr>
          <w:b w:val="0"/>
        </w:rPr>
        <w:t>• The vice-chairmanship of the council is held by the chief ministers of the states in the zone on a rotational basis, ensuring fair representation.</w:t>
      </w:r>
    </w:p>
    <w:p>
      <w:pPr>
        <w:spacing w:before="0"/>
      </w:pPr>
      <w:r>
        <w:rPr>
          <w:b w:val="0"/>
        </w:rPr>
        <w:t>• The Zonal Councils include the Northern, Southern, Eastern, Western, and Central Councils, each representing a group of states and union territories in India.</w:t>
      </w:r>
    </w:p>
    <w:p>
      <w:pPr>
        <w:spacing w:before="0"/>
      </w:pPr>
      <w:r>
        <w:rPr>
          <w:b w:val="0"/>
        </w:rPr>
        <w:t>• Ex-officio: This term refers to a position held by someone due to the office or title they occupy, not by election or separate appointment.</w:t>
      </w:r>
    </w:p>
    <w:p>
      <w:pPr>
        <w:spacing w:before="0"/>
      </w:pPr>
      <w:r>
        <w:rPr>
          <w:b w:val="0"/>
        </w:rPr>
        <w:t>• In this case, the Union Home Minister is the ex-officio chairman of all Zonal Councils because of their role in the central government.</w:t>
      </w:r>
    </w:p>
    <w:p>
      <w:pPr>
        <w:spacing w:before="0"/>
      </w:pPr>
      <w:r>
        <w:rPr>
          <w:b w:val="0"/>
        </w:rPr>
        <w:t>• Functions of Zonal Councils: Facilitating cooperation between states on economic, social, and political matters.</w:t>
      </w:r>
    </w:p>
    <w:p>
      <w:pPr>
        <w:spacing w:before="0"/>
      </w:pPr>
      <w:r>
        <w:rPr>
          <w:b w:val="0"/>
        </w:rPr>
        <w:t>• Discussing and resolving inter-state disputes and promoting balanced regional development.</w:t>
      </w:r>
    </w:p>
    <w:p>
      <w:pPr>
        <w:spacing w:before="0"/>
      </w:pPr>
      <w:r>
        <w:rPr>
          <w:b w:val="0"/>
        </w:rPr>
        <w:t>• Providing a platform for states and the central government to discuss and address common concerns.</w:t>
      </w:r>
    </w:p>
    <w:p>
      <w:pPr>
        <w:spacing w:before="0"/>
      </w:pPr>
      <w:r>
        <w:rPr>
          <w:b w:val="0"/>
        </w:rPr>
        <w:t>• Structure of Zonal Councils: Each Zonal Council comprises the chief ministers, two other ministers from each state in the zone, and administrators of union territories in the zone.</w:t>
      </w:r>
    </w:p>
    <w:p>
      <w:pPr>
        <w:spacing w:before="0"/>
      </w:pPr>
      <w:r>
        <w:rPr>
          <w:b w:val="0"/>
        </w:rPr>
        <w:t>• The Union Home Minister acts as the chairman, and the chief ministers of the states serve as vice-chairpersons on a rotational basis.</w:t>
      </w:r>
    </w:p>
    <w:p>
      <w:pPr>
        <w:spacing w:before="0"/>
      </w:pPr>
      <w:r>
        <w:rPr>
          <w:b w:val="0"/>
        </w:rPr>
        <w:t>• Significance: These councils play a crucial role in ensuring the harmonious development of different regions of India.</w:t>
      </w:r>
    </w:p>
    <w:p>
      <w:pPr>
        <w:spacing w:before="0"/>
      </w:pPr>
      <w:r>
        <w:rPr>
          <w:b w:val="0"/>
        </w:rPr>
        <w:t>• They help bridge differences between the central and state governments, fostering a spirit of cooperative federalism.</w:t>
      </w:r>
    </w:p>
    <w:p>
      <w:pPr>
        <w:spacing w:before="0"/>
      </w:pPr>
      <w:r>
        <w:rPr>
          <w:b w:val="0"/>
        </w:rPr>
        <w:t>• States Reorganisation Act, 1956: This act led to the formation of Zonal Councils and the reorganization of states based on linguistic and administrative considerations.</w:t>
      </w:r>
    </w:p>
    <w:p>
      <w:pPr>
        <w:spacing w:before="0"/>
      </w:pPr>
      <w:r>
        <w:rPr>
          <w:b w:val="0"/>
        </w:rPr>
        <w:t>• It marked a significant step toward addressing regional diversity and ensuring administrative efficiency in India.</w:t>
      </w:r>
    </w:p>
    <w:p>
      <w:pPr>
        <w:spacing w:before="0"/>
      </w:pPr>
      <w:r>
        <w:rPr>
          <w:b w:val="0"/>
        </w:rPr>
        <w:t>• Other Councils: In addition to Zonal Councils, the Inter-State Council was established under Article 263 of the Indian Constitution to address broader inter-state and center-state issues.</w:t>
      </w:r>
    </w:p>
    <w:p>
      <w:pPr>
        <w:spacing w:before="0"/>
      </w:pPr>
      <w:r>
        <w:rPr>
          <w:b w:val="0"/>
        </w:rPr>
        <w:t>• The Inter-State Council differs from Zonal Councils as it has a constitutional basis, while Zonal Councils are statutory bodies.</w:t>
      </w:r>
    </w:p>
    <w:p>
      <w:pPr>
        <w:spacing w:before="0"/>
      </w:pPr>
      <w:r>
        <w:rPr>
          <w:b w:val="0"/>
        </w:rPr>
      </w:r>
    </w:p>
    <w:p>
      <w:pPr>
        <w:spacing w:after="100" w:line="360" w:lineRule="auto" w:before="0"/>
      </w:pPr>
      <w:r>
        <w:rPr>
          <w:b w:val="0"/>
        </w:rPr>
        <w:t>39. Which of the following statements concerning human antibodies are correct? 1. IgG is the most abundant antibody in blood circulation. 2. IgE is associated with allergic reactions. 3. IgA is mainly present in secretions like saliva and breast milk. Which of the above statements are correct?</w:t>
      </w:r>
    </w:p>
    <w:p>
      <w:pPr>
        <w:spacing w:before="0"/>
      </w:pPr>
      <w:r>
        <w:rPr>
          <w:b w:val="0"/>
        </w:rPr>
      </w:r>
    </w:p>
    <w:p>
      <w:pPr>
        <w:spacing w:after="100" w:before="0"/>
      </w:pPr>
      <w:r>
        <w:rPr>
          <w:b w:val="0"/>
        </w:rPr>
        <w:t>A. Only 1 and 2</w:t>
      </w:r>
    </w:p>
    <w:p>
      <w:pPr>
        <w:spacing w:after="100" w:before="0"/>
      </w:pPr>
      <w:r>
        <w:rPr>
          <w:b w:val="0"/>
        </w:rPr>
        <w:t>B. Only 2 and 3</w:t>
      </w:r>
    </w:p>
    <w:p>
      <w:pPr>
        <w:spacing w:after="100" w:before="0"/>
      </w:pPr>
      <w:r>
        <w:rPr>
          <w:b w:val="0"/>
        </w:rPr>
        <w:t>C. Only 1 and 3</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and 3. Key Points Additional Information Important Points</w:t>
      </w:r>
    </w:p>
    <w:p>
      <w:pPr>
        <w:spacing w:before="0"/>
      </w:pPr>
      <w:r>
        <w:rPr>
          <w:b w:val="0"/>
        </w:rPr>
        <w:t>• Statement 1: IgG is the most abundant antibody in blood circulation: IgG is indeed the most abundant antibody in human blood and extracellular fluid, constituting around 75-80% of the total immunoglobulin pool in the body.</w:t>
      </w:r>
    </w:p>
    <w:p>
      <w:pPr>
        <w:spacing w:before="0"/>
      </w:pPr>
      <w:r>
        <w:rPr>
          <w:b w:val="0"/>
        </w:rPr>
        <w:t>• It plays a pivotal role in providing long-term immunity by neutralizing pathogens and facilitating their removal through phagocytosis.</w:t>
      </w:r>
    </w:p>
    <w:p>
      <w:pPr>
        <w:spacing w:before="0"/>
      </w:pPr>
      <w:r>
        <w:rPr>
          <w:b w:val="0"/>
        </w:rPr>
        <w:t>• IgG antibodies are also the only type that can cross the placenta to protect the fetus during pregnancy. Hence, this statement is correct.</w:t>
      </w:r>
    </w:p>
    <w:p>
      <w:pPr>
        <w:spacing w:before="0"/>
      </w:pPr>
      <w:r>
        <w:rPr>
          <w:b w:val="0"/>
        </w:rPr>
        <w:t>• Statement 2: IgE is associated with allergic reactions: IgE is primarily involved in allergic reactions and responses to parasitic infections.</w:t>
      </w:r>
    </w:p>
    <w:p>
      <w:pPr>
        <w:spacing w:before="0"/>
      </w:pPr>
      <w:r>
        <w:rPr>
          <w:b w:val="0"/>
        </w:rPr>
        <w:t>• It binds to allergens and triggers the release of histamine and other chemicals from mast cells and basophils, leading to allergic symptoms like itching, swelling, and inflammation.</w:t>
      </w:r>
    </w:p>
    <w:p>
      <w:pPr>
        <w:spacing w:before="0"/>
      </w:pPr>
      <w:r>
        <w:rPr>
          <w:b w:val="0"/>
        </w:rPr>
        <w:t>• Its levels are typically elevated in individuals with conditions like asthma, hay fever, and eczema. Hence, this statement is correct.</w:t>
      </w:r>
    </w:p>
    <w:p>
      <w:pPr>
        <w:spacing w:before="0"/>
      </w:pPr>
      <w:r>
        <w:rPr>
          <w:b w:val="0"/>
        </w:rPr>
        <w:t>• Statement 3: IgA is mainly present in secretions like saliva and breast milk: IgA is predominantly found in mucosal areas and secretions such as saliva, tears, breast milk, respiratory secretions, and gastrointestinal fluids.</w:t>
      </w:r>
    </w:p>
    <w:p>
      <w:pPr>
        <w:spacing w:before="0"/>
      </w:pPr>
      <w:r>
        <w:rPr>
          <w:b w:val="0"/>
        </w:rPr>
        <w:t>• It plays a crucial role in mucosal immunity by preventing the adherence of pathogens to epithelial surfaces.</w:t>
      </w:r>
    </w:p>
    <w:p>
      <w:pPr>
        <w:spacing w:before="0"/>
      </w:pPr>
      <w:r>
        <w:rPr>
          <w:b w:val="0"/>
        </w:rPr>
        <w:t>• IgA in breast milk provides passive immunity to newborns, helping protect them from infections. Hence, this statement is correct.</w:t>
      </w:r>
    </w:p>
    <w:p>
      <w:pPr>
        <w:spacing w:before="0"/>
      </w:pPr>
      <w:r>
        <w:rPr>
          <w:b w:val="0"/>
        </w:rPr>
        <w:t>• Immunoglobulins (Antibodies): Antibodies are Y-shaped proteins produced by B cells in response to antigens (foreign substances).</w:t>
      </w:r>
    </w:p>
    <w:p>
      <w:pPr>
        <w:spacing w:before="0"/>
      </w:pPr>
      <w:r>
        <w:rPr>
          <w:b w:val="0"/>
        </w:rPr>
        <w:t>• They play a vital role in the immune system by neutralizing pathogens, promoting phagocytosis, and activating the complement system.</w:t>
      </w:r>
    </w:p>
    <w:p>
      <w:pPr>
        <w:spacing w:before="0"/>
      </w:pPr>
      <w:r>
        <w:rPr>
          <w:b w:val="0"/>
        </w:rPr>
        <w:t>• The five major classes of antibodies are IgG, IgA, IgM, IgE, and IgD, each with distinct functions and locations.</w:t>
      </w:r>
    </w:p>
    <w:p>
      <w:pPr>
        <w:spacing w:before="0"/>
      </w:pPr>
      <w:r>
        <w:rPr>
          <w:b w:val="0"/>
        </w:rPr>
        <w:t>• Other Types of Antibodies: IgM: The first antibody produced during an immune response; predominantly found in the blood and lymphatic fluid.</w:t>
      </w:r>
    </w:p>
    <w:p>
      <w:pPr>
        <w:spacing w:before="0"/>
      </w:pPr>
      <w:r>
        <w:rPr>
          <w:b w:val="0"/>
        </w:rPr>
        <w:t>• IgD: Found in small amounts in the blood; primarily plays a role in the activation of immature B cells.</w:t>
      </w:r>
    </w:p>
    <w:p>
      <w:pPr>
        <w:spacing w:before="0"/>
      </w:pPr>
      <w:r>
        <w:rPr>
          <w:b w:val="0"/>
        </w:rPr>
        <w:t>• Roles of IgE in Allergic Reactions: IgE-mediated allergies are referred to as Type I hypersensitivity reactions.</w:t>
      </w:r>
    </w:p>
    <w:p>
      <w:pPr>
        <w:spacing w:before="0"/>
      </w:pPr>
      <w:r>
        <w:rPr>
          <w:b w:val="0"/>
        </w:rPr>
        <w:t>• Common allergens include pollen, dust mites, pet dander, and certain foods.</w:t>
      </w:r>
    </w:p>
    <w:p>
      <w:pPr>
        <w:spacing w:before="0"/>
      </w:pPr>
      <w:r>
        <w:rPr>
          <w:b w:val="0"/>
        </w:rPr>
        <w:t>• Symptoms may range from mild (e.g., sneezing, itching) to severe (e.g., anaphylaxis).</w:t>
      </w:r>
    </w:p>
    <w:p>
      <w:pPr>
        <w:spacing w:before="0"/>
      </w:pPr>
      <w:r>
        <w:rPr>
          <w:b w:val="0"/>
        </w:rPr>
        <w:t>• Passive Immunity Through IgA: IgA in breast milk provides newborns with passive immunity, safeguarding them against respiratory and gastrointestinal infections.</w:t>
      </w:r>
    </w:p>
    <w:p>
      <w:pPr>
        <w:spacing w:before="0"/>
      </w:pPr>
      <w:r>
        <w:rPr>
          <w:b w:val="0"/>
        </w:rPr>
        <w:t>• This protection is particularly crucial in the early months when the infant's immune system is not fully developed.</w:t>
      </w:r>
    </w:p>
    <w:p>
      <w:pPr>
        <w:spacing w:before="0"/>
      </w:pPr>
      <w:r>
        <w:rPr>
          <w:b w:val="0"/>
        </w:rPr>
        <w:t>• IgG in Vaccinations: Vaccines stimulate the production of IgG antibodies, which provide long-lasting immunity against specific pathogens.</w:t>
      </w:r>
    </w:p>
    <w:p>
      <w:pPr>
        <w:spacing w:before="0"/>
      </w:pPr>
      <w:r>
        <w:rPr>
          <w:b w:val="0"/>
        </w:rPr>
        <w:t>• IgE and Asthma: Elevated IgE levels are commonly associated with allergic asthma, a chronic inflammatory disease of the airways.</w:t>
      </w:r>
    </w:p>
    <w:p>
      <w:pPr>
        <w:spacing w:before="0"/>
      </w:pPr>
      <w:r>
        <w:rPr>
          <w:b w:val="0"/>
        </w:rPr>
        <w:t>• IgM in Acute Infections: The presence of IgM antibodies is often an indicator of a recent or acute infection.</w:t>
      </w:r>
    </w:p>
    <w:p>
      <w:pPr>
        <w:spacing w:before="0"/>
      </w:pPr>
      <w:r>
        <w:rPr>
          <w:b w:val="0"/>
        </w:rPr>
        <w:t>• IgA Deficiency: Individuals with IgA deficiency may be more susceptible to respiratory and gastrointestinal infections.</w:t>
      </w:r>
    </w:p>
    <w:p>
      <w:pPr>
        <w:spacing w:before="0"/>
      </w:pPr>
      <w:r>
        <w:rPr>
          <w:b w:val="0"/>
        </w:rPr>
      </w:r>
    </w:p>
    <w:p>
      <w:pPr>
        <w:spacing w:after="100" w:line="360" w:lineRule="auto" w:before="0"/>
      </w:pPr>
      <w:r>
        <w:rPr>
          <w:b w:val="0"/>
        </w:rPr>
        <w:t>40. Arrange the following events in correct chronological sequence: A) Sarkaria Commission submitted its report B) Inter-State Council was formed C) Punchhi Commission was constituted</w:t>
      </w:r>
    </w:p>
    <w:p>
      <w:pPr>
        <w:spacing w:before="0"/>
      </w:pPr>
      <w:r>
        <w:rPr>
          <w:b w:val="0"/>
        </w:rPr>
      </w:r>
    </w:p>
    <w:p>
      <w:pPr>
        <w:spacing w:after="100" w:before="0"/>
      </w:pPr>
      <w:r>
        <w:rPr>
          <w:b w:val="0"/>
        </w:rPr>
        <w:t>A. A–B–C</w:t>
      </w:r>
    </w:p>
    <w:p>
      <w:pPr>
        <w:spacing w:after="100" w:before="0"/>
      </w:pPr>
      <w:r>
        <w:rPr>
          <w:b w:val="0"/>
        </w:rPr>
        <w:t>B. A–C–B</w:t>
      </w:r>
    </w:p>
    <w:p>
      <w:pPr>
        <w:spacing w:after="100" w:before="0"/>
      </w:pPr>
      <w:r>
        <w:rPr>
          <w:b w:val="0"/>
        </w:rPr>
        <w:t>C. B–C–A</w:t>
      </w:r>
    </w:p>
    <w:p>
      <w:pPr>
        <w:spacing w:after="100" w:before="0"/>
      </w:pPr>
      <w:r>
        <w:rPr>
          <w:b w:val="0"/>
        </w:rPr>
        <w:t>D. C–B–A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A–B–C. Key Points Additional Information Important Points</w:t>
      </w:r>
    </w:p>
    <w:p>
      <w:pPr>
        <w:spacing w:before="0"/>
      </w:pPr>
      <w:r>
        <w:rPr>
          <w:b w:val="0"/>
        </w:rPr>
        <w:t>• Sarkaria Commission: The Sarkaria Commission, formed in 1983, was tasked with examining the relationship and balance of power between the Centre and the States. It submitted its report in 1988. This report provided detailed recommendations for improving Centre-State relations. This event occurred first in the sequence.</w:t>
      </w:r>
    </w:p>
    <w:p>
      <w:pPr>
        <w:spacing w:before="0"/>
      </w:pPr>
      <w:r>
        <w:rPr>
          <w:b w:val="0"/>
        </w:rPr>
        <w:t>• Inter-State Council: Based on the recommendations of the Sarkaria Commission, the Inter-State Council was established in 1990. The council aimed to promote coordination and cooperation between the Centre and the States. This event occurred second in the sequence.</w:t>
      </w:r>
    </w:p>
    <w:p>
      <w:pPr>
        <w:spacing w:before="0"/>
      </w:pPr>
      <w:r>
        <w:rPr>
          <w:b w:val="0"/>
        </w:rPr>
        <w:t>• Punchhi Commission: The Punchhi Commission was constituted in 2007 to revisit and strengthen the recommendations of the Sarkaria Commission. It submitted its report in 2010. This event occurred last in the sequence.</w:t>
      </w:r>
    </w:p>
    <w:p>
      <w:pPr>
        <w:spacing w:before="0"/>
      </w:pPr>
      <w:r>
        <w:rPr>
          <w:b w:val="0"/>
        </w:rPr>
        <w:t>• The chronological order of these events is as follows: Sarkaria Commission (A), Inter-State Council (B), Punchhi Commission (C).</w:t>
      </w:r>
    </w:p>
    <w:p>
      <w:pPr>
        <w:spacing w:before="0"/>
      </w:pPr>
      <w:r>
        <w:rPr>
          <w:b w:val="0"/>
        </w:rPr>
        <w:t>• Sarkaria Commission: The Commission was chaired by Justice R.S. Sarkaria.</w:t>
      </w:r>
    </w:p>
    <w:p>
      <w:pPr>
        <w:spacing w:before="0"/>
      </w:pPr>
      <w:r>
        <w:rPr>
          <w:b w:val="0"/>
        </w:rPr>
        <w:t>• It focused on Centre-State relations, particularly in areas like legislative, administrative, and financial relations.</w:t>
      </w:r>
    </w:p>
    <w:p>
      <w:pPr>
        <w:spacing w:before="0"/>
      </w:pPr>
      <w:r>
        <w:rPr>
          <w:b w:val="0"/>
        </w:rPr>
        <w:t>• The report emphasized cooperative federalism and recommended the establishment of the Inter-State Council.</w:t>
      </w:r>
    </w:p>
    <w:p>
      <w:pPr>
        <w:spacing w:before="0"/>
      </w:pPr>
      <w:r>
        <w:rPr>
          <w:b w:val="0"/>
        </w:rPr>
        <w:t>• Key recommendations included limiting the misuse of Article 356 and enhancing the role of the Finance Commission.</w:t>
      </w:r>
    </w:p>
    <w:p>
      <w:pPr>
        <w:spacing w:before="0"/>
      </w:pPr>
      <w:r>
        <w:rPr>
          <w:b w:val="0"/>
        </w:rPr>
        <w:t>• Inter-State Council: It was set up under Article 263 of the Indian Constitution in 1990 by the government led by Prime Minister V.P. Singh.</w:t>
      </w:r>
    </w:p>
    <w:p>
      <w:pPr>
        <w:spacing w:before="0"/>
      </w:pPr>
      <w:r>
        <w:rPr>
          <w:b w:val="0"/>
        </w:rPr>
        <w:t>• The Council serves as a platform for discussions on policies and disputes between the Centre and States.</w:t>
      </w:r>
    </w:p>
    <w:p>
      <w:pPr>
        <w:spacing w:before="0"/>
      </w:pPr>
      <w:r>
        <w:rPr>
          <w:b w:val="0"/>
        </w:rPr>
        <w:t>• It includes the Prime Minister as the Chairman, Chief Ministers of all States, and other Union ministers as members.</w:t>
      </w:r>
    </w:p>
    <w:p>
      <w:pPr>
        <w:spacing w:before="0"/>
      </w:pPr>
      <w:r>
        <w:rPr>
          <w:b w:val="0"/>
        </w:rPr>
        <w:t>• Punchhi Commission: Chaired by Justice M.M. Punchhi, this Commission was constituted in 2007.</w:t>
      </w:r>
    </w:p>
    <w:p>
      <w:pPr>
        <w:spacing w:before="0"/>
      </w:pPr>
      <w:r>
        <w:rPr>
          <w:b w:val="0"/>
        </w:rPr>
        <w:t>• Its mandate was to review the distribution of powers between the Centre and the States and suggest improvements.</w:t>
      </w:r>
    </w:p>
    <w:p>
      <w:pPr>
        <w:spacing w:before="0"/>
      </w:pPr>
      <w:r>
        <w:rPr>
          <w:b w:val="0"/>
        </w:rPr>
        <w:t>• The report included recommendations on governor's powers, emergency provisions, and the use of Article 356.</w:t>
      </w:r>
    </w:p>
    <w:p>
      <w:pPr>
        <w:spacing w:before="0"/>
      </w:pPr>
      <w:r>
        <w:rPr>
          <w:b w:val="0"/>
        </w:rPr>
        <w:t>• Key Themes: These commissions and councils focus on improving federal relations in India.</w:t>
      </w:r>
    </w:p>
    <w:p>
      <w:pPr>
        <w:spacing w:before="0"/>
      </w:pPr>
      <w:r>
        <w:rPr>
          <w:b w:val="0"/>
        </w:rPr>
        <w:t>• They aim to balance the distribution of powers and responsibilities between different levels of government.</w:t>
      </w:r>
    </w:p>
    <w:p>
      <w:pPr>
        <w:spacing w:before="0"/>
      </w:pPr>
      <w:r>
        <w:rPr>
          <w:b w:val="0"/>
        </w:rPr>
        <w:t>• Article 263 of the Constitution: It allows the President to establish an Inter-State Council for discussing and investigating subjects of common interest between the Centre and the States.</w:t>
      </w:r>
    </w:p>
    <w:p>
      <w:pPr>
        <w:spacing w:before="0"/>
      </w:pPr>
      <w:r>
        <w:rPr>
          <w:b w:val="0"/>
        </w:rPr>
        <w:t>• Article 356: Often referred to as the President's Rule, its use and misuse have been a key concern in Centre-State relations.</w:t>
      </w:r>
    </w:p>
    <w:p>
      <w:pPr>
        <w:spacing w:before="0"/>
      </w:pPr>
      <w:r>
        <w:rPr>
          <w:b w:val="0"/>
        </w:rPr>
        <w:t>• Finance Commission: Plays a crucial role in financial distribution between the Centre and States, as outlined in Article 280 of the Constitution.</w:t>
      </w:r>
    </w:p>
    <w:p>
      <w:pPr>
        <w:spacing w:before="0"/>
      </w:pPr>
      <w:r>
        <w:rPr>
          <w:b w:val="0"/>
        </w:rPr>
      </w:r>
    </w:p>
    <w:p>
      <w:pPr>
        <w:spacing w:after="100" w:line="360" w:lineRule="auto" w:before="0"/>
      </w:pPr>
      <w:r>
        <w:rPr>
          <w:b w:val="0"/>
        </w:rPr>
        <w:t>41. Fill in the blank:Tippani, a traditional folk performance, originates from the ______ region of Gujarat.</w:t>
      </w:r>
    </w:p>
    <w:p>
      <w:pPr>
        <w:spacing w:before="0"/>
      </w:pPr>
      <w:r>
        <w:rPr>
          <w:b w:val="0"/>
        </w:rPr>
      </w:r>
    </w:p>
    <w:p>
      <w:pPr>
        <w:spacing w:after="100" w:before="0"/>
      </w:pPr>
      <w:r>
        <w:rPr>
          <w:b w:val="0"/>
        </w:rPr>
        <w:t>A. Kutch</w:t>
      </w:r>
    </w:p>
    <w:p>
      <w:pPr>
        <w:spacing w:after="100" w:before="0"/>
      </w:pPr>
      <w:r>
        <w:rPr>
          <w:b w:val="0"/>
        </w:rPr>
        <w:t>B. Saurashtra</w:t>
      </w:r>
    </w:p>
    <w:p>
      <w:pPr>
        <w:spacing w:after="100" w:before="0"/>
      </w:pPr>
      <w:r>
        <w:rPr>
          <w:b w:val="0"/>
        </w:rPr>
        <w:t>C. Surat</w:t>
      </w:r>
    </w:p>
    <w:p>
      <w:pPr>
        <w:spacing w:after="100" w:before="0"/>
      </w:pPr>
      <w:r>
        <w:rPr>
          <w:b w:val="0"/>
        </w:rPr>
        <w:t>D. Vadodara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Saurashtra. Key Points Additional Information Important Points</w:t>
      </w:r>
    </w:p>
    <w:p>
      <w:pPr>
        <w:spacing w:before="0"/>
      </w:pPr>
      <w:r>
        <w:rPr>
          <w:b w:val="0"/>
        </w:rPr>
        <w:t>• Tippani is a traditional folk dance and performance that originates from the Saurashtra region of Gujarat.</w:t>
      </w:r>
    </w:p>
    <w:p>
      <w:pPr>
        <w:spacing w:before="0"/>
      </w:pPr>
      <w:r>
        <w:rPr>
          <w:b w:val="0"/>
        </w:rPr>
        <w:t>• It is performed primarily by women, who use a wooden stick called "Tippani" to rhythmically strike the floor while dancing.</w:t>
      </w:r>
    </w:p>
    <w:p>
      <w:pPr>
        <w:spacing w:before="0"/>
      </w:pPr>
      <w:r>
        <w:rPr>
          <w:b w:val="0"/>
        </w:rPr>
        <w:t>• The dance is typically accompanied by folk songs and traditional instruments, enhancing its cultural appeal and vibrance.</w:t>
      </w:r>
    </w:p>
    <w:p>
      <w:pPr>
        <w:spacing w:before="0"/>
      </w:pPr>
      <w:r>
        <w:rPr>
          <w:b w:val="0"/>
        </w:rPr>
        <w:t>• Tippani folk dance is widely performed during festivals, marriages, and community celebrations in rural Saurashtra.</w:t>
      </w:r>
    </w:p>
    <w:p>
      <w:pPr>
        <w:spacing w:before="0"/>
      </w:pPr>
      <w:r>
        <w:rPr>
          <w:b w:val="0"/>
        </w:rPr>
        <w:t>• The performance reflects the rich cultural heritage of Gujarat and portrays the unity and strength of rural women.</w:t>
      </w:r>
    </w:p>
    <w:p>
      <w:pPr>
        <w:spacing w:before="0"/>
      </w:pPr>
      <w:r>
        <w:rPr>
          <w:b w:val="0"/>
        </w:rPr>
        <w:t>• Significance of Tippani Folk Dance: The dance is a way of celebrating joy and hard work, reflecting the daily life and culture of rural Gujarat.</w:t>
      </w:r>
    </w:p>
    <w:p>
      <w:pPr>
        <w:spacing w:before="0"/>
      </w:pPr>
      <w:r>
        <w:rPr>
          <w:b w:val="0"/>
        </w:rPr>
        <w:t>• Tippani is often performed in groups, symbolizing community bonding and teamwork.</w:t>
      </w:r>
    </w:p>
    <w:p>
      <w:pPr>
        <w:spacing w:before="0"/>
      </w:pPr>
      <w:r>
        <w:rPr>
          <w:b w:val="0"/>
        </w:rPr>
        <w:t>• Key Characteristics of Tippani Dance: The dancers use wooden sticks to create rhythmic beats on the ground.</w:t>
      </w:r>
    </w:p>
    <w:p>
      <w:pPr>
        <w:spacing w:before="0"/>
      </w:pPr>
      <w:r>
        <w:rPr>
          <w:b w:val="0"/>
        </w:rPr>
        <w:t>• They wear colorful traditional attire, adding to the visual appeal of the performance.</w:t>
      </w:r>
    </w:p>
    <w:p>
      <w:pPr>
        <w:spacing w:before="0"/>
      </w:pPr>
      <w:r>
        <w:rPr>
          <w:b w:val="0"/>
        </w:rPr>
        <w:t>• The dance movements are synchronized with the beats of folk music, creating a lively and energetic atmosphere.</w:t>
      </w:r>
    </w:p>
    <w:p>
      <w:pPr>
        <w:spacing w:before="0"/>
      </w:pPr>
      <w:r>
        <w:rPr>
          <w:b w:val="0"/>
        </w:rPr>
        <w:t>• Saurashtra Region: Saurashtra is a peninsular region in western Gujarat, known for its rich cultural and historical significance.</w:t>
      </w:r>
    </w:p>
    <w:p>
      <w:pPr>
        <w:spacing w:before="0"/>
      </w:pPr>
      <w:r>
        <w:rPr>
          <w:b w:val="0"/>
        </w:rPr>
        <w:t>• The region is famous for its folk music, dances, handicrafts, and textiles.</w:t>
      </w:r>
    </w:p>
    <w:p>
      <w:pPr>
        <w:spacing w:before="0"/>
      </w:pPr>
      <w:r>
        <w:rPr>
          <w:b w:val="0"/>
        </w:rPr>
        <w:t>• It is also home to several historical sites, temples, and natural attractions.</w:t>
      </w:r>
    </w:p>
    <w:p>
      <w:pPr>
        <w:spacing w:before="0"/>
      </w:pPr>
      <w:r>
        <w:rPr>
          <w:b w:val="0"/>
        </w:rPr>
        <w:t>• Other Folk Dances of Gujarat: Garba: A popular dance performed during Navratri, symbolizing devotion and celebration.</w:t>
      </w:r>
    </w:p>
    <w:p>
      <w:pPr>
        <w:spacing w:before="0"/>
      </w:pPr>
      <w:r>
        <w:rPr>
          <w:b w:val="0"/>
        </w:rPr>
        <w:t>• Dandiya Raas: A traditional dance using wooden sticks, performed during festivals.</w:t>
      </w:r>
    </w:p>
    <w:p>
      <w:pPr>
        <w:spacing w:before="0"/>
      </w:pPr>
      <w:r>
        <w:rPr>
          <w:b w:val="0"/>
        </w:rPr>
        <w:t>• Hudo: A tribal folk dance of Gujarat, known for its unique rhythm and movements.</w:t>
      </w:r>
    </w:p>
    <w:p>
      <w:pPr>
        <w:spacing w:before="0"/>
      </w:pPr>
      <w:r>
        <w:rPr>
          <w:b w:val="0"/>
        </w:rPr>
        <w:t>• Kutch Region: Known for Rann Utsav, handicrafts, and folk dances like Raas and Bhavai, but not Tippani.</w:t>
      </w:r>
    </w:p>
    <w:p>
      <w:pPr>
        <w:spacing w:before="0"/>
      </w:pPr>
      <w:r>
        <w:rPr>
          <w:b w:val="0"/>
        </w:rPr>
        <w:t>• Surat: A major industrial city in Gujarat, famous for textiles and diamond cutting, rather than folk performances like Tippani.</w:t>
      </w:r>
    </w:p>
    <w:p>
      <w:pPr>
        <w:spacing w:before="0"/>
      </w:pPr>
      <w:r>
        <w:rPr>
          <w:b w:val="0"/>
        </w:rPr>
        <w:t>• Vadodara: Known for its rich cultural heritage and festivals like Navratri, but Tippani is not associated with this region.</w:t>
      </w:r>
    </w:p>
    <w:p>
      <w:pPr>
        <w:spacing w:before="0"/>
      </w:pPr>
      <w:r>
        <w:rPr>
          <w:b w:val="0"/>
        </w:rPr>
      </w:r>
    </w:p>
    <w:p>
      <w:pPr>
        <w:spacing w:after="100" w:line="360" w:lineRule="auto" w:before="0"/>
      </w:pPr>
      <w:r>
        <w:rPr>
          <w:b w:val="0"/>
        </w:rPr>
        <w:t>42. Which of the following represents a fundamental economic responsibility of governments across both developed and developing nations?</w:t>
      </w:r>
    </w:p>
    <w:p>
      <w:pPr>
        <w:spacing w:before="0"/>
      </w:pPr>
      <w:r>
        <w:rPr>
          <w:b w:val="0"/>
        </w:rPr>
      </w:r>
    </w:p>
    <w:p>
      <w:pPr>
        <w:spacing w:after="100" w:before="0"/>
      </w:pPr>
      <w:r>
        <w:rPr>
          <w:b w:val="0"/>
        </w:rPr>
        <w:t>A. Regulating private companies alone</w:t>
      </w:r>
    </w:p>
    <w:p>
      <w:pPr>
        <w:spacing w:after="100" w:before="0"/>
      </w:pPr>
      <w:r>
        <w:rPr>
          <w:b w:val="0"/>
        </w:rPr>
        <w:t>B. Promoting exports exclusively</w:t>
      </w:r>
    </w:p>
    <w:p>
      <w:pPr>
        <w:spacing w:after="100" w:before="0"/>
      </w:pPr>
      <w:r>
        <w:rPr>
          <w:b w:val="0"/>
        </w:rPr>
        <w:t>C. Law-making and justice delivery</w:t>
      </w:r>
    </w:p>
    <w:p>
      <w:pPr>
        <w:spacing w:after="100" w:before="0"/>
      </w:pPr>
      <w:r>
        <w:rPr>
          <w:b w:val="0"/>
        </w:rPr>
        <w:t>D. Currency trading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Law-making and justice delivery. Key Points Additional Information Important Points</w:t>
      </w:r>
    </w:p>
    <w:p>
      <w:pPr>
        <w:spacing w:before="0"/>
      </w:pPr>
      <w:r>
        <w:rPr>
          <w:b w:val="0"/>
        </w:rPr>
        <w:t>• Law-making is one of the primary responsibilities of governments across both developed and developing nations. Governments are responsible for formulating, enacting, and enforcing laws to ensure societal order, economic development, and the protection of citizens' rights.</w:t>
      </w:r>
    </w:p>
    <w:p>
      <w:pPr>
        <w:spacing w:before="0"/>
      </w:pPr>
      <w:r>
        <w:rPr>
          <w:b w:val="0"/>
        </w:rPr>
        <w:t>• Justice delivery involves ensuring a fair and efficient judicial process. This is critical for maintaining social harmony, resolving disputes, and upholding the rule of law. A robust judicial system is a cornerstone of any developed or developing economy.</w:t>
      </w:r>
    </w:p>
    <w:p>
      <w:pPr>
        <w:spacing w:before="0"/>
      </w:pPr>
      <w:r>
        <w:rPr>
          <w:b w:val="0"/>
        </w:rPr>
        <w:t>• By performing these functions, governments ensure that economic systems operate efficiently and fairly, enabling businesses to thrive and individuals to engage in economic activities without fear of exploitation or injustice.</w:t>
      </w:r>
    </w:p>
    <w:p>
      <w:pPr>
        <w:spacing w:before="0"/>
      </w:pPr>
      <w:r>
        <w:rPr>
          <w:b w:val="0"/>
        </w:rPr>
        <w:t>• Both developed and developing nations emphasize law-making and justice delivery to safeguard economic interests, attract investments, and promote sustainable development.</w:t>
      </w:r>
    </w:p>
    <w:p>
      <w:pPr>
        <w:spacing w:before="0"/>
      </w:pPr>
      <w:r>
        <w:rPr>
          <w:b w:val="0"/>
        </w:rPr>
        <w:t>• This responsibility extends beyond creating laws to include their proper implementation and ensuring access to justice for all citizens, particularly the underprivileged and marginalized sections of society.</w:t>
      </w:r>
    </w:p>
    <w:p>
      <w:pPr>
        <w:spacing w:before="0"/>
      </w:pPr>
      <w:r>
        <w:rPr>
          <w:b w:val="0"/>
        </w:rPr>
        <w:t>• Regulating private companies: While regulation of private companies is important, it is not the fundamental responsibility of governments. Regulation is a subset of law-making, ensuring that businesses operate ethically and in compliance with national laws.</w:t>
      </w:r>
    </w:p>
    <w:p>
      <w:pPr>
        <w:spacing w:before="0"/>
      </w:pPr>
      <w:r>
        <w:rPr>
          <w:b w:val="0"/>
        </w:rPr>
        <w:t>• Examples of regulatory mechanisms include antitrust laws to prevent monopolies and consumer protection laws to safeguard buyers.</w:t>
      </w:r>
    </w:p>
    <w:p>
      <w:pPr>
        <w:spacing w:before="0"/>
      </w:pPr>
      <w:r>
        <w:rPr>
          <w:b w:val="0"/>
        </w:rPr>
        <w:t>• Regulatory frameworks vary across countries and industries, focusing on aspects such as environmental standards, labor laws, and financial regulations.</w:t>
      </w:r>
    </w:p>
    <w:p>
      <w:pPr>
        <w:spacing w:before="0"/>
      </w:pPr>
      <w:r>
        <w:rPr>
          <w:b w:val="0"/>
        </w:rPr>
        <w:t>• Promoting exports: While promoting exports is a crucial economic activity, it is not a fundamental responsibility. It is an economic strategy adopted to boost national revenue and strengthen the balance of trade.</w:t>
      </w:r>
    </w:p>
    <w:p>
      <w:pPr>
        <w:spacing w:before="0"/>
      </w:pPr>
      <w:r>
        <w:rPr>
          <w:b w:val="0"/>
        </w:rPr>
        <w:t>• Governments in many countries provide subsidies, tax benefits, and incentives to exporters to encourage the growth of export-oriented industries.</w:t>
      </w:r>
    </w:p>
    <w:p>
      <w:pPr>
        <w:spacing w:before="0"/>
      </w:pPr>
      <w:r>
        <w:rPr>
          <w:b w:val="0"/>
        </w:rPr>
        <w:t>• Examples include India’s Special Economic Zones (SEZs) and China’s export-driven industrial policies.</w:t>
      </w:r>
    </w:p>
    <w:p>
      <w:pPr>
        <w:spacing w:before="0"/>
      </w:pPr>
      <w:r>
        <w:rPr>
          <w:b w:val="0"/>
        </w:rPr>
        <w:t>• Currency trading: Currency trading is primarily managed by central banks in coordination with the financial markets. It is not a fundamental responsibility of governments, but rather a specialized function aimed at stabilizing exchange rates and maintaining monetary policy objectives.</w:t>
      </w:r>
    </w:p>
    <w:p>
      <w:pPr>
        <w:spacing w:before="0"/>
      </w:pPr>
      <w:r>
        <w:rPr>
          <w:b w:val="0"/>
        </w:rPr>
        <w:t>• For example, the Reserve Bank of India (RBI) intervenes in the foreign exchange market to manage the value of the Indian rupee.</w:t>
      </w:r>
    </w:p>
    <w:p>
      <w:pPr>
        <w:spacing w:before="0"/>
      </w:pPr>
      <w:r>
        <w:rPr>
          <w:b w:val="0"/>
        </w:rPr>
        <w:t>• Currency trading helps in managing foreign reserves and ensuring economic stability but is not a core economic responsibility of governments.</w:t>
      </w:r>
    </w:p>
    <w:p>
      <w:pPr>
        <w:spacing w:before="0"/>
      </w:pPr>
      <w:r>
        <w:rPr>
          <w:b w:val="0"/>
        </w:rPr>
        <w:t>• Constitutional provisions: In India, Articles 245 to 263 of the Constitution deal with the legislative powers of the Parliament and State Legislatures, highlighting the law-making role of the government.</w:t>
      </w:r>
    </w:p>
    <w:p>
      <w:pPr>
        <w:spacing w:before="0"/>
      </w:pPr>
      <w:r>
        <w:rPr>
          <w:b w:val="0"/>
        </w:rPr>
        <w:t>• The judiciary is empowered under Articles 124 to 147 (for the Supreme Court) and Articles 214 to 231 (for High Courts).</w:t>
      </w:r>
    </w:p>
    <w:p>
      <w:pPr>
        <w:spacing w:before="0"/>
      </w:pPr>
      <w:r>
        <w:rPr>
          <w:b w:val="0"/>
        </w:rPr>
        <w:t>• Global perspective: In developed nations like the United States, the separation of powers ensures that legislative and judicial functions are distinct and robust. The U.S. Congress makes laws, while the Supreme Court interprets them.</w:t>
      </w:r>
    </w:p>
    <w:p>
      <w:pPr>
        <w:spacing w:before="0"/>
      </w:pPr>
      <w:r>
        <w:rPr>
          <w:b w:val="0"/>
        </w:rPr>
        <w:t>• In developing nations, strengthening judicial systems and law-making processes is often a priority for improving governance and attracting foreign investment.</w:t>
      </w:r>
    </w:p>
    <w:p>
      <w:pPr>
        <w:spacing w:before="0"/>
      </w:pPr>
      <w:r>
        <w:rPr>
          <w:b w:val="0"/>
        </w:rPr>
        <w:t>• Economic impact: A fair and transparent legal system fosters confidence among investors, businesses, and citizens, driving economic growth.</w:t>
      </w:r>
    </w:p>
    <w:p>
      <w:pPr>
        <w:spacing w:before="0"/>
      </w:pPr>
      <w:r>
        <w:rPr>
          <w:b w:val="0"/>
        </w:rPr>
        <w:t>• For instance, countries with strong legal frameworks, such as Germany and Japan, are often ranked higher in global competitiveness indices.</w:t>
      </w:r>
    </w:p>
    <w:p>
      <w:pPr>
        <w:spacing w:before="0"/>
      </w:pPr>
      <w:r>
        <w:rPr>
          <w:b w:val="0"/>
        </w:rPr>
      </w:r>
    </w:p>
    <w:p>
      <w:pPr>
        <w:spacing w:after="100" w:line="360" w:lineRule="auto" w:before="0"/>
      </w:pPr>
      <w:r>
        <w:rPr>
          <w:b w:val="0"/>
        </w:rPr>
        <w:t>43. According to the 2025 Global Peace Index, global peacefulness has generally experienced a:</w:t>
      </w:r>
    </w:p>
    <w:p>
      <w:pPr>
        <w:spacing w:before="0"/>
      </w:pPr>
      <w:r>
        <w:rPr>
          <w:b w:val="0"/>
        </w:rPr>
      </w:r>
    </w:p>
    <w:p>
      <w:pPr>
        <w:spacing w:after="100" w:before="0"/>
      </w:pPr>
      <w:r>
        <w:rPr>
          <w:b w:val="0"/>
        </w:rPr>
        <w:t>A. Continuous rise</w:t>
      </w:r>
    </w:p>
    <w:p>
      <w:pPr>
        <w:spacing w:after="100" w:before="0"/>
      </w:pPr>
      <w:r>
        <w:rPr>
          <w:b w:val="0"/>
        </w:rPr>
        <w:t>B. Gradual decline</w:t>
      </w:r>
    </w:p>
    <w:p>
      <w:pPr>
        <w:spacing w:after="100" w:before="0"/>
      </w:pPr>
      <w:r>
        <w:rPr>
          <w:b w:val="0"/>
        </w:rPr>
        <w:t>C. Major improvement</w:t>
      </w:r>
    </w:p>
    <w:p>
      <w:pPr>
        <w:spacing w:after="100" w:before="0"/>
      </w:pPr>
      <w:r>
        <w:rPr>
          <w:b w:val="0"/>
        </w:rPr>
        <w:t>D. No noticeable change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Gradual decline. Key Points Additional Information Important Points</w:t>
      </w:r>
    </w:p>
    <w:p>
      <w:pPr>
        <w:spacing w:before="0"/>
      </w:pPr>
      <w:r>
        <w:rPr>
          <w:b w:val="0"/>
        </w:rPr>
        <w:t>• The 2025 Global Peace Index provides a comprehensive measure of global peacefulness based on various indicators, including levels of violence, conflict, and societal safety.</w:t>
      </w:r>
    </w:p>
    <w:p>
      <w:pPr>
        <w:spacing w:before="0"/>
      </w:pPr>
      <w:r>
        <w:rPr>
          <w:b w:val="0"/>
        </w:rPr>
        <w:t>• Over recent years, global peacefulness has experienced a gradual decline due to increasing geopolitical tensions, terrorism, and internal conflicts in several regions.</w:t>
      </w:r>
    </w:p>
    <w:p>
      <w:pPr>
        <w:spacing w:before="0"/>
      </w:pPr>
      <w:r>
        <w:rPr>
          <w:b w:val="0"/>
        </w:rPr>
        <w:t>• Factors like economic instability, climate change-induced migration, and political unrest have contributed to this trend.</w:t>
      </w:r>
    </w:p>
    <w:p>
      <w:pPr>
        <w:spacing w:before="0"/>
      </w:pPr>
      <w:r>
        <w:rPr>
          <w:b w:val="0"/>
        </w:rPr>
        <w:t>• Regions such as the Middle East, parts of Africa, and South Asia have witnessed persistent conflicts, further deteriorating their peace levels.</w:t>
      </w:r>
    </w:p>
    <w:p>
      <w:pPr>
        <w:spacing w:before="0"/>
      </w:pPr>
      <w:r>
        <w:rPr>
          <w:b w:val="0"/>
        </w:rPr>
        <w:t>• The Index also highlights that while some nations have improved their peace rankings, the overall global trend points towards a decline in peacefulness.</w:t>
      </w:r>
    </w:p>
    <w:p>
      <w:pPr>
        <w:spacing w:before="0"/>
      </w:pPr>
      <w:r>
        <w:rPr>
          <w:b w:val="0"/>
        </w:rPr>
        <w:t>• Global Peace Index (GPI): The Global Peace Index is published by the Institute for Economics and Peace (IEP), assessing peace in 163 countries based on 23 qualitative and quantitative indicators.</w:t>
      </w:r>
    </w:p>
    <w:p>
      <w:pPr>
        <w:spacing w:before="0"/>
      </w:pPr>
      <w:r>
        <w:rPr>
          <w:b w:val="0"/>
        </w:rPr>
        <w:t>• Indicators include homicide rates, military expenditure, political instability, and terrorism impact.</w:t>
      </w:r>
    </w:p>
    <w:p>
      <w:pPr>
        <w:spacing w:before="0"/>
      </w:pPr>
      <w:r>
        <w:rPr>
          <w:b w:val="0"/>
        </w:rPr>
        <w:t>• It categorizes countries into three areas: domestic and international conflict, safety and security, and militarization.</w:t>
      </w:r>
    </w:p>
    <w:p>
      <w:pPr>
        <w:spacing w:before="0"/>
      </w:pPr>
      <w:r>
        <w:rPr>
          <w:b w:val="0"/>
        </w:rPr>
        <w:t>• The index is widely used by governments, NGOs, and academic institutions to analyze peace trends globally.</w:t>
      </w:r>
    </w:p>
    <w:p>
      <w:pPr>
        <w:spacing w:before="0"/>
      </w:pPr>
      <w:r>
        <w:rPr>
          <w:b w:val="0"/>
        </w:rPr>
        <w:t>• Key Geopolitical Trends: Middle East: Regions like Syria and Yemen remain among the least peaceful due to prolonged civil wars and humanitarian crises.</w:t>
      </w:r>
    </w:p>
    <w:p>
      <w:pPr>
        <w:spacing w:before="0"/>
      </w:pPr>
      <w:r>
        <w:rPr>
          <w:b w:val="0"/>
        </w:rPr>
        <w:t>• Africa: Countries such as Sudan and Ethiopia face challenges due to ethnic conflicts and political instability.</w:t>
      </w:r>
    </w:p>
    <w:p>
      <w:pPr>
        <w:spacing w:before="0"/>
      </w:pPr>
      <w:r>
        <w:rPr>
          <w:b w:val="0"/>
        </w:rPr>
        <w:t>• South Asia: Tensions between India and Pakistan, coupled with internal insurgencies, contribute to the region’s low peace ranking.</w:t>
      </w:r>
    </w:p>
    <w:p>
      <w:pPr>
        <w:spacing w:before="0"/>
      </w:pPr>
      <w:r>
        <w:rPr>
          <w:b w:val="0"/>
        </w:rPr>
        <w:t>• Europe: Although relatively peaceful, the region faces growing concerns over terrorism and political extremism.</w:t>
      </w:r>
    </w:p>
    <w:p>
      <w:pPr>
        <w:spacing w:before="0"/>
      </w:pPr>
      <w:r>
        <w:rPr>
          <w:b w:val="0"/>
        </w:rPr>
        <w:t>• Economic Impact of Declining Peace: The economic cost of violence worldwide is significant, affecting GDPs of conflict-ridden nations.</w:t>
      </w:r>
    </w:p>
    <w:p>
      <w:pPr>
        <w:spacing w:before="0"/>
      </w:pPr>
      <w:r>
        <w:rPr>
          <w:b w:val="0"/>
        </w:rPr>
        <w:t>• Countries with lower peace levels often struggle with reduced foreign investments and slower economic growth.</w:t>
      </w:r>
    </w:p>
    <w:p>
      <w:pPr>
        <w:spacing w:before="0"/>
      </w:pPr>
      <w:r>
        <w:rPr>
          <w:b w:val="0"/>
        </w:rPr>
        <w:t>• Peaceful countries tend to attract more tourism and investment, showcasing the importance of maintaining societal harmony.</w:t>
      </w:r>
    </w:p>
    <w:p>
      <w:pPr>
        <w:spacing w:before="0"/>
      </w:pPr>
      <w:r>
        <w:rPr>
          <w:b w:val="0"/>
        </w:rPr>
        <w:t>• Efforts to Improve Peace Levels: International organizations like the United Nations play a critical role in promoting peace through peacekeeping missions and conflict resolution initiatives.</w:t>
      </w:r>
    </w:p>
    <w:p>
      <w:pPr>
        <w:spacing w:before="0"/>
      </w:pPr>
      <w:r>
        <w:rPr>
          <w:b w:val="0"/>
        </w:rPr>
        <w:t>• Programs such as the Sustainable Development Goals (SDGs) emphasize peace and justice as key components of global development.</w:t>
      </w:r>
    </w:p>
    <w:p>
      <w:pPr>
        <w:spacing w:before="0"/>
      </w:pPr>
      <w:r>
        <w:rPr>
          <w:b w:val="0"/>
        </w:rPr>
        <w:t>• Regional cooperation through entities like the European Union and African Union has shown success in fostering peace and stability.</w:t>
      </w:r>
    </w:p>
    <w:p>
      <w:pPr>
        <w:spacing w:before="0"/>
      </w:pPr>
      <w:r>
        <w:rPr>
          <w:b w:val="0"/>
        </w:rPr>
        <w:t>• Significance of Peace: Peace is crucial for economic development, social stability, and international cooperation.</w:t>
      </w:r>
    </w:p>
    <w:p>
      <w:pPr>
        <w:spacing w:before="0"/>
      </w:pPr>
      <w:r>
        <w:rPr>
          <w:b w:val="0"/>
        </w:rPr>
        <w:t>• The absence of peace often leads to poverty, displacement, and humanitarian crises.</w:t>
      </w:r>
    </w:p>
    <w:p>
      <w:pPr>
        <w:spacing w:before="0"/>
      </w:pPr>
      <w:r>
        <w:rPr>
          <w:b w:val="0"/>
        </w:rPr>
        <w:t>• Promoting education, reducing inequality, and addressing root causes of conflict are essential for improving global peace levels.</w:t>
      </w:r>
    </w:p>
    <w:p>
      <w:pPr>
        <w:spacing w:before="0"/>
      </w:pPr>
      <w:r>
        <w:rPr>
          <w:b w:val="0"/>
        </w:rPr>
        <w:t>• Notable Trends: While countries like Iceland and New Zealand consistently rank among the most peaceful, others struggle due to ongoing conflicts and political instability.</w:t>
      </w:r>
    </w:p>
    <w:p>
      <w:pPr>
        <w:spacing w:before="0"/>
      </w:pPr>
      <w:r>
        <w:rPr>
          <w:b w:val="0"/>
        </w:rPr>
        <w:t>• Global efforts to combat terrorism and climate change are increasingly linked to peace-building initiatives.</w:t>
      </w:r>
    </w:p>
    <w:p>
      <w:pPr>
        <w:spacing w:before="0"/>
      </w:pPr>
      <w:r>
        <w:rPr>
          <w:b w:val="0"/>
        </w:rPr>
        <w:t>• The integration of technology and data analytics in peace studies is helping governments to strategize effectively.</w:t>
      </w:r>
    </w:p>
    <w:p>
      <w:pPr>
        <w:spacing w:before="0"/>
      </w:pPr>
      <w:r>
        <w:rPr>
          <w:b w:val="0"/>
        </w:rPr>
      </w:r>
    </w:p>
    <w:p>
      <w:pPr>
        <w:spacing w:after="100" w:line="360" w:lineRule="auto" w:before="0"/>
      </w:pPr>
      <w:r>
        <w:rPr>
          <w:b w:val="0"/>
        </w:rPr>
        <w:t>44. The first Industrial Policy of independent India was announced in which year?</w:t>
      </w:r>
    </w:p>
    <w:p>
      <w:pPr>
        <w:spacing w:before="0"/>
      </w:pPr>
      <w:r>
        <w:rPr>
          <w:b w:val="0"/>
        </w:rPr>
      </w:r>
    </w:p>
    <w:p>
      <w:pPr>
        <w:spacing w:after="100" w:before="0"/>
      </w:pPr>
      <w:r>
        <w:rPr>
          <w:b w:val="0"/>
        </w:rPr>
        <w:t>A. 1948</w:t>
      </w:r>
    </w:p>
    <w:p>
      <w:pPr>
        <w:spacing w:after="100" w:before="0"/>
      </w:pPr>
      <w:r>
        <w:rPr>
          <w:b w:val="0"/>
        </w:rPr>
        <w:t>B. 1950</w:t>
      </w:r>
    </w:p>
    <w:p>
      <w:pPr>
        <w:spacing w:after="100" w:before="0"/>
      </w:pPr>
      <w:r>
        <w:rPr>
          <w:b w:val="0"/>
        </w:rPr>
        <w:t>C. 1951</w:t>
      </w:r>
    </w:p>
    <w:p>
      <w:pPr>
        <w:spacing w:after="100" w:before="0"/>
      </w:pPr>
      <w:r>
        <w:rPr>
          <w:b w:val="0"/>
        </w:rPr>
        <w:t>D. 1952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1948. Key Points Additional Information Important Points</w:t>
      </w:r>
    </w:p>
    <w:p>
      <w:pPr>
        <w:spacing w:before="0"/>
      </w:pPr>
      <w:r>
        <w:rPr>
          <w:b w:val="0"/>
        </w:rPr>
        <w:t>• The first Industrial Policy of independent India was announced in the year 1948. It was a landmark moment in India's economic history.</w:t>
      </w:r>
    </w:p>
    <w:p>
      <w:pPr>
        <w:spacing w:before="0"/>
      </w:pPr>
      <w:r>
        <w:rPr>
          <w:b w:val="0"/>
        </w:rPr>
        <w:t>• This policy laid the foundation for the growth and development of industries in India post-independence. It emphasized state intervention and the establishment of a mixed economy model.</w:t>
      </w:r>
    </w:p>
    <w:p>
      <w:pPr>
        <w:spacing w:before="0"/>
      </w:pPr>
      <w:r>
        <w:rPr>
          <w:b w:val="0"/>
        </w:rPr>
        <w:t>• The policy outlined the division of industries into four broad categories: Industries exclusively owned by the state.</w:t>
      </w:r>
    </w:p>
    <w:p>
      <w:pPr>
        <w:spacing w:before="0"/>
      </w:pPr>
      <w:r>
        <w:rPr>
          <w:b w:val="0"/>
        </w:rPr>
        <w:t>• Industries in which the state would have a predominant role.</w:t>
      </w:r>
    </w:p>
    <w:p>
      <w:pPr>
        <w:spacing w:before="0"/>
      </w:pPr>
      <w:r>
        <w:rPr>
          <w:b w:val="0"/>
        </w:rPr>
        <w:t>• Industries reserved for private sector operations under certain restrictions.</w:t>
      </w:r>
    </w:p>
    <w:p>
      <w:pPr>
        <w:spacing w:before="0"/>
      </w:pPr>
      <w:r>
        <w:rPr>
          <w:b w:val="0"/>
        </w:rPr>
        <w:t>• Industries open for private sector participation with no restrictions.</w:t>
      </w:r>
    </w:p>
    <w:p>
      <w:pPr>
        <w:spacing w:before="0"/>
      </w:pPr>
      <w:r>
        <w:rPr>
          <w:b w:val="0"/>
        </w:rPr>
        <w:t>• The Industrial Policy of 1948 aimed to achieve rapid industrialization, reduce regional disparities, generate employment, and strengthen the Indian economy.</w:t>
      </w:r>
    </w:p>
    <w:p>
      <w:pPr>
        <w:spacing w:before="0"/>
      </w:pPr>
      <w:r>
        <w:rPr>
          <w:b w:val="0"/>
        </w:rPr>
        <w:t>• This policy also marked the beginning of India's focus on the public sector as the engine of industrial growth while allowing the private sector to coexist under state regulation.</w:t>
      </w:r>
    </w:p>
    <w:p>
      <w:pPr>
        <w:spacing w:before="0"/>
      </w:pPr>
      <w:r>
        <w:rPr>
          <w:b w:val="0"/>
        </w:rPr>
        <w:t>• Industrial Policy of 1948: It was the first policy statement by the Government of India regarding industrial development.</w:t>
      </w:r>
    </w:p>
    <w:p>
      <w:pPr>
        <w:spacing w:before="0"/>
      </w:pPr>
      <w:r>
        <w:rPr>
          <w:b w:val="0"/>
        </w:rPr>
        <w:t>• The policy laid the groundwork for the public sector's role in industries like railways, defense, atomic energy, and other critical sectors.</w:t>
      </w:r>
    </w:p>
    <w:p>
      <w:pPr>
        <w:spacing w:before="0"/>
      </w:pPr>
      <w:r>
        <w:rPr>
          <w:b w:val="0"/>
        </w:rPr>
        <w:t>• It introduced the concept of state control and regulation in key industries while encouraging private investment in other areas.</w:t>
      </w:r>
    </w:p>
    <w:p>
      <w:pPr>
        <w:spacing w:before="0"/>
      </w:pPr>
      <w:r>
        <w:rPr>
          <w:b w:val="0"/>
        </w:rPr>
        <w:t>• The policy's primary focus was on achieving self-sufficiency and reducing dependency on foreign imports.</w:t>
      </w:r>
    </w:p>
    <w:p>
      <w:pPr>
        <w:spacing w:before="0"/>
      </w:pPr>
      <w:r>
        <w:rPr>
          <w:b w:val="0"/>
        </w:rPr>
        <w:t>• Mixed Economy Model: The Industrial Policy of 1948 was based on the idea of a mixed economy, where both the public and private sectors would coexist.</w:t>
      </w:r>
    </w:p>
    <w:p>
      <w:pPr>
        <w:spacing w:before="0"/>
      </w:pPr>
      <w:r>
        <w:rPr>
          <w:b w:val="0"/>
        </w:rPr>
        <w:t>• This model was aimed at leveraging the strengths of both sectors to achieve economic growth and development.</w:t>
      </w:r>
    </w:p>
    <w:p>
      <w:pPr>
        <w:spacing w:before="0"/>
      </w:pPr>
      <w:r>
        <w:rPr>
          <w:b w:val="0"/>
        </w:rPr>
        <w:t>• It was inspired by the economic philosophies of countries like the UK and the Soviet Union.</w:t>
      </w:r>
    </w:p>
    <w:p>
      <w:pPr>
        <w:spacing w:before="0"/>
      </w:pPr>
      <w:r>
        <w:rPr>
          <w:b w:val="0"/>
        </w:rPr>
        <w:t>• Subsequent Industrial Policies: After the 1948 policy, several other industrial policies were introduced, such as the policies of 1956, 1977, and 1991.</w:t>
      </w:r>
    </w:p>
    <w:p>
      <w:pPr>
        <w:spacing w:before="0"/>
      </w:pPr>
      <w:r>
        <w:rPr>
          <w:b w:val="0"/>
        </w:rPr>
        <w:t>• The Industrial Policy Resolution of 1956 further strengthened the role of the public sector and introduced the concept of socialist pattern of society.</w:t>
      </w:r>
    </w:p>
    <w:p>
      <w:pPr>
        <w:spacing w:before="0"/>
      </w:pPr>
      <w:r>
        <w:rPr>
          <w:b w:val="0"/>
        </w:rPr>
        <w:t>• The New Industrial Policy of 1991 marked a significant shift towards liberalization, privatization, and globalization, reducing the role of the public sector.</w:t>
      </w:r>
    </w:p>
    <w:p>
      <w:pPr>
        <w:spacing w:before="0"/>
      </w:pPr>
      <w:r>
        <w:rPr>
          <w:b w:val="0"/>
        </w:rPr>
        <w:t>• Public vs. Private Sector: The Industrial Policy of 1948 prioritized certain industries for the public sector, such as defense, railways, and atomic energy.</w:t>
      </w:r>
    </w:p>
    <w:p>
      <w:pPr>
        <w:spacing w:before="0"/>
      </w:pPr>
      <w:r>
        <w:rPr>
          <w:b w:val="0"/>
        </w:rPr>
        <w:t>• It allowed the private sector to operate in other industries, albeit under state regulation.</w:t>
      </w:r>
    </w:p>
    <w:p>
      <w:pPr>
        <w:spacing w:before="0"/>
      </w:pPr>
      <w:r>
        <w:rPr>
          <w:b w:val="0"/>
        </w:rPr>
        <w:t>• This division was instrumental in shaping India's economic landscape in the early years of independence.</w:t>
      </w:r>
    </w:p>
    <w:p>
      <w:pPr>
        <w:spacing w:before="0"/>
      </w:pPr>
      <w:r>
        <w:rPr>
          <w:b w:val="0"/>
        </w:rPr>
        <w:t>• Features of the 1948 Policy: It introduced the concept of a planned economy and state-guided industrial development.</w:t>
      </w:r>
    </w:p>
    <w:p>
      <w:pPr>
        <w:spacing w:before="0"/>
      </w:pPr>
      <w:r>
        <w:rPr>
          <w:b w:val="0"/>
        </w:rPr>
        <w:t>• It recognized the importance of small-scale industries and cottage industries in generating employment and reducing regional disparities.</w:t>
      </w:r>
    </w:p>
    <w:p>
      <w:pPr>
        <w:spacing w:before="0"/>
      </w:pPr>
      <w:r>
        <w:rPr>
          <w:b w:val="0"/>
        </w:rPr>
        <w:t>• The policy highlighted the need for scientific research and technological advancements to boost industrial growth.</w:t>
      </w:r>
    </w:p>
    <w:p>
      <w:pPr>
        <w:spacing w:before="0"/>
      </w:pPr>
      <w:r>
        <w:rPr>
          <w:b w:val="0"/>
        </w:rPr>
        <w:t>• Historical Context: The Industrial Policy of 1948 was announced in the backdrop of India's independence in 1947 and the need to rebuild the economy.</w:t>
      </w:r>
    </w:p>
    <w:p>
      <w:pPr>
        <w:spacing w:before="0"/>
      </w:pPr>
      <w:r>
        <w:rPr>
          <w:b w:val="0"/>
        </w:rPr>
        <w:t>• It was influenced by the economic ideologies of leaders like Jawaharlal Nehru, who emphasized the importance of state intervention.</w:t>
      </w:r>
    </w:p>
    <w:p>
      <w:pPr>
        <w:spacing w:before="0"/>
      </w:pPr>
      <w:r>
        <w:rPr>
          <w:b w:val="0"/>
        </w:rPr>
        <w:t>• Significance: The policy served as a blueprint for future industrial development in India.</w:t>
      </w:r>
    </w:p>
    <w:p>
      <w:pPr>
        <w:spacing w:before="0"/>
      </w:pPr>
      <w:r>
        <w:rPr>
          <w:b w:val="0"/>
        </w:rPr>
        <w:t>• It established the framework for public-private partnerships and highlighted the importance of balanced regional development.</w:t>
      </w:r>
    </w:p>
    <w:p>
      <w:pPr>
        <w:spacing w:before="0"/>
      </w:pPr>
      <w:r>
        <w:rPr>
          <w:b w:val="0"/>
        </w:rPr>
      </w:r>
    </w:p>
    <w:p>
      <w:pPr>
        <w:spacing w:after="100" w:line="360" w:lineRule="auto" w:before="0"/>
      </w:pPr>
      <w:r>
        <w:rPr>
          <w:b w:val="0"/>
        </w:rPr>
        <w:t>45. Read the below statements marked as Assertion (A) and Reason (R). Mark the correct option: Assertion (A): Globalization resulted in widening inequality within India. Reason (R): Economic gains were uneven, largely favouring urban and service-based sectors.</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R is false</w:t>
      </w:r>
    </w:p>
    <w:p>
      <w:pPr>
        <w:spacing w:after="100" w:before="0"/>
      </w:pPr>
      <w:r>
        <w:rPr>
          <w:b w:val="0"/>
        </w:rPr>
        <w:t>D. A is false,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explains A. Key Points Additional Information Important Points</w:t>
      </w:r>
    </w:p>
    <w:p>
      <w:pPr>
        <w:spacing w:before="0"/>
      </w:pPr>
      <w:r>
        <w:rPr>
          <w:b w:val="0"/>
        </w:rPr>
        <w:t>• Assertion (A): Globalization resulted in widening inequality within India: Globalization in India, particularly post the economic liberalization of 1991, opened the country's economy to global markets and competition.</w:t>
      </w:r>
    </w:p>
    <w:p>
      <w:pPr>
        <w:spacing w:before="0"/>
      </w:pPr>
      <w:r>
        <w:rPr>
          <w:b w:val="0"/>
        </w:rPr>
        <w:t>• This process led to rapid economic growth, but the benefits of this growth were not evenly distributed across all sections of society, causing a noticeable increase in income inequality.</w:t>
      </w:r>
    </w:p>
    <w:p>
      <w:pPr>
        <w:spacing w:before="0"/>
      </w:pPr>
      <w:r>
        <w:rPr>
          <w:b w:val="0"/>
        </w:rPr>
        <w:t>• While urban areas and specific sectors thrived, rural and underprivileged communities often lagged behind in terms of opportunities and benefits. Hence, Assertion (A) is correct.</w:t>
      </w:r>
    </w:p>
    <w:p>
      <w:pPr>
        <w:spacing w:before="0"/>
      </w:pPr>
      <w:r>
        <w:rPr>
          <w:b w:val="0"/>
        </w:rPr>
        <w:t>• Reason (R): Economic gains were uneven, largely favouring urban and service-based sectors: Globalization led to the growth of industries like IT, banking, telecommunications, and retail, which are primarily urban-centric and service-oriented.</w:t>
      </w:r>
    </w:p>
    <w:p>
      <w:pPr>
        <w:spacing w:before="0"/>
      </w:pPr>
      <w:r>
        <w:rPr>
          <w:b w:val="0"/>
        </w:rPr>
        <w:t>• Rural areas, which rely on agriculture and small-scale industries, saw limited benefits as globalization focused on modern industrial and service sectors.</w:t>
      </w:r>
    </w:p>
    <w:p>
      <w:pPr>
        <w:spacing w:before="0"/>
      </w:pPr>
      <w:r>
        <w:rPr>
          <w:b w:val="0"/>
        </w:rPr>
        <w:t>• The widening gap between rural and urban areas, as well as between skilled and unskilled workers, was a direct consequence of this uneven economic growth. Hence, Reason (R) is correct.</w:t>
      </w:r>
    </w:p>
    <w:p>
      <w:pPr>
        <w:spacing w:before="0"/>
      </w:pPr>
      <w:r>
        <w:rPr>
          <w:b w:val="0"/>
        </w:rPr>
        <w:t>• Relationship between A and R: The widening inequality (Assertion A) can be attributed to the uneven economic gains described in Reason (R).</w:t>
      </w:r>
    </w:p>
    <w:p>
      <w:pPr>
        <w:spacing w:before="0"/>
      </w:pPr>
      <w:r>
        <w:rPr>
          <w:b w:val="0"/>
        </w:rPr>
        <w:t>• Reason (R) provides a direct explanation for Assertion (A), making the statement both true and logically connected.</w:t>
      </w:r>
    </w:p>
    <w:p>
      <w:pPr>
        <w:spacing w:before="0"/>
      </w:pPr>
      <w:r>
        <w:rPr>
          <w:b w:val="0"/>
        </w:rPr>
        <w:t>• Hence, the correct answer is that both A and R are true, and R explains A.</w:t>
      </w:r>
    </w:p>
    <w:p>
      <w:pPr>
        <w:spacing w:before="0"/>
      </w:pPr>
      <w:r>
        <w:rPr>
          <w:b w:val="0"/>
        </w:rPr>
        <w:t>• Impact of Globalization on India: Globalization in India became prominent after the 1991 economic reforms under the leadership of Prime Minister Narasimha Rao and Finance Minister Manmohan Singh.</w:t>
      </w:r>
    </w:p>
    <w:p>
      <w:pPr>
        <w:spacing w:before="0"/>
      </w:pPr>
      <w:r>
        <w:rPr>
          <w:b w:val="0"/>
        </w:rPr>
        <w:t>• It led to the growth of international trade, foreign investment, and modernization of industries.</w:t>
      </w:r>
    </w:p>
    <w:p>
      <w:pPr>
        <w:spacing w:before="0"/>
      </w:pPr>
      <w:r>
        <w:rPr>
          <w:b w:val="0"/>
        </w:rPr>
        <w:t>• However, it also brought challenges like rising income disparity, environmental concerns, and cultural homogenization.</w:t>
      </w:r>
    </w:p>
    <w:p>
      <w:pPr>
        <w:spacing w:before="0"/>
      </w:pPr>
      <w:r>
        <w:rPr>
          <w:b w:val="0"/>
        </w:rPr>
        <w:t>• Urban vs Rural Divide: Urban areas benefited from globalization due to increased investment in infrastructure, industries, and education.</w:t>
      </w:r>
    </w:p>
    <w:p>
      <w:pPr>
        <w:spacing w:before="0"/>
      </w:pPr>
      <w:r>
        <w:rPr>
          <w:b w:val="0"/>
        </w:rPr>
        <w:t>• Rural areas, which rely on agriculture and traditional industries, faced challenges due to inadequate infrastructure and lack of access to global markets.</w:t>
      </w:r>
    </w:p>
    <w:p>
      <w:pPr>
        <w:spacing w:before="0"/>
      </w:pPr>
      <w:r>
        <w:rPr>
          <w:b w:val="0"/>
        </w:rPr>
        <w:t>• This divide contributed to growing inequality in income and living standards.</w:t>
      </w:r>
    </w:p>
    <w:p>
      <w:pPr>
        <w:spacing w:before="0"/>
      </w:pPr>
      <w:r>
        <w:rPr>
          <w:b w:val="0"/>
        </w:rPr>
        <w:t>• Service Sector Dominance: The service sector, including IT, finance, and telecommunications, became the backbone of India's economy post-globalization.</w:t>
      </w:r>
    </w:p>
    <w:p>
      <w:pPr>
        <w:spacing w:before="0"/>
      </w:pPr>
      <w:r>
        <w:rPr>
          <w:b w:val="0"/>
        </w:rPr>
        <w:t>• It contributed to the rise of a skilled workforce in urban areas but left unskilled and semi-skilled workers with fewer opportunities.</w:t>
      </w:r>
    </w:p>
    <w:p>
      <w:pPr>
        <w:spacing w:before="0"/>
      </w:pPr>
      <w:r>
        <w:rPr>
          <w:b w:val="0"/>
        </w:rPr>
        <w:t>• This sectoral imbalance further deepened inequality.</w:t>
      </w:r>
    </w:p>
    <w:p>
      <w:pPr>
        <w:spacing w:before="0"/>
      </w:pPr>
      <w:r>
        <w:rPr>
          <w:b w:val="0"/>
        </w:rPr>
        <w:t>• Government Initiatives to Address Inequality: Programs like MGNREGA, Pradhan Mantri Jan Dhan Yojana, and Skill India aim to reduce inequality by providing employment, financial inclusion, and skill development opportunities.</w:t>
      </w:r>
    </w:p>
    <w:p>
      <w:pPr>
        <w:spacing w:before="0"/>
      </w:pPr>
      <w:r>
        <w:rPr>
          <w:b w:val="0"/>
        </w:rPr>
        <w:t>• Efforts to improve rural infrastructure and digital connectivity are also steps to bridge the urban-rural gap.</w:t>
      </w:r>
    </w:p>
    <w:p>
      <w:pPr>
        <w:spacing w:before="0"/>
      </w:pPr>
      <w:r>
        <w:rPr>
          <w:b w:val="0"/>
        </w:rPr>
        <w:t>• Economic Inequality in India: A report by Oxfam International in 2022 highlighted that the wealth of India's richest 1% was more than four times the total wealth of the bottom 50% of the population.</w:t>
      </w:r>
    </w:p>
    <w:p>
      <w:pPr>
        <w:spacing w:before="0"/>
      </w:pPr>
      <w:r>
        <w:rPr>
          <w:b w:val="0"/>
        </w:rPr>
        <w:t>• This demonstrates the stark inequality exacerbated by globalization and uneven development.</w:t>
      </w:r>
    </w:p>
    <w:p>
      <w:pPr>
        <w:spacing w:before="0"/>
      </w:pPr>
      <w:r>
        <w:rPr>
          <w:b w:val="0"/>
        </w:rPr>
        <w:t>• Key Factors Widening Inequality: Access to education and healthcare: Urban areas have better facilities, while rural areas often lack quality services.</w:t>
      </w:r>
    </w:p>
    <w:p>
      <w:pPr>
        <w:spacing w:before="0"/>
      </w:pPr>
      <w:r>
        <w:rPr>
          <w:b w:val="0"/>
        </w:rPr>
        <w:t>• Technological divide: Access to modern technology and the internet is more prevalent in urban regions.</w:t>
      </w:r>
    </w:p>
    <w:p>
      <w:pPr>
        <w:spacing w:before="0"/>
      </w:pPr>
      <w:r>
        <w:rPr>
          <w:b w:val="0"/>
        </w:rPr>
        <w:t>• Employment opportunities: High-paying jobs are concentrated in cities, leaving rural workers with low-income options.</w:t>
      </w:r>
    </w:p>
    <w:p>
      <w:pPr>
        <w:spacing w:before="0"/>
      </w:pPr>
      <w:r>
        <w:rPr>
          <w:b w:val="0"/>
        </w:rPr>
        <w:t>• Steps for Inclusive Growth: Investing in rural development, promoting agricultural reforms, and ensuring access to quality education and healthcare are critical.</w:t>
      </w:r>
    </w:p>
    <w:p>
      <w:pPr>
        <w:spacing w:before="0"/>
      </w:pPr>
      <w:r>
        <w:rPr>
          <w:b w:val="0"/>
        </w:rPr>
        <w:t>• Encouraging entrepreneurship and small-scale industries in rural areas can help reduce inequality.</w:t>
      </w:r>
    </w:p>
    <w:p>
      <w:pPr>
        <w:spacing w:before="0"/>
      </w:pPr>
      <w:r>
        <w:rPr>
          <w:b w:val="0"/>
        </w:rPr>
      </w:r>
    </w:p>
    <w:p>
      <w:pPr>
        <w:spacing w:after="100" w:line="360" w:lineRule="auto" w:before="0"/>
      </w:pPr>
      <w:r>
        <w:rPr>
          <w:b w:val="0"/>
        </w:rPr>
        <w:t>46. Disinvestment refers to the sale of government stakes in which of the following?</w:t>
      </w:r>
    </w:p>
    <w:p>
      <w:pPr>
        <w:spacing w:before="0"/>
      </w:pPr>
      <w:r>
        <w:rPr>
          <w:b w:val="0"/>
        </w:rPr>
      </w:r>
    </w:p>
    <w:p>
      <w:pPr>
        <w:spacing w:after="100" w:before="0"/>
      </w:pPr>
      <w:r>
        <w:rPr>
          <w:b w:val="0"/>
        </w:rPr>
        <w:t>A. NGOs</w:t>
      </w:r>
    </w:p>
    <w:p>
      <w:pPr>
        <w:spacing w:after="100" w:before="0"/>
      </w:pPr>
      <w:r>
        <w:rPr>
          <w:b w:val="0"/>
        </w:rPr>
        <w:t>B. Private enterprises</w:t>
      </w:r>
    </w:p>
    <w:p>
      <w:pPr>
        <w:spacing w:after="100" w:before="0"/>
      </w:pPr>
      <w:r>
        <w:rPr>
          <w:b w:val="0"/>
        </w:rPr>
        <w:t>C. Public sector enterprises</w:t>
      </w:r>
    </w:p>
    <w:p>
      <w:pPr>
        <w:spacing w:after="100" w:before="0"/>
      </w:pPr>
      <w:r>
        <w:rPr>
          <w:b w:val="0"/>
        </w:rPr>
        <w:t>D. Trade unions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Public sector enterprises. Key Points Additional Information Important Points</w:t>
      </w:r>
    </w:p>
    <w:p>
      <w:pPr>
        <w:spacing w:before="0"/>
      </w:pPr>
      <w:r>
        <w:rPr>
          <w:b w:val="0"/>
        </w:rPr>
        <w:t>• Disinvestment refers to the process of selling or liquidating the government's stake in public sector enterprises (PSEs), either partially or fully.</w:t>
      </w:r>
    </w:p>
    <w:p>
      <w:pPr>
        <w:spacing w:before="0"/>
      </w:pPr>
      <w:r>
        <w:rPr>
          <w:b w:val="0"/>
        </w:rPr>
        <w:t>• The primary aim of disinvestment is to reduce the fiscal burden on the government and generate revenue for development programs or to improve public finance.</w:t>
      </w:r>
    </w:p>
    <w:p>
      <w:pPr>
        <w:spacing w:before="0"/>
      </w:pPr>
      <w:r>
        <w:rPr>
          <w:b w:val="0"/>
        </w:rPr>
        <w:t>• It is typically carried out in sectors where the government feels its role is no longer required, focusing on enhancing the efficiency of enterprises by involving private stakeholders.</w:t>
      </w:r>
    </w:p>
    <w:p>
      <w:pPr>
        <w:spacing w:before="0"/>
      </w:pPr>
      <w:r>
        <w:rPr>
          <w:b w:val="0"/>
        </w:rPr>
        <w:t>• For example, in India, the government has disinvested stakes in companies such as Bharat Petroleum Corporation Limited (BPCL), Air India, and LIC.</w:t>
      </w:r>
    </w:p>
    <w:p>
      <w:pPr>
        <w:spacing w:before="0"/>
      </w:pPr>
      <w:r>
        <w:rPr>
          <w:b w:val="0"/>
        </w:rPr>
        <w:t>• Disinvestment is guided by government policies and objectives, such as promoting privatization, improving market competitiveness, and encouraging private participation in the economy.</w:t>
      </w:r>
    </w:p>
    <w:p>
      <w:pPr>
        <w:spacing w:before="0"/>
      </w:pPr>
      <w:r>
        <w:rPr>
          <w:b w:val="0"/>
        </w:rPr>
        <w:t>• The proceeds from disinvestment are typically used to reduce fiscal deficits, invest in infrastructure, or strengthen the financial health of the economy.</w:t>
      </w:r>
    </w:p>
    <w:p>
      <w:pPr>
        <w:spacing w:before="0"/>
      </w:pPr>
      <w:r>
        <w:rPr>
          <w:b w:val="0"/>
        </w:rPr>
        <w:t>• Public Sector Enterprises (PSEs): These are companies where the government holds a majority stake (51% or more).</w:t>
      </w:r>
    </w:p>
    <w:p>
      <w:pPr>
        <w:spacing w:before="0"/>
      </w:pPr>
      <w:r>
        <w:rPr>
          <w:b w:val="0"/>
        </w:rPr>
        <w:t>• They operate in sectors like energy, infrastructure, banking, and manufacturing, and aim to provide critical goods and services to citizens.</w:t>
      </w:r>
    </w:p>
    <w:p>
      <w:pPr>
        <w:spacing w:before="0"/>
      </w:pPr>
      <w:r>
        <w:rPr>
          <w:b w:val="0"/>
        </w:rPr>
        <w:t>• Examples include Indian Oil Corporation (IOC), Steel Authority of India Limited (SAIL), and National Thermal Power Corporation (NTPC).</w:t>
      </w:r>
    </w:p>
    <w:p>
      <w:pPr>
        <w:spacing w:before="0"/>
      </w:pPr>
      <w:r>
        <w:rPr>
          <w:b w:val="0"/>
        </w:rPr>
        <w:t>• Objectives of Disinvestment: To improve the efficiency and profitability of public enterprises by introducing private ownership and management practices.</w:t>
      </w:r>
    </w:p>
    <w:p>
      <w:pPr>
        <w:spacing w:before="0"/>
      </w:pPr>
      <w:r>
        <w:rPr>
          <w:b w:val="0"/>
        </w:rPr>
        <w:t>• To generate additional resources for developmental programs and reduce the financial burden on the government.</w:t>
      </w:r>
    </w:p>
    <w:p>
      <w:pPr>
        <w:spacing w:before="0"/>
      </w:pPr>
      <w:r>
        <w:rPr>
          <w:b w:val="0"/>
        </w:rPr>
        <w:t>• To encourage investment by the private sector and integrate public enterprises into the global market.</w:t>
      </w:r>
    </w:p>
    <w:p>
      <w:pPr>
        <w:spacing w:before="0"/>
      </w:pPr>
      <w:r>
        <w:rPr>
          <w:b w:val="0"/>
        </w:rPr>
        <w:t>• To meet targets for fiscal consolidation and reduce the fiscal deficit.</w:t>
      </w:r>
    </w:p>
    <w:p>
      <w:pPr>
        <w:spacing w:before="0"/>
      </w:pPr>
      <w:r>
        <w:rPr>
          <w:b w:val="0"/>
        </w:rPr>
        <w:t>• Disinvestment Strategies: Minority Sale: The government retains ownership but reduces its stake by selling a portion to private investors.</w:t>
      </w:r>
    </w:p>
    <w:p>
      <w:pPr>
        <w:spacing w:before="0"/>
      </w:pPr>
      <w:r>
        <w:rPr>
          <w:b w:val="0"/>
        </w:rPr>
        <w:t>• Strategic Sale: A large portion of the government's stake is sold, along with the transfer of management control to private players.</w:t>
      </w:r>
    </w:p>
    <w:p>
      <w:pPr>
        <w:spacing w:before="0"/>
      </w:pPr>
      <w:r>
        <w:rPr>
          <w:b w:val="0"/>
        </w:rPr>
        <w:t>• Initial Public Offering (IPO): Shares of the enterprise are offered to the public for the first time to raise funds.</w:t>
      </w:r>
    </w:p>
    <w:p>
      <w:pPr>
        <w:spacing w:before="0"/>
      </w:pPr>
      <w:r>
        <w:rPr>
          <w:b w:val="0"/>
        </w:rPr>
        <w:t>• Examples of Disinvestment in India: The privatization of Air India in 2021, where Tata Group acquired the airline.</w:t>
      </w:r>
    </w:p>
    <w:p>
      <w:pPr>
        <w:spacing w:before="0"/>
      </w:pPr>
      <w:r>
        <w:rPr>
          <w:b w:val="0"/>
        </w:rPr>
        <w:t>• Partial disinvestment in BPCL, GAIL, and Coal India Limited.</w:t>
      </w:r>
    </w:p>
    <w:p>
      <w:pPr>
        <w:spacing w:before="0"/>
      </w:pPr>
      <w:r>
        <w:rPr>
          <w:b w:val="0"/>
        </w:rPr>
        <w:t>• Listing of Life Insurance Corporation (LIC) through an IPO in 2022.</w:t>
      </w:r>
    </w:p>
    <w:p>
      <w:pPr>
        <w:spacing w:before="0"/>
      </w:pPr>
      <w:r>
        <w:rPr>
          <w:b w:val="0"/>
        </w:rPr>
        <w:t>• Disinvestment Policy in India: The Department of Investment and Public Asset Management (DIPAM) is responsible for the disinvestment process in India.</w:t>
      </w:r>
    </w:p>
    <w:p>
      <w:pPr>
        <w:spacing w:before="0"/>
      </w:pPr>
      <w:r>
        <w:rPr>
          <w:b w:val="0"/>
        </w:rPr>
        <w:t>• The National Investment Fund (NIF) was created to channel disinvestment proceeds into social and economic development projects.</w:t>
      </w:r>
    </w:p>
    <w:p>
      <w:pPr>
        <w:spacing w:before="0"/>
      </w:pPr>
      <w:r>
        <w:rPr>
          <w:b w:val="0"/>
        </w:rPr>
        <w:t>• Disinvestment is a critical component of India's economic reforms, initiated in 1991 to liberalize the economy.</w:t>
      </w:r>
    </w:p>
    <w:p>
      <w:pPr>
        <w:spacing w:before="0"/>
      </w:pPr>
      <w:r>
        <w:rPr>
          <w:b w:val="0"/>
        </w:rPr>
        <w:t>• Challenges in Disinvestment: Resistance from employees and trade unions due to fear of job losses.</w:t>
      </w:r>
    </w:p>
    <w:p>
      <w:pPr>
        <w:spacing w:before="0"/>
      </w:pPr>
      <w:r>
        <w:rPr>
          <w:b w:val="0"/>
        </w:rPr>
        <w:t>• Valuation and pricing of assets can be contentious, leading to delays and disputes.</w:t>
      </w:r>
    </w:p>
    <w:p>
      <w:pPr>
        <w:spacing w:before="0"/>
      </w:pPr>
      <w:r>
        <w:rPr>
          <w:b w:val="0"/>
        </w:rPr>
        <w:t>• Market conditions play a significant role, as poor market sentiment can reduce investor interest.</w:t>
      </w:r>
    </w:p>
    <w:p>
      <w:pPr>
        <w:spacing w:before="0"/>
      </w:pPr>
      <w:r>
        <w:rPr>
          <w:b w:val="0"/>
        </w:rPr>
      </w:r>
    </w:p>
    <w:p>
      <w:pPr>
        <w:spacing w:after="100" w:line="360" w:lineRule="auto" w:before="0"/>
      </w:pPr>
      <w:r>
        <w:rPr>
          <w:b w:val="0"/>
        </w:rPr>
        <w:t>47. Which of the following National Park–State combinations is correctly matched?</w:t>
      </w:r>
    </w:p>
    <w:p>
      <w:pPr>
        <w:spacing w:before="0"/>
      </w:pPr>
      <w:r>
        <w:rPr>
          <w:b w:val="0"/>
        </w:rPr>
      </w:r>
    </w:p>
    <w:p>
      <w:pPr>
        <w:spacing w:after="100" w:before="0"/>
      </w:pPr>
      <w:r>
        <w:rPr>
          <w:b w:val="0"/>
        </w:rPr>
        <w:t>A. Namdapha – Nagaland</w:t>
      </w:r>
    </w:p>
    <w:p>
      <w:pPr>
        <w:spacing w:after="100" w:before="0"/>
      </w:pPr>
      <w:r>
        <w:rPr>
          <w:b w:val="0"/>
        </w:rPr>
        <w:t>B. Similipal – Odisha</w:t>
      </w:r>
    </w:p>
    <w:p>
      <w:pPr>
        <w:spacing w:after="100" w:before="0"/>
      </w:pPr>
      <w:r>
        <w:rPr>
          <w:b w:val="0"/>
        </w:rPr>
        <w:t>C. Bandipur – Andhra Pradesh</w:t>
      </w:r>
    </w:p>
    <w:p>
      <w:pPr>
        <w:spacing w:after="100" w:before="0"/>
      </w:pPr>
      <w:r>
        <w:rPr>
          <w:b w:val="0"/>
        </w:rPr>
        <w:t>D. Vansda – Rajasthan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Similipal – Odisha. Key Points Additional Information Important Points</w:t>
      </w:r>
    </w:p>
    <w:p>
      <w:pPr>
        <w:spacing w:before="0"/>
      </w:pPr>
      <w:r>
        <w:rPr>
          <w:b w:val="0"/>
        </w:rPr>
        <w:t>• Namdapha – Nagaland: This statement is incorrect. Namdapha National Park is located in the state of Arunachal Pradesh, not Nagaland. It is the largest protected area in the Eastern Himalayas and is known for its rich biodiversity, including species like the Snow Leopard, Red Panda, and Clouded Leopard.</w:t>
      </w:r>
    </w:p>
    <w:p>
      <w:pPr>
        <w:spacing w:before="0"/>
      </w:pPr>
      <w:r>
        <w:rPr>
          <w:b w:val="0"/>
        </w:rPr>
        <w:t>• Similipal – Odisha: This statement is correct. Similipal National Park is situated in the Mayurbhanj district of Odisha. It is a part of the Similipal-Kuldiha-Hadgarh Elephant Reserve and is famous for its population of Royal Bengal Tigers, wild elephants, and beautiful waterfalls like Barehipani and Joranda.</w:t>
      </w:r>
    </w:p>
    <w:p>
      <w:pPr>
        <w:spacing w:before="0"/>
      </w:pPr>
      <w:r>
        <w:rPr>
          <w:b w:val="0"/>
        </w:rPr>
        <w:t>• Bandipur – Andhra Pradesh: This statement is incorrect. Bandipur National Park is located in the state of Karnataka, not Andhra Pradesh. It is a part of the Nilgiri Biosphere Reserve and is known for its population of Indian elephants and tigers.</w:t>
      </w:r>
    </w:p>
    <w:p>
      <w:pPr>
        <w:spacing w:before="0"/>
      </w:pPr>
      <w:r>
        <w:rPr>
          <w:b w:val="0"/>
        </w:rPr>
        <w:t>• Vansda – Rajasthan: This statement is incorrect. Vansda National Park is located in the state of Gujarat, not Rajasthan. It is a small, compact park known for its diverse flora and fauna, including leopards, hyenas, and a variety of bird species.</w:t>
      </w:r>
    </w:p>
    <w:p>
      <w:pPr>
        <w:spacing w:before="0"/>
      </w:pPr>
      <w:r>
        <w:rPr>
          <w:b w:val="0"/>
        </w:rPr>
        <w:t>• Namdapha National Park: It is the third-largest national park in India in terms of area.</w:t>
      </w:r>
    </w:p>
    <w:p>
      <w:pPr>
        <w:spacing w:before="0"/>
      </w:pPr>
      <w:r>
        <w:rPr>
          <w:b w:val="0"/>
        </w:rPr>
        <w:t>• Located in Arunachal Pradesh, it is part of the Eastern Himalayan Biodiversity Hotspot.</w:t>
      </w:r>
    </w:p>
    <w:p>
      <w:pPr>
        <w:spacing w:before="0"/>
      </w:pPr>
      <w:r>
        <w:rPr>
          <w:b w:val="0"/>
        </w:rPr>
        <w:t>• It is the only park in the world to have four big cat species: Tiger, Leopard, Snow Leopard, and Clouded Leopard.</w:t>
      </w:r>
    </w:p>
    <w:p>
      <w:pPr>
        <w:spacing w:before="0"/>
      </w:pPr>
      <w:r>
        <w:rPr>
          <w:b w:val="0"/>
        </w:rPr>
        <w:t>• The park is named after the Namdapha River, which flows through it.</w:t>
      </w:r>
    </w:p>
    <w:p>
      <w:pPr>
        <w:spacing w:before="0"/>
      </w:pPr>
      <w:r>
        <w:rPr>
          <w:b w:val="0"/>
        </w:rPr>
        <w:t>• Similipal National Park: It is a UNESCO-recognized Biosphere Reserve.</w:t>
      </w:r>
    </w:p>
    <w:p>
      <w:pPr>
        <w:spacing w:before="0"/>
      </w:pPr>
      <w:r>
        <w:rPr>
          <w:b w:val="0"/>
        </w:rPr>
        <w:t>• Known for its rich variety of flora and fauna, including species like Gaurs (Indian Bison), Asian Elephants, and Sloth Bears.</w:t>
      </w:r>
    </w:p>
    <w:p>
      <w:pPr>
        <w:spacing w:before="0"/>
      </w:pPr>
      <w:r>
        <w:rPr>
          <w:b w:val="0"/>
        </w:rPr>
        <w:t>• The park derives its name from the Simul (red silk cotton) trees found in abundance.</w:t>
      </w:r>
    </w:p>
    <w:p>
      <w:pPr>
        <w:spacing w:before="0"/>
      </w:pPr>
      <w:r>
        <w:rPr>
          <w:b w:val="0"/>
        </w:rPr>
        <w:t>• It covers an area of approximately 2,750 square kilometers.</w:t>
      </w:r>
    </w:p>
    <w:p>
      <w:pPr>
        <w:spacing w:before="0"/>
      </w:pPr>
      <w:r>
        <w:rPr>
          <w:b w:val="0"/>
        </w:rPr>
        <w:t>• Bandipur National Park: It was established as a tiger reserve under the Project Tiger initiative in 1974.</w:t>
      </w:r>
    </w:p>
    <w:p>
      <w:pPr>
        <w:spacing w:before="0"/>
      </w:pPr>
      <w:r>
        <w:rPr>
          <w:b w:val="0"/>
        </w:rPr>
        <w:t>• Located in Karnataka, it is part of the Nilgiri Biosphere Reserve.</w:t>
      </w:r>
    </w:p>
    <w:p>
      <w:pPr>
        <w:spacing w:before="0"/>
      </w:pPr>
      <w:r>
        <w:rPr>
          <w:b w:val="0"/>
        </w:rPr>
        <w:t>• The park is home to a significant population of Tigers, Indian Elephants, and Leopards.</w:t>
      </w:r>
    </w:p>
    <w:p>
      <w:pPr>
        <w:spacing w:before="0"/>
      </w:pPr>
      <w:r>
        <w:rPr>
          <w:b w:val="0"/>
        </w:rPr>
        <w:t>• It is also known for its scenic beauty, located amidst the Western Ghats.</w:t>
      </w:r>
    </w:p>
    <w:p>
      <w:pPr>
        <w:spacing w:before="0"/>
      </w:pPr>
      <w:r>
        <w:rPr>
          <w:b w:val="0"/>
        </w:rPr>
        <w:t>• Vansda National Park: Situated in Gujarat, it covers an area of about 24 square kilometers.</w:t>
      </w:r>
    </w:p>
    <w:p>
      <w:pPr>
        <w:spacing w:before="0"/>
      </w:pPr>
      <w:r>
        <w:rPr>
          <w:b w:val="0"/>
        </w:rPr>
        <w:t>• The park is unique in that it has retained its natural vegetation due to its earlier status as a private forest of the Maharaja of Vansda.</w:t>
      </w:r>
    </w:p>
    <w:p>
      <w:pPr>
        <w:spacing w:before="0"/>
      </w:pPr>
      <w:r>
        <w:rPr>
          <w:b w:val="0"/>
        </w:rPr>
        <w:t>• It is home to species like Indian Giant Squirrel, Four-Horned Antelope, and Rusty-Spotted Cat.</w:t>
      </w:r>
    </w:p>
    <w:p>
      <w:pPr>
        <w:spacing w:before="0"/>
      </w:pPr>
      <w:r>
        <w:rPr>
          <w:b w:val="0"/>
        </w:rPr>
        <w:t>• It is a part of the Dangs Forest area and receives good rainfall, contributing to its lush greenery.</w:t>
      </w:r>
    </w:p>
    <w:p>
      <w:pPr>
        <w:spacing w:before="0"/>
      </w:pPr>
      <w:r>
        <w:rPr>
          <w:b w:val="0"/>
        </w:rPr>
        <w:t>• Biodiversity in Indian National Parks: India is home to 104 national parks, which cover around 1.23% of the total geographical area of the country.</w:t>
      </w:r>
    </w:p>
    <w:p>
      <w:pPr>
        <w:spacing w:before="0"/>
      </w:pPr>
      <w:r>
        <w:rPr>
          <w:b w:val="0"/>
        </w:rPr>
        <w:t>• Project Tiger: Initiated in 1973, Project Tiger aims to protect tiger populations in India. Many parks like Similipal and Bandipur are part of this initiative.</w:t>
      </w:r>
    </w:p>
    <w:p>
      <w:pPr>
        <w:spacing w:before="0"/>
      </w:pPr>
      <w:r>
        <w:rPr>
          <w:b w:val="0"/>
        </w:rPr>
        <w:t>• UNESCO Biosphere Reserves: Similipal is among the 18 Biosphere Reserves in India recognized by UNESCO for their ecological importance.</w:t>
      </w:r>
    </w:p>
    <w:p>
      <w:pPr>
        <w:spacing w:before="0"/>
      </w:pPr>
      <w:r>
        <w:rPr>
          <w:b w:val="0"/>
        </w:rPr>
        <w:t>• Geographical Distribution: National parks in India are distributed across various ecosystems, including the Himalayas, Western Ghats, and Deccan Plateau, showcasing the country’s diverse biodiversity.</w:t>
      </w:r>
    </w:p>
    <w:p>
      <w:pPr>
        <w:spacing w:before="0"/>
      </w:pPr>
      <w:r>
        <w:rPr>
          <w:b w:val="0"/>
        </w:rPr>
      </w:r>
    </w:p>
    <w:p>
      <w:pPr>
        <w:spacing w:after="100" w:line="360" w:lineRule="auto" w:before="0"/>
      </w:pPr>
      <w:r>
        <w:rPr>
          <w:b w:val="0"/>
        </w:rPr>
        <w:t>48. The doctrine of “Reasonable Classification” under Article 14 was established in which landmark judgment?</w:t>
      </w:r>
    </w:p>
    <w:p>
      <w:pPr>
        <w:spacing w:before="0"/>
      </w:pPr>
      <w:r>
        <w:rPr>
          <w:b w:val="0"/>
        </w:rPr>
      </w:r>
    </w:p>
    <w:p>
      <w:pPr>
        <w:spacing w:after="100" w:before="0"/>
      </w:pPr>
      <w:r>
        <w:rPr>
          <w:b w:val="0"/>
        </w:rPr>
        <w:t>A. Kesavananda Bharati case</w:t>
      </w:r>
    </w:p>
    <w:p>
      <w:pPr>
        <w:spacing w:after="100" w:before="0"/>
      </w:pPr>
      <w:r>
        <w:rPr>
          <w:b w:val="0"/>
        </w:rPr>
        <w:t>B. State of West Bengal v. Anwar Ali Sarkar</w:t>
      </w:r>
    </w:p>
    <w:p>
      <w:pPr>
        <w:spacing w:after="100" w:before="0"/>
      </w:pPr>
      <w:r>
        <w:rPr>
          <w:b w:val="0"/>
        </w:rPr>
        <w:t>C. Maneka Gandhi case</w:t>
      </w:r>
    </w:p>
    <w:p>
      <w:pPr>
        <w:spacing w:after="100" w:before="0"/>
      </w:pPr>
      <w:r>
        <w:rPr>
          <w:b w:val="0"/>
        </w:rPr>
        <w:t>D. Golaknath case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State of West Bengal v. Anwar Ali Sarkar. Key Points Additional Information Important Points</w:t>
      </w:r>
    </w:p>
    <w:p>
      <w:pPr>
        <w:spacing w:before="0"/>
      </w:pPr>
      <w:r>
        <w:rPr>
          <w:b w:val="0"/>
        </w:rPr>
        <w:t>• Doctrine of Reasonable Classification: The concept of reasonable classification under Article 14 of the Indian Constitution was established in the landmark case of State of West Bengal v. Anwar Ali Sarkar, decided in 1952.</w:t>
      </w:r>
    </w:p>
    <w:p>
      <w:pPr>
        <w:spacing w:before="0"/>
      </w:pPr>
      <w:r>
        <w:rPr>
          <w:b w:val="0"/>
        </w:rPr>
        <w:t>• The judgment emphasized that laws must ensure equality before the law and should not arbitrarily discriminate between individuals or groups unless there is a valid and reasonable basis for classification.</w:t>
      </w:r>
    </w:p>
    <w:p>
      <w:pPr>
        <w:spacing w:before="0"/>
      </w:pPr>
      <w:r>
        <w:rPr>
          <w:b w:val="0"/>
        </w:rPr>
        <w:t>• In this case, the Special Courts Act, 1950, was challenged as it provided for the establishment of special courts to handle certain cases, leading to alleged discriminatory treatment.</w:t>
      </w:r>
    </w:p>
    <w:p>
      <w:pPr>
        <w:spacing w:before="0"/>
      </w:pPr>
      <w:r>
        <w:rPr>
          <w:b w:val="0"/>
        </w:rPr>
        <w:t>• The Supreme Court held that the classification must be reasonable, meaning it should be based on intelligible differentia and have a rational nexus with the objective sought to be achieved.</w:t>
      </w:r>
    </w:p>
    <w:p>
      <w:pPr>
        <w:spacing w:before="0"/>
      </w:pPr>
      <w:r>
        <w:rPr>
          <w:b w:val="0"/>
        </w:rPr>
        <w:t>• The judgment laid down the principle that arbitrary legislation cannot override the right to equality guaranteed under Article 14. It established that classification must not be discriminatory or arbitrary.</w:t>
      </w:r>
    </w:p>
    <w:p>
      <w:pPr>
        <w:spacing w:before="0"/>
      </w:pPr>
      <w:r>
        <w:rPr>
          <w:b w:val="0"/>
        </w:rPr>
        <w:t>• Article 14 of the Indian Constitution: Article 14 guarantees the Right to Equality, ensuring that the state shall not deny any person equality before the law or equal protection of the laws within the territory of India.</w:t>
      </w:r>
    </w:p>
    <w:p>
      <w:pPr>
        <w:spacing w:before="0"/>
      </w:pPr>
      <w:r>
        <w:rPr>
          <w:b w:val="0"/>
        </w:rPr>
        <w:t>• It applies to all individuals, including citizens, non-citizens, and corporations.</w:t>
      </w:r>
    </w:p>
    <w:p>
      <w:pPr>
        <w:spacing w:before="0"/>
      </w:pPr>
      <w:r>
        <w:rPr>
          <w:b w:val="0"/>
        </w:rPr>
        <w:t>• The principle of reasonable classification is a significant part of Article 14, which permits classification based on intelligible differentia and rational nexus.</w:t>
      </w:r>
    </w:p>
    <w:p>
      <w:pPr>
        <w:spacing w:before="0"/>
      </w:pPr>
      <w:r>
        <w:rPr>
          <w:b w:val="0"/>
        </w:rPr>
        <w:t>• Key Components of Reasonable Classification: Intelligible Differentia: The classification must distinguish individuals or groups based on identifiable and logical differences.</w:t>
      </w:r>
    </w:p>
    <w:p>
      <w:pPr>
        <w:spacing w:before="0"/>
      </w:pPr>
      <w:r>
        <w:rPr>
          <w:b w:val="0"/>
        </w:rPr>
        <w:t>• Rational Nexus: The classification must be connected to the objective sought to be achieved by the law.</w:t>
      </w:r>
    </w:p>
    <w:p>
      <w:pPr>
        <w:spacing w:before="0"/>
      </w:pPr>
      <w:r>
        <w:rPr>
          <w:b w:val="0"/>
        </w:rPr>
        <w:t>• Any law or policy violating these principles can be challenged as unconstitutional under Article 14.</w:t>
      </w:r>
    </w:p>
    <w:p>
      <w:pPr>
        <w:spacing w:before="0"/>
      </w:pPr>
      <w:r>
        <w:rPr>
          <w:b w:val="0"/>
        </w:rPr>
        <w:t>• Other Landmark Cases Related to Article 14: Maneka Gandhi v. Union of India (1978): This case expanded the scope of Article 14 to include procedural fairness and reasonableness.</w:t>
      </w:r>
    </w:p>
    <w:p>
      <w:pPr>
        <w:spacing w:before="0"/>
      </w:pPr>
      <w:r>
        <w:rPr>
          <w:b w:val="0"/>
        </w:rPr>
        <w:t>• Kesavananda Bharati v. State of Kerala (1973): The doctrine of basic structure emerged, stating that the right to equality is part of the basic structure of the Constitution.</w:t>
      </w:r>
    </w:p>
    <w:p>
      <w:pPr>
        <w:spacing w:before="0"/>
      </w:pPr>
      <w:r>
        <w:rPr>
          <w:b w:val="0"/>
        </w:rPr>
        <w:t>• E.P. Royappa v. State of Tamil Nadu (1974): Equality was interpreted as prohibiting arbitrariness in state actions.</w:t>
      </w:r>
    </w:p>
    <w:p>
      <w:pPr>
        <w:spacing w:before="0"/>
      </w:pPr>
      <w:r>
        <w:rPr>
          <w:b w:val="0"/>
        </w:rPr>
        <w:t>• Special Courts Act, 1950: This act was enacted to establish special courts for handling specific cases promptly.</w:t>
      </w:r>
    </w:p>
    <w:p>
      <w:pPr>
        <w:spacing w:before="0"/>
      </w:pPr>
      <w:r>
        <w:rPr>
          <w:b w:val="0"/>
        </w:rPr>
        <w:t>• The act faced criticism in the Anwar Ali Sarkar case, as it was argued to create arbitrary discrimination between individuals facing trial.</w:t>
      </w:r>
    </w:p>
    <w:p>
      <w:pPr>
        <w:spacing w:before="0"/>
      </w:pPr>
      <w:r>
        <w:rPr>
          <w:b w:val="0"/>
        </w:rPr>
        <w:t>• Reasonable Classification vs. Arbitrary Classification: Reasonable classification ensures fairness and equality, while arbitrary classification violates Article 14.</w:t>
      </w:r>
    </w:p>
    <w:p>
      <w:pPr>
        <w:spacing w:before="0"/>
      </w:pPr>
      <w:r>
        <w:rPr>
          <w:b w:val="0"/>
        </w:rPr>
        <w:t>• The judiciary plays a crucial role in determining the validity of classifications under Article 14.</w:t>
      </w:r>
    </w:p>
    <w:p>
      <w:pPr>
        <w:spacing w:before="0"/>
      </w:pPr>
      <w:r>
        <w:rPr>
          <w:b w:val="0"/>
        </w:rPr>
        <w:t>• Role of Judiciary: The Supreme Court of India acts as the guardian of the Constitution, ensuring laws comply with the principle of equality.</w:t>
      </w:r>
    </w:p>
    <w:p>
      <w:pPr>
        <w:spacing w:before="0"/>
      </w:pPr>
      <w:r>
        <w:rPr>
          <w:b w:val="0"/>
        </w:rPr>
        <w:t>• Judicial review is an essential tool for addressing violations of Article 14.</w:t>
      </w:r>
    </w:p>
    <w:p>
      <w:pPr>
        <w:spacing w:before="0"/>
      </w:pPr>
      <w:r>
        <w:rPr>
          <w:b w:val="0"/>
        </w:rPr>
      </w:r>
    </w:p>
    <w:p>
      <w:pPr>
        <w:spacing w:after="100" w:line="360" w:lineRule="auto" w:before="0"/>
      </w:pPr>
      <w:r>
        <w:rPr>
          <w:b w:val="0"/>
        </w:rPr>
        <w:t>49. Match the folk dance with its associated theme: Dance / Folk Form Associated With 1. Panthi A. Devotional songs of Guru Ghasidas 2. Gotipua B. Krishna–Jagannath narratives 3. Kalbelia C. Serpent-inspired expressions 4. Tippani D. Rhythmic work chants</w:t>
      </w:r>
    </w:p>
    <w:p>
      <w:pPr>
        <w:spacing w:before="0"/>
      </w:pPr>
      <w:r>
        <w:rPr>
          <w:b w:val="0"/>
        </w:rPr>
      </w:r>
    </w:p>
    <w:p>
      <w:pPr>
        <w:spacing w:after="100" w:before="0"/>
      </w:pPr>
      <w:r>
        <w:rPr>
          <w:b w:val="0"/>
        </w:rPr>
        <w:t>A. 1-A, 2-B, 3-C, 4-D</w:t>
      </w:r>
    </w:p>
    <w:p>
      <w:pPr>
        <w:spacing w:after="100" w:before="0"/>
      </w:pPr>
      <w:r>
        <w:rPr>
          <w:b w:val="0"/>
        </w:rPr>
        <w:t>B. 1-B, 2-A, 3-D, 4-C</w:t>
      </w:r>
    </w:p>
    <w:p>
      <w:pPr>
        <w:spacing w:after="100" w:before="0"/>
      </w:pPr>
      <w:r>
        <w:rPr>
          <w:b w:val="0"/>
        </w:rPr>
        <w:t>C. 1-C, 2-B, 3-A, 4-D</w:t>
      </w:r>
    </w:p>
    <w:p>
      <w:pPr>
        <w:spacing w:after="100" w:before="0"/>
      </w:pPr>
      <w:r>
        <w:rPr>
          <w:b w:val="0"/>
        </w:rPr>
        <w:t>D. 1-A, 2-C, 3-B, 4-D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1-A, 2-B, 3-C, 4-D. Key Points Additional Information Important Points</w:t>
      </w:r>
    </w:p>
    <w:p>
      <w:pPr>
        <w:spacing w:before="0"/>
      </w:pPr>
      <w:r>
        <w:rPr>
          <w:b w:val="0"/>
        </w:rPr>
        <w:t>• Panthi Dance (1-A): Associated with the devotional songs and teachings of Guru Ghasidas, the founder of the Satnami sect in Chhattisgarh.</w:t>
      </w:r>
    </w:p>
    <w:p>
      <w:pPr>
        <w:spacing w:before="0"/>
      </w:pPr>
      <w:r>
        <w:rPr>
          <w:b w:val="0"/>
        </w:rPr>
        <w:t>• This dance form reflects the spiritual and communal messages of equality and social harmony.</w:t>
      </w:r>
    </w:p>
    <w:p>
      <w:pPr>
        <w:spacing w:before="0"/>
      </w:pPr>
      <w:r>
        <w:rPr>
          <w:b w:val="0"/>
        </w:rPr>
        <w:t>• Performed primarily by the Satnami community, it is known for its energetic movements and devotional fervor.</w:t>
      </w:r>
    </w:p>
    <w:p>
      <w:pPr>
        <w:spacing w:before="0"/>
      </w:pPr>
      <w:r>
        <w:rPr>
          <w:b w:val="0"/>
        </w:rPr>
        <w:t>• Gotipua Dance (2-B): Originates from Odisha and is a precursor to the classical Odissi dance form.</w:t>
      </w:r>
    </w:p>
    <w:p>
      <w:pPr>
        <w:spacing w:before="0"/>
      </w:pPr>
      <w:r>
        <w:rPr>
          <w:b w:val="0"/>
        </w:rPr>
        <w:t>• Performed by young boys dressed as women, it narrates stories from Krishna's life and Jagannath culture.</w:t>
      </w:r>
    </w:p>
    <w:p>
      <w:pPr>
        <w:spacing w:before="0"/>
      </w:pPr>
      <w:r>
        <w:rPr>
          <w:b w:val="0"/>
        </w:rPr>
        <w:t>• Renowned for its intricate footwork, expressions, and acrobatic movements.</w:t>
      </w:r>
    </w:p>
    <w:p>
      <w:pPr>
        <w:spacing w:before="0"/>
      </w:pPr>
      <w:r>
        <w:rPr>
          <w:b w:val="0"/>
        </w:rPr>
        <w:t>• Kalbelia Dance (3-C): This Rajasthani dance form is inspired by serpent-like movements and performed by the Kalbelia community.</w:t>
      </w:r>
    </w:p>
    <w:p>
      <w:pPr>
        <w:spacing w:before="0"/>
      </w:pPr>
      <w:r>
        <w:rPr>
          <w:b w:val="0"/>
        </w:rPr>
        <w:t>• The dancers wear traditional black attire adorned with embroidery and silver ornaments, mimicking the movements of snakes.</w:t>
      </w:r>
    </w:p>
    <w:p>
      <w:pPr>
        <w:spacing w:before="0"/>
      </w:pPr>
      <w:r>
        <w:rPr>
          <w:b w:val="0"/>
        </w:rPr>
        <w:t>• It is recognized as a part of UNESCO's Intangible Cultural Heritage list.</w:t>
      </w:r>
    </w:p>
    <w:p>
      <w:pPr>
        <w:spacing w:before="0"/>
      </w:pPr>
      <w:r>
        <w:rPr>
          <w:b w:val="0"/>
        </w:rPr>
        <w:t>• Tippani Dance (4-D): Originates from Gujarat, performed as a part of rhythmic work chants.</w:t>
      </w:r>
    </w:p>
    <w:p>
      <w:pPr>
        <w:spacing w:before="0"/>
      </w:pPr>
      <w:r>
        <w:rPr>
          <w:b w:val="0"/>
        </w:rPr>
        <w:t>• Women use long sticks called "Tippani" to beat the floor rhythmically while singing traditional songs.</w:t>
      </w:r>
    </w:p>
    <w:p>
      <w:pPr>
        <w:spacing w:before="0"/>
      </w:pPr>
      <w:r>
        <w:rPr>
          <w:b w:val="0"/>
        </w:rPr>
        <w:t>• This dance reflects the labor and unity of women in rural Gujarat.</w:t>
      </w:r>
    </w:p>
    <w:p>
      <w:pPr>
        <w:spacing w:before="0"/>
      </w:pPr>
      <w:r>
        <w:rPr>
          <w:b w:val="0"/>
        </w:rPr>
        <w:t>• Panthi Dance: It is a prominent folk dance of Chhattisgarh.</w:t>
      </w:r>
    </w:p>
    <w:p>
      <w:pPr>
        <w:spacing w:before="0"/>
      </w:pPr>
      <w:r>
        <w:rPr>
          <w:b w:val="0"/>
        </w:rPr>
        <w:t>• The dance includes devotional songs called "Panthi" that praise Guru Ghasidas.</w:t>
      </w:r>
    </w:p>
    <w:p>
      <w:pPr>
        <w:spacing w:before="0"/>
      </w:pPr>
      <w:r>
        <w:rPr>
          <w:b w:val="0"/>
        </w:rPr>
        <w:t>• The performers exhibit discipline and synchronization in their movements.</w:t>
      </w:r>
    </w:p>
    <w:p>
      <w:pPr>
        <w:spacing w:before="0"/>
      </w:pPr>
      <w:r>
        <w:rPr>
          <w:b w:val="0"/>
        </w:rPr>
        <w:t>• Gotipua Dance: Gotipua is a significant cultural tradition of Odisha.</w:t>
      </w:r>
    </w:p>
    <w:p>
      <w:pPr>
        <w:spacing w:before="0"/>
      </w:pPr>
      <w:r>
        <w:rPr>
          <w:b w:val="0"/>
        </w:rPr>
        <w:t>• The dance is performed during religious and cultural festivals, especially in temples.</w:t>
      </w:r>
    </w:p>
    <w:p>
      <w:pPr>
        <w:spacing w:before="0"/>
      </w:pPr>
      <w:r>
        <w:rPr>
          <w:b w:val="0"/>
        </w:rPr>
        <w:t>• Famous for its graceful postures and storytelling ability through expressions.</w:t>
      </w:r>
    </w:p>
    <w:p>
      <w:pPr>
        <w:spacing w:before="0"/>
      </w:pPr>
      <w:r>
        <w:rPr>
          <w:b w:val="0"/>
        </w:rPr>
        <w:t>• Kalbelia Dance: The Kalbelia community is traditionally known for their expertise in snake charming.</w:t>
      </w:r>
    </w:p>
    <w:p>
      <w:pPr>
        <w:spacing w:before="0"/>
      </w:pPr>
      <w:r>
        <w:rPr>
          <w:b w:val="0"/>
        </w:rPr>
        <w:t>• The dance form is accompanied by instruments like the pungi and duffli.</w:t>
      </w:r>
    </w:p>
    <w:p>
      <w:pPr>
        <w:spacing w:before="0"/>
      </w:pPr>
      <w:r>
        <w:rPr>
          <w:b w:val="0"/>
        </w:rPr>
        <w:t>• It symbolizes the rich cultural heritage of Rajasthan.</w:t>
      </w:r>
    </w:p>
    <w:p>
      <w:pPr>
        <w:spacing w:before="0"/>
      </w:pPr>
      <w:r>
        <w:rPr>
          <w:b w:val="0"/>
        </w:rPr>
        <w:t>• Tippani Dance: Performed during festive or celebratory occasions in Gujarat.</w:t>
      </w:r>
    </w:p>
    <w:p>
      <w:pPr>
        <w:spacing w:before="0"/>
      </w:pPr>
      <w:r>
        <w:rPr>
          <w:b w:val="0"/>
        </w:rPr>
        <w:t>• The dance is a reflection of the traditional lifestyle of rural women.</w:t>
      </w:r>
    </w:p>
    <w:p>
      <w:pPr>
        <w:spacing w:before="0"/>
      </w:pPr>
      <w:r>
        <w:rPr>
          <w:b w:val="0"/>
        </w:rPr>
        <w:t>• It is performed in groups, showcasing coordination and teamwork.</w:t>
      </w:r>
    </w:p>
    <w:p>
      <w:pPr>
        <w:spacing w:before="0"/>
      </w:pPr>
      <w:r>
        <w:rPr>
          <w:b w:val="0"/>
        </w:rPr>
        <w:t>• The Panthi Dance is performed on Guru Ghasidas Jayanti to honor the teachings of Guru Ghasidas.</w:t>
      </w:r>
    </w:p>
    <w:p>
      <w:pPr>
        <w:spacing w:before="0"/>
      </w:pPr>
      <w:r>
        <w:rPr>
          <w:b w:val="0"/>
        </w:rPr>
        <w:t>• Gotipua dancers are trained from a young age and often perform during the festival of Rath Yatra in Odisha.</w:t>
      </w:r>
    </w:p>
    <w:p>
      <w:pPr>
        <w:spacing w:before="0"/>
      </w:pPr>
      <w:r>
        <w:rPr>
          <w:b w:val="0"/>
        </w:rPr>
        <w:t>• Kalbelia Dance reflects the nomadic lifestyle of the Kalbelia tribe and their close association with nature.</w:t>
      </w:r>
    </w:p>
    <w:p>
      <w:pPr>
        <w:spacing w:before="0"/>
      </w:pPr>
      <w:r>
        <w:rPr>
          <w:b w:val="0"/>
        </w:rPr>
        <w:t>• Tippani Dance is characterized by its rhythmic beats and is a celebration of hard work and cultural pride in Gujarat.</w:t>
      </w:r>
    </w:p>
    <w:p>
      <w:pPr>
        <w:spacing w:before="0"/>
      </w:pPr>
      <w:r>
        <w:rPr>
          <w:b w:val="0"/>
        </w:rPr>
      </w:r>
    </w:p>
    <w:p>
      <w:pPr>
        <w:spacing w:after="100" w:line="360" w:lineRule="auto" w:before="0"/>
      </w:pPr>
      <w:r>
        <w:rPr>
          <w:b w:val="0"/>
        </w:rPr>
        <w:t>50. Identify the incorrect pair of satellite type and its application:</w:t>
      </w:r>
    </w:p>
    <w:p>
      <w:pPr>
        <w:spacing w:before="0"/>
      </w:pPr>
      <w:r>
        <w:rPr>
          <w:b w:val="0"/>
        </w:rPr>
      </w:r>
    </w:p>
    <w:p>
      <w:pPr>
        <w:spacing w:after="100" w:before="0"/>
      </w:pPr>
      <w:r>
        <w:rPr>
          <w:b w:val="0"/>
        </w:rPr>
        <w:t>A. Weather satellite – Cyclone monitoring</w:t>
      </w:r>
    </w:p>
    <w:p>
      <w:pPr>
        <w:spacing w:after="100" w:before="0"/>
      </w:pPr>
      <w:r>
        <w:rPr>
          <w:b w:val="0"/>
        </w:rPr>
        <w:t>B. Communication satellite – Television broadcasting</w:t>
      </w:r>
    </w:p>
    <w:p>
      <w:pPr>
        <w:spacing w:after="100" w:before="0"/>
      </w:pPr>
      <w:r>
        <w:rPr>
          <w:b w:val="0"/>
        </w:rPr>
        <w:t>C. Navigation satellite – Forest fire detection</w:t>
      </w:r>
    </w:p>
    <w:p>
      <w:pPr>
        <w:spacing w:after="100" w:before="0"/>
      </w:pPr>
      <w:r>
        <w:rPr>
          <w:b w:val="0"/>
        </w:rPr>
        <w:t>D. Remote sensing satellite – Land-use analysis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Navigation satellite – Forest fire detection. Key Points Additional Information Important Points</w:t>
      </w:r>
    </w:p>
    <w:p>
      <w:pPr>
        <w:spacing w:before="0"/>
      </w:pPr>
      <w:r>
        <w:rPr>
          <w:b w:val="0"/>
        </w:rPr>
        <w:t>• Weather satellites: These satellites are designed to monitor and predict weather patterns, including tracking cyclones, hurricanes, and other meteorological phenomena. Hence, statement 1 is correct.</w:t>
      </w:r>
    </w:p>
    <w:p>
      <w:pPr>
        <w:spacing w:before="0"/>
      </w:pPr>
      <w:r>
        <w:rPr>
          <w:b w:val="0"/>
        </w:rPr>
        <w:t>• Communication satellites: These satellites facilitate television broadcasting, internet services, and other forms of communication across the globe. Hence, statement 2 is correct.</w:t>
      </w:r>
    </w:p>
    <w:p>
      <w:pPr>
        <w:spacing w:before="0"/>
      </w:pPr>
      <w:r>
        <w:rPr>
          <w:b w:val="0"/>
        </w:rPr>
        <w:t>• Navigation satellites: Navigation satellites provide location-based services such as GPS and positioning systems. They are not designed for detecting forest fires, which is primarily the role of remote sensing satellites. Hence, statement 3 is incorrect.</w:t>
      </w:r>
    </w:p>
    <w:p>
      <w:pPr>
        <w:spacing w:before="0"/>
      </w:pPr>
      <w:r>
        <w:rPr>
          <w:b w:val="0"/>
        </w:rPr>
        <w:t>• Remote sensing satellites: These satellites are used for land-use analysis, environmental monitoring, and disaster management, including detecting forest fires, deforestation, and agricultural activities. Hence, statement 4 is correct.</w:t>
      </w:r>
    </w:p>
    <w:p>
      <w:pPr>
        <w:spacing w:before="0"/>
      </w:pPr>
      <w:r>
        <w:rPr>
          <w:b w:val="0"/>
        </w:rPr>
        <w:t>• Weather satellites: These satellites monitor atmospheric conditions and provide real-time data on weather patterns.</w:t>
      </w:r>
    </w:p>
    <w:p>
      <w:pPr>
        <w:spacing w:before="0"/>
      </w:pPr>
      <w:r>
        <w:rPr>
          <w:b w:val="0"/>
        </w:rPr>
        <w:t>• They are crucial for cyclone prediction, rainfall estimation, and studying global climate changes.</w:t>
      </w:r>
    </w:p>
    <w:p>
      <w:pPr>
        <w:spacing w:before="0"/>
      </w:pPr>
      <w:r>
        <w:rPr>
          <w:b w:val="0"/>
        </w:rPr>
        <w:t>• Examples include the Indian INSAT series and NOAA satellites from the USA.</w:t>
      </w:r>
    </w:p>
    <w:p>
      <w:pPr>
        <w:spacing w:before="0"/>
      </w:pPr>
      <w:r>
        <w:rPr>
          <w:b w:val="0"/>
        </w:rPr>
        <w:t>• The data provided is used by meteorological departments worldwide to issue weather forecasts and warnings.</w:t>
      </w:r>
    </w:p>
    <w:p>
      <w:pPr>
        <w:spacing w:before="0"/>
      </w:pPr>
      <w:r>
        <w:rPr>
          <w:b w:val="0"/>
        </w:rPr>
        <w:t>• Communication satellites: These satellites enable telecommunication, broadcasting, and internet services worldwide.</w:t>
      </w:r>
    </w:p>
    <w:p>
      <w:pPr>
        <w:spacing w:before="0"/>
      </w:pPr>
      <w:r>
        <w:rPr>
          <w:b w:val="0"/>
        </w:rPr>
        <w:t>• They are placed in geostationary orbit to maintain a fixed position relative to the Earth.</w:t>
      </w:r>
    </w:p>
    <w:p>
      <w:pPr>
        <w:spacing w:before="0"/>
      </w:pPr>
      <w:r>
        <w:rPr>
          <w:b w:val="0"/>
        </w:rPr>
        <w:t>• Examples include GSAT satellites by ISRO and Intelsat satellites.</w:t>
      </w:r>
    </w:p>
    <w:p>
      <w:pPr>
        <w:spacing w:before="0"/>
      </w:pPr>
      <w:r>
        <w:rPr>
          <w:b w:val="0"/>
        </w:rPr>
        <w:t>• They are essential for providing connectivity in remote areas and for disaster communication.</w:t>
      </w:r>
    </w:p>
    <w:p>
      <w:pPr>
        <w:spacing w:before="0"/>
      </w:pPr>
      <w:r>
        <w:rPr>
          <w:b w:val="0"/>
        </w:rPr>
        <w:t>• Navigation satellites: Navigation satellites are designed to provide location data for GPS systems and mapping services.</w:t>
      </w:r>
    </w:p>
    <w:p>
      <w:pPr>
        <w:spacing w:before="0"/>
      </w:pPr>
      <w:r>
        <w:rPr>
          <w:b w:val="0"/>
        </w:rPr>
        <w:t>• They help in transportation, military operations, and surveying activities.</w:t>
      </w:r>
    </w:p>
    <w:p>
      <w:pPr>
        <w:spacing w:before="0"/>
      </w:pPr>
      <w:r>
        <w:rPr>
          <w:b w:val="0"/>
        </w:rPr>
        <w:t>• Examples include the Indian NAVIC system, GPS from the USA, and GLONASS from Russia.</w:t>
      </w:r>
    </w:p>
    <w:p>
      <w:pPr>
        <w:spacing w:before="0"/>
      </w:pPr>
      <w:r>
        <w:rPr>
          <w:b w:val="0"/>
        </w:rPr>
        <w:t>• These satellites do not detect forest fires but assist in pinpointing locations.</w:t>
      </w:r>
    </w:p>
    <w:p>
      <w:pPr>
        <w:spacing w:before="0"/>
      </w:pPr>
      <w:r>
        <w:rPr>
          <w:b w:val="0"/>
        </w:rPr>
        <w:t>• Remote sensing satellites: These satellites collect data about the Earth's surface and are instrumental in environmental monitoring.</w:t>
      </w:r>
    </w:p>
    <w:p>
      <w:pPr>
        <w:spacing w:before="0"/>
      </w:pPr>
      <w:r>
        <w:rPr>
          <w:b w:val="0"/>
        </w:rPr>
        <w:t>• They are used for detecting forest fires, land-use mapping, urban planning, and disaster management.</w:t>
      </w:r>
    </w:p>
    <w:p>
      <w:pPr>
        <w:spacing w:before="0"/>
      </w:pPr>
      <w:r>
        <w:rPr>
          <w:b w:val="0"/>
        </w:rPr>
        <w:t>• Examples include ISRO’s Resourcesat series and NASA's Landsat series.</w:t>
      </w:r>
    </w:p>
    <w:p>
      <w:pPr>
        <w:spacing w:before="0"/>
      </w:pPr>
      <w:r>
        <w:rPr>
          <w:b w:val="0"/>
        </w:rPr>
        <w:t>• They utilize sensors to detect heat signatures and changes in land cover.</w:t>
      </w:r>
    </w:p>
    <w:p>
      <w:pPr>
        <w:spacing w:before="0"/>
      </w:pPr>
      <w:r>
        <w:rPr>
          <w:b w:val="0"/>
        </w:rPr>
        <w:t>• Forest fire detection: Forest fires are primarily detected by remote sensing satellites using infrared sensors.</w:t>
      </w:r>
    </w:p>
    <w:p>
      <w:pPr>
        <w:spacing w:before="0"/>
      </w:pPr>
      <w:r>
        <w:rPr>
          <w:b w:val="0"/>
        </w:rPr>
        <w:t>• These satellites can identify heat anomalies and smoke patterns from space.</w:t>
      </w:r>
    </w:p>
    <w:p>
      <w:pPr>
        <w:spacing w:before="0"/>
      </w:pPr>
      <w:r>
        <w:rPr>
          <w:b w:val="0"/>
        </w:rPr>
        <w:t>• They play a vital role in disaster response and mitigation strategies.</w:t>
      </w:r>
    </w:p>
    <w:p>
      <w:pPr>
        <w:spacing w:before="0"/>
      </w:pPr>
      <w:r>
        <w:rPr>
          <w:b w:val="0"/>
        </w:rPr>
        <w:t>• Role of ISRO: The Indian Space Research Organisation (ISRO) has developed satellites for weather forecasting, communication, navigation, and remote sensing.</w:t>
      </w:r>
    </w:p>
    <w:p>
      <w:pPr>
        <w:spacing w:before="0"/>
      </w:pPr>
      <w:r>
        <w:rPr>
          <w:b w:val="0"/>
        </w:rPr>
        <w:t>• Examples include INSAT for weather, GSAT for communication, NAVIC for navigation, and Resourcesat for remote sensing.</w:t>
      </w:r>
    </w:p>
    <w:p>
      <w:pPr>
        <w:spacing w:before="0"/>
      </w:pPr>
      <w:r>
        <w:rPr>
          <w:b w:val="0"/>
        </w:rPr>
        <w:t>• ISRO’s satellites are widely used for disaster management and environmental conservation.</w:t>
      </w:r>
    </w:p>
    <w:p>
      <w:pPr>
        <w:spacing w:before="0"/>
      </w:pPr>
      <w:r>
        <w:rPr>
          <w:b w:val="0"/>
        </w:rPr>
      </w:r>
    </w:p>
    <w:p>
      <w:pPr>
        <w:spacing w:after="100" w:line="360" w:lineRule="auto" w:before="0"/>
      </w:pPr>
      <w:r>
        <w:rPr>
          <w:b w:val="0"/>
        </w:rPr>
        <w:t>51. If 60 percent of x is equal to 36 percent of y, what is the ratio x : y?</w:t>
      </w:r>
    </w:p>
    <w:p>
      <w:pPr>
        <w:spacing w:before="0"/>
      </w:pPr>
      <w:r>
        <w:rPr>
          <w:b w:val="0"/>
        </w:rPr>
      </w:r>
    </w:p>
    <w:p>
      <w:pPr>
        <w:spacing w:after="100" w:before="0"/>
      </w:pPr>
      <w:r>
        <w:rPr>
          <w:b w:val="0"/>
        </w:rPr>
        <w:t>A. 5 : 3</w:t>
      </w:r>
    </w:p>
    <w:p>
      <w:pPr>
        <w:spacing w:after="100" w:before="0"/>
      </w:pPr>
      <w:r>
        <w:rPr>
          <w:b w:val="0"/>
        </w:rPr>
        <w:t>B. 2 : 3</w:t>
      </w:r>
    </w:p>
    <w:p>
      <w:pPr>
        <w:spacing w:after="100" w:before="0"/>
      </w:pPr>
      <w:r>
        <w:rPr>
          <w:b w:val="0"/>
        </w:rPr>
        <w:t>C. 3 : 5</w:t>
      </w:r>
    </w:p>
    <w:p>
      <w:pPr>
        <w:spacing w:after="100" w:before="0"/>
      </w:pPr>
      <w:r>
        <w:rPr>
          <w:b w:val="0"/>
        </w:rPr>
        <w:t>D. 3 :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ratio x : y is the inverse of the coefficients of their percentages. x : y = 36 : 60 Divide both numbers by their common factor 12: x : y = 3 : 5 ∴ The correct answer is 3 : 5. Alternate Method Given: 60% of x = 36% of y Formula Used: Percentage Equation: (a/100) × x = (b/100) × y Calculations: ⇒ (60/100) × x = (36/100) × y ⇒ 60 × x = 36 × y ⇒ x / y = 36 / 60 ⇒ x / y = (36 ÷ 12) / (60 ÷ 12) ⇒ x / y = 3 / 5 ∴ The correct answer is 3 : 5. Additional Information Inverse Proportion Rule If A × x = B × y, then the ratio of the variables is given by x : y = B : A. Simplification of Ratios To simplify a ratio, divide both terms by their Highest Common Factor (HCF) to reach the lowest terms. Percentage to Fraction Any percentage p% can be converted to a fraction by writing it as p/100.</w:t>
      </w:r>
    </w:p>
    <w:p>
      <w:pPr>
        <w:spacing w:before="0"/>
      </w:pPr>
      <w:r>
        <w:rPr>
          <w:b w:val="0"/>
        </w:rPr>
      </w:r>
    </w:p>
    <w:p>
      <w:pPr>
        <w:spacing w:after="100" w:line="360" w:lineRule="auto" w:before="0"/>
      </w:pPr>
      <w:r>
        <w:rPr>
          <w:b w:val="0"/>
        </w:rPr>
        <w:t>52. Find the value of the following numerical expression: √(10 + √(31 + √25)) = ?</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Solve the expression from the innermost radical layer moving outwards. Innermost: √25 = 5 Middle: √(31 + 5) = √36 = 6 Outer: √(10 + 6) = √16 = 4 ∴ The correct answer is 4.Alternate Method Given: Expression: √(10 + √(31 + √25)) Method Used: Apply square root properties and simplify from inside out. ⇒ √(10 + √(31 + 5)) ⇒ √(10 + √36) ⇒ √(10 + 6) ⇒ √16 ⇒ 4 ∴ The correct answer is 4.Additional Information Nested Radicals For expressions involving nested square roots, always start calculations from the deepest root and proceed towards the outermost layer. Perfect Squares A perfect square is an integer that is the square of an integer; for example, 25 (52) and 36 (62) are perfect squares. Surds and Indices The rule √x2 = x (for x ≥ 0) is fundamental in simplifying expressions containing radical signs.</w:t>
      </w:r>
    </w:p>
    <w:p>
      <w:pPr>
        <w:spacing w:before="0"/>
      </w:pPr>
      <w:r>
        <w:rPr>
          <w:b w:val="0"/>
        </w:rPr>
      </w:r>
    </w:p>
    <w:p>
      <w:pPr>
        <w:spacing w:after="100" w:line="360" w:lineRule="auto" w:before="0"/>
      </w:pPr>
      <w:r>
        <w:rPr>
          <w:b w:val="0"/>
        </w:rPr>
        <w:t>53. Identify the correct relationship between the following expressions: √12 + √4 ____ √10 + √6 (i) √12 + √4 = √10 + √6 (ii) √12 + √4 (iii) √12 + √4 &gt; √10 + √6</w:t>
      </w:r>
    </w:p>
    <w:p>
      <w:pPr>
        <w:spacing w:before="0"/>
      </w:pPr>
      <w:r>
        <w:rPr>
          <w:b w:val="0"/>
        </w:rPr>
      </w:r>
    </w:p>
    <w:p>
      <w:pPr>
        <w:spacing w:after="100" w:before="0"/>
      </w:pPr>
      <w:r>
        <w:rPr>
          <w:b w:val="0"/>
        </w:rPr>
        <w:t>A. (i)</w:t>
      </w:r>
    </w:p>
    <w:p>
      <w:pPr>
        <w:spacing w:after="100" w:before="0"/>
      </w:pPr>
      <w:r>
        <w:rPr>
          <w:b w:val="0"/>
        </w:rPr>
        <w:t>B. (ii)</w:t>
      </w:r>
    </w:p>
    <w:p>
      <w:pPr>
        <w:spacing w:after="100" w:before="0"/>
      </w:pPr>
      <w:r>
        <w:rPr>
          <w:b w:val="0"/>
        </w:rPr>
        <w:t>C. (iii)</w:t>
      </w:r>
    </w:p>
    <w:p>
      <w:pPr>
        <w:spacing w:after="100" w:before="0"/>
      </w:pPr>
      <w:r>
        <w:rPr>
          <w:b w:val="0"/>
        </w:rPr>
        <w:t>D. None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When the sum of numbers inside square roots is equal (12 + 4 = 16 and 10 + 6 = 16), the expression with the smaller difference between the numbers is greater. Difference 1: |12 − 4| = 8 Difference 2: |10 − 6| = 4 Since 4 greater than √12 + √4. ∴ The correct answer is √12 + √4 Alternate Method Given: Expression A = √12 + √4 Expression B = √10 + √6 Formula Used: (a + b)2 = a2 + b2 + 2ab A = √12 + √4 B = √10 + √6 Square: 16 + 2√48 Square: 16 + 2√60 Result: B &gt; A ⇒ Square both expressions to compare their magnitudes. ⇒ A2 = (√12 + √4)2 = 12 + 4 + 2 × √(12 × 4) = 16 + 2√48 ⇒ B2 = (√10 + √6)2 = 10 + 6 + 2 × √(10 × 6) = 16 + 2√60 ⇒ Comparing 16 + 2√48 and 16 + 2√60. ⇒ Since 60 &gt; 48, then √60 &gt; √48. ⇒ 16 + 2√60 &gt; 16 + 2√48 ⇒ B2 &gt; A2 ⇒ √10 + √6 &gt; √12 + √4 ∴ The correct answer is √12 + √4 Additional Information Comparison of Positive Surds For any two positive numbers x and y, if x2 &gt; y2, then x &gt; y. This is the most reliable method for comparing irrational expressions. Constant Sum Rule In the expression √a + √b, if (a + b) is constant, the product (a × b) determines the value. Larger product results in a larger sum. Difference of Surds For √a − √b, the value decreases as the numbers a and b increase, provided the difference (a − b) remains constant.</w:t>
      </w:r>
    </w:p>
    <w:p>
      <w:pPr>
        <w:spacing w:before="0"/>
      </w:pPr>
      <w:r>
        <w:rPr>
          <w:b w:val="0"/>
        </w:rPr>
      </w:r>
    </w:p>
    <w:p>
      <w:pPr>
        <w:spacing w:after="100" w:line="360" w:lineRule="auto" w:before="0"/>
      </w:pPr>
      <w:r>
        <w:rPr>
          <w:b w:val="0"/>
        </w:rPr>
        <w:t>54. A vendor buys 10 notebooks at the marked price of 8 notebooks from a wholesaler. If he sells these notebooks to his customers at a 10 percent discount on the marked price, what is his profit percentage?</w:t>
      </w:r>
    </w:p>
    <w:p>
      <w:pPr>
        <w:spacing w:before="0"/>
      </w:pPr>
      <w:r>
        <w:rPr>
          <w:b w:val="0"/>
        </w:rPr>
      </w:r>
    </w:p>
    <w:p>
      <w:pPr>
        <w:spacing w:after="100" w:before="0"/>
      </w:pPr>
      <w:r>
        <w:rPr>
          <w:b w:val="0"/>
        </w:rPr>
        <w:t>A. 10.5 percent</w:t>
      </w:r>
    </w:p>
    <w:p>
      <w:pPr>
        <w:spacing w:after="100" w:before="0"/>
      </w:pPr>
      <w:r>
        <w:rPr>
          <w:b w:val="0"/>
        </w:rPr>
        <w:t>B. 12.5 percent</w:t>
      </w:r>
    </w:p>
    <w:p>
      <w:pPr>
        <w:spacing w:after="100" w:before="0"/>
      </w:pPr>
      <w:r>
        <w:rPr>
          <w:b w:val="0"/>
        </w:rPr>
        <w:t>C. 15.25 percent</w:t>
      </w:r>
    </w:p>
    <w:p>
      <w:pPr>
        <w:spacing w:after="100" w:before="0"/>
      </w:pPr>
      <w:r>
        <w:rPr>
          <w:b w:val="0"/>
        </w:rPr>
        <w:t>D. 18.75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Cost Price (CP) to Marked Price (MP) for 10 notebooks = 8 : 10 = 4 : 5. Let MP = ₹100 ⇒ CP = ₹80. Selling Price (SP) = MP − 10% Discount = 100 − 10 = ₹90. Profit % = (SP − CP) ÷ CP × 100 = (90 − 80) ÷ 80 × 100 = 1/8 × 100 = 12.5%. ∴ The correct answer is 12.5 percent. Alternate Method Given: Number of notebooks bought = 10 Cost Price (CP) of 10 notebooks = Marked Price (MP) of 8 notebooks Discount offered to customers = 10% Formula Used: Profit = Selling Price (SP) − Cost Price (CP) Profit % = (Profit ÷ CP) × 100 SP = MP × (100 − Discount%) ÷ 100 Calculations: ⇒ Let the Marked Price (MP) of 1 notebook be ₹10. ⇒ Cost Price (CP) of 10 notebooks = MP of 8 notebooks = 8 × 10 = ₹80. ⇒ CP of 1 notebook = 80 ÷ 10 = ₹8. ⇒ Selling Price (SP) of 1 notebook = MP − 10% of MP = 10 − (0.10 × 10) = ₹9. ⇒ Profit on 1 notebook = SP − CP = 9 − 8 = ₹1. ⇒ Profit Percentage = (Profit ÷ CP) × 100 ⇒ Profit % = (1 ÷ 8) × 100 ⇒ Profit % = 12.5% ∴ The correct answer is 12.5 percent. Additional Information Profit and Loss Relationship Profit is calculated on the Cost Price while Discount is always calculated on the Marked Price. Profit % = (Profit ÷ CP) × 100. CP, MP, and Discount Relation The ratio of Marked Price to Cost Price can be directly found using: MP ÷ CP = (100 + Profit%) ÷ (100 − Discount%). Effective Discount When a vendor gets extra items (Buy X Get Y), the initial discount received from the wholesaler is calculated as (Free Items ÷ Total Items) × 100.</w:t>
      </w:r>
    </w:p>
    <w:p>
      <w:pPr>
        <w:spacing w:before="0"/>
      </w:pPr>
      <w:r>
        <w:rPr>
          <w:b w:val="0"/>
        </w:rPr>
      </w:r>
    </w:p>
    <w:p>
      <w:pPr>
        <w:spacing w:after="100" w:line="360" w:lineRule="auto" w:before="0"/>
      </w:pPr>
      <w:r>
        <w:rPr>
          <w:b w:val="0"/>
        </w:rPr>
        <w:t>55. Worker X and Worker Y can complete a specific project in 56 days and 70 days, respectively. They begin the project together, but Worker X leaves after several days, and Worker Y finishes the remaining work in 34 days. How many days did Worker X work before leaving?</w:t>
      </w:r>
    </w:p>
    <w:p>
      <w:pPr>
        <w:spacing w:before="0"/>
      </w:pPr>
      <w:r>
        <w:rPr>
          <w:b w:val="0"/>
        </w:rPr>
      </w:r>
    </w:p>
    <w:p>
      <w:pPr>
        <w:spacing w:after="100" w:before="0"/>
      </w:pPr>
      <w:r>
        <w:rPr>
          <w:b w:val="0"/>
        </w:rPr>
        <w:t>A. 12 days</w:t>
      </w:r>
    </w:p>
    <w:p>
      <w:pPr>
        <w:spacing w:after="100" w:before="0"/>
      </w:pPr>
      <w:r>
        <w:rPr>
          <w:b w:val="0"/>
        </w:rPr>
        <w:t>B. 14 days</w:t>
      </w:r>
    </w:p>
    <w:p>
      <w:pPr>
        <w:spacing w:after="100" w:before="0"/>
      </w:pPr>
      <w:r>
        <w:rPr>
          <w:b w:val="0"/>
        </w:rPr>
        <w:t>C. 16 days</w:t>
      </w:r>
    </w:p>
    <w:p>
      <w:pPr>
        <w:spacing w:after="100" w:before="0"/>
      </w:pPr>
      <w:r>
        <w:rPr>
          <w:b w:val="0"/>
        </w:rPr>
        <w:t>D. 18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Work = LCM(56, 70) = 280 units. Efficiency: Worker X = 5 units/day, Worker Y = 4 units/day. Worker Y finishes remaining work solo in 34 days: 4 × 34 = 136 units. Work done together by Worker X and Worker Y = 280 − 136 = 144 units. Number of days worked together = 144 ÷ (5 + 4) = 16 days. ∴ The correct answer is 16 days. Alternate Method Given: Time taken by Worker X = 56 days Time taken by Worker Y = 70 days Time Worker Y worked solo after X left = 34 days Formula Used: Total Work = Efficiency × Time Person Days Total Work Efficiency Worker X 56 280 (LCM of 56, 70) 5 Worker Y 70 4 Calculations: ⇒ Let Worker X and Worker Y work together for 'd' days. ⇒ Work done by both in 'd' days = (5 + 4) × d = 9d ⇒ After Worker X leaves, Worker Y works for 34 days. ⇒ Work done by Worker Y in 34 days = 4 × 34 = 136 units ⇒ Total Work = 9d + 136 = 280 ⇒ 9d = 280 − 136 ⇒ 9d = 144 ⇒ d = 144 ÷ 9 = 16 days ⇒ Since Worker X worked only during the 'together' phase, he worked for 16 days. ∴ The correct answer is 16 days. Additional Information Work and Efficiency Relationship Efficiency is inversely proportional to the Time taken to complete a task. If A is twice as efficient as B, A will take half the time B takes. LCM Method for Work Using the Least Common Multiple (LCM) of individual days as the Total Work avoids dealing with complex fractions and simplifies the calculation to integer efficiencies. Combined Work Formula If A and B can do a work in 'a' and 'b' days respectively, they together can do it in (a × b) ÷ (a + b) days.</w:t>
      </w:r>
    </w:p>
    <w:p>
      <w:pPr>
        <w:spacing w:before="0"/>
      </w:pPr>
      <w:r>
        <w:rPr>
          <w:b w:val="0"/>
        </w:rPr>
      </w:r>
    </w:p>
    <w:p>
      <w:pPr>
        <w:spacing w:after="100" w:line="360" w:lineRule="auto" w:before="0"/>
      </w:pPr>
      <w:r>
        <w:rPr>
          <w:b w:val="0"/>
        </w:rPr>
        <w:t>56. Given the condition that x + 1 / x = 2, find the value of the expression: x6 + 1/x6 − 3(x4 + 1/x4) + 4(x2 + 1/x2).</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If x + 1/x = 2, the only possible value for x is 1. Substitute x = 1 directly into the expression: 16 + 1/16 − 3(14 + 1/14) + 4(12 + 1/12) ⇒ (1 + 1) − 3(1 + 1) + 4(1 + 1) ⇒ 2 − 3(2) + 4(2) ⇒ 2 − 6 + 8 = 4. ∴ The correct answer is 4. Alternate Method Given: x + 1/x = 2 Formula Used: If x + 1/x = k, then x2 + 1/x2 = k2 − 2. Also, if x + 1/x = 2, then x = 1. ⇒ x + 1/x = 2 ⇒ x2 − 2x + 1 = 0 ⇒ (x − 1)2 = 0 ⇒ x = 1 ⇒ Now, calculate each term of the expression: ⇒ x6 + 1/x6 = 16 + 1/16 = 1 + 1 = 2 ⇒ x4 + 1/x4 = 14 + 1/14 = 1 + 1 = 2 ⇒ x2 + 1/x2 = 12 + 1/12 = 1 + 1 = 2 ⇒ Substitute these in: 2 − 3(2) + 4(2) ⇒ 2 − 6 + 8 = 4 ∴ The correct answer is 4. Additional Information Standard Algebraic Identities If x + 1/x = 2, then xn + 1/xn is always 2 for any positive integer n. Negative Condition If x + 1/x = −2, then x = −1. In this case, xn + 1/xn = 2 if n is even, and −2 if n is odd. Higher Power Formula If x + 1/x = k, then x3 + 1/x3 = k3 − 3k and x4 + 1/x4 = (k2 − 2)2 − 2.</w:t>
      </w:r>
    </w:p>
    <w:p>
      <w:pPr>
        <w:spacing w:before="0"/>
      </w:pPr>
      <w:r>
        <w:rPr>
          <w:b w:val="0"/>
        </w:rPr>
      </w:r>
    </w:p>
    <w:p>
      <w:pPr>
        <w:spacing w:after="100" w:line="360" w:lineRule="auto" w:before="0"/>
      </w:pPr>
      <w:r>
        <w:rPr>
          <w:b w:val="0"/>
        </w:rPr>
        <w:t>57. A student borrowed 2400 at a simple interest rate where the number of years was exactly equal to the annual interest rate. At the end of the period, the total interest paid was 864. What was the annual interest rate?</w:t>
      </w:r>
    </w:p>
    <w:p>
      <w:pPr>
        <w:spacing w:before="0"/>
      </w:pPr>
      <w:r>
        <w:rPr>
          <w:b w:val="0"/>
        </w:rPr>
      </w:r>
    </w:p>
    <w:p>
      <w:pPr>
        <w:spacing w:after="100" w:before="0"/>
      </w:pPr>
      <w:r>
        <w:rPr>
          <w:b w:val="0"/>
        </w:rPr>
        <w:t>A. 4 percent</w:t>
      </w:r>
    </w:p>
    <w:p>
      <w:pPr>
        <w:spacing w:after="100" w:before="0"/>
      </w:pPr>
      <w:r>
        <w:rPr>
          <w:b w:val="0"/>
        </w:rPr>
        <w:t>B. 5 percent</w:t>
      </w:r>
    </w:p>
    <w:p>
      <w:pPr>
        <w:spacing w:after="100" w:before="0"/>
      </w:pPr>
      <w:r>
        <w:rPr>
          <w:b w:val="0"/>
        </w:rPr>
        <w:t>C. 6 percent</w:t>
      </w:r>
    </w:p>
    <w:p>
      <w:pPr>
        <w:spacing w:after="100" w:before="0"/>
      </w:pPr>
      <w:r>
        <w:rPr>
          <w:b w:val="0"/>
        </w:rPr>
        <w:t>D. 8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Rate (R) = Time (T), use the direct formula: R = √[(SI × 100) ÷ P] R = √[(864 × 100) ÷ 2400] R = √[864 ÷ 24] R = √36 = 6 ∴ The correct answer is 6%. Alternate Method Given: Principal (P) = 2400 Simple Interest (SI) = 864 Rate (R) = Time (T) Formula Used: SI = (P × R × T) ÷ 100 Calculations: ⇒ Let the annual rate be R% and time be R years. ⇒ 864 = (2400 × R × R) ÷ 100 ⇒ 864 = 24 × R2 ⇒ R2 = 864 ÷ 24 ⇒ R2 = 36 ⇒ R = √36 ⇒ R = 6 ∴ The correct answer is 6%. Additional Information Total Amount in SI The total amount (A) is the sum of the principal and interest: A = P + SI = P(1 + RT/100). Compound Interest Formula For interest compounded annually, the amount is calculated as A = P(1 + R/100)T. Difference between SI and CI For a period of 2 years, the difference between CI and SI is given by D = P(R/100)2.</w:t>
      </w:r>
    </w:p>
    <w:p>
      <w:pPr>
        <w:spacing w:before="0"/>
      </w:pPr>
      <w:r>
        <w:rPr>
          <w:b w:val="0"/>
        </w:rPr>
      </w:r>
    </w:p>
    <w:p>
      <w:pPr>
        <w:spacing w:after="100" w:line="360" w:lineRule="auto" w:before="0"/>
      </w:pPr>
      <w:r>
        <w:rPr>
          <w:b w:val="0"/>
        </w:rPr>
        <w:t>58. An investor allocated 40000 into two different financial plans. The first part was invested for 4 years at 8 percent simple interest, and the second part for 4 years at 10 percent simple interest. If the interest from the second plan was 4480 more than the first, how much was in the second plan ?</w:t>
      </w:r>
    </w:p>
    <w:p>
      <w:pPr>
        <w:spacing w:before="0"/>
      </w:pPr>
      <w:r>
        <w:rPr>
          <w:b w:val="0"/>
        </w:rPr>
      </w:r>
    </w:p>
    <w:p>
      <w:pPr>
        <w:spacing w:after="100" w:before="0"/>
      </w:pPr>
      <w:r>
        <w:rPr>
          <w:b w:val="0"/>
        </w:rPr>
        <w:t>A. 16000</w:t>
      </w:r>
    </w:p>
    <w:p>
      <w:pPr>
        <w:spacing w:after="100" w:before="0"/>
      </w:pPr>
      <w:r>
        <w:rPr>
          <w:b w:val="0"/>
        </w:rPr>
        <w:t>B. 20000</w:t>
      </w:r>
    </w:p>
    <w:p>
      <w:pPr>
        <w:spacing w:after="100" w:before="0"/>
      </w:pPr>
      <w:r>
        <w:rPr>
          <w:b w:val="0"/>
        </w:rPr>
        <w:t>C. 24000</w:t>
      </w:r>
    </w:p>
    <w:p>
      <w:pPr>
        <w:spacing w:after="100" w:before="0"/>
      </w:pPr>
      <w:r>
        <w:rPr>
          <w:b w:val="0"/>
        </w:rPr>
        <w:t>D. 28000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Effective Interest % for Plan 1 = 8% × 4 = 32% Effective Interest % for Plan 2 = 10% × 4 = 40% Let the second part be P2. Then 0.40P2 − 0.32(40000 − P2) = 4480 ⇒ 0.72P2 = 4480 + 12800 = 17280 ⇒ P2 = 17280 ÷ 0.72 = 24000 ∴ The correct answer is ₹24000. Alternate Method Given: Total Investment = ₹40,000, Time = 4 years, R1 = 8%, R2 = 10%, SIdiff = ₹4,480. Formula Used: Simple Interest (SI) = (P × R × T) ÷ 100 ⇒ Let the investment in the second plan be ₹ x. ⇒ Investment in the first plan = ₹ (40000 − x). ⇒ SI1 = [(40000 − x) × 8 × 4] ÷ 100 = 0.32 × (40000 − x) ⇒ SI2 = [x × 10 × 4] ÷ 100 = 0.40x ⇒ According to the question, 0.40x − 0.32(40000 − x) = 4480 ⇒ 0.40x − 12800 + 0.32x = 4480 ⇒ 0.72x = 4480 + 12800 ⇒ 0.72x = 17280 ⇒ x = 17280 ÷ 0.72 = 24000 ∴ The correct answer is ₹24000. Additional Information Simple Interest Concept Simple interest is calculated only on the Principal amount for the entire duration. Formula: SI = (P × R × T) ÷ 100. Total Amount (A) The total amount at the end of the period is the sum of the principal and the interest: A = P + SI = P(1 + RT/100). Difference between SI and CI For 2 years, the difference between Compound Interest and Simple Interest is P(R/100)2.</w:t>
      </w:r>
    </w:p>
    <w:p>
      <w:pPr>
        <w:spacing w:before="0"/>
      </w:pPr>
      <w:r>
        <w:rPr>
          <w:b w:val="0"/>
        </w:rPr>
      </w:r>
    </w:p>
    <w:p>
      <w:pPr>
        <w:spacing w:after="100" w:line="360" w:lineRule="auto" w:before="0"/>
      </w:pPr>
      <w:r>
        <w:rPr>
          <w:b w:val="0"/>
        </w:rPr>
        <w:t>59. A technician uses a safety line to reach the top of a tower. If the vertical height of the tower is 70 meters and the line makes a 30 degree angle with the flat ground, what is the length of the safety line?</w:t>
      </w:r>
    </w:p>
    <w:p>
      <w:pPr>
        <w:spacing w:before="0"/>
      </w:pPr>
      <w:r>
        <w:rPr>
          <w:b w:val="0"/>
        </w:rPr>
      </w:r>
    </w:p>
    <w:p>
      <w:pPr>
        <w:spacing w:after="100" w:before="0"/>
      </w:pPr>
      <w:r>
        <w:rPr>
          <w:b w:val="0"/>
        </w:rPr>
        <w:t>A. 70 m</w:t>
      </w:r>
    </w:p>
    <w:p>
      <w:pPr>
        <w:spacing w:after="100" w:before="0"/>
      </w:pPr>
      <w:r>
        <w:rPr>
          <w:b w:val="0"/>
        </w:rPr>
        <w:t>B. 100 m</w:t>
      </w:r>
    </w:p>
    <w:p>
      <w:pPr>
        <w:spacing w:after="100" w:before="0"/>
      </w:pPr>
      <w:r>
        <w:rPr>
          <w:b w:val="0"/>
        </w:rPr>
        <w:t>C. 120 m</w:t>
      </w:r>
    </w:p>
    <w:p>
      <w:pPr>
        <w:spacing w:after="100" w:before="0"/>
      </w:pPr>
      <w:r>
        <w:rPr>
          <w:b w:val="0"/>
        </w:rPr>
        <w:t>D. 140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 a right-angled triangle with an angle of 30°, the sides follow the ratio 1 : √3 : 2 for Height : Base : Hypotenuse. The Height (Opposite to 30°) = 1 unit = 70 m. The Safety Line (Hypotenuse) = 2 units = 2 × 70 m = 140 m. ∴ The correct answer is 140 m. Alternate Method Given: Vertical height of the tower (AB) = 70 m Angle made by the safety line with the ground (θ) = 30° Formula Used: In a right-angled triangle, sin θ = Perpendicular / Hypotenuse Calculations: ⇒ sin 30° = AB / AC ⇒ 1 / 2 = 70 / AC ⇒ AC = 70 × 2 ⇒ AC = 140 m ∴ The correct answer is 140 m. Additional Information Trigonometric Ratios The primary ratios are sin θ = P/H, cos θ = B/H, and tan θ = P/B. In this problem, we use sine because the height (P) is given and the hypotenuse (H) is required. Special Right Triangles In a 30-60-90 triangle, the hypotenuse is twice the length of the shorter leg (side opposite 30°). In a 45-45-90 triangle, the sides follow the ratio 1 : 1 : √2. Pythagoras Theorem For any right-angled triangle, (Hypotenuse)2 = (Base)2 + (Perpendicular)2. This can be used to find the third side if two sides are already known.</w:t>
      </w:r>
    </w:p>
    <w:p>
      <w:pPr>
        <w:spacing w:before="0"/>
      </w:pPr>
      <w:r>
        <w:rPr>
          <w:b w:val="0"/>
        </w:rPr>
      </w:r>
    </w:p>
    <w:p>
      <w:pPr>
        <w:spacing w:after="100" w:line="360" w:lineRule="auto" w:before="0"/>
      </w:pPr>
      <w:r>
        <w:rPr>
          <w:b w:val="0"/>
        </w:rPr>
        <w:t>60. A solid glass marble has a radius of 2 cm. If the marble is placed inside a storage box shaped like a cube with side lengths of 5 cm, what is the volume of the box not occupied by the marble?</w:t>
      </w:r>
    </w:p>
    <w:p>
      <w:pPr>
        <w:spacing w:before="0"/>
      </w:pPr>
      <w:r>
        <w:rPr>
          <w:b w:val="0"/>
        </w:rPr>
      </w:r>
    </w:p>
    <w:p>
      <w:pPr>
        <w:spacing w:after="100" w:before="0"/>
      </w:pPr>
      <w:r>
        <w:rPr>
          <w:b w:val="0"/>
        </w:rPr>
        <w:t>A. 91.52 cubic cm</w:t>
      </w:r>
    </w:p>
    <w:p>
      <w:pPr>
        <w:spacing w:after="100" w:before="0"/>
      </w:pPr>
      <w:r>
        <w:rPr>
          <w:b w:val="0"/>
        </w:rPr>
        <w:t>B. 104.28 cubic cm</w:t>
      </w:r>
    </w:p>
    <w:p>
      <w:pPr>
        <w:spacing w:after="100" w:before="0"/>
      </w:pPr>
      <w:r>
        <w:rPr>
          <w:b w:val="0"/>
        </w:rPr>
        <w:t>C. 125 cubic cm</w:t>
      </w:r>
    </w:p>
    <w:p>
      <w:pPr>
        <w:spacing w:after="100" w:before="0"/>
      </w:pPr>
      <w:r>
        <w:rPr>
          <w:b w:val="0"/>
        </w:rPr>
        <w:t>D. 88.46 cubic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Unoccupied Volume = Volume of Cube − Volume of Sphere Side of cube (s) = 5 cm and Radius of marble (r) = 2 cm. Volume = s3 − (4/3)πr3 Volume = 53 − (4/3) × 3.14 × 23 Volume ≈ 125 − 33.48 = 91.52 cm3 ∴ The correct answer is 91.52 cubic cm. Alternate Method Given: Radius of the glass marble (r) = 2 cm Side of the cubical storage box (a) = 5 cm Formula Used: Volume of a cube = a3 Volume of a sphere = (4/3)πr3 Calculations: ⇒ Volume of the cubical box = 5 × 5 × 5 = 125 cm3 ⇒ Volume of the solid glass marble = (4/3) × 3.14 × 23 ⇒ Volume of the marble = (4/3) × 3.14 × 8 ⇒ Volume of the marble = (32 × 3.14) ÷ 3 ≈ 100.48 ÷ 3 ≈ 33.48 cm3 ⇒ Volume not occupied = Volume of Cube − Volume of Marble ⇒ Volume not occupied = 125 − 33.48 = 91.52 cm3 ∴ The correct answer is 91.52 cubic cm. Additional Information Total Surface Area of a Cube The total surface area of a cube with side 'a' is given by 6a2. Surface Area of a Sphere The surface area of a sphere with radius 'r' is calculated as 4πr2. Diagonal of a Cube The longest diagonal connecting opposite corners of a cube is s√3, where 's' is the side length.</w:t>
      </w:r>
    </w:p>
    <w:p>
      <w:pPr>
        <w:spacing w:before="0"/>
      </w:pPr>
      <w:r>
        <w:rPr>
          <w:b w:val="0"/>
        </w:rPr>
      </w:r>
    </w:p>
    <w:p>
      <w:pPr>
        <w:spacing w:after="100" w:line="360" w:lineRule="auto" w:before="0"/>
      </w:pPr>
      <w:r>
        <w:rPr>
          <w:b w:val="0"/>
        </w:rPr>
        <w:t>61. A solid metal sphere with a radius of 14 cm is melted down and recast into 2 indentical hemispheres. What is the total surface area of these newly formed hemispheres ?</w:t>
      </w:r>
    </w:p>
    <w:p>
      <w:pPr>
        <w:spacing w:before="0"/>
      </w:pPr>
      <w:r>
        <w:rPr>
          <w:b w:val="0"/>
        </w:rPr>
      </w:r>
    </w:p>
    <w:p>
      <w:pPr>
        <w:spacing w:after="100" w:before="0"/>
      </w:pPr>
      <w:r>
        <w:rPr>
          <w:b w:val="0"/>
        </w:rPr>
        <w:t>A. 1848 square cm</w:t>
      </w:r>
    </w:p>
    <w:p>
      <w:pPr>
        <w:spacing w:after="100" w:before="0"/>
      </w:pPr>
      <w:r>
        <w:rPr>
          <w:b w:val="0"/>
        </w:rPr>
        <w:t>B. 2772 square cm</w:t>
      </w:r>
    </w:p>
    <w:p>
      <w:pPr>
        <w:spacing w:after="100" w:before="0"/>
      </w:pPr>
      <w:r>
        <w:rPr>
          <w:b w:val="0"/>
        </w:rPr>
        <w:t>C. 3696 square cm</w:t>
      </w:r>
    </w:p>
    <w:p>
      <w:pPr>
        <w:spacing w:after="100" w:before="0"/>
      </w:pPr>
      <w:r>
        <w:rPr>
          <w:b w:val="0"/>
        </w:rPr>
        <w:t>D. 1232 square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a Sphere is recast into 2 identical Hemispheres, the radius remains the same (r = 14 cm). Total Surface Area (TSA) of one hemisphere = 3πr2. TSA of 2 newly formed hemispheres = 2 × 3πr2 = 6πr2. Required Area = 6 × (22/7) × 14 × 14 = 132 × 28 = 3696 cm2. ∴ The correct answer is 3696 square cm. Alternate Method Given: Radius of the Solid Metal Sphere (R) = 14 cm. The sphere is melted and Recast into 2 identical Hemispheres. Calculations: ⇒ Volume of Sphere = 2 × Volume of each Hemisphere ⇒ (4/3)πR3 = 2 × (2/3)πr3 ⇒ (4/3)πR3 = (4/3)πr3 ⇒ r = R = 14 cm ⇒ Total Surface Area (TSA) of 1 Hemisphere = Curved Surface Area + Base Area ⇒ TSA of 1 Hemisphere = 2πr2 + πr2 = 3πr2 ⇒ TSA of 2 identical Hemispheres = 2 × 3πr2 = 6πr2 ⇒ Total Area = 6 × (22/7) × 14 × 14 ⇒ Total Area = 6 × 22 × 2 × 14 ⇒ Total Area = 132 × 28 = 3696 cm2 ∴ The correct answer is 3696 square cm. Additional Information Surface Area of Sphere The total surface area of a solid sphere is given by the formula 4πr2. Hemisphere Properties For a hemisphere, Curved Surface Area (CSA) = 2πr2 and Total Surface Area (TSA) = 3πr2. Volume Conservation When a solid is melted and recast into other shapes, the total Volume remains constant. Volume of sphere = (4/3)πr3.</w:t>
      </w:r>
    </w:p>
    <w:p>
      <w:pPr>
        <w:spacing w:before="0"/>
      </w:pPr>
      <w:r>
        <w:rPr>
          <w:b w:val="0"/>
        </w:rPr>
      </w:r>
    </w:p>
    <w:p>
      <w:pPr>
        <w:spacing w:after="100" w:line="360" w:lineRule="auto" w:before="0"/>
      </w:pPr>
      <w:r>
        <w:rPr>
          <w:b w:val="0"/>
        </w:rPr>
        <w:t>62. If all three edges of a storage cuboid are increased by 20 percent, by what percentage does the total volume increase ?</w:t>
      </w:r>
    </w:p>
    <w:p>
      <w:pPr>
        <w:spacing w:before="0"/>
      </w:pPr>
      <w:r>
        <w:rPr>
          <w:b w:val="0"/>
        </w:rPr>
      </w:r>
    </w:p>
    <w:p>
      <w:pPr>
        <w:spacing w:after="100" w:before="0"/>
      </w:pPr>
      <w:r>
        <w:rPr>
          <w:b w:val="0"/>
        </w:rPr>
        <w:t>A. 44 percent</w:t>
      </w:r>
    </w:p>
    <w:p>
      <w:pPr>
        <w:spacing w:after="100" w:before="0"/>
      </w:pPr>
      <w:r>
        <w:rPr>
          <w:b w:val="0"/>
        </w:rPr>
        <w:t>B. 60 percent</w:t>
      </w:r>
    </w:p>
    <w:p>
      <w:pPr>
        <w:spacing w:after="100" w:before="0"/>
      </w:pPr>
      <w:r>
        <w:rPr>
          <w:b w:val="0"/>
        </w:rPr>
        <w:t>C. 72.8 percent</w:t>
      </w:r>
    </w:p>
    <w:p>
      <w:pPr>
        <w:spacing w:after="100" w:before="0"/>
      </w:pPr>
      <w:r>
        <w:rPr>
          <w:b w:val="0"/>
        </w:rPr>
        <w:t>D. 80.4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Successive increase of 20 percent for three dimensions (Length, Breadth, Height). Multiplying factor for 20 percent increase = 1.2 Net change in volume = (1.2)3 = 1.728 Percentage increase = (1.728 − 1) × 100 = 72.8 percent. ∴ The correct answer is 72.8 percent. Alternate Method Given: Initial increase in each edge = 20 percent Formula Used: Volume of a cuboid = Length × Breadth × Height Length (L) Height (H) Breadth (B) New Volume = (1.2L) × (1.2B) × (1.2H) Increase = 72.8% Calculations: ⇒ Let the initial length (L), breadth (B), and height (H) be 10 units each. ⇒ Initial Volume (V1) = 10 × 10 × 10 = 1000 cubic units. ⇒ After a 20 percent increase, new dimensions are: ⇒ New Length = 10 + 20% of 10 = 12 units. ⇒ New Breadth = 10 + 20% of 10 = 12 units. ⇒ New Height = 10 + 20% of 10 = 12 units. ⇒ New Volume (V2) = 12 × 12 × 12 = 1728 cubic units. ⇒ Net increase in volume = 1728 − 1000 = 728 cubic units. ⇒ Percentage increase = (728 / 1000) × 100 = 72.8%. ∴ The correct answer is 72.8 percent. Additional Information Successive Percentage Change For two successive changes a% and b%, the net change is [a + b + (a × b)/100] percent. For three variables, apply this twice. Volume vs Surface Area Change If sides of a cube increase by x%, surface area increases by [2x + x2/100]% while volume increases by [(1 + x/100)3 − 1] × 100%. Ratio Method 20% increase means a ratio of 5 : 6. For volume, the ratio becomes 53 : 63, which is 125 : 216. Increase = (91/125) × 100 = 72.8%.</w:t>
      </w:r>
    </w:p>
    <w:p>
      <w:pPr>
        <w:spacing w:before="0"/>
      </w:pPr>
      <w:r>
        <w:rPr>
          <w:b w:val="0"/>
        </w:rPr>
      </w:r>
    </w:p>
    <w:p>
      <w:pPr>
        <w:spacing w:after="100" w:line="360" w:lineRule="auto" w:before="0"/>
      </w:pPr>
      <w:r>
        <w:rPr>
          <w:b w:val="0"/>
        </w:rPr>
        <w:t>63. A geometric cone is divided into two parts by a plane parallel to the base. The upper smaller cone represents 1 / 27 of the total volume. What is the ratio of the height of the smaller cone to the height of the original cone?</w:t>
      </w:r>
    </w:p>
    <w:p>
      <w:pPr>
        <w:spacing w:before="0"/>
      </w:pPr>
      <w:r>
        <w:rPr>
          <w:b w:val="0"/>
        </w:rPr>
      </w:r>
    </w:p>
    <w:p>
      <w:pPr>
        <w:spacing w:after="100" w:before="0"/>
      </w:pPr>
      <w:r>
        <w:rPr>
          <w:b w:val="0"/>
        </w:rPr>
        <w:t>A. 1 : 3</w:t>
      </w:r>
    </w:p>
    <w:p>
      <w:pPr>
        <w:spacing w:after="100" w:before="0"/>
      </w:pPr>
      <w:r>
        <w:rPr>
          <w:b w:val="0"/>
        </w:rPr>
        <w:t>B. 1 : 9</w:t>
      </w:r>
    </w:p>
    <w:p>
      <w:pPr>
        <w:spacing w:after="100" w:before="0"/>
      </w:pPr>
      <w:r>
        <w:rPr>
          <w:b w:val="0"/>
        </w:rPr>
        <w:t>C. 1 : 27</w:t>
      </w:r>
    </w:p>
    <w:p>
      <w:pPr>
        <w:spacing w:after="100" w:before="0"/>
      </w:pPr>
      <w:r>
        <w:rPr>
          <w:b w:val="0"/>
        </w:rPr>
        <w:t>D. 2 :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similar 3D figures like cones, the ratio of their volumes is the cube of the ratio of their corresponding heights. Volume Ratio (v / V) = (h / H)3 Given v / V = 1 / 27 ⇒ h / H = √3(1 / 27) = 1 / 3 ∴ The correct answer is 1 : 3. Alternate Method Given: Volume of smaller cone (v) = 1 / 27 × Volume of original cone (V) The plane is parallel to the base, making the two cones similar. Formula Used: Volume of a cone = (1 / 3) × π × r2 × h Calculations: ⇒ Let h and r be the height and radius of the smaller cone. ⇒ Let H and R be the height and radius of the original cone. ⇒ By property of similarity, r / R = h / H ⇒ v / V = [(1 / 3) × π × r2 × h] / [(1 / 3) × π × R2 × H] ⇒ 1 / 27 = (r / R)2 × (h / H) ⇒ Substitute r / R = h / H: 1 / 27 = (h / H)2 × (h / H) ⇒ 1 / 27 = (h / H)3 ⇒ Taking cube root on both sides: h / H = 1 / 3 ∴ The correct answer is 1 : 3. Additional Information Volume of Frustum When the smaller cone is removed from the original cone, the remaining bottom part is called a frustum. Its volume is given by Vf = (1 / 3) × π × Hf × (R2 + r2 + Rr). Ratio of Surface Areas The ratio of the Curved Surface Areas (CSA) of two similar cones is the square of the ratio of their corresponding heights: CSAsmall / CSAoriginal = (h / H)2. Slant Height Ratio In similar cones, the ratio of slant heights (l / L) is identical to the ratio of their vertical heights (h / H) and radii (r / R).</w:t>
      </w:r>
    </w:p>
    <w:p>
      <w:pPr>
        <w:spacing w:before="0"/>
      </w:pPr>
      <w:r>
        <w:rPr>
          <w:b w:val="0"/>
        </w:rPr>
      </w:r>
    </w:p>
    <w:p>
      <w:pPr>
        <w:spacing w:after="100" w:line="360" w:lineRule="auto" w:before="0"/>
      </w:pPr>
      <w:r>
        <w:rPr>
          <w:b w:val="0"/>
        </w:rPr>
        <w:t>64. If sin A = 6 / 10 and cos B = 24 / 26, where A and B are acute angles, find the value of sin (A + B). ?</w:t>
      </w:r>
    </w:p>
    <w:p>
      <w:pPr>
        <w:spacing w:before="0"/>
      </w:pPr>
      <w:r>
        <w:rPr>
          <w:b w:val="0"/>
        </w:rPr>
      </w:r>
    </w:p>
    <w:p>
      <w:pPr>
        <w:spacing w:after="100" w:before="0"/>
      </w:pPr>
      <w:r>
        <w:rPr>
          <w:b w:val="0"/>
        </w:rPr>
        <w:t>A. 48 / 65</w:t>
      </w:r>
    </w:p>
    <w:p>
      <w:pPr>
        <w:spacing w:after="100" w:before="0"/>
      </w:pPr>
      <w:r>
        <w:rPr>
          <w:b w:val="0"/>
        </w:rPr>
        <w:t>B. 56 / 65</w:t>
      </w:r>
    </w:p>
    <w:p>
      <w:pPr>
        <w:spacing w:after="100" w:before="0"/>
      </w:pPr>
      <w:r>
        <w:rPr>
          <w:b w:val="0"/>
        </w:rPr>
        <w:t>C. 33 / 65</w:t>
      </w:r>
    </w:p>
    <w:p>
      <w:pPr>
        <w:spacing w:after="100" w:before="0"/>
      </w:pPr>
      <w:r>
        <w:rPr>
          <w:b w:val="0"/>
        </w:rPr>
        <w:t>D. 63 /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Simplify ratios: sin A = 6/10 = 3/5 and cos B = 24/26 = 12/13. Use Pythagorean triplets: For A (3, 4, 5) ⇒ cos A = 4/5. For B (5, 12, 13) ⇒ sin B = 5/13. Apply sin (A + B) = sin A cos B + cos A sin B ⇒ (3/5 × 12/13) + (4/5 × 5/13) = 36/65 + 20/65 = 56/65. ∴ The correct answer is 56 / 65. Alternate Method Given: sin A = 6 / 10 and cos B = 24 / 26 (A and B are acute angles). Formula Used: sin (A + B) = sin A cos B + cos A sin B ⇒ For Angle A: sin A = 6/10 = 3/5 ⇒ cos A = √(1 − sin2A) = √(1 − 9/25) = √(16/25) = 4/5 ⇒ For Angle B: cos B = 24/26 = 12/13 ⇒ sin B = √(1 − cos2B) = √(1 − 144/169) = √(25/169) = 5/13 ⇒ sin (A + B) = (3/5 × 12/13) + (4/5 × 5/13) ⇒ sin (A + B) = 36/65 + 20/65 = 56/65 ∴ The correct answer is 56 / 65. Additional Information Compound Angle Formulas sin (A − B) = sin A cos B − cos A sin B | cos (A + B) = cos A cos B − sin A sin B. Fundamental Identity sin2θ + cos2θ = 1. This is used to find cos θ when sin θ is given and vice versa. Acute Angle Sign Convention For acute angles (0° positive.</w:t>
      </w:r>
    </w:p>
    <w:p>
      <w:pPr>
        <w:spacing w:before="0"/>
      </w:pPr>
      <w:r>
        <w:rPr>
          <w:b w:val="0"/>
        </w:rPr>
      </w:r>
    </w:p>
    <w:p>
      <w:pPr>
        <w:spacing w:after="100" w:line="360" w:lineRule="auto" w:before="0"/>
      </w:pPr>
      <w:r>
        <w:rPr>
          <w:b w:val="0"/>
        </w:rPr>
        <w:t>65. A flagstaff creates a shadow on the ground that is 80 meters long when the sun's angle of elevation is exactly 45 degrees. What is the height of the flagstaff? ?</w:t>
      </w:r>
    </w:p>
    <w:p>
      <w:pPr>
        <w:spacing w:before="0"/>
      </w:pPr>
      <w:r>
        <w:rPr>
          <w:b w:val="0"/>
        </w:rPr>
      </w:r>
    </w:p>
    <w:p>
      <w:pPr>
        <w:spacing w:after="100" w:before="0"/>
      </w:pPr>
      <w:r>
        <w:rPr>
          <w:b w:val="0"/>
        </w:rPr>
        <w:t>A. 40 m</w:t>
      </w:r>
    </w:p>
    <w:p>
      <w:pPr>
        <w:spacing w:after="100" w:before="0"/>
      </w:pPr>
      <w:r>
        <w:rPr>
          <w:b w:val="0"/>
        </w:rPr>
        <w:t>B. 60 m</w:t>
      </w:r>
    </w:p>
    <w:p>
      <w:pPr>
        <w:spacing w:after="100" w:before="0"/>
      </w:pPr>
      <w:r>
        <w:rPr>
          <w:b w:val="0"/>
        </w:rPr>
        <w:t>C. 80 m</w:t>
      </w:r>
    </w:p>
    <w:p>
      <w:pPr>
        <w:spacing w:after="100" w:before="0"/>
      </w:pPr>
      <w:r>
        <w:rPr>
          <w:b w:val="0"/>
        </w:rPr>
        <w:t>D. 100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the angle of elevation of the sun is 45°, the Height of an object and the length of its Shadow are always equal. Since the triangle formed is an Isosceles Right-angled Triangle, the ratio of Height : Shadow is 1 : 1. ⇒ 1 unit = 80 m (Shadow length) ⇒ Height of flagstaff = 1 unit = 80 m. ∴ The correct answer is 80 m. Alternate Method Given: Length of shadow (BC) = 80 m, Angle of elevation (θ) = 45°. Formula Used: tan θ = Perpendicular (Height) ÷ Base (Shadow) h 80 m (Shadow) 45° A (Top) B C Height of Flagstaff (AB) Let AB be the height of the flagstaff and BC be the length of the shadow. In the right-angled triangle ABC: ⇒ tan 45° = AB ÷ BC ⇒ 1 = AB ÷ 80 ⇒ AB = 1 × 80 ⇒ AB = 80 m ∴ The correct answer is 80 m. Additional Information Trigonometric Ratios for Height &amp; Distance Common values used: tan 30° = 1/√3, tan 45° = 1, and tan 60° = √3. Angle of Elevation The angle of elevation is the angle between the horizontal line and the line of sight when looking up at an object. Isosceles Right Triangle Property In a triangle with angles 45°, 45°, and 90°, the sides are in the ratio 1 : 1 : √2.</w:t>
      </w:r>
    </w:p>
    <w:p>
      <w:pPr>
        <w:spacing w:before="0"/>
      </w:pPr>
      <w:r>
        <w:rPr>
          <w:b w:val="0"/>
        </w:rPr>
      </w:r>
    </w:p>
    <w:p>
      <w:pPr>
        <w:spacing w:after="100" w:line="360" w:lineRule="auto" w:before="0"/>
      </w:pPr>
      <w:r>
        <w:rPr>
          <w:b w:val="0"/>
        </w:rPr>
        <w:t>66. A straight line represented by the equation y = mx + 4 passes through the coordinate point (6, 16). Determine the value of m. ?</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6</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If a straight line passes through a coordinate point, that point must satisfy the line's equation. Substitute (6, 16) directly into y = mx + 4: 16 = m × 6 + 4 12 = 6m m = 12 ÷ 6 = 2 ∴ The correct answer is 2. Alternate Method Given: Equation of the line: y = mx + 4 Point on the line: (x1, y1) = (6, 16) Formula Used: The slope-intercept form of a linear equation is y = mx + c, where m is the slope and c is the y-intercept. Calculations: ⇒ Since (6, 16) lies on y = mx + 4, we substitute x = 6 and y = 16. ⇒ 16 = m(6) + 4 ⇒ 16 − 4 = 6m ⇒ 12 = 6m ⇒ m = 12 ÷ 6 ⇒ m = 2 ∴ The correct answer is 2. Additional Information Slope Formula The slope m of a line passing through two points (x1, y1) and (x2, y2) is given by m = (y2 − y1) ÷ (x2 − x1). Intercepts of a Line The y-intercept is the value of y when x = 0, and the x-intercept is the value of x when y = 0. Parallel and Perpendicular Lines Two lines are parallel if their slopes are equal (m1 = m2) and perpendicular if the product of their slopes is −1 (m1 × m2 = −1).</w:t>
      </w:r>
    </w:p>
    <w:p>
      <w:pPr>
        <w:spacing w:before="0"/>
      </w:pPr>
      <w:r>
        <w:rPr>
          <w:b w:val="0"/>
        </w:rPr>
      </w:r>
    </w:p>
    <w:p>
      <w:pPr>
        <w:spacing w:after="100" w:line="360" w:lineRule="auto" w:before="0"/>
      </w:pPr>
      <w:r>
        <w:rPr>
          <w:b w:val="0"/>
        </w:rPr>
        <w:t>67. A circular sector has a central angle of 240 degrees and a radius of 10 cm. Another sector of the same circle has a central angle of 4 pi / 3 radians. What is the ratio of the area of the first sector to the area of the second?</w:t>
      </w:r>
    </w:p>
    <w:p>
      <w:pPr>
        <w:spacing w:before="0"/>
      </w:pPr>
      <w:r>
        <w:rPr>
          <w:b w:val="0"/>
        </w:rPr>
      </w:r>
    </w:p>
    <w:p>
      <w:pPr>
        <w:spacing w:after="100" w:before="0"/>
      </w:pPr>
      <w:r>
        <w:rPr>
          <w:b w:val="0"/>
        </w:rPr>
        <w:t>A. 1 : 1</w:t>
      </w:r>
    </w:p>
    <w:p>
      <w:pPr>
        <w:spacing w:after="100" w:before="0"/>
      </w:pPr>
      <w:r>
        <w:rPr>
          <w:b w:val="0"/>
        </w:rPr>
        <w:t>B. 1 : 2</w:t>
      </w:r>
    </w:p>
    <w:p>
      <w:pPr>
        <w:spacing w:after="100" w:before="0"/>
      </w:pPr>
      <w:r>
        <w:rPr>
          <w:b w:val="0"/>
        </w:rPr>
        <w:t>C. 2 : 3</w:t>
      </w:r>
    </w:p>
    <w:p>
      <w:pPr>
        <w:spacing w:after="100" w:before="0"/>
      </w:pPr>
      <w:r>
        <w:rPr>
          <w:b w:val="0"/>
        </w:rPr>
        <w:t>D. 3 :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Convert the central angle of the second sector from radians to degrees. Angle in degrees = Angle in radians × (180° / π) ⇒ θ2 = (4π / 3) × (180° / π) = 4 × 60° = 240°. Since both sectors belong to the same circle, their radius is identical (10 cm). Because the central angles (240° vs 240°) and radii are the same, their areas must be equal. ∴ The correct answer is 1 : 1. Alternate Method Given: Radius of the circle (r) = 10 cm Central angle of first sector (θ1) = 240° Central angle of second sector (θ2) = 4π / 3 radians Formula Used: Area of a circular sector = (θ / 360°) × πr2 (where θ is in degrees) Area of a circular sector = (1/2) × r2 × θ (where θ is in radians) Calculations: ⇒ Area1 = (240° / 360°) × π × (10)2 ⇒ Area1 = (2 / 3) × 100π = 200π / 3 cm2 ⇒ Convert θ2 to degrees: θ2 = (4 × 180°) / 3 = 240° ⇒ Since θ1 = θ2 and the radius is the same: ⇒ Area2 = (240° / 360°) × π × (10)2 = 200π / 3 cm2 ⇒ Ratio = Area1 : Area2 = (200π / 3) : (200π / 3) ⇒ Ratio = 1 : 1 ∴ The correct answer is 1 : 1. Additional Information Degree to Radian Conversion To convert degrees to radians, multiply by π/180. To convert radians to degrees, multiply by 180/π. Length of an Arc The length of an arc is given by s = r × θ, where θ is the central angle measured in radians. Area of Sector (General Case) If two sectors belong to circles with different radii R and r, the ratio of their areas is (R2 × θ1) : (r2 × θ2).</w:t>
      </w:r>
    </w:p>
    <w:p>
      <w:pPr>
        <w:spacing w:before="0"/>
      </w:pPr>
      <w:r>
        <w:rPr>
          <w:b w:val="0"/>
        </w:rPr>
      </w:r>
    </w:p>
    <w:p>
      <w:pPr>
        <w:spacing w:after="100" w:line="360" w:lineRule="auto" w:before="0"/>
      </w:pPr>
      <w:r>
        <w:rPr>
          <w:b w:val="0"/>
        </w:rPr>
        <w:t>68. What is the calculated measure of each interior angle in a regular four-sided polygon (square)?</w:t>
      </w:r>
    </w:p>
    <w:p>
      <w:pPr>
        <w:spacing w:before="0"/>
      </w:pPr>
      <w:r>
        <w:rPr>
          <w:b w:val="0"/>
        </w:rPr>
      </w:r>
    </w:p>
    <w:p>
      <w:pPr>
        <w:spacing w:after="100" w:before="0"/>
      </w:pPr>
      <w:r>
        <w:rPr>
          <w:b w:val="0"/>
        </w:rPr>
        <w:t>A. 60 degrees</w:t>
      </w:r>
    </w:p>
    <w:p>
      <w:pPr>
        <w:spacing w:after="100" w:before="0"/>
      </w:pPr>
      <w:r>
        <w:rPr>
          <w:b w:val="0"/>
        </w:rPr>
        <w:t>B. 90 degrees</w:t>
      </w:r>
    </w:p>
    <w:p>
      <w:pPr>
        <w:spacing w:after="100" w:before="0"/>
      </w:pPr>
      <w:r>
        <w:rPr>
          <w:b w:val="0"/>
        </w:rPr>
        <w:t>C. 120 degrees</w:t>
      </w:r>
    </w:p>
    <w:p>
      <w:pPr>
        <w:spacing w:after="100" w:before="0"/>
      </w:pPr>
      <w:r>
        <w:rPr>
          <w:b w:val="0"/>
        </w:rPr>
        <w:t>D. 180 degrees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 regular four-sided polygon is by definition a square. In a square, all four interior angles are equal, and their sum is always 360°. Each interior angle = 360° ÷ 4 = 90°. ∴ The correct answer is 90 degrees. Alternate Method Given: Number of sides of the regular polygon (n) = 4 Formula Used: Each interior angle of a regular polygon = ((n − 2) × 180°) ÷ n Calculations: ⇒ Each interior angle = ((4 − 2) × 180°) ÷ 4 ⇒ Each interior angle = (2 × 180°) ÷ 4 ⇒ Each interior angle = 360° ÷ 4 ⇒ Each interior angle = 90° ∴ The correct answer is 90 degrees. Additional Information Sum of Interior Angles The total sum of all interior angles in any polygon with n sides is given by (n − 2) × 180°. Sum of Exterior Angles The sum of the exterior angles of any convex polygon is always 360°, regardless of the number of sides. Interior and Exterior Relationship At each vertex of a polygon, the interior angle and its corresponding exterior angle are supplementary, meaning their sum is 180°.</w:t>
      </w:r>
    </w:p>
    <w:p>
      <w:pPr>
        <w:spacing w:before="0"/>
      </w:pPr>
      <w:r>
        <w:rPr>
          <w:b w:val="0"/>
        </w:rPr>
      </w:r>
    </w:p>
    <w:p>
      <w:pPr>
        <w:spacing w:after="100" w:line="360" w:lineRule="auto" w:before="0"/>
      </w:pPr>
      <w:r>
        <w:rPr>
          <w:b w:val="0"/>
        </w:rPr>
        <w:t>69. In a trapezoid, the two parallel bases are in the ratio of 6 : 10. If the height of the trapezoid is 20 cm and the total area is 480 square cm, find the lengths of these two parallel bases.</w:t>
      </w:r>
    </w:p>
    <w:p>
      <w:pPr>
        <w:spacing w:before="0"/>
      </w:pPr>
      <w:r>
        <w:rPr>
          <w:b w:val="0"/>
        </w:rPr>
      </w:r>
    </w:p>
    <w:p>
      <w:pPr>
        <w:spacing w:after="100" w:before="0"/>
      </w:pPr>
      <w:r>
        <w:rPr>
          <w:b w:val="0"/>
        </w:rPr>
        <w:t>A. 12 cm and 20 cm</w:t>
      </w:r>
    </w:p>
    <w:p>
      <w:pPr>
        <w:spacing w:after="100" w:before="0"/>
      </w:pPr>
      <w:r>
        <w:rPr>
          <w:b w:val="0"/>
        </w:rPr>
        <w:t>B. 15 cm and 25 cm</w:t>
      </w:r>
    </w:p>
    <w:p>
      <w:pPr>
        <w:spacing w:after="100" w:before="0"/>
      </w:pPr>
      <w:r>
        <w:rPr>
          <w:b w:val="0"/>
        </w:rPr>
        <w:t>C. 18 cm and 30 cm</w:t>
      </w:r>
    </w:p>
    <w:p>
      <w:pPr>
        <w:spacing w:after="100" w:before="0"/>
      </w:pPr>
      <w:r>
        <w:rPr>
          <w:b w:val="0"/>
        </w:rPr>
        <w:t>D. 21 cm and 35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Sum of parallel bases = (2 × Area) ÷ Height ⇒ Sum = (2 × 480) ÷ 20 = 48 cm Given ratio of bases = 6 : 10 = 3 : 5 Total ratio units = 3 + 5 = 8 units 8 units = 48 cm ⇒ 1 unit = 6 cm Bases = 3 × 6 = 18 cm and 5 × 6 = 30 cm ∴ The correct answer is 18 cm and 30 cm. Alternate Method Given: Ratio of parallel bases (a : b) = 6 : 10 Height (h) of the trapezoid = 20 cm Total Area = 480 cm2 Formula Used: Area of a trapezoid = ½ × (sum of parallel bases) × height A B C D P 18 cm 30 cm h = 20 cm Area = 480 cm² Calculations: Let the parallel bases be 6x and 10x cm. ⇒ Area = ½ × (6x + 10x) × 20 ⇒ 480 = ½ × 16x × 20 ⇒ 480 = 16x × 10 ⇒ 480 = 160x ⇒ x = 480 ÷ 160 ⇒ x = 3 ⇒ Length of first base = 6 × 3 = 18 cm ⇒ Length of second base = 10 × 3 = 30 cm ∴ The correct answer is 18 cm and 30 cm. Additional Information Median of a Trapezoid The segment connecting the midpoints of the non-parallel sides is called the median, and its length is the average of the two bases: Median = (a + b) ÷ 2. Isosceles Trapezoid A trapezoid where the non-parallel sides (legs) are equal in length, leading to equal base angles and congruent diagonals. Perimeter of a Trapezoid The total distance around the boundary, calculated as the sum of all four sides: Perimeter = a + b + c + d.</w:t>
      </w:r>
    </w:p>
    <w:p>
      <w:pPr>
        <w:spacing w:before="0"/>
      </w:pPr>
      <w:r>
        <w:rPr>
          <w:b w:val="0"/>
        </w:rPr>
      </w:r>
    </w:p>
    <w:p>
      <w:pPr>
        <w:spacing w:after="100" w:line="360" w:lineRule="auto" w:before="0"/>
      </w:pPr>
      <w:r>
        <w:rPr>
          <w:b w:val="0"/>
        </w:rPr>
        <w:t>70. Triangle ABC has side lengths of 10 cm, 12 cm, and 14 cm. Triangle LMN is congruent to triangle ABC. What is the total perimeter of triangle LMN? ?</w:t>
      </w:r>
    </w:p>
    <w:p>
      <w:pPr>
        <w:spacing w:before="0"/>
      </w:pPr>
      <w:r>
        <w:rPr>
          <w:b w:val="0"/>
        </w:rPr>
      </w:r>
    </w:p>
    <w:p>
      <w:pPr>
        <w:spacing w:after="100" w:before="0"/>
      </w:pPr>
      <w:r>
        <w:rPr>
          <w:b w:val="0"/>
        </w:rPr>
        <w:t>A. 24 cm</w:t>
      </w:r>
    </w:p>
    <w:p>
      <w:pPr>
        <w:spacing w:after="100" w:before="0"/>
      </w:pPr>
      <w:r>
        <w:rPr>
          <w:b w:val="0"/>
        </w:rPr>
        <w:t>B. 30 cm</w:t>
      </w:r>
    </w:p>
    <w:p>
      <w:pPr>
        <w:spacing w:after="100" w:before="0"/>
      </w:pPr>
      <w:r>
        <w:rPr>
          <w:b w:val="0"/>
        </w:rPr>
        <w:t>C. 36 cm</w:t>
      </w:r>
    </w:p>
    <w:p>
      <w:pPr>
        <w:spacing w:after="100" w:before="0"/>
      </w:pPr>
      <w:r>
        <w:rPr>
          <w:b w:val="0"/>
        </w:rPr>
        <w:t>D. 42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Congruent triangles are identical in shape and size, so their corresponding side lengths are equal. Side lengths of Triangle ABC = 10 cm, 12 cm, and 14 cm. Perimeter of Triangle ABC = 10 + 12 + 14 = 36 cm. Since Triangle LMN ≅ Triangle ABC, their perimeters must be equal. Perimeter of Triangle LMN = 36 cm. ∴ The correct answer is 36 cm. Alternate Method Given side lengths of Triangle ABC: Side 1 (AB) = 10 cm, Side 2 (BC) = 12 cm, Side 3 (AC) = 14 cm Formula Used: Perimeter of a triangle = Sum of all its side lengths Congruence property: ΔLMN ≅ ΔABC ⇒ LM = AB, MN = BC, and LN = AC. Calculations: ⇒ LM = 10 cm ⇒ MN = 12 cm ⇒ LN = 14 cm ⇒ Perimeter of ΔLMN = LM + MN + LN ⇒ Perimeter = 10 + 12 + 14 ⇒ Perimeter = 36 cm ∴ The correct answer is 36 cm. Additional Information Properties of Congruent Triangles When two triangles are congruent, all their corresponding parts (sides and angles) are exactly equal, a principle known as CPCT (Corresponding Parts of Congruent Triangles). Perimeter and Area of Congruent Figures Congruent geometric figures always have the same perimeter and the same area because they are perfect copies of each other. SSS Congruence Criterion If the three sides of one triangle are equal to the three corresponding sides of another triangle, the two triangles are congruent by the Side-Side-Side (SSS) rule.</w:t>
      </w:r>
    </w:p>
    <w:p>
      <w:pPr>
        <w:spacing w:before="0"/>
      </w:pPr>
      <w:r>
        <w:rPr>
          <w:b w:val="0"/>
        </w:rPr>
      </w:r>
    </w:p>
    <w:p>
      <w:pPr>
        <w:spacing w:after="100" w:line="360" w:lineRule="auto" w:before="0"/>
      </w:pPr>
      <w:r>
        <w:rPr>
          <w:b w:val="0"/>
        </w:rPr>
        <w:t>71. Given the relationship [x + (1 / x)] = 8, determine the value of the expression: x√x + (1 / (x√x)) ?</w:t>
      </w:r>
    </w:p>
    <w:p>
      <w:pPr>
        <w:spacing w:before="0"/>
      </w:pPr>
      <w:r>
        <w:rPr>
          <w:b w:val="0"/>
        </w:rPr>
      </w:r>
    </w:p>
    <w:p>
      <w:pPr>
        <w:spacing w:after="100" w:before="0"/>
      </w:pPr>
      <w:r>
        <w:rPr>
          <w:b w:val="0"/>
        </w:rPr>
        <w:t>A. 7√10</w:t>
      </w:r>
    </w:p>
    <w:p>
      <w:pPr>
        <w:spacing w:after="100" w:before="0"/>
      </w:pPr>
      <w:r>
        <w:rPr>
          <w:b w:val="0"/>
        </w:rPr>
        <w:t>B. 12√10</w:t>
      </w:r>
    </w:p>
    <w:p>
      <w:pPr>
        <w:spacing w:after="100" w:before="0"/>
      </w:pPr>
      <w:r>
        <w:rPr>
          <w:b w:val="0"/>
        </w:rPr>
        <w:t>C. 5√10</w:t>
      </w:r>
    </w:p>
    <w:p>
      <w:pPr>
        <w:spacing w:after="100" w:before="0"/>
      </w:pPr>
      <w:r>
        <w:rPr>
          <w:b w:val="0"/>
        </w:rPr>
        <w:t>D. 6√10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If x + 1/x = k, then √x + 1/√x = √(k + 2). Given k = 8, so √x + 1/√x = √(8 + 2) = √10. For any m = a + 1/a, the cube sum a3 + 1/a3 = m3 − 3m. Here m = √10, so x√x + 1/(x√x) = (√10)3 − 3√10 = 10√10 − 3√10 = 7√10. ∴ The correct answer is 7√10. Alternate Method Given: The algebraic expression x + 1/x = 8. Formula Used: 1) (a + b)2 = a2 + b2 + 2ab 2) a3 + b3 = (a + b)(a2 − ab + b2) Calculations: ⇒ Let a = √x and b = 1/√x. ⇒ Then a2 + b2 = (√x)2 + (1/√x)2 = x + 1/x = 8. ⇒ Using the square identity: (a + b)2 = (a2 + b2) + 2×a×b = 8 + 2×(√x)×(1/√x) = 10. ⇒ Therefore, a + b = √x + 1/√x = √10. ⇒ We need to find x√x + 1/(x√x), which is a3 + b3. ⇒ Using the cube identity: a3 + b3 = (a + b)(a2 − ab + b2). ⇒ Substitute the values: x√x + 1/(x√x) = (√10) × (x − √x×(1/√x) + 1/x). ⇒ x√x + 1/(x√x) = √10 × (x + 1/x − 1). ⇒ x√x + 1/(x√x) = √10 × (8 − 1) = 7√10. ∴ The correct answer is 7√10. Additional Information Reciprocal Power Relations If x + 1/x = n, then the higher powers are found as x2 + 1/x2 = n2 − 2 and x3 + 1/x3 = n3 − 3n. Square Root Transformation The term x√x is equivalent to x3/2, which can be viewed as the cube of the square root (√x)3. Negative Sign Identity If x − 1/x = n, then x2 + 1/x2 = n2 + 2 and x3 − 1/x3 = n3 + 3n.</w:t>
      </w:r>
    </w:p>
    <w:p>
      <w:pPr>
        <w:spacing w:before="0"/>
      </w:pPr>
      <w:r>
        <w:rPr>
          <w:b w:val="0"/>
        </w:rPr>
      </w:r>
    </w:p>
    <w:p>
      <w:pPr>
        <w:spacing w:after="100" w:line="360" w:lineRule="auto" w:before="0"/>
      </w:pPr>
      <w:r>
        <w:rPr>
          <w:b w:val="0"/>
        </w:rPr>
        <w:t>72. If the trigonometric value cot A = 4, then find the result of sin A - cos A. ?</w:t>
      </w:r>
    </w:p>
    <w:p>
      <w:pPr>
        <w:spacing w:before="0"/>
      </w:pPr>
      <w:r>
        <w:rPr>
          <w:b w:val="0"/>
        </w:rPr>
      </w:r>
    </w:p>
    <w:p>
      <w:pPr>
        <w:spacing w:after="100" w:before="0"/>
      </w:pPr>
      <w:r>
        <w:rPr>
          <w:b w:val="0"/>
        </w:rPr>
        <w:t>A. -3√(17)</w:t>
      </w:r>
    </w:p>
    <w:p>
      <w:pPr>
        <w:spacing w:after="100" w:before="0"/>
      </w:pPr>
      <w:r>
        <w:rPr>
          <w:b w:val="0"/>
        </w:rPr>
        <w:t>B. 3√(17)</w:t>
      </w:r>
    </w:p>
    <w:p>
      <w:pPr>
        <w:spacing w:after="100" w:before="0"/>
      </w:pPr>
      <w:r>
        <w:rPr>
          <w:b w:val="0"/>
        </w:rPr>
        <w:t>C. -4√(17)</w:t>
      </w:r>
    </w:p>
    <w:p>
      <w:pPr>
        <w:spacing w:after="100" w:before="0"/>
      </w:pPr>
      <w:r>
        <w:rPr>
          <w:b w:val="0"/>
        </w:rPr>
        <w:t>D. 4√(17)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cot A = 4/1, where Base (b) = 4 and Perpendicular (p) = 1. Using Pythagoras Theorem, Hypotenuse (h) = √(42 + 12) = √17. The required value is sin A − cos A = (p − b) / h. Result = (1 − 4) / √17 = −3/√17. ∴ The correct answer is −3/√17. Alternate Method Given: cot A = 4 Formula Used: cot A = Base/Perpendicular | sin A = Perpendicular/Hypotenuse | cos A = Base/Hypotenuse ⇒ cot A = Base / Perpendicular = 4 / 1 ⇒ Let Perpendicular (p) = 1 and Base (b) = 4 ⇒ Hypotenuse (h) = √(p2 + b2) = √(12 + 42) = √(1 + 16) = √17 ⇒ sin A = p/h = 1/√17 ⇒ cos A = b/h = 4/√17 ⇒ sin A − cos A = (1/√17) − (4/√17) ⇒ sin A − cos A = (1 − 4) / √17 = −3/√17 ∴ The correct answer is −3/√17. Additional Information Trigonometric Identities The fundamental identity is sin2A + cos2A = 1. Also, 1 + cot2A = cosec2A. Reciprocal Relations sin A = 1/cosec A, cos A = 1/sec A, and tan A = 1/cot A. Ratio Transformation Any trigonometric ratio can be written in terms of others; for example, sin A − cos A = sin A(1 − cot A).</w:t>
      </w:r>
    </w:p>
    <w:p>
      <w:pPr>
        <w:spacing w:before="0"/>
      </w:pPr>
      <w:r>
        <w:rPr>
          <w:b w:val="0"/>
        </w:rPr>
      </w:r>
    </w:p>
    <w:p>
      <w:pPr>
        <w:spacing w:after="100" w:line="360" w:lineRule="auto" w:before="0"/>
      </w:pPr>
      <w:r>
        <w:rPr>
          <w:b w:val="0"/>
        </w:rPr>
        <w:t>73. A circle has a radius of 14 cm. A tangent is drawn from an external point P. If the length of this tangent is 48 cm, what is the distance from point P to the center of the circle? ?</w:t>
      </w:r>
    </w:p>
    <w:p>
      <w:pPr>
        <w:spacing w:before="0"/>
      </w:pPr>
      <w:r>
        <w:rPr>
          <w:b w:val="0"/>
        </w:rPr>
      </w:r>
    </w:p>
    <w:p>
      <w:pPr>
        <w:spacing w:after="100" w:before="0"/>
      </w:pPr>
      <w:r>
        <w:rPr>
          <w:b w:val="0"/>
        </w:rPr>
        <w:t>A. 40 cm</w:t>
      </w:r>
    </w:p>
    <w:p>
      <w:pPr>
        <w:spacing w:after="100" w:before="0"/>
      </w:pPr>
      <w:r>
        <w:rPr>
          <w:b w:val="0"/>
        </w:rPr>
        <w:t>B. 50 cm</w:t>
      </w:r>
    </w:p>
    <w:p>
      <w:pPr>
        <w:spacing w:after="100" w:before="0"/>
      </w:pPr>
      <w:r>
        <w:rPr>
          <w:b w:val="0"/>
        </w:rPr>
        <w:t>C. 52 cm</w:t>
      </w:r>
    </w:p>
    <w:p>
      <w:pPr>
        <w:spacing w:after="100" w:before="0"/>
      </w:pPr>
      <w:r>
        <w:rPr>
          <w:b w:val="0"/>
        </w:rPr>
        <w:t>D. 60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Identify the Pythagorean triplet: 7, 24, 25. The given dimensions are 14 (7 × 2) and 48 (24 × 2). Therefore, the third side (hypotenuse) must be 25 × 2 = 50. The distance from the center is the hypotenuse in this right-angled triangle. Distance = 50 cm. ∴ The correct answer is 50 cm. Alternate Method Given: Radius of the circle (r) = 14 cm Length of the tangent (PT) = 48 cm Formula Used: In a right-angled triangle OTP, by Pythagoras Theorem: OP2 = OT2 + PT2 O P T 14 cm 48 cm OP = ? According to the Tangent-Radius Theorem, the radius is perpendicular to the tangent at the point of contact. ⇒ ∠OTP = 90° ⇒ OT = 14 cm and PT = 48 cm ⇒ OP2 = 142 + 482 ⇒ OP2 = 196 + 2304 ⇒ OP2 = 2500 ⇒ OP = √2500 ⇒ OP = 50 cm ∴ The correct answer is 50 cm. Additional Information Tangent-Radius Property A tangent at any point of a circle is perpendicular to the radius through the point of contact. Length of Tangents The lengths of tangents drawn from an external point to a circle are equal. Power of a Point For an external point P, the square of the tangent length equals the product of the external secant segment and the whole secant: PT2 = PA × PB.</w:t>
      </w:r>
    </w:p>
    <w:p>
      <w:pPr>
        <w:spacing w:before="0"/>
      </w:pPr>
      <w:r>
        <w:rPr>
          <w:b w:val="0"/>
        </w:rPr>
      </w:r>
    </w:p>
    <w:p>
      <w:pPr>
        <w:spacing w:after="100" w:line="360" w:lineRule="auto" w:before="0"/>
      </w:pPr>
      <w:r>
        <w:rPr>
          <w:b w:val="0"/>
        </w:rPr>
        <w:t>74. From a point located outside a circle, two tangents are extended to touch the circle. If the length of one tangent is 24 cm, what is the length of the other tangent? ?</w:t>
      </w:r>
    </w:p>
    <w:p>
      <w:pPr>
        <w:spacing w:before="0"/>
      </w:pPr>
      <w:r>
        <w:rPr>
          <w:b w:val="0"/>
        </w:rPr>
      </w:r>
    </w:p>
    <w:p>
      <w:pPr>
        <w:spacing w:after="100" w:before="0"/>
      </w:pPr>
      <w:r>
        <w:rPr>
          <w:b w:val="0"/>
        </w:rPr>
        <w:t>A. 12 cm</w:t>
      </w:r>
    </w:p>
    <w:p>
      <w:pPr>
        <w:spacing w:after="100" w:before="0"/>
      </w:pPr>
      <w:r>
        <w:rPr>
          <w:b w:val="0"/>
        </w:rPr>
        <w:t>B. 24 cm</w:t>
      </w:r>
    </w:p>
    <w:p>
      <w:pPr>
        <w:spacing w:after="100" w:before="0"/>
      </w:pPr>
      <w:r>
        <w:rPr>
          <w:b w:val="0"/>
        </w:rPr>
        <w:t>C. 36 cm</w:t>
      </w:r>
    </w:p>
    <w:p>
      <w:pPr>
        <w:spacing w:after="100" w:before="0"/>
      </w:pPr>
      <w:r>
        <w:rPr>
          <w:b w:val="0"/>
        </w:rPr>
        <w:t>D. 48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geometry, the lengths of two tangents drawn from the same external point to a circle are always equal. Given: Length of one tangent = 24 cm ∴ Length of the other tangent = 24 cm ∴ The correct answer is 24 cm. Alternate Method Given: Length of first tangent (PA) = 24 cm Formula Used: For a circle and an external point P, if PA and PB are tangents touching the circle at A and B, then PA = PB. Calculations: ⇒ Let P be the external point and A, B be the points of tangency on the circle. ⇒ From the Tangent-Tangent Theorem, PA = PB. ⇒ Given PA = 24 cm. ⇒ Substituting the value: PB = 24 cm. ∴ The correct answer is 24 cm. Additional Information Tangent-Radius Property A tangent at any point of a circle is perpendicular to the radius through the point of contact (OA ⊥ PA). Length of Tangent Formula The length of a tangent from an external point is calculated as L = √(d2 − r2), where d is the distance from the center and r is the radius. Angle between Tangents The center of the circle lies on the angle bisector of the angle between the two tangents (∠APO = ∠BPO).</w:t>
      </w:r>
    </w:p>
    <w:p>
      <w:pPr>
        <w:spacing w:before="0"/>
      </w:pPr>
      <w:r>
        <w:rPr>
          <w:b w:val="0"/>
        </w:rPr>
      </w:r>
    </w:p>
    <w:p>
      <w:pPr>
        <w:spacing w:after="100" w:line="360" w:lineRule="auto" w:before="0"/>
      </w:pPr>
      <w:r>
        <w:rPr>
          <w:b w:val="0"/>
        </w:rPr>
        <w:t>75. Evaluate the following numerical expression: (0.08 cubed + 0.04 cubed) divided by (0.4 cubed + 0.2 cubed) ?</w:t>
      </w:r>
    </w:p>
    <w:p>
      <w:pPr>
        <w:spacing w:before="0"/>
      </w:pPr>
      <w:r>
        <w:rPr>
          <w:b w:val="0"/>
        </w:rPr>
      </w:r>
    </w:p>
    <w:p>
      <w:pPr>
        <w:spacing w:after="100" w:before="0"/>
      </w:pPr>
      <w:r>
        <w:rPr>
          <w:b w:val="0"/>
        </w:rPr>
        <w:t>A. 0.002</w:t>
      </w:r>
    </w:p>
    <w:p>
      <w:pPr>
        <w:spacing w:after="100" w:before="0"/>
      </w:pPr>
      <w:r>
        <w:rPr>
          <w:b w:val="0"/>
        </w:rPr>
        <w:t>B. 0.004</w:t>
      </w:r>
    </w:p>
    <w:p>
      <w:pPr>
        <w:spacing w:after="100" w:before="0"/>
      </w:pPr>
      <w:r>
        <w:rPr>
          <w:b w:val="0"/>
        </w:rPr>
        <w:t>C. 0.008</w:t>
      </w:r>
    </w:p>
    <w:p>
      <w:pPr>
        <w:spacing w:after="100" w:before="0"/>
      </w:pPr>
      <w:r>
        <w:rPr>
          <w:b w:val="0"/>
        </w:rPr>
        <w:t>D. 0.016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Observe the common ratio between corresponding terms: 0.08 ÷ 0.4 = 0.2 and 0.04 ÷ 0.2 = 0.2. Since the terms are cubed, the ratio of the sums will be the cube of this common ratio. Calculation: (0.2)3 = 0.2 × 0.2 × 0.2 = 0.008. ∴ The correct answer is 0.008. Alternate Method Given: Numerical expression (0.083 + 0.043) ÷ (0.43 + 0.23) Formula Used: (ka)n = kn × an ⇒ Rewrite the numerator terms as multiples of the denominator terms: ⇒ 0.08 = 0.2 × 0.4 ⇒ 0.04 = 0.2 × 0.2 ⇒ Expression = [ (0.2 × 0.4)3 + (0.2 × 0.2)3 ] ÷ (0.43 + 0.23) ⇒ Expression = [ 0.23 × 0.43 + 0.23 × 0.23 ] ÷ (0.43 + 0.23) ⇒ Factor out the common term 0.23 from the numerator: ⇒ Expression = [ 0.23 × (0.43 + 0.23) ] ÷ (0.43 + 0.23) ⇒ Cancel the common factor (0.43 + 0.23) from numerator and denominator: ⇒ Expression = 0.23 = 0.2 × 0.2 × 0.2 = 0.008 ∴ The correct answer is 0.008. Additional Information Power of a Product Rule For any non-zero real numbers a and b and integer n, (a × b)n = an × bn. Decimal Cube Property When a number with k decimal places is cubed, the result will have 3k decimal places. Sum of Cubes Formula The expression a3 + b3 can be factored as (a + b)(a2 − ab + b2), though direct factoring was more efficient here.</w:t>
      </w:r>
    </w:p>
    <w:p>
      <w:pPr>
        <w:spacing w:before="0"/>
      </w:pPr>
      <w:r>
        <w:rPr>
          <w:b w:val="0"/>
        </w:rPr>
      </w:r>
    </w:p>
    <w:p>
      <w:pPr>
        <w:spacing w:after="100" w:line="360" w:lineRule="auto" w:before="0"/>
      </w:pPr>
      <w:r>
        <w:rPr>
          <w:b w:val="0"/>
        </w:rPr>
        <w:t>76. Select the most appropriate synonym of the given word: INVECTIVE</w:t>
      </w:r>
    </w:p>
    <w:p>
      <w:pPr>
        <w:spacing w:before="0"/>
      </w:pPr>
      <w:r>
        <w:rPr>
          <w:b w:val="0"/>
        </w:rPr>
      </w:r>
    </w:p>
    <w:p>
      <w:pPr>
        <w:spacing w:after="100" w:before="0"/>
      </w:pPr>
      <w:r>
        <w:rPr>
          <w:b w:val="0"/>
        </w:rPr>
        <w:t>A. Applause</w:t>
      </w:r>
    </w:p>
    <w:p>
      <w:pPr>
        <w:spacing w:after="100" w:before="0"/>
      </w:pPr>
      <w:r>
        <w:rPr>
          <w:b w:val="0"/>
        </w:rPr>
        <w:t>B. Flattery</w:t>
      </w:r>
    </w:p>
    <w:p>
      <w:pPr>
        <w:spacing w:after="100" w:before="0"/>
      </w:pPr>
      <w:r>
        <w:rPr>
          <w:b w:val="0"/>
        </w:rPr>
        <w:t>C. Rant</w:t>
      </w:r>
    </w:p>
    <w:p>
      <w:pPr>
        <w:spacing w:after="100" w:before="0"/>
      </w:pPr>
      <w:r>
        <w:rPr>
          <w:b w:val="0"/>
        </w:rPr>
        <w:t>D. Tribute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Rant. Key Points Therefore, the correct answer is: Rant. Additional Information Here are the other options explained along with their Hindi meanings and example sentences:</w:t>
      </w:r>
    </w:p>
    <w:p>
      <w:pPr>
        <w:spacing w:before="0"/>
      </w:pPr>
      <w:r>
        <w:rPr>
          <w:b w:val="0"/>
        </w:rPr>
        <w:t>• The word "Invective" refers to harsh, abusive language or criticism used to attack or denounce someone. (अपशब्द / गाली-गलौज)</w:t>
      </w:r>
    </w:p>
    <w:p>
      <w:pPr>
        <w:spacing w:before="0"/>
      </w:pPr>
      <w:r>
        <w:rPr>
          <w:b w:val="0"/>
        </w:rPr>
        <w:t>• Example: The politician's speech was filled with invective against his opponents, criticizing their policies and actions.</w:t>
      </w:r>
    </w:p>
    <w:p>
      <w:pPr>
        <w:spacing w:before="0"/>
      </w:pPr>
      <w:r>
        <w:rPr>
          <w:b w:val="0"/>
        </w:rPr>
        <w:t>• The correct word "Rant" means a loud, angry, or impassioned speech, often involving complaints or criticism. (गुस्से भरी लंबी बात)</w:t>
      </w:r>
    </w:p>
    <w:p>
      <w:pPr>
        <w:spacing w:before="0"/>
      </w:pPr>
      <w:r>
        <w:rPr>
          <w:b w:val="0"/>
        </w:rPr>
        <w:t>• Example: He went on a long rant about the poor customer service at the restaurant.</w:t>
      </w:r>
    </w:p>
    <w:p>
      <w:pPr>
        <w:spacing w:before="0"/>
      </w:pPr>
      <w:r>
        <w:rPr>
          <w:b w:val="0"/>
        </w:rPr>
        <w:t>• Hence, the word "Rant" is the most appropriate synonym for "Invective."</w:t>
      </w:r>
    </w:p>
    <w:p>
      <w:pPr>
        <w:spacing w:before="0"/>
      </w:pPr>
      <w:r>
        <w:rPr>
          <w:b w:val="0"/>
        </w:rPr>
        <w:t>• Applause (तालियाँ): Approval or praise expressed by clapping hands.</w:t>
      </w:r>
    </w:p>
    <w:p>
      <w:pPr>
        <w:spacing w:before="0"/>
      </w:pPr>
      <w:r>
        <w:rPr>
          <w:b w:val="0"/>
        </w:rPr>
        <w:t>• Example: The actor received loud applause for his outstanding performance.</w:t>
      </w:r>
    </w:p>
    <w:p>
      <w:pPr>
        <w:spacing w:before="0"/>
      </w:pPr>
      <w:r>
        <w:rPr>
          <w:b w:val="0"/>
        </w:rPr>
        <w:t>• Flattery (चापलूसी): Excessive and insincere praise, often given to gain favor or advantage.</w:t>
      </w:r>
    </w:p>
    <w:p>
      <w:pPr>
        <w:spacing w:before="0"/>
      </w:pPr>
      <w:r>
        <w:rPr>
          <w:b w:val="0"/>
        </w:rPr>
        <w:t>• Example: She saw through his flattery and refused to be manipulated.</w:t>
      </w:r>
    </w:p>
    <w:p>
      <w:pPr>
        <w:spacing w:before="0"/>
      </w:pPr>
      <w:r>
        <w:rPr>
          <w:b w:val="0"/>
        </w:rPr>
        <w:t>• Tribute (श्रद्धांजलि): An act, statement, or gift intended to show gratitude, respect, or admiration.</w:t>
      </w:r>
    </w:p>
    <w:p>
      <w:pPr>
        <w:spacing w:before="0"/>
      </w:pPr>
      <w:r>
        <w:rPr>
          <w:b w:val="0"/>
        </w:rPr>
        <w:t>• Example: The memorial was a tribute to the soldiers who sacrificed their lives for the country.</w:t>
      </w:r>
    </w:p>
    <w:p>
      <w:pPr>
        <w:spacing w:before="0"/>
      </w:pPr>
      <w:r>
        <w:rPr>
          <w:b w:val="0"/>
        </w:rPr>
      </w:r>
    </w:p>
    <w:p>
      <w:pPr>
        <w:spacing w:after="100" w:line="360" w:lineRule="auto" w:before="0"/>
      </w:pPr>
      <w:r>
        <w:rPr>
          <w:b w:val="0"/>
        </w:rPr>
        <w:t>77. Select the most appropriate synonym of the given word: EBULLIENT</w:t>
      </w:r>
    </w:p>
    <w:p>
      <w:pPr>
        <w:spacing w:before="0"/>
      </w:pPr>
      <w:r>
        <w:rPr>
          <w:b w:val="0"/>
        </w:rPr>
      </w:r>
    </w:p>
    <w:p>
      <w:pPr>
        <w:spacing w:after="100" w:before="0"/>
      </w:pPr>
      <w:r>
        <w:rPr>
          <w:b w:val="0"/>
        </w:rPr>
        <w:t>A. Gloomy</w:t>
      </w:r>
    </w:p>
    <w:p>
      <w:pPr>
        <w:spacing w:after="100" w:before="0"/>
      </w:pPr>
      <w:r>
        <w:rPr>
          <w:b w:val="0"/>
        </w:rPr>
        <w:t>B. Lethargic</w:t>
      </w:r>
    </w:p>
    <w:p>
      <w:pPr>
        <w:spacing w:after="100" w:before="0"/>
      </w:pPr>
      <w:r>
        <w:rPr>
          <w:b w:val="0"/>
        </w:rPr>
        <w:t>C. Spirited</w:t>
      </w:r>
    </w:p>
    <w:p>
      <w:pPr>
        <w:spacing w:after="100" w:before="0"/>
      </w:pPr>
      <w:r>
        <w:rPr>
          <w:b w:val="0"/>
        </w:rPr>
        <w:t>D. Reserved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Spirited. Key Points Therefore, the correct answer is: Option 3) Spirited. Additional Information Here are the other options explained along with their Hindi meanings and example sentences:</w:t>
      </w:r>
    </w:p>
    <w:p>
      <w:pPr>
        <w:spacing w:before="0"/>
      </w:pPr>
      <w:r>
        <w:rPr>
          <w:b w:val="0"/>
        </w:rPr>
        <w:t>• The word "Ebullient" means full of energy, enthusiasm, and cheerfulness. (उत्साही)</w:t>
      </w:r>
    </w:p>
    <w:p>
      <w:pPr>
        <w:spacing w:before="0"/>
      </w:pPr>
      <w:r>
        <w:rPr>
          <w:b w:val="0"/>
        </w:rPr>
        <w:t>• Example: She was ebullient after winning the competition.</w:t>
      </w:r>
    </w:p>
    <w:p>
      <w:pPr>
        <w:spacing w:before="0"/>
      </w:pPr>
      <w:r>
        <w:rPr>
          <w:b w:val="0"/>
        </w:rPr>
        <w:t>• The correct synonym, "Spirited", refers to showing enthusiasm, energy, or determination. (जोशीला)</w:t>
      </w:r>
    </w:p>
    <w:p>
      <w:pPr>
        <w:spacing w:before="0"/>
      </w:pPr>
      <w:r>
        <w:rPr>
          <w:b w:val="0"/>
        </w:rPr>
        <w:t>• Example: The spirited debate lasted for hours as both teams passionately presented their arguments.</w:t>
      </w:r>
    </w:p>
    <w:p>
      <w:pPr>
        <w:spacing w:before="0"/>
      </w:pPr>
      <w:r>
        <w:rPr>
          <w:b w:val="0"/>
        </w:rPr>
        <w:t>• Gloomy (उदास): Feeling sad or pessimistic; lacking hope or cheerfulness.</w:t>
      </w:r>
    </w:p>
    <w:p>
      <w:pPr>
        <w:spacing w:before="0"/>
      </w:pPr>
      <w:r>
        <w:rPr>
          <w:b w:val="0"/>
        </w:rPr>
        <w:t>• Example: The gloomy weather made everyone feel low and unmotivated.</w:t>
      </w:r>
    </w:p>
    <w:p>
      <w:pPr>
        <w:spacing w:before="0"/>
      </w:pPr>
      <w:r>
        <w:rPr>
          <w:b w:val="0"/>
        </w:rPr>
        <w:t>• Lethargic (सुस्त): Lacking energy or enthusiasm; sluggish.</w:t>
      </w:r>
    </w:p>
    <w:p>
      <w:pPr>
        <w:spacing w:before="0"/>
      </w:pPr>
      <w:r>
        <w:rPr>
          <w:b w:val="0"/>
        </w:rPr>
        <w:t>• Example: After a heavy lunch, she felt lethargic and decided to take a nap.</w:t>
      </w:r>
    </w:p>
    <w:p>
      <w:pPr>
        <w:spacing w:before="0"/>
      </w:pPr>
      <w:r>
        <w:rPr>
          <w:b w:val="0"/>
        </w:rPr>
        <w:t>• Reserved (संकोची): Slow to reveal emotions or opinions; keeping to oneself.</w:t>
      </w:r>
    </w:p>
    <w:p>
      <w:pPr>
        <w:spacing w:before="0"/>
      </w:pPr>
      <w:r>
        <w:rPr>
          <w:b w:val="0"/>
        </w:rPr>
        <w:t>• Example: He is a reserved person who seldom shares his thoughts with others.</w:t>
      </w:r>
    </w:p>
    <w:p>
      <w:pPr>
        <w:spacing w:before="0"/>
      </w:pPr>
      <w:r>
        <w:rPr>
          <w:b w:val="0"/>
        </w:rPr>
      </w:r>
    </w:p>
    <w:p>
      <w:pPr>
        <w:spacing w:after="100" w:line="360" w:lineRule="auto" w:before="0"/>
      </w:pPr>
      <w:r>
        <w:rPr>
          <w:b w:val="0"/>
        </w:rPr>
        <w:t>78. Select the most appropriate antonym of the given word: Sagacious</w:t>
      </w:r>
    </w:p>
    <w:p>
      <w:pPr>
        <w:spacing w:before="0"/>
      </w:pPr>
      <w:r>
        <w:rPr>
          <w:b w:val="0"/>
        </w:rPr>
      </w:r>
    </w:p>
    <w:p>
      <w:pPr>
        <w:spacing w:after="100" w:before="0"/>
      </w:pPr>
      <w:r>
        <w:rPr>
          <w:b w:val="0"/>
        </w:rPr>
        <w:t>A. Clever</w:t>
      </w:r>
    </w:p>
    <w:p>
      <w:pPr>
        <w:spacing w:after="100" w:before="0"/>
      </w:pPr>
      <w:r>
        <w:rPr>
          <w:b w:val="0"/>
        </w:rPr>
        <w:t>B. Judicious</w:t>
      </w:r>
    </w:p>
    <w:p>
      <w:pPr>
        <w:spacing w:after="100" w:before="0"/>
      </w:pPr>
      <w:r>
        <w:rPr>
          <w:b w:val="0"/>
        </w:rPr>
        <w:t>C. Unwise</w:t>
      </w:r>
    </w:p>
    <w:p>
      <w:pPr>
        <w:spacing w:after="100" w:before="0"/>
      </w:pPr>
      <w:r>
        <w:rPr>
          <w:b w:val="0"/>
        </w:rPr>
        <w:t>D. Perceptive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Unwise. Key Points Therefore, the correct answer is: Unwise. Additional Information Here are the other options explained along with their Hindi meanings and example sentences:</w:t>
      </w:r>
    </w:p>
    <w:p>
      <w:pPr>
        <w:spacing w:before="0"/>
      </w:pPr>
      <w:r>
        <w:rPr>
          <w:b w:val="0"/>
        </w:rPr>
        <w:t>• The word "Sagacious" means having or showing keen mental discernment and good judgment; wise and intelligent. (विवेकी, बुद्धिमान)</w:t>
      </w:r>
    </w:p>
    <w:p>
      <w:pPr>
        <w:spacing w:before="0"/>
      </w:pPr>
      <w:r>
        <w:rPr>
          <w:b w:val="0"/>
        </w:rPr>
        <w:t>• Example: The sagacious leader made decisions that benefited the entire team.</w:t>
      </w:r>
    </w:p>
    <w:p>
      <w:pPr>
        <w:spacing w:before="0"/>
      </w:pPr>
      <w:r>
        <w:rPr>
          <w:b w:val="0"/>
        </w:rPr>
        <w:t>• "Unwise" refers to lacking good sense or judgment; foolish or imprudent. (अविवेकपूर्ण, मूर्खतापूर्ण)</w:t>
      </w:r>
    </w:p>
    <w:p>
      <w:pPr>
        <w:spacing w:before="0"/>
      </w:pPr>
      <w:r>
        <w:rPr>
          <w:b w:val="0"/>
        </w:rPr>
        <w:t>• Example: It would be unwise to invest all your savings in a risky venture.</w:t>
      </w:r>
    </w:p>
    <w:p>
      <w:pPr>
        <w:spacing w:before="0"/>
      </w:pPr>
      <w:r>
        <w:rPr>
          <w:b w:val="0"/>
        </w:rPr>
        <w:t>• Hence, the opposite of 'Sagacious' is 'Unwise'.</w:t>
      </w:r>
    </w:p>
    <w:p>
      <w:pPr>
        <w:spacing w:before="0"/>
      </w:pPr>
      <w:r>
        <w:rPr>
          <w:b w:val="0"/>
        </w:rPr>
        <w:t>• Clever (चतुर): Quick to understand, learn, or devise ideas. Example: She came up with a clever solution to the problem.</w:t>
      </w:r>
    </w:p>
    <w:p>
      <w:pPr>
        <w:spacing w:before="0"/>
      </w:pPr>
      <w:r>
        <w:rPr>
          <w:b w:val="0"/>
        </w:rPr>
        <w:t>• Judicious (विवेकपूर्ण): Having, showing, or done with good judgment or sense. Example: His judicious decision saved the company from a major loss.</w:t>
      </w:r>
    </w:p>
    <w:p>
      <w:pPr>
        <w:spacing w:before="0"/>
      </w:pPr>
      <w:r>
        <w:rPr>
          <w:b w:val="0"/>
        </w:rPr>
        <w:t>• Perceptive (सूक्ष्मदर्शी): Having or showing sensitive insight. Example: Her perceptive observation revealed the hidden truth behind the matter.</w:t>
      </w:r>
    </w:p>
    <w:p>
      <w:pPr>
        <w:spacing w:before="0"/>
      </w:pPr>
      <w:r>
        <w:rPr>
          <w:b w:val="0"/>
        </w:rPr>
      </w:r>
    </w:p>
    <w:p>
      <w:pPr>
        <w:spacing w:after="100" w:line="360" w:lineRule="auto" w:before="0"/>
      </w:pPr>
      <w:r>
        <w:rPr>
          <w:b w:val="0"/>
        </w:rPr>
        <w:t>79. Choose the correct meaning of the idiom:Gall and wormwood</w:t>
      </w:r>
    </w:p>
    <w:p>
      <w:pPr>
        <w:spacing w:before="0"/>
      </w:pPr>
      <w:r>
        <w:rPr>
          <w:b w:val="0"/>
        </w:rPr>
      </w:r>
    </w:p>
    <w:p>
      <w:pPr>
        <w:spacing w:after="100" w:before="0"/>
      </w:pPr>
      <w:r>
        <w:rPr>
          <w:b w:val="0"/>
        </w:rPr>
        <w:t>A. Mild jealousy</w:t>
      </w:r>
    </w:p>
    <w:p>
      <w:pPr>
        <w:spacing w:after="100" w:before="0"/>
      </w:pPr>
      <w:r>
        <w:rPr>
          <w:b w:val="0"/>
        </w:rPr>
        <w:t>B. Lasting curiosity</w:t>
      </w:r>
    </w:p>
    <w:p>
      <w:pPr>
        <w:spacing w:after="100" w:before="0"/>
      </w:pPr>
      <w:r>
        <w:rPr>
          <w:b w:val="0"/>
        </w:rPr>
        <w:t>C. Bitter resentment</w:t>
      </w:r>
    </w:p>
    <w:p>
      <w:pPr>
        <w:spacing w:after="100" w:before="0"/>
      </w:pPr>
      <w:r>
        <w:rPr>
          <w:b w:val="0"/>
        </w:rPr>
        <w:t>D. Sudden awareness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Bitter resentment. Key Points Therefore, the correct answer is: Option 3 i.e. Bitter resentment. Additional Information Here are the other options explained along with their Hindi meanings and example sentences:</w:t>
      </w:r>
    </w:p>
    <w:p>
      <w:pPr>
        <w:spacing w:before="0"/>
      </w:pPr>
      <w:r>
        <w:rPr>
          <w:b w:val="0"/>
        </w:rPr>
        <w:t>• The idiom "Gall and wormwood" refers to something that is intensely unpleasant or causes extreme bitterness and resentment. (तीव्र कटुता और अप्रसन्नता)</w:t>
      </w:r>
    </w:p>
    <w:p>
      <w:pPr>
        <w:spacing w:before="0"/>
      </w:pPr>
      <w:r>
        <w:rPr>
          <w:b w:val="0"/>
        </w:rPr>
        <w:t>• Example: Losing the championship to their biggest rivals was gall and wormwood to the team.</w:t>
      </w:r>
    </w:p>
    <w:p>
      <w:pPr>
        <w:spacing w:before="0"/>
      </w:pPr>
      <w:r>
        <w:rPr>
          <w:b w:val="0"/>
        </w:rPr>
        <w:t>• "Bitter resentment" (तीव्र नाराजगी) perfectly captures the essence of the idiom, emphasizing the deep emotional pain or bitterness.</w:t>
      </w:r>
    </w:p>
    <w:p>
      <w:pPr>
        <w:spacing w:before="0"/>
      </w:pPr>
      <w:r>
        <w:rPr>
          <w:b w:val="0"/>
        </w:rPr>
        <w:t>• Example: The betrayal by his closest friend filled him with bitter resentment.</w:t>
      </w:r>
    </w:p>
    <w:p>
      <w:pPr>
        <w:spacing w:before="0"/>
      </w:pPr>
      <w:r>
        <w:rPr>
          <w:b w:val="0"/>
        </w:rPr>
        <w:t>• Hence, the meaning of "Gall and wormwood" aligns with the phrase "Bitter resentment."</w:t>
      </w:r>
    </w:p>
    <w:p>
      <w:pPr>
        <w:spacing w:before="0"/>
      </w:pPr>
      <w:r>
        <w:rPr>
          <w:b w:val="0"/>
        </w:rPr>
        <w:t>• Mild jealousy (हल्की ईर्ष्या): A small or insignificant feeling of envy towards someone else's achievements or possessions. Example: She felt mild jealousy when her friend won the award, but she was still happy for her.</w:t>
      </w:r>
    </w:p>
    <w:p>
      <w:pPr>
        <w:spacing w:before="0"/>
      </w:pPr>
      <w:r>
        <w:rPr>
          <w:b w:val="0"/>
        </w:rPr>
        <w:t>• Lasting curiosity (स्थायी जिज्ञासा): A continuous or enduring interest in knowing or learning something. Example: His lasting curiosity about space led him to pursue a career in astronomy.</w:t>
      </w:r>
    </w:p>
    <w:p>
      <w:pPr>
        <w:spacing w:before="0"/>
      </w:pPr>
      <w:r>
        <w:rPr>
          <w:b w:val="0"/>
        </w:rPr>
        <w:t>• Sudden awareness (अचानक जागरूकता): A moment of instant realization or understanding of something. Example: There was a sudden awareness among the crowd about the importance of environmental conservation.</w:t>
      </w:r>
    </w:p>
    <w:p>
      <w:pPr>
        <w:spacing w:before="0"/>
      </w:pPr>
      <w:r>
        <w:rPr>
          <w:b w:val="0"/>
        </w:rPr>
      </w:r>
    </w:p>
    <w:p>
      <w:pPr>
        <w:spacing w:after="100" w:line="360" w:lineRule="auto" w:before="0"/>
      </w:pPr>
      <w:r>
        <w:rPr>
          <w:b w:val="0"/>
        </w:rPr>
        <w:t>80. Choose the correct spelling of a word meaning ‘a person of high rank or title’.</w:t>
      </w:r>
    </w:p>
    <w:p>
      <w:pPr>
        <w:spacing w:before="0"/>
      </w:pPr>
      <w:r>
        <w:rPr>
          <w:b w:val="0"/>
        </w:rPr>
      </w:r>
    </w:p>
    <w:p>
      <w:pPr>
        <w:spacing w:after="100" w:before="0"/>
      </w:pPr>
      <w:r>
        <w:rPr>
          <w:b w:val="0"/>
        </w:rPr>
        <w:t>A. Nobal</w:t>
      </w:r>
    </w:p>
    <w:p>
      <w:pPr>
        <w:spacing w:after="100" w:before="0"/>
      </w:pPr>
      <w:r>
        <w:rPr>
          <w:b w:val="0"/>
        </w:rPr>
        <w:t>B. Nobell</w:t>
      </w:r>
    </w:p>
    <w:p>
      <w:pPr>
        <w:spacing w:after="100" w:before="0"/>
      </w:pPr>
      <w:r>
        <w:rPr>
          <w:b w:val="0"/>
        </w:rPr>
        <w:t>C. Noble</w:t>
      </w:r>
    </w:p>
    <w:p>
      <w:pPr>
        <w:spacing w:after="100" w:before="0"/>
      </w:pPr>
      <w:r>
        <w:rPr>
          <w:b w:val="0"/>
        </w:rPr>
        <w:t>D. Nobele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word meaning ‘a person of high rank or title’ is spelled 'Noble'. Therefore, the correct answer is 'Noble'. Additional Information Let's understand the meanings of the incorrect options -</w:t>
      </w:r>
    </w:p>
    <w:p>
      <w:pPr>
        <w:spacing w:before="0"/>
      </w:pPr>
      <w:r>
        <w:rPr>
          <w:b w:val="0"/>
        </w:rPr>
        <w:t>• The correct spelling is 'Noble'.</w:t>
      </w:r>
    </w:p>
    <w:p>
      <w:pPr>
        <w:spacing w:before="0"/>
      </w:pPr>
      <w:r>
        <w:rPr>
          <w:b w:val="0"/>
        </w:rPr>
        <w:t>• The word 'Noble' is an adjective which means 'having high moral qualities or belonging to a high rank or title'. (श्रेष्ठ या उच्च पद) For Example -</w:t>
      </w:r>
    </w:p>
    <w:p>
      <w:pPr>
        <w:spacing w:before="0"/>
      </w:pPr>
      <w:r>
        <w:rPr>
          <w:b w:val="0"/>
        </w:rPr>
        <w:t>• He was born into a noble family.</w:t>
      </w:r>
    </w:p>
    <w:p>
      <w:pPr>
        <w:spacing w:before="0"/>
      </w:pPr>
      <w:r>
        <w:rPr>
          <w:b w:val="0"/>
        </w:rPr>
        <w:t>• Nobal - Incorrect spelling, does not have a valid meaning.</w:t>
      </w:r>
    </w:p>
    <w:p>
      <w:pPr>
        <w:spacing w:before="0"/>
      </w:pPr>
      <w:r>
        <w:rPr>
          <w:b w:val="0"/>
        </w:rPr>
        <w:t>• Nobell - Incorrect spelling, does not have a valid meaning.</w:t>
      </w:r>
    </w:p>
    <w:p>
      <w:pPr>
        <w:spacing w:before="0"/>
      </w:pPr>
      <w:r>
        <w:rPr>
          <w:b w:val="0"/>
        </w:rPr>
        <w:t>• Nobele - Incorrect spelling, does not have a valid meaning.</w:t>
      </w:r>
    </w:p>
    <w:p>
      <w:pPr>
        <w:spacing w:before="0"/>
      </w:pPr>
      <w:r>
        <w:rPr>
          <w:b w:val="0"/>
        </w:rPr>
      </w:r>
    </w:p>
    <w:p>
      <w:pPr>
        <w:spacing w:after="100" w:line="360" w:lineRule="auto" w:before="0"/>
      </w:pPr>
      <w:r>
        <w:rPr>
          <w:b w:val="0"/>
        </w:rPr>
        <w:t>81. Choose the correctly spelt word for expression of mild protest or objection.</w:t>
      </w:r>
    </w:p>
    <w:p>
      <w:pPr>
        <w:spacing w:before="0"/>
      </w:pPr>
      <w:r>
        <w:rPr>
          <w:b w:val="0"/>
        </w:rPr>
      </w:r>
    </w:p>
    <w:p>
      <w:pPr>
        <w:spacing w:after="100" w:before="0"/>
      </w:pPr>
      <w:r>
        <w:rPr>
          <w:b w:val="0"/>
        </w:rPr>
        <w:t>A. Expostulation</w:t>
      </w:r>
    </w:p>
    <w:p>
      <w:pPr>
        <w:spacing w:after="100" w:before="0"/>
      </w:pPr>
      <w:r>
        <w:rPr>
          <w:b w:val="0"/>
        </w:rPr>
        <w:t>B. Expostelation</w:t>
      </w:r>
    </w:p>
    <w:p>
      <w:pPr>
        <w:spacing w:after="100" w:before="0"/>
      </w:pPr>
      <w:r>
        <w:rPr>
          <w:b w:val="0"/>
        </w:rPr>
        <w:t>C. Expostullation</w:t>
      </w:r>
    </w:p>
    <w:p>
      <w:pPr>
        <w:spacing w:after="100" w:before="0"/>
      </w:pPr>
      <w:r>
        <w:rPr>
          <w:b w:val="0"/>
        </w:rPr>
        <w:t>D. Exposstulation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is 'Expostulation'. Therefore, the correct answer is 'Expostulation'. Additional Information Let's understand why the other options are incorrect:</w:t>
      </w:r>
    </w:p>
    <w:p>
      <w:pPr>
        <w:spacing w:before="0"/>
      </w:pPr>
      <w:r>
        <w:rPr>
          <w:b w:val="0"/>
        </w:rPr>
        <w:t>• Expostulation is a noun that means 'expression of mild protest or objection'. (आलोचना या विरोध)</w:t>
      </w:r>
    </w:p>
    <w:p>
      <w:pPr>
        <w:spacing w:before="0"/>
      </w:pPr>
      <w:r>
        <w:rPr>
          <w:b w:val="0"/>
        </w:rPr>
        <w:t>• It is used when someone expresses disagreement or disapproval in a calm and non-confrontational manner.</w:t>
      </w:r>
    </w:p>
    <w:p>
      <w:pPr>
        <w:spacing w:before="0"/>
      </w:pPr>
      <w:r>
        <w:rPr>
          <w:b w:val="0"/>
        </w:rPr>
        <w:t>• For Example -</w:t>
      </w:r>
    </w:p>
    <w:p>
      <w:pPr>
        <w:spacing w:before="0"/>
      </w:pPr>
      <w:r>
        <w:rPr>
          <w:b w:val="0"/>
        </w:rPr>
        <w:t>• His expostulation against the unfair policy was well-worded and respectful.</w:t>
      </w:r>
    </w:p>
    <w:p>
      <w:pPr>
        <w:spacing w:before="0"/>
      </w:pPr>
      <w:r>
        <w:rPr>
          <w:b w:val="0"/>
        </w:rPr>
        <w:t>• Expostelation - This is a misspelled word. The correct spelling is 'Expostulation'.</w:t>
      </w:r>
    </w:p>
    <w:p>
      <w:pPr>
        <w:spacing w:before="0"/>
      </w:pPr>
      <w:r>
        <w:rPr>
          <w:b w:val="0"/>
        </w:rPr>
        <w:t>• Expostullation - This is another misspelled version of the word 'Expostulation'.</w:t>
      </w:r>
    </w:p>
    <w:p>
      <w:pPr>
        <w:spacing w:before="0"/>
      </w:pPr>
      <w:r>
        <w:rPr>
          <w:b w:val="0"/>
        </w:rPr>
        <w:t>• Exposstulation - This spelling is incorrect as it adds an unnecessary 's' in the word.</w:t>
      </w:r>
    </w:p>
    <w:p>
      <w:pPr>
        <w:spacing w:before="0"/>
      </w:pPr>
      <w:r>
        <w:rPr>
          <w:b w:val="0"/>
        </w:rPr>
      </w:r>
    </w:p>
    <w:p>
      <w:pPr>
        <w:spacing w:after="100" w:line="360" w:lineRule="auto" w:before="0"/>
      </w:pPr>
      <w:r>
        <w:rPr>
          <w:b w:val="0"/>
        </w:rPr>
        <w:t>82. Choose the correct one-word substitution for:‘A person who is overly concerned with trivial details’.</w:t>
      </w:r>
    </w:p>
    <w:p>
      <w:pPr>
        <w:spacing w:before="0"/>
      </w:pPr>
      <w:r>
        <w:rPr>
          <w:b w:val="0"/>
        </w:rPr>
      </w:r>
    </w:p>
    <w:p>
      <w:pPr>
        <w:spacing w:after="100" w:before="0"/>
      </w:pPr>
      <w:r>
        <w:rPr>
          <w:b w:val="0"/>
        </w:rPr>
        <w:t>A. Analyst</w:t>
      </w:r>
    </w:p>
    <w:p>
      <w:pPr>
        <w:spacing w:after="100" w:before="0"/>
      </w:pPr>
      <w:r>
        <w:rPr>
          <w:b w:val="0"/>
        </w:rPr>
        <w:t>B. Pedant</w:t>
      </w:r>
    </w:p>
    <w:p>
      <w:pPr>
        <w:spacing w:after="100" w:before="0"/>
      </w:pPr>
      <w:r>
        <w:rPr>
          <w:b w:val="0"/>
        </w:rPr>
        <w:t>C. Linguist</w:t>
      </w:r>
    </w:p>
    <w:p>
      <w:pPr>
        <w:spacing w:after="100" w:before="0"/>
      </w:pPr>
      <w:r>
        <w:rPr>
          <w:b w:val="0"/>
        </w:rPr>
        <w:t>D. Reviewer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Pedant. Key Points Therefore, the correct answer is: Pedant. Additional Information Here are the other options explained along with their Hindi meanings and example sentences:</w:t>
      </w:r>
    </w:p>
    <w:p>
      <w:pPr>
        <w:spacing w:before="0"/>
      </w:pPr>
      <w:r>
        <w:rPr>
          <w:b w:val="0"/>
        </w:rPr>
        <w:t>• The word "Pedant" refers to a person who is overly concerned with minor details, rules, or academic learning, often in a way that is annoying to others. (पांडित्य प्रदर्शन करने वाला) Example: The professor was such a pedant that he corrected every single grammatical mistake in the students' essays, no matter how trivial.</w:t>
      </w:r>
    </w:p>
    <w:p>
      <w:pPr>
        <w:spacing w:before="0"/>
      </w:pPr>
      <w:r>
        <w:rPr>
          <w:b w:val="0"/>
        </w:rPr>
        <w:t>• "Overly concerned with trivial details" describes someone who focuses excessively on insignificant or minor aspects, often missing the bigger picture. (तुच्छ बातों पर अधिक ध्यान देना) Example: Instead of discussing the main idea of the presentation, he kept pointing out small formatting errors in the slides.</w:t>
      </w:r>
    </w:p>
    <w:p>
      <w:pPr>
        <w:spacing w:before="0"/>
      </w:pPr>
      <w:r>
        <w:rPr>
          <w:b w:val="0"/>
        </w:rPr>
        <w:t>• Hence, the correct one-word substitution for a person who is overly concerned with trivial details is 'Pedant'.</w:t>
      </w:r>
    </w:p>
    <w:p>
      <w:pPr>
        <w:spacing w:before="0"/>
      </w:pPr>
      <w:r>
        <w:rPr>
          <w:b w:val="0"/>
        </w:rPr>
        <w:t>• Analyst (विश्लेषक): A person who examines and interprets data or information to understand a particular subject or solve a problem. Example: The financial analyst reviewed the company's performance to provide investment advice.</w:t>
      </w:r>
    </w:p>
    <w:p>
      <w:pPr>
        <w:spacing w:before="0"/>
      </w:pPr>
      <w:r>
        <w:rPr>
          <w:b w:val="0"/>
        </w:rPr>
        <w:t>• Linguist (भाषाविद्): A person who is skilled in or studies multiple languages or the structure of language. Example: The linguist was fluent in seven languages and specialized in ancient dialects.</w:t>
      </w:r>
    </w:p>
    <w:p>
      <w:pPr>
        <w:spacing w:before="0"/>
      </w:pPr>
      <w:r>
        <w:rPr>
          <w:b w:val="0"/>
        </w:rPr>
        <w:t>• Reviewer (समीक्षक): A person who evaluates or critiques work such as books, movies, or performances. Example: The reviewer gave a glowing critique of the new film, praising its direction and acting.</w:t>
      </w:r>
    </w:p>
    <w:p>
      <w:pPr>
        <w:spacing w:before="0"/>
      </w:pPr>
      <w:r>
        <w:rPr>
          <w:b w:val="0"/>
        </w:rPr>
      </w:r>
    </w:p>
    <w:p>
      <w:pPr>
        <w:spacing w:after="100" w:line="360" w:lineRule="auto" w:before="0"/>
      </w:pPr>
      <w:r>
        <w:rPr>
          <w:b w:val="0"/>
        </w:rPr>
        <w:t>83. Choose the correct one-word substitute for:“To depart suddenly to avoid notice”.</w:t>
      </w:r>
    </w:p>
    <w:p>
      <w:pPr>
        <w:spacing w:before="0"/>
      </w:pPr>
      <w:r>
        <w:rPr>
          <w:b w:val="0"/>
        </w:rPr>
      </w:r>
    </w:p>
    <w:p>
      <w:pPr>
        <w:spacing w:after="100" w:before="0"/>
      </w:pPr>
      <w:r>
        <w:rPr>
          <w:b w:val="0"/>
        </w:rPr>
        <w:t>A. Wander</w:t>
      </w:r>
    </w:p>
    <w:p>
      <w:pPr>
        <w:spacing w:after="100" w:before="0"/>
      </w:pPr>
      <w:r>
        <w:rPr>
          <w:b w:val="0"/>
        </w:rPr>
        <w:t>B. Abscond</w:t>
      </w:r>
    </w:p>
    <w:p>
      <w:pPr>
        <w:spacing w:after="100" w:before="0"/>
      </w:pPr>
      <w:r>
        <w:rPr>
          <w:b w:val="0"/>
        </w:rPr>
        <w:t>C. Roam</w:t>
      </w:r>
    </w:p>
    <w:p>
      <w:pPr>
        <w:spacing w:after="100" w:before="0"/>
      </w:pPr>
      <w:r>
        <w:rPr>
          <w:b w:val="0"/>
        </w:rPr>
        <w:t>D. Delay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(Abscond). Key Points Therefore, the correct answer is: Option 2 (Abscond). Additional Information Here are the other options explained along with their Hindi meanings and example sentences:</w:t>
      </w:r>
    </w:p>
    <w:p>
      <w:pPr>
        <w:spacing w:before="0"/>
      </w:pPr>
      <w:r>
        <w:rPr>
          <w:b w:val="0"/>
        </w:rPr>
        <w:t>• The word "Abscond" means to leave hurriedly and secretly, typically to avoid detection or arrest for an unlawful act. (गायब हो जाना / भाग जाना) Example: The thief absconded with the stolen money before the police arrived.</w:t>
      </w:r>
    </w:p>
    <w:p>
      <w:pPr>
        <w:spacing w:before="0"/>
      </w:pPr>
      <w:r>
        <w:rPr>
          <w:b w:val="0"/>
        </w:rPr>
        <w:t>• This word is often used in legal contexts or when referring to someone who evades responsibilities or consequences by disappearing.</w:t>
      </w:r>
    </w:p>
    <w:p>
      <w:pPr>
        <w:spacing w:before="0"/>
      </w:pPr>
      <w:r>
        <w:rPr>
          <w:b w:val="0"/>
        </w:rPr>
        <w:t>• Wander (घूमना): To move about aimlessly or without a fixed course. Example: He likes to wander through the forest to clear his mind.</w:t>
      </w:r>
    </w:p>
    <w:p>
      <w:pPr>
        <w:spacing w:before="0"/>
      </w:pPr>
      <w:r>
        <w:rPr>
          <w:b w:val="0"/>
        </w:rPr>
        <w:t>• Roam (भटकना): To travel aimlessly or without a specific destination. Example: The students roamed around the city after their exams.</w:t>
      </w:r>
    </w:p>
    <w:p>
      <w:pPr>
        <w:spacing w:before="0"/>
      </w:pPr>
      <w:r>
        <w:rPr>
          <w:b w:val="0"/>
        </w:rPr>
        <w:t>• Delay (विलंब): To postpone or put off an action or event. Example: The train was delayed due to technical issues.</w:t>
      </w:r>
    </w:p>
    <w:p>
      <w:pPr>
        <w:spacing w:before="0"/>
      </w:pPr>
      <w:r>
        <w:rPr>
          <w:b w:val="0"/>
        </w:rPr>
      </w:r>
    </w:p>
    <w:p>
      <w:pPr>
        <w:spacing w:after="100" w:line="360" w:lineRule="auto" w:before="0"/>
      </w:pPr>
      <w:r>
        <w:rPr>
          <w:b w:val="0"/>
        </w:rPr>
        <w:t>84. Fill in the blank:If they had informed us earlier, we ____ corrective steps.</w:t>
      </w:r>
    </w:p>
    <w:p>
      <w:pPr>
        <w:spacing w:before="0"/>
      </w:pPr>
      <w:r>
        <w:rPr>
          <w:b w:val="0"/>
        </w:rPr>
      </w:r>
    </w:p>
    <w:p>
      <w:pPr>
        <w:spacing w:after="100" w:before="0"/>
      </w:pPr>
      <w:r>
        <w:rPr>
          <w:b w:val="0"/>
        </w:rPr>
        <w:t>A. will take</w:t>
      </w:r>
    </w:p>
    <w:p>
      <w:pPr>
        <w:spacing w:after="100" w:before="0"/>
      </w:pPr>
      <w:r>
        <w:rPr>
          <w:b w:val="0"/>
        </w:rPr>
        <w:t>B. would take</w:t>
      </w:r>
    </w:p>
    <w:p>
      <w:pPr>
        <w:spacing w:after="100" w:before="0"/>
      </w:pPr>
      <w:r>
        <w:rPr>
          <w:b w:val="0"/>
        </w:rPr>
        <w:t>C. would have taken</w:t>
      </w:r>
    </w:p>
    <w:p>
      <w:pPr>
        <w:spacing w:after="100" w:before="0"/>
      </w:pPr>
      <w:r>
        <w:rPr>
          <w:b w:val="0"/>
        </w:rPr>
        <w:t>D. had taken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'would have taken'. Key Points Therefore, the correct answer is Option 3. Complete Sentence: "If they had informed us earlier, we would have taken corrective steps." Additional Information</w:t>
      </w:r>
    </w:p>
    <w:p>
      <w:pPr>
        <w:spacing w:before="0"/>
      </w:pPr>
      <w:r>
        <w:rPr>
          <w:b w:val="0"/>
        </w:rPr>
        <w:t>• The sentence uses the conditional clause "If they had informed us earlier," which refers to an unreal past condition.</w:t>
      </w:r>
    </w:p>
    <w:p>
      <w:pPr>
        <w:spacing w:before="0"/>
      </w:pPr>
      <w:r>
        <w:rPr>
          <w:b w:val="0"/>
        </w:rPr>
        <w:t>• In such cases, the correct structure is: If + past perfect, would have + past participle.</w:t>
      </w:r>
    </w:p>
    <w:p>
      <w:pPr>
        <w:spacing w:before="0"/>
      </w:pPr>
      <w:r>
        <w:rPr>
          <w:b w:val="0"/>
        </w:rPr>
        <w:t>• The verb "would have taken" correctly aligns with this structure, indicating a hypothetical action that could have occurred in the past.</w:t>
      </w:r>
    </w:p>
    <w:p>
      <w:pPr>
        <w:spacing w:before="0"/>
      </w:pPr>
      <w:r>
        <w:rPr>
          <w:b w:val="0"/>
        </w:rPr>
        <w:t>• Options 1, 2, and 4 are incorrect because they do not match the required conditional structure.</w:t>
      </w:r>
    </w:p>
    <w:p>
      <w:pPr>
        <w:spacing w:before="0"/>
      </w:pPr>
      <w:r>
        <w:rPr>
          <w:b w:val="0"/>
        </w:rPr>
        <w:t>• Option 1: "will take" is incorrect because "will" is used for future tense, not past hypothetical situations.</w:t>
      </w:r>
    </w:p>
    <w:p>
      <w:pPr>
        <w:spacing w:before="0"/>
      </w:pPr>
      <w:r>
        <w:rPr>
          <w:b w:val="0"/>
        </w:rPr>
        <w:t>• Option 2: "would take" is incorrect because it is used for present unreal conditions, not past unreal conditions.</w:t>
      </w:r>
    </w:p>
    <w:p>
      <w:pPr>
        <w:spacing w:before="0"/>
      </w:pPr>
      <w:r>
        <w:rPr>
          <w:b w:val="0"/>
        </w:rPr>
        <w:t>• Option 4: "had taken" is incorrect because it indicates a completed past action, not a hypothetical one.</w:t>
      </w:r>
    </w:p>
    <w:p>
      <w:pPr>
        <w:spacing w:before="0"/>
      </w:pPr>
      <w:r>
        <w:rPr>
          <w:b w:val="0"/>
        </w:rPr>
      </w:r>
    </w:p>
    <w:p>
      <w:pPr>
        <w:spacing w:after="100" w:line="360" w:lineRule="auto" w:before="0"/>
      </w:pPr>
      <w:r>
        <w:rPr>
          <w:b w:val="0"/>
        </w:rPr>
        <w:t>85. Find the part of the sentence that contains an error: The manager along with his assistants (1)/ were assigned the task (2)/ by the board (3)/ last week.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manager, along with his assistants, was assigned the task by the board last week." Additional Information</w:t>
      </w:r>
    </w:p>
    <w:p>
      <w:pPr>
        <w:spacing w:before="0"/>
      </w:pPr>
      <w:r>
        <w:rPr>
          <w:b w:val="0"/>
        </w:rPr>
        <w:t>• The primary issue in the sentence is the incorrect use of the verb "were" in part 2.</w:t>
      </w:r>
    </w:p>
    <w:p>
      <w:pPr>
        <w:spacing w:before="0"/>
      </w:pPr>
      <w:r>
        <w:rPr>
          <w:b w:val="0"/>
        </w:rPr>
        <w:t>• When the subject consists of a phrase like "The manager along with his assistants," the verb should agree with the main subject ("The manager").</w:t>
      </w:r>
    </w:p>
    <w:p>
      <w:pPr>
        <w:spacing w:before="0"/>
      </w:pPr>
      <w:r>
        <w:rPr>
          <w:b w:val="0"/>
        </w:rPr>
        <w:t>• The correct phrase should be "was assigned the task," ensuring the verb agrees with the singular subject.</w:t>
      </w:r>
    </w:p>
    <w:p>
      <w:pPr>
        <w:spacing w:before="0"/>
      </w:pPr>
      <w:r>
        <w:rPr>
          <w:b w:val="0"/>
        </w:rPr>
        <w:t>• Thus, the error is located in Option 2 of the sentence.</w:t>
      </w:r>
    </w:p>
    <w:p>
      <w:pPr>
        <w:spacing w:before="0"/>
      </w:pPr>
      <w:r>
        <w:rPr>
          <w:b w:val="0"/>
        </w:rPr>
        <w:t>• (1): "The manager along with his assistants" – This part of the sentence is grammatically correct but requires the verb to agree with the singular noun "manager."</w:t>
      </w:r>
    </w:p>
    <w:p>
      <w:pPr>
        <w:spacing w:before="0"/>
      </w:pPr>
      <w:r>
        <w:rPr>
          <w:b w:val="0"/>
        </w:rPr>
        <w:t>• (3): "by the board" – This part of the sentence is grammatically correct and does not require any changes.</w:t>
      </w:r>
    </w:p>
    <w:p>
      <w:pPr>
        <w:spacing w:before="0"/>
      </w:pPr>
      <w:r>
        <w:rPr>
          <w:b w:val="0"/>
        </w:rPr>
        <w:t>• (4): "last week." – This part of the sentence is grammatically correct and does not require any changes.</w:t>
      </w:r>
    </w:p>
    <w:p>
      <w:pPr>
        <w:spacing w:before="0"/>
      </w:pPr>
      <w:r>
        <w:rPr>
          <w:b w:val="0"/>
        </w:rPr>
      </w:r>
    </w:p>
    <w:p>
      <w:pPr>
        <w:spacing w:after="100" w:line="360" w:lineRule="auto" w:before="0"/>
      </w:pPr>
      <w:r>
        <w:rPr>
          <w:b w:val="0"/>
        </w:rPr>
        <w:t>86. Change the sentence from active to passive:The committee approved the proposal.</w:t>
      </w:r>
    </w:p>
    <w:p>
      <w:pPr>
        <w:spacing w:before="0"/>
      </w:pPr>
      <w:r>
        <w:rPr>
          <w:b w:val="0"/>
        </w:rPr>
      </w:r>
    </w:p>
    <w:p>
      <w:pPr>
        <w:spacing w:after="100" w:before="0"/>
      </w:pPr>
      <w:r>
        <w:rPr>
          <w:b w:val="0"/>
        </w:rPr>
        <w:t>A. The proposal is approved by the committee.</w:t>
      </w:r>
    </w:p>
    <w:p>
      <w:pPr>
        <w:spacing w:after="100" w:before="0"/>
      </w:pPr>
      <w:r>
        <w:rPr>
          <w:b w:val="0"/>
        </w:rPr>
        <w:t>B. The proposal was approved by the committee.</w:t>
      </w:r>
    </w:p>
    <w:p>
      <w:pPr>
        <w:spacing w:after="100" w:before="0"/>
      </w:pPr>
      <w:r>
        <w:rPr>
          <w:b w:val="0"/>
        </w:rPr>
        <w:t>C. The proposal had approved by the committee.</w:t>
      </w:r>
    </w:p>
    <w:p>
      <w:pPr>
        <w:spacing w:after="100" w:before="0"/>
      </w:pPr>
      <w:r>
        <w:rPr>
          <w:b w:val="0"/>
        </w:rPr>
        <w:t>D. The proposal has approved by the committee.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proposal was approved by the committee."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committee approved the proposal."</w:t>
      </w:r>
    </w:p>
    <w:p>
      <w:pPr>
        <w:spacing w:before="0"/>
      </w:pPr>
      <w:r>
        <w:rPr>
          <w:b w:val="0"/>
        </w:rPr>
        <w:t>• To convert to passive voice: Place the object "the proposal" at the beginning.</w:t>
      </w:r>
    </w:p>
    <w:p>
      <w:pPr>
        <w:spacing w:before="0"/>
      </w:pPr>
      <w:r>
        <w:rPr>
          <w:b w:val="0"/>
        </w:rPr>
        <w:t>• Change the active verb form "approved" to "was approved" (past simple passive).</w:t>
      </w:r>
    </w:p>
    <w:p>
      <w:pPr>
        <w:spacing w:before="0"/>
      </w:pPr>
      <w:r>
        <w:rPr>
          <w:b w:val="0"/>
        </w:rPr>
        <w:t>• Add the preposition "by" followed by the original subject "the committee."</w:t>
      </w:r>
    </w:p>
    <w:p>
      <w:pPr>
        <w:spacing w:before="0"/>
      </w:pPr>
      <w:r>
        <w:rPr>
          <w:b w:val="0"/>
        </w:rPr>
        <w:t>• Option 1: "The proposal is approved by the committee." – Incorrect tense (present simple passive).</w:t>
      </w:r>
    </w:p>
    <w:p>
      <w:pPr>
        <w:spacing w:before="0"/>
      </w:pPr>
      <w:r>
        <w:rPr>
          <w:b w:val="0"/>
        </w:rPr>
        <w:t>• Option 3: "The proposal had approved by the committee." – Incorrect structure (past perfect active).</w:t>
      </w:r>
    </w:p>
    <w:p>
      <w:pPr>
        <w:spacing w:before="0"/>
      </w:pPr>
      <w:r>
        <w:rPr>
          <w:b w:val="0"/>
        </w:rPr>
        <w:t>• Option 4: "The proposal has approved by the committee." – Incorrect structure (present perfect active).</w:t>
      </w:r>
    </w:p>
    <w:p>
      <w:pPr>
        <w:spacing w:before="0"/>
      </w:pPr>
      <w:r>
        <w:rPr>
          <w:b w:val="0"/>
        </w:rPr>
      </w:r>
    </w:p>
    <w:p>
      <w:pPr>
        <w:spacing w:after="100" w:line="360" w:lineRule="auto" w:before="0"/>
      </w:pPr>
      <w:r>
        <w:rPr>
          <w:b w:val="0"/>
        </w:rPr>
        <w:t>87. Find the part of the sentence that contains an error: If the documents were verified (1)/ and the discrepancies had been resolved, (2)/ the audit team would have (3)/ completed the review.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1. Correct Sentence: "If the documents had been verified and the discrepancies had been resolved, the audit team would have completed the review." Additional Information</w:t>
      </w:r>
    </w:p>
    <w:p>
      <w:pPr>
        <w:spacing w:before="0"/>
      </w:pPr>
      <w:r>
        <w:rPr>
          <w:b w:val="0"/>
        </w:rPr>
        <w:t>• The sentence is structured as a Third Conditional, which refers to an impossible past situation and its hypothetical result.</w:t>
      </w:r>
    </w:p>
    <w:p>
      <w:pPr>
        <w:spacing w:before="0"/>
      </w:pPr>
      <w:r>
        <w:rPr>
          <w:b w:val="0"/>
        </w:rPr>
        <w:t>• The standard grammatical structure for Third Conditional sentences is: If + Past Perfect (had + V3), ... would have + Past Participle (V3).</w:t>
      </w:r>
    </w:p>
    <w:p>
      <w:pPr>
        <w:spacing w:before="0"/>
      </w:pPr>
      <w:r>
        <w:rPr>
          <w:b w:val="0"/>
        </w:rPr>
        <w:t>• In Part (1), the phrase "were verified" uses the Simple Past, which is incorrect for this conditional type. It should be changed to the Past Perfect form "had been verified."</w:t>
      </w:r>
    </w:p>
    <w:p>
      <w:pPr>
        <w:spacing w:before="0"/>
      </w:pPr>
      <w:r>
        <w:rPr>
          <w:b w:val="0"/>
        </w:rPr>
        <w:t>• This change ensures consistency with Part (2) ("had been resolved") and the result clause in Parts (3) and (4) ("would have completed").</w:t>
      </w:r>
    </w:p>
    <w:p>
      <w:pPr>
        <w:spacing w:before="0"/>
      </w:pPr>
      <w:r>
        <w:rPr>
          <w:b w:val="0"/>
        </w:rPr>
        <w:t>• (2): "and the discrepancies had been resolved," – This part correctly uses the Past Perfect tense, which is necessary for a past hypothetical condition.</w:t>
      </w:r>
    </w:p>
    <w:p>
      <w:pPr>
        <w:spacing w:before="0"/>
      </w:pPr>
      <w:r>
        <w:rPr>
          <w:b w:val="0"/>
        </w:rPr>
        <w:t>• (3): "the audit team would have" – This correctly sets up the auxiliary verbs required for the result clause of a Third Conditional sentence.</w:t>
      </w:r>
    </w:p>
    <w:p>
      <w:pPr>
        <w:spacing w:before="0"/>
      </w:pPr>
      <w:r>
        <w:rPr>
          <w:b w:val="0"/>
        </w:rPr>
        <w:t>• (4): "completed the review." – This is the correct past participle (V3) of the verb "complete," functioning as the main action of the result clause.</w:t>
      </w:r>
    </w:p>
    <w:p>
      <w:pPr>
        <w:spacing w:before="0"/>
      </w:pPr>
      <w:r>
        <w:rPr>
          <w:b w:val="0"/>
        </w:rPr>
      </w:r>
    </w:p>
    <w:p>
      <w:pPr>
        <w:spacing w:after="100" w:line="360" w:lineRule="auto" w:before="0"/>
      </w:pPr>
      <w:r>
        <w:rPr>
          <w:b w:val="0"/>
        </w:rPr>
        <w:t>88. Select the sentence containing the homonym of the highlighted word: The archer aimed at the bow carefully.</w:t>
      </w:r>
    </w:p>
    <w:p>
      <w:pPr>
        <w:spacing w:before="0"/>
      </w:pPr>
      <w:r>
        <w:rPr>
          <w:b w:val="0"/>
        </w:rPr>
      </w:r>
    </w:p>
    <w:p>
      <w:pPr>
        <w:spacing w:after="100" w:before="0"/>
      </w:pPr>
      <w:r>
        <w:rPr>
          <w:b w:val="0"/>
        </w:rPr>
        <w:t>A. The captain stood at the bow of the ship to watch the horizon.</w:t>
      </w:r>
    </w:p>
    <w:p>
      <w:pPr>
        <w:spacing w:after="100" w:before="0"/>
      </w:pPr>
      <w:r>
        <w:rPr>
          <w:b w:val="0"/>
        </w:rPr>
        <w:t>B. She practiced with her bow and arrow every morning.</w:t>
      </w:r>
    </w:p>
    <w:p>
      <w:pPr>
        <w:spacing w:after="100" w:before="0"/>
      </w:pPr>
      <w:r>
        <w:rPr>
          <w:b w:val="0"/>
        </w:rPr>
        <w:t>C. The wooden bow was crafted from high-quality yew.</w:t>
      </w:r>
    </w:p>
    <w:p>
      <w:pPr>
        <w:spacing w:after="100" w:before="0"/>
      </w:pPr>
      <w:r>
        <w:rPr>
          <w:b w:val="0"/>
        </w:rPr>
        <w:t>D. He held the bow steady while reaching for a new arrow.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(The captain stood at the bow of the ship to watch the horizon). Key Points Therefore, the correct answer is: Option (The captain stood at the bow of the ship to watch the horizon). Additional Information Here are the other options explained along with their Hindi meanings and example sentences:</w:t>
      </w:r>
    </w:p>
    <w:p>
      <w:pPr>
        <w:spacing w:before="0"/>
      </w:pPr>
      <w:r>
        <w:rPr>
          <w:b w:val="0"/>
        </w:rPr>
        <w:t>• The word "bow" in the original sentence refers to a weapon used by an archer. (धनुष) Example: The archer aimed at the bow carefully before releasing the arrow.</w:t>
      </w:r>
    </w:p>
    <w:p>
      <w:pPr>
        <w:spacing w:before="0"/>
      </w:pPr>
      <w:r>
        <w:rPr>
          <w:b w:val="0"/>
        </w:rPr>
        <w:t>• In the correct option, "bow" refers to the front part of a ship. (जहाज़ का अग्रभाग) Example: The captain stood at the bow of the ship to watch the horizon.</w:t>
      </w:r>
    </w:p>
    <w:p>
      <w:pPr>
        <w:spacing w:before="0"/>
      </w:pPr>
      <w:r>
        <w:rPr>
          <w:b w:val="0"/>
        </w:rPr>
        <w:t>• Hence, the homonym of "bow" is found in the sentence about the ship.</w:t>
      </w:r>
    </w:p>
    <w:p>
      <w:pPr>
        <w:spacing w:before="0"/>
      </w:pPr>
      <w:r>
        <w:rPr>
          <w:b w:val="0"/>
        </w:rPr>
        <w:t>• She practiced with her bow and arrow every morning (धनुष और बाण) Example: She practiced with her bow and arrow every morning to improve her aim.</w:t>
      </w:r>
    </w:p>
    <w:p>
      <w:pPr>
        <w:spacing w:before="0"/>
      </w:pPr>
      <w:r>
        <w:rPr>
          <w:b w:val="0"/>
        </w:rPr>
        <w:t>• The wooden bow was crafted from high-quality yew (लकड़ी का धनुष) Example: The wooden bow was crafted from high-quality yew for durability.</w:t>
      </w:r>
    </w:p>
    <w:p>
      <w:pPr>
        <w:spacing w:before="0"/>
      </w:pPr>
      <w:r>
        <w:rPr>
          <w:b w:val="0"/>
        </w:rPr>
        <w:t>• He held the bow steady while reaching for a new arrow (धनुष) Example: He held the bow steady while reaching for a new arrow to maintain accuracy.</w:t>
      </w:r>
    </w:p>
    <w:p>
      <w:pPr>
        <w:spacing w:before="0"/>
      </w:pPr>
      <w:r>
        <w:rPr>
          <w:b w:val="0"/>
        </w:rPr>
      </w:r>
    </w:p>
    <w:p>
      <w:pPr>
        <w:spacing w:after="100" w:line="360" w:lineRule="auto" w:before="0"/>
      </w:pPr>
      <w:r>
        <w:rPr>
          <w:b w:val="0"/>
        </w:rPr>
        <w:t>89. Convert the sentence from passive to active voice: The report was believed to have been altered by the editor.</w:t>
      </w:r>
    </w:p>
    <w:p>
      <w:pPr>
        <w:spacing w:before="0"/>
      </w:pPr>
      <w:r>
        <w:rPr>
          <w:b w:val="0"/>
        </w:rPr>
      </w:r>
    </w:p>
    <w:p>
      <w:pPr>
        <w:spacing w:after="100" w:before="0"/>
      </w:pPr>
      <w:r>
        <w:rPr>
          <w:b w:val="0"/>
        </w:rPr>
        <w:t>A. It was believed the editor altered the report.</w:t>
      </w:r>
    </w:p>
    <w:p>
      <w:pPr>
        <w:spacing w:after="100" w:before="0"/>
      </w:pPr>
      <w:r>
        <w:rPr>
          <w:b w:val="0"/>
        </w:rPr>
        <w:t>B. The editor is believed to have altered the report.</w:t>
      </w:r>
    </w:p>
    <w:p>
      <w:pPr>
        <w:spacing w:after="100" w:before="0"/>
      </w:pPr>
      <w:r>
        <w:rPr>
          <w:b w:val="0"/>
        </w:rPr>
        <w:t>C. The editor was believed to have altered the report.</w:t>
      </w:r>
    </w:p>
    <w:p>
      <w:pPr>
        <w:spacing w:after="100" w:before="0"/>
      </w:pPr>
      <w:r>
        <w:rPr>
          <w:b w:val="0"/>
        </w:rPr>
        <w:t>D. The editor had been altered by the report.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editor was believed to have altered the report." Additional Information</w:t>
      </w:r>
    </w:p>
    <w:p>
      <w:pPr>
        <w:spacing w:before="0"/>
      </w:pPr>
      <w:r>
        <w:rPr>
          <w:b w:val="0"/>
        </w:rPr>
        <w:t>• Passive voice sentence: "The report was believed to have been altered by the editor."</w:t>
      </w:r>
    </w:p>
    <w:p>
      <w:pPr>
        <w:spacing w:before="0"/>
      </w:pPr>
      <w:r>
        <w:rPr>
          <w:b w:val="0"/>
        </w:rPr>
        <w:t>• In passive voice, the subject is "The report" and the agent is "the editor."</w:t>
      </w:r>
    </w:p>
    <w:p>
      <w:pPr>
        <w:spacing w:before="0"/>
      </w:pPr>
      <w:r>
        <w:rPr>
          <w:b w:val="0"/>
        </w:rPr>
        <w:t>• To convert to active voice, make "the editor" the subject of the sentence.</w:t>
      </w:r>
    </w:p>
    <w:p>
      <w:pPr>
        <w:spacing w:before="0"/>
      </w:pPr>
      <w:r>
        <w:rPr>
          <w:b w:val="0"/>
        </w:rPr>
        <w:t>• Keep the tense consistent: "was believed" (past tense).</w:t>
      </w:r>
    </w:p>
    <w:p>
      <w:pPr>
        <w:spacing w:before="0"/>
      </w:pPr>
      <w:r>
        <w:rPr>
          <w:b w:val="0"/>
        </w:rPr>
        <w:t>• Active voice sentence: "The editor was believed to have altered the report."</w:t>
      </w:r>
    </w:p>
    <w:p>
      <w:pPr>
        <w:spacing w:before="0"/>
      </w:pPr>
      <w:r>
        <w:rPr>
          <w:b w:val="0"/>
        </w:rPr>
        <w:t>• Option 1: "It was believed the editor altered the report." – Grammatically correct, but slightly changes the structure by introducing "It was believed" instead of directly making the editor the subject.</w:t>
      </w:r>
    </w:p>
    <w:p>
      <w:pPr>
        <w:spacing w:before="0"/>
      </w:pPr>
      <w:r>
        <w:rPr>
          <w:b w:val="0"/>
        </w:rPr>
        <w:t>• Option 2: "The editor is believed to have altered the report." – Incorrect tense (present tense "is believed" instead of past tense "was believed").</w:t>
      </w:r>
    </w:p>
    <w:p>
      <w:pPr>
        <w:spacing w:before="0"/>
      </w:pPr>
      <w:r>
        <w:rPr>
          <w:b w:val="0"/>
        </w:rPr>
        <w:t>• Option 4: "The editor had been altered by the report." – Incorrect and illogical meaning; changes the sense of the sentence entirely.</w:t>
      </w:r>
    </w:p>
    <w:p>
      <w:pPr>
        <w:spacing w:before="0"/>
      </w:pPr>
      <w:r>
        <w:rPr>
          <w:b w:val="0"/>
        </w:rPr>
      </w:r>
    </w:p>
    <w:p>
      <w:pPr>
        <w:spacing w:after="100" w:line="360" w:lineRule="auto" w:before="0"/>
      </w:pPr>
      <w:r>
        <w:rPr>
          <w:b w:val="0"/>
        </w:rPr>
        <w:t>90. Choose the most suitable replacement for the underlined part: I am liking this book very much.</w:t>
      </w:r>
    </w:p>
    <w:p>
      <w:pPr>
        <w:spacing w:before="0"/>
      </w:pPr>
      <w:r>
        <w:rPr>
          <w:b w:val="0"/>
        </w:rPr>
      </w:r>
    </w:p>
    <w:p>
      <w:pPr>
        <w:spacing w:after="100" w:before="0"/>
      </w:pPr>
      <w:r>
        <w:rPr>
          <w:b w:val="0"/>
        </w:rPr>
        <w:t>A. have liked</w:t>
      </w:r>
    </w:p>
    <w:p>
      <w:pPr>
        <w:spacing w:after="100" w:before="0"/>
      </w:pPr>
      <w:r>
        <w:rPr>
          <w:b w:val="0"/>
        </w:rPr>
        <w:t>B. like</w:t>
      </w:r>
    </w:p>
    <w:p>
      <w:pPr>
        <w:spacing w:after="100" w:before="0"/>
      </w:pPr>
      <w:r>
        <w:rPr>
          <w:b w:val="0"/>
        </w:rPr>
        <w:t>C. liked</w:t>
      </w:r>
    </w:p>
    <w:p>
      <w:pPr>
        <w:spacing w:after="100" w:before="0"/>
      </w:pPr>
      <w:r>
        <w:rPr>
          <w:b w:val="0"/>
        </w:rPr>
        <w:t>D. am enjoying this book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'like'. Key Points Therefore, the correct answer is Option 2. Complete Sentence: "I like this book very much." Additional Information</w:t>
      </w:r>
    </w:p>
    <w:p>
      <w:pPr>
        <w:spacing w:before="0"/>
      </w:pPr>
      <w:r>
        <w:rPr>
          <w:b w:val="0"/>
        </w:rPr>
        <w:t>• The verb "like" is a stative verb, which describes a state or condition rather than an action.</w:t>
      </w:r>
    </w:p>
    <w:p>
      <w:pPr>
        <w:spacing w:before="0"/>
      </w:pPr>
      <w:r>
        <w:rPr>
          <w:b w:val="0"/>
        </w:rPr>
        <w:t>• Stative verbs, such as "like", are not typically used in the continuous tense ("am liking").</w:t>
      </w:r>
    </w:p>
    <w:p>
      <w:pPr>
        <w:spacing w:before="0"/>
      </w:pPr>
      <w:r>
        <w:rPr>
          <w:b w:val="0"/>
        </w:rPr>
        <w:t>• Instead, the simple present tense "like" is used to express a general or current preference.</w:t>
      </w:r>
    </w:p>
    <w:p>
      <w:pPr>
        <w:spacing w:before="0"/>
      </w:pPr>
      <w:r>
        <w:rPr>
          <w:b w:val="0"/>
        </w:rPr>
        <w:t>• Option 1: "have liked" is incorrect because the present perfect tense is not necessary here.</w:t>
      </w:r>
    </w:p>
    <w:p>
      <w:pPr>
        <w:spacing w:before="0"/>
      </w:pPr>
      <w:r>
        <w:rPr>
          <w:b w:val="0"/>
        </w:rPr>
        <w:t>• Option 3: "liked" is incorrect because the past tense does not fit the context of the current preference.</w:t>
      </w:r>
    </w:p>
    <w:p>
      <w:pPr>
        <w:spacing w:before="0"/>
      </w:pPr>
      <w:r>
        <w:rPr>
          <w:b w:val="0"/>
        </w:rPr>
        <w:t>• Option 4: "am enjoying this book" is grammatically correct but changes the meaning of the sentence by emphasizing the action of enjoyment rather than preference.</w:t>
      </w:r>
    </w:p>
    <w:p>
      <w:pPr>
        <w:spacing w:before="0"/>
      </w:pPr>
      <w:r>
        <w:rPr>
          <w:b w:val="0"/>
        </w:rPr>
      </w:r>
    </w:p>
    <w:p>
      <w:pPr>
        <w:spacing w:after="100" w:line="360" w:lineRule="auto" w:before="0"/>
      </w:pPr>
      <w:r>
        <w:rPr>
          <w:b w:val="0"/>
        </w:rPr>
        <w:t>91. What is the central idea of the passage?</w:t>
      </w:r>
    </w:p>
    <w:p>
      <w:pPr>
        <w:spacing w:before="0"/>
      </w:pPr>
      <w:r>
        <w:rPr>
          <w:b w:val="0"/>
        </w:rPr>
      </w:r>
    </w:p>
    <w:p>
      <w:pPr>
        <w:spacing w:after="100" w:before="0"/>
      </w:pPr>
      <w:r>
        <w:rPr>
          <w:b w:val="0"/>
        </w:rPr>
        <w:t>A. Freedom is absolute in modern life</w:t>
      </w:r>
    </w:p>
    <w:p>
      <w:pPr>
        <w:spacing w:after="100" w:before="0"/>
      </w:pPr>
      <w:r>
        <w:rPr>
          <w:b w:val="0"/>
        </w:rPr>
        <w:t>B. Awareness strengthens genuine autonomy</w:t>
      </w:r>
    </w:p>
    <w:p>
      <w:pPr>
        <w:spacing w:after="100" w:before="0"/>
      </w:pPr>
      <w:r>
        <w:rPr>
          <w:b w:val="0"/>
        </w:rPr>
        <w:t>C. Technology destroys democracy</w:t>
      </w:r>
    </w:p>
    <w:p>
      <w:pPr>
        <w:spacing w:after="100" w:before="0"/>
      </w:pPr>
      <w:r>
        <w:rPr>
          <w:b w:val="0"/>
        </w:rPr>
        <w:t>D. Traditions should be abandoned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Awareness strengthens genuine autonomy. Key Points Therefore, the correct answer is- Awareness strengthens genuine autonomy Additional Information Here are the other options explained along with their Hindi meanings and example sentences:</w:t>
      </w:r>
    </w:p>
    <w:p>
      <w:pPr>
        <w:spacing w:before="0"/>
      </w:pPr>
      <w:r>
        <w:rPr>
          <w:b w:val="0"/>
        </w:rPr>
        <w:t>• The phrase “awareness strengthens genuine autonomy” means that real independence is supported and deepened by understanding the various influences—social, technological, and cultural—that shape our choices. (जागरूकता वास्तविक स्वायत्तता को मजबूत करती है) Example: When people recognize how digital platforms guide their preferences, they can make more conscious and independent decisions.</w:t>
      </w:r>
    </w:p>
    <w:p>
      <w:pPr>
        <w:spacing w:before="0"/>
      </w:pPr>
      <w:r>
        <w:rPr>
          <w:b w:val="0"/>
        </w:rPr>
        <w:t>• The passage argues that freedom is not just about having choices, but about being aware of the factors influencing those choices.</w:t>
      </w:r>
    </w:p>
    <w:p>
      <w:pPr>
        <w:spacing w:before="0"/>
      </w:pPr>
      <w:r>
        <w:rPr>
          <w:b w:val="0"/>
        </w:rPr>
        <w:t>• Thus, genuine autonomy comes from self-awareness rather than a complete lack of outside influence.</w:t>
      </w:r>
    </w:p>
    <w:p>
      <w:pPr>
        <w:spacing w:before="0"/>
      </w:pPr>
      <w:r>
        <w:rPr>
          <w:b w:val="0"/>
        </w:rPr>
        <w:t>• Freedom is absolute in modern life (आधुनिक जीवन में स्वतंत्रता पूर्ण है): Means that people have complete and unlimited freedom. Example: The passage specifically challenges this idea, showing that freedom is influenced by many factors.</w:t>
      </w:r>
    </w:p>
    <w:p>
      <w:pPr>
        <w:spacing w:before="0"/>
      </w:pPr>
      <w:r>
        <w:rPr>
          <w:b w:val="0"/>
        </w:rPr>
        <w:t>• Technology destroys democracy (प्रौद्योगिकी लोकतंत्र को नष्ट कर देती है): Means that technological advancements ruin democratic systems. Example: The passage discusses technology’s influence, but does not say it destroys democracy.</w:t>
      </w:r>
    </w:p>
    <w:p>
      <w:pPr>
        <w:spacing w:before="0"/>
      </w:pPr>
      <w:r>
        <w:rPr>
          <w:b w:val="0"/>
        </w:rPr>
        <w:t>• Traditions should be abandoned (परंपराओं को छोड़ देना चाहिए): Suggests that traditions are not valuable. Example: The passage mentions traditions influence aspirations, but does not recommend abandoning them.</w:t>
      </w:r>
    </w:p>
    <w:p>
      <w:pPr>
        <w:spacing w:before="0"/>
      </w:pPr>
      <w:r>
        <w:rPr>
          <w:b w:val="0"/>
        </w:rPr>
      </w:r>
    </w:p>
    <w:p>
      <w:pPr>
        <w:spacing w:after="100" w:line="360" w:lineRule="auto" w:before="0"/>
      </w:pPr>
      <w:r>
        <w:rPr>
          <w:b w:val="0"/>
        </w:rPr>
        <w:t>92. What does the passage suggest about digital platforms?</w:t>
      </w:r>
    </w:p>
    <w:p>
      <w:pPr>
        <w:spacing w:before="0"/>
      </w:pPr>
      <w:r>
        <w:rPr>
          <w:b w:val="0"/>
        </w:rPr>
      </w:r>
    </w:p>
    <w:p>
      <w:pPr>
        <w:spacing w:after="100" w:before="0"/>
      </w:pPr>
      <w:r>
        <w:rPr>
          <w:b w:val="0"/>
        </w:rPr>
        <w:t>A. They ensure neutrality</w:t>
      </w:r>
    </w:p>
    <w:p>
      <w:pPr>
        <w:spacing w:after="100" w:before="0"/>
      </w:pPr>
      <w:r>
        <w:rPr>
          <w:b w:val="0"/>
        </w:rPr>
        <w:t>B. They subtly guide preferences</w:t>
      </w:r>
    </w:p>
    <w:p>
      <w:pPr>
        <w:spacing w:after="100" w:before="0"/>
      </w:pPr>
      <w:r>
        <w:rPr>
          <w:b w:val="0"/>
        </w:rPr>
        <w:t>C. They promote critical thinking</w:t>
      </w:r>
    </w:p>
    <w:p>
      <w:pPr>
        <w:spacing w:after="100" w:before="0"/>
      </w:pPr>
      <w:r>
        <w:rPr>
          <w:b w:val="0"/>
        </w:rPr>
        <w:t>D. They eliminate choice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They subtly guide preferences. Key Points Therefore, the correct answer is- They subtly guide preferences Additional Information Here are the other options explained along with their Hindi meanings and example sentences:</w:t>
      </w:r>
    </w:p>
    <w:p>
      <w:pPr>
        <w:spacing w:before="0"/>
      </w:pPr>
      <w:r>
        <w:rPr>
          <w:b w:val="0"/>
        </w:rPr>
        <w:t>• The passage states that digital platforms analyse behaviour patterns and guide preferences, meaning they influence the choices people make in subtle ways. (वे पसंद को सूक्ष्म रूप से मार्गदर्शित करते हैं) Example: Social media platforms recommend content based on past behaviour, thereby shaping users' preferences without them always realizing it.</w:t>
      </w:r>
    </w:p>
    <w:p>
      <w:pPr>
        <w:spacing w:before="0"/>
      </w:pPr>
      <w:r>
        <w:rPr>
          <w:b w:val="0"/>
        </w:rPr>
        <w:t>• “They subtly guide preferences” means that the platforms direct or influence people's choices without being obvious. (वे पसंद को धीरे-धीरे मार्गदर्शित करते हैं) Example: Online shopping websites show certain products more prominently, affecting what users choose to buy.</w:t>
      </w:r>
    </w:p>
    <w:p>
      <w:pPr>
        <w:spacing w:before="0"/>
      </w:pPr>
      <w:r>
        <w:rPr>
          <w:b w:val="0"/>
        </w:rPr>
        <w:t>• This highlights that digital platforms play an influential but not always transparent role in shaping individual decisions.</w:t>
      </w:r>
    </w:p>
    <w:p>
      <w:pPr>
        <w:spacing w:before="0"/>
      </w:pPr>
      <w:r>
        <w:rPr>
          <w:b w:val="0"/>
        </w:rPr>
        <w:t>• They ensure neutrality (वे तटस्थता सुनिश्चित करते हैं): Means that the platforms do not take sides or influence outcomes. Example: The passage contradicts this, showing that digital platforms do influence preferences.</w:t>
      </w:r>
    </w:p>
    <w:p>
      <w:pPr>
        <w:spacing w:before="0"/>
      </w:pPr>
      <w:r>
        <w:rPr>
          <w:b w:val="0"/>
        </w:rPr>
        <w:t>• They promote critical thinking (वे समालोचनात्मक सोच को बढ़ावा देते हैं): Means that the platforms encourage people to think deeply and analytically. Example: The passage does not state that digital platforms promote critical thinking.</w:t>
      </w:r>
    </w:p>
    <w:p>
      <w:pPr>
        <w:spacing w:before="0"/>
      </w:pPr>
      <w:r>
        <w:rPr>
          <w:b w:val="0"/>
        </w:rPr>
        <w:t>• They eliminate choice (वे विकल्प को समाप्त कर देते हैं): Means that the platforms remove the ability to choose. Example: The passage shows that choices are still present but are influenced, not eliminated.</w:t>
      </w:r>
    </w:p>
    <w:p>
      <w:pPr>
        <w:spacing w:before="0"/>
      </w:pPr>
      <w:r>
        <w:rPr>
          <w:b w:val="0"/>
        </w:rPr>
      </w:r>
    </w:p>
    <w:p>
      <w:pPr>
        <w:spacing w:after="100" w:line="360" w:lineRule="auto" w:before="0"/>
      </w:pPr>
      <w:r>
        <w:rPr>
          <w:b w:val="0"/>
        </w:rPr>
        <w:t>93. According to the passage, why do people feel autonomous?</w:t>
      </w:r>
    </w:p>
    <w:p>
      <w:pPr>
        <w:spacing w:before="0"/>
      </w:pPr>
      <w:r>
        <w:rPr>
          <w:b w:val="0"/>
        </w:rPr>
      </w:r>
    </w:p>
    <w:p>
      <w:pPr>
        <w:spacing w:after="100" w:before="0"/>
      </w:pPr>
      <w:r>
        <w:rPr>
          <w:b w:val="0"/>
        </w:rPr>
        <w:t>A. Due to lack of rules</w:t>
      </w:r>
    </w:p>
    <w:p>
      <w:pPr>
        <w:spacing w:after="100" w:before="0"/>
      </w:pPr>
      <w:r>
        <w:rPr>
          <w:b w:val="0"/>
        </w:rPr>
        <w:t>B. Because influences are invisible</w:t>
      </w:r>
    </w:p>
    <w:p>
      <w:pPr>
        <w:spacing w:after="100" w:before="0"/>
      </w:pPr>
      <w:r>
        <w:rPr>
          <w:b w:val="0"/>
        </w:rPr>
        <w:t>C. Due to economic equality</w:t>
      </w:r>
    </w:p>
    <w:p>
      <w:pPr>
        <w:spacing w:after="100" w:before="0"/>
      </w:pPr>
      <w:r>
        <w:rPr>
          <w:b w:val="0"/>
        </w:rPr>
        <w:t>D. Because traditions are ignored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Because influences are invisible. Key Points Therefore, the correct answer is- Because influences are invisible Additional Information Here are the other options explained along with their Hindi meanings and example sentences:</w:t>
      </w:r>
    </w:p>
    <w:p>
      <w:pPr>
        <w:spacing w:before="0"/>
      </w:pPr>
      <w:r>
        <w:rPr>
          <w:b w:val="0"/>
        </w:rPr>
        <w:t>• The passage explains that individuals may feel autonomous while operating within invisible boundaries, meaning they believe they are making independent choices because the factors influencing them are not obvious. (प्रभाव अदृश्य होने के कारण) Example: A person might think they are freely choosing a product, but their decision has been shaped by subtle advertising and social norms they do not notice.</w:t>
      </w:r>
    </w:p>
    <w:p>
      <w:pPr>
        <w:spacing w:before="0"/>
      </w:pPr>
      <w:r>
        <w:rPr>
          <w:b w:val="0"/>
        </w:rPr>
        <w:t>• Because influences are invisible means people are often unaware of the social, technological, and cultural factors guiding their actions. (क्योंकि प्रभाव अदृश्य हैं) Example: Many individuals feel they are acting independently, even though their aspirations are shaped by education systems and traditions from a young age.</w:t>
      </w:r>
    </w:p>
    <w:p>
      <w:pPr>
        <w:spacing w:before="0"/>
      </w:pPr>
      <w:r>
        <w:rPr>
          <w:b w:val="0"/>
        </w:rPr>
        <w:t>• This highlights how the perception of autonomy can exist alongside unnoticed influences.</w:t>
      </w:r>
    </w:p>
    <w:p>
      <w:pPr>
        <w:spacing w:before="0"/>
      </w:pPr>
      <w:r>
        <w:rPr>
          <w:b w:val="0"/>
        </w:rPr>
        <w:t>• Due to lack of rules (नियमों की कमी के कारण): Means there are no rules restricting choices. Example: The passage does not mention a lack of rules as the reason for feeling autonomous.</w:t>
      </w:r>
    </w:p>
    <w:p>
      <w:pPr>
        <w:spacing w:before="0"/>
      </w:pPr>
      <w:r>
        <w:rPr>
          <w:b w:val="0"/>
        </w:rPr>
        <w:t>• Due to economic equality (आर्थिक समानता के कारण): Means everyone has the same economic status. Example: Economic equality is not discussed in the passage as a factor for perceived autonomy.</w:t>
      </w:r>
    </w:p>
    <w:p>
      <w:pPr>
        <w:spacing w:before="0"/>
      </w:pPr>
      <w:r>
        <w:rPr>
          <w:b w:val="0"/>
        </w:rPr>
        <w:t>• Because traditions are ignored (क्योंकि परंपराओं को नजरअंदाज किया जाता है): Means people do not follow traditions. Example: The passage mentions that traditions influence aspirations, not that they are ignored.</w:t>
      </w:r>
    </w:p>
    <w:p>
      <w:pPr>
        <w:spacing w:before="0"/>
      </w:pPr>
      <w:r>
        <w:rPr>
          <w:b w:val="0"/>
        </w:rPr>
      </w:r>
    </w:p>
    <w:p>
      <w:pPr>
        <w:spacing w:after="100" w:line="360" w:lineRule="auto" w:before="0"/>
      </w:pPr>
      <w:r>
        <w:rPr>
          <w:b w:val="0"/>
        </w:rPr>
        <w:t>94. What is described as true independence?</w:t>
      </w:r>
    </w:p>
    <w:p>
      <w:pPr>
        <w:spacing w:before="0"/>
      </w:pPr>
      <w:r>
        <w:rPr>
          <w:b w:val="0"/>
        </w:rPr>
      </w:r>
    </w:p>
    <w:p>
      <w:pPr>
        <w:spacing w:after="100" w:before="0"/>
      </w:pPr>
      <w:r>
        <w:rPr>
          <w:b w:val="0"/>
        </w:rPr>
        <w:t>A. Rejecting all norms</w:t>
      </w:r>
    </w:p>
    <w:p>
      <w:pPr>
        <w:spacing w:after="100" w:before="0"/>
      </w:pPr>
      <w:r>
        <w:rPr>
          <w:b w:val="0"/>
        </w:rPr>
        <w:t>B. Absence of society</w:t>
      </w:r>
    </w:p>
    <w:p>
      <w:pPr>
        <w:spacing w:after="100" w:before="0"/>
      </w:pPr>
      <w:r>
        <w:rPr>
          <w:b w:val="0"/>
        </w:rPr>
        <w:t>C. Conscious awareness of influences</w:t>
      </w:r>
    </w:p>
    <w:p>
      <w:pPr>
        <w:spacing w:after="100" w:before="0"/>
      </w:pPr>
      <w:r>
        <w:rPr>
          <w:b w:val="0"/>
        </w:rPr>
        <w:t>D. Total isolation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Conscious awareness of influences. Key Points Therefore, the correct answer is- Conscious awareness of influences Additional Information Here are the other options explained along with their Hindi meanings and example sentences:</w:t>
      </w:r>
    </w:p>
    <w:p>
      <w:pPr>
        <w:spacing w:before="0"/>
      </w:pPr>
      <w:r>
        <w:rPr>
          <w:b w:val="0"/>
        </w:rPr>
        <w:t>• The passage states that true independence “lies not in the absence of influence but in awareness of it,” meaning real freedom comes from being consciously aware of the social, technological, and cultural factors that influence us. (प्रभावों की सचेत जागरूकता) Example: A person who understands how advertising shapes their desires can make more genuine choices, reflecting true independence.</w:t>
      </w:r>
    </w:p>
    <w:p>
      <w:pPr>
        <w:spacing w:before="0"/>
      </w:pPr>
      <w:r>
        <w:rPr>
          <w:b w:val="0"/>
        </w:rPr>
        <w:t>• Conscious awareness of influences refers to actively recognizing and understanding the various forces that guide our decisions. (प्रभावों की सचेत जागरूकता) Example: Someone aware of how educational traditions affect their aspirations can better decide their own path.</w:t>
      </w:r>
    </w:p>
    <w:p>
      <w:pPr>
        <w:spacing w:before="0"/>
      </w:pPr>
      <w:r>
        <w:rPr>
          <w:b w:val="0"/>
        </w:rPr>
        <w:t>• This highlights that freedom is not about rejecting all influences, but about being mindful of them.</w:t>
      </w:r>
    </w:p>
    <w:p>
      <w:pPr>
        <w:spacing w:before="0"/>
      </w:pPr>
      <w:r>
        <w:rPr>
          <w:b w:val="0"/>
        </w:rPr>
        <w:t>• Rejecting all norms (सभी मानदंडों को अस्वीकार करना): Means to refuse to accept any social rules or standards. Example: The passage does not suggest that independence means rejecting every norm.</w:t>
      </w:r>
    </w:p>
    <w:p>
      <w:pPr>
        <w:spacing w:before="0"/>
      </w:pPr>
      <w:r>
        <w:rPr>
          <w:b w:val="0"/>
        </w:rPr>
        <w:t>• Absence of society (समाज का अभाव): Means living without any community or social structure. Example: True independence does not require the absence of society, but awareness within it.</w:t>
      </w:r>
    </w:p>
    <w:p>
      <w:pPr>
        <w:spacing w:before="0"/>
      </w:pPr>
      <w:r>
        <w:rPr>
          <w:b w:val="0"/>
        </w:rPr>
        <w:t>• Total isolation (पूर्ण एकांत): Means being completely alone, separated from everyone. Example: The passage does not propose isolation as the path to independence.</w:t>
      </w:r>
    </w:p>
    <w:p>
      <w:pPr>
        <w:spacing w:before="0"/>
      </w:pPr>
      <w:r>
        <w:rPr>
          <w:b w:val="0"/>
        </w:rPr>
      </w:r>
    </w:p>
    <w:p>
      <w:pPr>
        <w:spacing w:after="100" w:line="360" w:lineRule="auto" w:before="0"/>
      </w:pPr>
      <w:r>
        <w:rPr>
          <w:b w:val="0"/>
        </w:rPr>
        <w:t>95. Which tone best reflects the author’s view?</w:t>
      </w:r>
    </w:p>
    <w:p>
      <w:pPr>
        <w:spacing w:before="0"/>
      </w:pPr>
      <w:r>
        <w:rPr>
          <w:b w:val="0"/>
        </w:rPr>
      </w:r>
    </w:p>
    <w:p>
      <w:pPr>
        <w:spacing w:after="100" w:before="0"/>
      </w:pPr>
      <w:r>
        <w:rPr>
          <w:b w:val="0"/>
        </w:rPr>
        <w:t>A. Dismissive</w:t>
      </w:r>
    </w:p>
    <w:p>
      <w:pPr>
        <w:spacing w:after="100" w:before="0"/>
      </w:pPr>
      <w:r>
        <w:rPr>
          <w:b w:val="0"/>
        </w:rPr>
        <w:t>B. Analytical and reflective</w:t>
      </w:r>
    </w:p>
    <w:p>
      <w:pPr>
        <w:spacing w:after="100" w:before="0"/>
      </w:pPr>
      <w:r>
        <w:rPr>
          <w:b w:val="0"/>
        </w:rPr>
        <w:t>C. Emotional</w:t>
      </w:r>
    </w:p>
    <w:p>
      <w:pPr>
        <w:spacing w:after="100" w:before="0"/>
      </w:pPr>
      <w:r>
        <w:rPr>
          <w:b w:val="0"/>
        </w:rPr>
        <w:t>D. Celebratory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Analytical and reflective. Key Points Therefore, the correct answer is- Analytical and reflective Additional Information Here are the other options explained along with their Hindi meanings and example sentences:</w:t>
      </w:r>
    </w:p>
    <w:p>
      <w:pPr>
        <w:spacing w:before="0"/>
      </w:pPr>
      <w:r>
        <w:rPr>
          <w:b w:val="0"/>
        </w:rPr>
        <w:t>• The tone “analytical and reflective” means the author examines and thoughtfully considers how freedom is shaped by unseen influences, rather than accepting it at face value. (विश्लेषणात्मक और चिंतनशील) Example: The author discusses how digital platforms, traditions, and education subtly shape choices, encouraging readers to reflect on what genuine independence means.</w:t>
      </w:r>
    </w:p>
    <w:p>
      <w:pPr>
        <w:spacing w:before="0"/>
      </w:pPr>
      <w:r>
        <w:rPr>
          <w:b w:val="0"/>
        </w:rPr>
        <w:t>• The passage uses reasoned explanation and critical thinking to analyze the concept of personal freedom.</w:t>
      </w:r>
    </w:p>
    <w:p>
      <w:pPr>
        <w:spacing w:before="0"/>
      </w:pPr>
      <w:r>
        <w:rPr>
          <w:b w:val="0"/>
        </w:rPr>
        <w:t>• This approach encourages readers to be aware and thoughtful, rather than emotional, dismissive, or purely celebratory.</w:t>
      </w:r>
    </w:p>
    <w:p>
      <w:pPr>
        <w:spacing w:before="0"/>
      </w:pPr>
      <w:r>
        <w:rPr>
          <w:b w:val="0"/>
        </w:rPr>
        <w:t>• Dismissive (उपेक्षापूर्ण): To reject or disregard something as unworthy of consideration. Example: A dismissive tone would ignore the importance of hidden influences, which is not the case here.</w:t>
      </w:r>
    </w:p>
    <w:p>
      <w:pPr>
        <w:spacing w:before="0"/>
      </w:pPr>
      <w:r>
        <w:rPr>
          <w:b w:val="0"/>
        </w:rPr>
        <w:t>• Emotional (भावनात्मक): Showing strong feelings rather than logical analysis. Example: The passage remains logical and thoughtful, not driven by emotion.</w:t>
      </w:r>
    </w:p>
    <w:p>
      <w:pPr>
        <w:spacing w:before="0"/>
      </w:pPr>
      <w:r>
        <w:rPr>
          <w:b w:val="0"/>
        </w:rPr>
        <w:t>• Celebratory (उत्सवपूर्ण): Expressing praise or rejoicing. Example: The author does not praise or glorify personal freedom without question; instead, he examines it critically.</w:t>
      </w:r>
    </w:p>
    <w:p>
      <w:pPr>
        <w:spacing w:before="0"/>
      </w:pPr>
      <w:r>
        <w:rPr>
          <w:b w:val="0"/>
        </w:rPr>
      </w:r>
    </w:p>
    <w:p>
      <w:pPr>
        <w:spacing w:after="100" w:line="360" w:lineRule="auto" w:before="0"/>
      </w:pPr>
      <w:r>
        <w:rPr>
          <w:b w:val="0"/>
        </w:rPr>
        <w:t>96. Choose the correct indirect speech:Neha said, “I have completed the assignment.”</w:t>
      </w:r>
    </w:p>
    <w:p>
      <w:pPr>
        <w:spacing w:before="0"/>
      </w:pPr>
      <w:r>
        <w:rPr>
          <w:b w:val="0"/>
        </w:rPr>
      </w:r>
    </w:p>
    <w:p>
      <w:pPr>
        <w:spacing w:after="100" w:before="0"/>
      </w:pPr>
      <w:r>
        <w:rPr>
          <w:b w:val="0"/>
        </w:rPr>
        <w:t>A. Neha said she completed the assignment.</w:t>
      </w:r>
    </w:p>
    <w:p>
      <w:pPr>
        <w:spacing w:after="100" w:before="0"/>
      </w:pPr>
      <w:r>
        <w:rPr>
          <w:b w:val="0"/>
        </w:rPr>
        <w:t>B. Neha said she has completed the assignment.</w:t>
      </w:r>
    </w:p>
    <w:p>
      <w:pPr>
        <w:spacing w:after="100" w:before="0"/>
      </w:pPr>
      <w:r>
        <w:rPr>
          <w:b w:val="0"/>
        </w:rPr>
        <w:t>C. Neha said she had completed the assignment.</w:t>
      </w:r>
    </w:p>
    <w:p>
      <w:pPr>
        <w:spacing w:after="100" w:before="0"/>
      </w:pPr>
      <w:r>
        <w:rPr>
          <w:b w:val="0"/>
        </w:rPr>
        <w:t>D. Neha said she was completing the assignment.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“Neha said she had completed the assignment.” Additional Information</w:t>
      </w:r>
    </w:p>
    <w:p>
      <w:pPr>
        <w:spacing w:before="0"/>
      </w:pPr>
      <w:r>
        <w:rPr>
          <w:b w:val="0"/>
        </w:rPr>
        <w:t>• Indirect Speech: Neha said she had completed the assignment.</w:t>
      </w:r>
    </w:p>
    <w:p>
      <w:pPr>
        <w:spacing w:before="0"/>
      </w:pPr>
      <w:r>
        <w:rPr>
          <w:b w:val="0"/>
        </w:rPr>
        <w:t>• Key Conversions: “I have completed the assignment” becomes “she had completed the assignment” Pronoun “I” is changed to “she” to match the subject of the reporting verb.</w:t>
      </w:r>
    </w:p>
    <w:p>
      <w:pPr>
        <w:spacing w:before="0"/>
      </w:pPr>
      <w:r>
        <w:rPr>
          <w:b w:val="0"/>
        </w:rPr>
        <w:t>• Verb “have completed” is changed to “had completed” to reflect the past perfect tense in indirect speech.</w:t>
      </w:r>
    </w:p>
    <w:p>
      <w:pPr>
        <w:spacing w:before="0"/>
      </w:pPr>
      <w:r>
        <w:rPr>
          <w:b w:val="0"/>
        </w:rPr>
        <w:t>• Punctuation and Format: The reporting verb “said” is followed by the reported speech without quotation marks.</w:t>
      </w:r>
    </w:p>
    <w:p>
      <w:pPr>
        <w:spacing w:before="0"/>
      </w:pPr>
      <w:r>
        <w:rPr>
          <w:b w:val="0"/>
        </w:rPr>
        <w:t>• Tense is shifted correctly from present perfect to past perfect.</w:t>
      </w:r>
    </w:p>
    <w:p>
      <w:pPr>
        <w:spacing w:before="0"/>
      </w:pPr>
      <w:r>
        <w:rPr>
          <w:b w:val="0"/>
        </w:rPr>
        <w:t>• Option 1: “Neha said she completed the assignment.” Does not reflect the correct past perfect tense for indirect speech.</w:t>
      </w:r>
    </w:p>
    <w:p>
      <w:pPr>
        <w:spacing w:before="0"/>
      </w:pPr>
      <w:r>
        <w:rPr>
          <w:b w:val="0"/>
        </w:rPr>
        <w:t>• Option 2: “Neha said she has completed the assignment.” Fails to change the tense from present perfect to past perfect.</w:t>
      </w:r>
    </w:p>
    <w:p>
      <w:pPr>
        <w:spacing w:before="0"/>
      </w:pPr>
      <w:r>
        <w:rPr>
          <w:b w:val="0"/>
        </w:rPr>
        <w:t>• Option 4: “Neha said she was completing the assignment.” Changes the meaning by implying a continuous action instead of a completed one.</w:t>
      </w:r>
    </w:p>
    <w:p>
      <w:pPr>
        <w:spacing w:before="0"/>
      </w:pPr>
      <w:r>
        <w:rPr>
          <w:b w:val="0"/>
        </w:rPr>
      </w:r>
    </w:p>
    <w:p>
      <w:pPr>
        <w:spacing w:after="100" w:line="360" w:lineRule="auto" w:before="0"/>
      </w:pPr>
      <w:r>
        <w:rPr>
          <w:b w:val="0"/>
        </w:rPr>
        <w:t>97. Choose the correct indirect speech:The players said, “We will win the match.”</w:t>
      </w:r>
    </w:p>
    <w:p>
      <w:pPr>
        <w:spacing w:before="0"/>
      </w:pPr>
      <w:r>
        <w:rPr>
          <w:b w:val="0"/>
        </w:rPr>
      </w:r>
    </w:p>
    <w:p>
      <w:pPr>
        <w:spacing w:after="100" w:before="0"/>
      </w:pPr>
      <w:r>
        <w:rPr>
          <w:b w:val="0"/>
        </w:rPr>
        <w:t>A. They said they will win the match.</w:t>
      </w:r>
    </w:p>
    <w:p>
      <w:pPr>
        <w:spacing w:after="100" w:before="0"/>
      </w:pPr>
      <w:r>
        <w:rPr>
          <w:b w:val="0"/>
        </w:rPr>
        <w:t>B. They said they would win the match.</w:t>
      </w:r>
    </w:p>
    <w:p>
      <w:pPr>
        <w:spacing w:after="100" w:before="0"/>
      </w:pPr>
      <w:r>
        <w:rPr>
          <w:b w:val="0"/>
        </w:rPr>
        <w:t>C. They said they shall win the match.</w:t>
      </w:r>
    </w:p>
    <w:p>
      <w:pPr>
        <w:spacing w:after="100" w:before="0"/>
      </w:pPr>
      <w:r>
        <w:rPr>
          <w:b w:val="0"/>
        </w:rPr>
        <w:t>D. They said they have won the match.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players said that they would win the match. Additional Information</w:t>
      </w:r>
    </w:p>
    <w:p>
      <w:pPr>
        <w:spacing w:before="0"/>
      </w:pPr>
      <w:r>
        <w:rPr>
          <w:b w:val="0"/>
        </w:rPr>
        <w:t>• Indirect Speech: The players said that they would win the match.</w:t>
      </w:r>
    </w:p>
    <w:p>
      <w:pPr>
        <w:spacing w:before="0"/>
      </w:pPr>
      <w:r>
        <w:rPr>
          <w:b w:val="0"/>
        </w:rPr>
        <w:t>• Key Conversions: "We will win" becomes "they would win" The pronoun "we" is changed to "they" to match the subject of the reporting verb.</w:t>
      </w:r>
    </w:p>
    <w:p>
      <w:pPr>
        <w:spacing w:before="0"/>
      </w:pPr>
      <w:r>
        <w:rPr>
          <w:b w:val="0"/>
        </w:rPr>
        <w:t>• The modal verb "will" is changed to "would" to reflect backshifting in indirect speech.</w:t>
      </w:r>
    </w:p>
    <w:p>
      <w:pPr>
        <w:spacing w:before="0"/>
      </w:pPr>
      <w:r>
        <w:rPr>
          <w:b w:val="0"/>
        </w:rPr>
        <w:t>• Reporting verb: Direct: "said"</w:t>
      </w:r>
    </w:p>
    <w:p>
      <w:pPr>
        <w:spacing w:before="0"/>
      </w:pPr>
      <w:r>
        <w:rPr>
          <w:b w:val="0"/>
        </w:rPr>
        <w:t>• Remains the same in indirect speech as there is no indication of a question or command.</w:t>
      </w:r>
    </w:p>
    <w:p>
      <w:pPr>
        <w:spacing w:before="0"/>
      </w:pPr>
      <w:r>
        <w:rPr>
          <w:b w:val="0"/>
        </w:rPr>
        <w:t>• Punctuation and Format: Quotation marks are removed in indirect speech.</w:t>
      </w:r>
    </w:p>
    <w:p>
      <w:pPr>
        <w:spacing w:before="0"/>
      </w:pPr>
      <w:r>
        <w:rPr>
          <w:b w:val="0"/>
        </w:rPr>
        <w:t>• The sentence is adjusted to be grammatically correct without the quotation marks.</w:t>
      </w:r>
    </w:p>
    <w:p>
      <w:pPr>
        <w:spacing w:before="0"/>
      </w:pPr>
      <w:r>
        <w:rPr>
          <w:b w:val="0"/>
        </w:rPr>
        <w:t>• Option 1: "They said they will win the match." The verb "will" is not backshifted to "would" as required in indirect speech.</w:t>
      </w:r>
    </w:p>
    <w:p>
      <w:pPr>
        <w:spacing w:before="0"/>
      </w:pPr>
      <w:r>
        <w:rPr>
          <w:b w:val="0"/>
        </w:rPr>
        <w:t>• Option 3: "They said they shall win the match." The modal verb "shall" is incorrect and does not match the original statement.</w:t>
      </w:r>
    </w:p>
    <w:p>
      <w:pPr>
        <w:spacing w:before="0"/>
      </w:pPr>
      <w:r>
        <w:rPr>
          <w:b w:val="0"/>
        </w:rPr>
        <w:t>• Option 4: "They said they have won the match." The tense is incorrect, as it changes the meaning to the present perfect tense.</w:t>
      </w:r>
    </w:p>
    <w:p>
      <w:pPr>
        <w:spacing w:before="0"/>
      </w:pPr>
      <w:r>
        <w:rPr>
          <w:b w:val="0"/>
        </w:rPr>
      </w:r>
    </w:p>
    <w:p>
      <w:pPr>
        <w:spacing w:after="100" w:line="360" w:lineRule="auto" w:before="0"/>
      </w:pPr>
      <w:r>
        <w:rPr>
          <w:b w:val="0"/>
        </w:rPr>
        <w:t>98. Choose the correct direct speech:The judge remarked that had the witness testified honestly, the outcome might have changed.</w:t>
      </w:r>
    </w:p>
    <w:p>
      <w:pPr>
        <w:spacing w:before="0"/>
      </w:pPr>
      <w:r>
        <w:rPr>
          <w:b w:val="0"/>
        </w:rPr>
      </w:r>
    </w:p>
    <w:p>
      <w:pPr>
        <w:spacing w:after="100" w:before="0"/>
      </w:pPr>
      <w:r>
        <w:rPr>
          <w:b w:val="0"/>
        </w:rPr>
        <w:t>A. “If the witness testifies honestly, the outcome may change,” said the judge.</w:t>
      </w:r>
    </w:p>
    <w:p>
      <w:pPr>
        <w:spacing w:after="100" w:before="0"/>
      </w:pPr>
      <w:r>
        <w:rPr>
          <w:b w:val="0"/>
        </w:rPr>
        <w:t>B. “Had the witness testified honestly, the outcome might have changed,” said the judge.</w:t>
      </w:r>
    </w:p>
    <w:p>
      <w:pPr>
        <w:spacing w:after="100" w:before="0"/>
      </w:pPr>
      <w:r>
        <w:rPr>
          <w:b w:val="0"/>
        </w:rPr>
        <w:t>C. “If the witness had testified honest, the outcome changed,” said the judge.</w:t>
      </w:r>
    </w:p>
    <w:p>
      <w:pPr>
        <w:spacing w:after="100" w:before="0"/>
      </w:pPr>
      <w:r>
        <w:rPr>
          <w:b w:val="0"/>
        </w:rPr>
        <w:t>D. “Had testified honestly, the outcome could change,” he said.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"“Had the witness testified honestly, the outcome might have changed,” said the judge." Additional Information</w:t>
      </w:r>
    </w:p>
    <w:p>
      <w:pPr>
        <w:spacing w:before="0"/>
      </w:pPr>
      <w:r>
        <w:rPr>
          <w:b w:val="0"/>
        </w:rPr>
        <w:t>• Indirect Speech: The judge remarked that had the witness testified honestly, the outcome might have changed.</w:t>
      </w:r>
    </w:p>
    <w:p>
      <w:pPr>
        <w:spacing w:before="0"/>
      </w:pPr>
      <w:r>
        <w:rPr>
          <w:b w:val="0"/>
        </w:rPr>
        <w:t>• Key Conversions: "had the witness testified honestly" becomes "Had the witness testified honestly" The past perfect structure in indirect speech remains the same in direct speech.</w:t>
      </w:r>
    </w:p>
    <w:p>
      <w:pPr>
        <w:spacing w:before="0"/>
      </w:pPr>
      <w:r>
        <w:rPr>
          <w:b w:val="0"/>
        </w:rPr>
        <w:t>• "the outcome might have changed" remains "the outcome might have changed" The modal verb "might have" is retained as it reflects the hypothetical nature of the statement.</w:t>
      </w:r>
    </w:p>
    <w:p>
      <w:pPr>
        <w:spacing w:before="0"/>
      </w:pPr>
      <w:r>
        <w:rPr>
          <w:b w:val="0"/>
        </w:rPr>
        <w:t>• Reporting verb: Indirect: "remarked"</w:t>
      </w:r>
    </w:p>
    <w:p>
      <w:pPr>
        <w:spacing w:before="0"/>
      </w:pPr>
      <w:r>
        <w:rPr>
          <w:b w:val="0"/>
        </w:rPr>
        <w:t>• Converted to: "said," which is commonly used in direct speech.</w:t>
      </w:r>
    </w:p>
    <w:p>
      <w:pPr>
        <w:spacing w:before="0"/>
      </w:pPr>
      <w:r>
        <w:rPr>
          <w:b w:val="0"/>
        </w:rPr>
        <w:t>• Punctuation and Format: Direct speech is enclosed in quotation marks.</w:t>
      </w:r>
    </w:p>
    <w:p>
      <w:pPr>
        <w:spacing w:before="0"/>
      </w:pPr>
      <w:r>
        <w:rPr>
          <w:b w:val="0"/>
        </w:rPr>
        <w:t>• Starts with a capital letter "Had" and ends with a period ".".</w:t>
      </w:r>
    </w:p>
    <w:p>
      <w:pPr>
        <w:spacing w:before="0"/>
      </w:pPr>
      <w:r>
        <w:rPr>
          <w:b w:val="0"/>
        </w:rPr>
        <w:t>• Reporting clause follows the quoted speech, starting with a lowercase letter after the comma.</w:t>
      </w:r>
    </w:p>
    <w:p>
      <w:pPr>
        <w:spacing w:before="0"/>
      </w:pPr>
      <w:r>
        <w:rPr>
          <w:b w:val="0"/>
        </w:rPr>
        <w:t>• Option 1: "If the witness testifies honestly, the outcome may change," said the judge. Incorrect tense: "testifies" and "may change" are in the present tense, while the original sentence refers to a past hypothetical situation.</w:t>
      </w:r>
    </w:p>
    <w:p>
      <w:pPr>
        <w:spacing w:before="0"/>
      </w:pPr>
      <w:r>
        <w:rPr>
          <w:b w:val="0"/>
        </w:rPr>
        <w:t>• Option 3: "If the witness had testified honest, the outcome changed," said the judge. Grammatical error: "had testified honest" should be "had testified honestly."</w:t>
      </w:r>
    </w:p>
    <w:p>
      <w:pPr>
        <w:spacing w:before="0"/>
      </w:pPr>
      <w:r>
        <w:rPr>
          <w:b w:val="0"/>
        </w:rPr>
        <w:t>• Incorrect tense: "changed" does not accurately reflect the hypothetical nature of the outcome.</w:t>
      </w:r>
    </w:p>
    <w:p>
      <w:pPr>
        <w:spacing w:before="0"/>
      </w:pPr>
      <w:r>
        <w:rPr>
          <w:b w:val="0"/>
        </w:rPr>
        <w:t>• Option 4: "Had testified honestly, the outcome could change," he said. Incomplete sentence: Missing subject "the witness."</w:t>
      </w:r>
    </w:p>
    <w:p>
      <w:pPr>
        <w:spacing w:before="0"/>
      </w:pPr>
      <w:r>
        <w:rPr>
          <w:b w:val="0"/>
        </w:rPr>
        <w:t>• Incorrect modal verb: "could change" does not reflect the past hypothetical context.</w:t>
      </w:r>
    </w:p>
    <w:p>
      <w:pPr>
        <w:spacing w:before="0"/>
      </w:pPr>
      <w:r>
        <w:rPr>
          <w:b w:val="0"/>
        </w:rPr>
      </w:r>
    </w:p>
    <w:p>
      <w:pPr>
        <w:spacing w:after="100" w:line="360" w:lineRule="auto" w:before="0"/>
      </w:pPr>
      <w:r>
        <w:rPr>
          <w:b w:val="0"/>
        </w:rPr>
        <w:t>99. Rearrange the sentences to form a coherent paragraph: 1. Machine learning allows systems to improve through experience. 2. These systems analyze large volumes of data. 3. Artificial intelligence relies heavily on such models. 4. This enables accurate predictions and decisions.</w:t>
      </w:r>
    </w:p>
    <w:p>
      <w:pPr>
        <w:spacing w:before="0"/>
      </w:pPr>
      <w:r>
        <w:rPr>
          <w:b w:val="0"/>
        </w:rPr>
      </w:r>
    </w:p>
    <w:p>
      <w:pPr>
        <w:spacing w:after="100" w:before="0"/>
      </w:pPr>
      <w:r>
        <w:rPr>
          <w:b w:val="0"/>
        </w:rPr>
        <w:t>A. 1-2-4-3</w:t>
      </w:r>
    </w:p>
    <w:p>
      <w:pPr>
        <w:spacing w:after="100" w:before="0"/>
      </w:pPr>
      <w:r>
        <w:rPr>
          <w:b w:val="0"/>
        </w:rPr>
        <w:t>B. 3-2-1-4</w:t>
      </w:r>
    </w:p>
    <w:p>
      <w:pPr>
        <w:spacing w:after="100" w:before="0"/>
      </w:pPr>
      <w:r>
        <w:rPr>
          <w:b w:val="0"/>
        </w:rPr>
        <w:t>C. 1-3-2-4</w:t>
      </w:r>
    </w:p>
    <w:p>
      <w:pPr>
        <w:spacing w:after="100" w:before="0"/>
      </w:pPr>
      <w:r>
        <w:rPr>
          <w:b w:val="0"/>
        </w:rPr>
        <w:t>D. 3-1-2-4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"Machine learning allows systems to improve through experience. These systems analyze large volumes of data. This enables accurate predictions and decisions. Artificial intelligence relies heavily on such models."</w:t>
      </w:r>
    </w:p>
    <w:p>
      <w:pPr>
        <w:spacing w:before="0"/>
      </w:pPr>
      <w:r>
        <w:rPr>
          <w:b w:val="0"/>
        </w:rPr>
        <w:t>• Machine learning allows systems to improve through experience.</w:t>
      </w:r>
    </w:p>
    <w:p>
      <w:pPr>
        <w:spacing w:before="0"/>
      </w:pPr>
      <w:r>
        <w:rPr>
          <w:b w:val="0"/>
        </w:rPr>
        <w:t>• Sentence 1 is the first sentence as it sets the framework: "Machine learning allows systems to improve through experience."</w:t>
      </w:r>
    </w:p>
    <w:p>
      <w:pPr>
        <w:spacing w:before="0"/>
      </w:pPr>
      <w:r>
        <w:rPr>
          <w:b w:val="0"/>
        </w:rPr>
        <w:t>• Sentence 2 follows as it explains the function: "These systems analyze large volumes of data."</w:t>
      </w:r>
    </w:p>
    <w:p>
      <w:pPr>
        <w:spacing w:before="0"/>
      </w:pPr>
      <w:r>
        <w:rPr>
          <w:b w:val="0"/>
        </w:rPr>
        <w:t>• Sentence 4 is the third sentence because it demonstrates the result of analysis: "This enables accurate predictions and decisions."</w:t>
      </w:r>
    </w:p>
    <w:p>
      <w:pPr>
        <w:spacing w:before="0"/>
      </w:pPr>
      <w:r>
        <w:rPr>
          <w:b w:val="0"/>
        </w:rPr>
        <w:t>• Sentence 3 is the fourth as it contextualizes the importance of these systems in AI: "Artificial intelligence relies heavily on such models."</w:t>
      </w:r>
    </w:p>
    <w:p>
      <w:pPr>
        <w:spacing w:before="0"/>
      </w:pPr>
      <w:r>
        <w:rPr>
          <w:b w:val="0"/>
        </w:rPr>
        <w:t>• The correct sequence is 1-2-4-3.</w:t>
      </w:r>
    </w:p>
    <w:p>
      <w:pPr>
        <w:spacing w:before="0"/>
      </w:pPr>
      <w:r>
        <w:rPr>
          <w:b w:val="0"/>
        </w:rPr>
      </w:r>
    </w:p>
    <w:p>
      <w:pPr>
        <w:spacing w:after="100" w:line="360" w:lineRule="auto" w:before="0"/>
      </w:pPr>
      <w:r>
        <w:rPr>
          <w:b w:val="0"/>
        </w:rPr>
        <w:t>100. Rearrange the sentences to form a logical passage:1. Hence, conservation is essential.2. Wetlands support diverse wildlife.3. They also help control floods.4. Rapid urbanization threatens them.</w:t>
      </w:r>
    </w:p>
    <w:p>
      <w:pPr>
        <w:spacing w:before="0"/>
      </w:pPr>
      <w:r>
        <w:rPr>
          <w:b w:val="0"/>
        </w:rPr>
      </w:r>
    </w:p>
    <w:p>
      <w:pPr>
        <w:spacing w:after="100" w:before="0"/>
      </w:pPr>
      <w:r>
        <w:rPr>
          <w:b w:val="0"/>
        </w:rPr>
        <w:t>A. 2-3-4-1</w:t>
      </w:r>
    </w:p>
    <w:p>
      <w:pPr>
        <w:spacing w:after="100" w:before="0"/>
      </w:pPr>
      <w:r>
        <w:rPr>
          <w:b w:val="0"/>
        </w:rPr>
        <w:t>B. 2-4-1-3</w:t>
      </w:r>
    </w:p>
    <w:p>
      <w:pPr>
        <w:spacing w:after="100" w:before="0"/>
      </w:pPr>
      <w:r>
        <w:rPr>
          <w:b w:val="0"/>
        </w:rPr>
        <w:t>C. 3-2-4-1</w:t>
      </w:r>
    </w:p>
    <w:p>
      <w:pPr>
        <w:spacing w:after="100" w:before="0"/>
      </w:pPr>
      <w:r>
        <w:rPr>
          <w:b w:val="0"/>
        </w:rPr>
        <w:t>D. 4-2-3-1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"Wetlands support diverse wildlife. They also help control floods. Rapid urbanization threatens them. Hence, conservation is essential."</w:t>
      </w:r>
    </w:p>
    <w:p>
      <w:pPr>
        <w:spacing w:before="0"/>
      </w:pPr>
      <w:r>
        <w:rPr>
          <w:b w:val="0"/>
        </w:rPr>
        <w:t>• The correct sequence is 2-3-4-1.</w:t>
      </w:r>
    </w:p>
    <w:p>
      <w:pPr>
        <w:spacing w:before="0"/>
      </w:pPr>
      <w:r>
        <w:rPr>
          <w:b w:val="0"/>
        </w:rPr>
        <w:t>• The paragraph discusses the importance of wetlands and their conservation.</w:t>
      </w:r>
    </w:p>
    <w:p>
      <w:pPr>
        <w:spacing w:before="0"/>
      </w:pPr>
      <w:r>
        <w:rPr>
          <w:b w:val="0"/>
        </w:rPr>
        <w:t>• Sentence 2 is the first sentence as it introduces the subject by highlighting the importance of wetlands: "Wetlands support diverse wildlife."</w:t>
      </w:r>
    </w:p>
    <w:p>
      <w:pPr>
        <w:spacing w:before="0"/>
      </w:pPr>
      <w:r>
        <w:rPr>
          <w:b w:val="0"/>
        </w:rPr>
        <w:t>• Sentence 3 comes next as it explains another key benefit of wetlands: "They also help control floods."</w:t>
      </w:r>
    </w:p>
    <w:p>
      <w:pPr>
        <w:spacing w:before="0"/>
      </w:pPr>
      <w:r>
        <w:rPr>
          <w:b w:val="0"/>
        </w:rPr>
        <w:t>• Sentence 4 follows as it describes the threat posed by human activities: "Rapid urbanization threatens them."</w:t>
      </w:r>
    </w:p>
    <w:p>
      <w:pPr>
        <w:spacing w:before="0"/>
      </w:pPr>
      <w:r>
        <w:rPr>
          <w:b w:val="0"/>
        </w:rPr>
        <w:t>• Sentence 1 concludes the paragraph by emphasizing the need for conservation: "Hence, conservation is essential."</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