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DIN, INS, NSX, SXC, ?</w:t>
      </w:r>
    </w:p>
    <w:p>
      <w:pPr>
        <w:spacing w:before="0"/>
      </w:pPr>
      <w:r>
        <w:rPr>
          <w:b w:val="0"/>
        </w:rPr>
      </w:r>
    </w:p>
    <w:p>
      <w:pPr>
        <w:spacing w:after="100" w:before="0"/>
      </w:pPr>
      <w:r>
        <w:rPr>
          <w:b w:val="0"/>
        </w:rPr>
        <w:t>A. LKA</w:t>
      </w:r>
    </w:p>
    <w:p>
      <w:pPr>
        <w:spacing w:after="100" w:before="0"/>
      </w:pPr>
      <w:r>
        <w:rPr>
          <w:b w:val="0"/>
        </w:rPr>
        <w:t>B. JNA</w:t>
      </w:r>
    </w:p>
    <w:p>
      <w:pPr>
        <w:spacing w:after="100" w:before="0"/>
      </w:pPr>
      <w:r>
        <w:rPr>
          <w:b w:val="0"/>
        </w:rPr>
        <w:t>C. GVA</w:t>
      </w:r>
    </w:p>
    <w:p>
      <w:pPr>
        <w:spacing w:after="100" w:before="0"/>
      </w:pPr>
      <w:r>
        <w:rPr>
          <w:b w:val="0"/>
        </w:rPr>
        <w:t>D. XCH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XCH will replace the question mark (?) in the following series.</w:t>
      </w:r>
    </w:p>
    <w:p>
      <w:pPr>
        <w:spacing w:before="0"/>
      </w:pPr>
      <w:r>
        <w:rPr>
          <w:b w:val="0"/>
        </w:rPr>
      </w:r>
    </w:p>
    <w:p>
      <w:pPr>
        <w:spacing w:after="100" w:line="360" w:lineRule="auto" w:before="0"/>
      </w:pPr>
      <w:r>
        <w:rPr>
          <w:b w:val="0"/>
        </w:rPr>
        <w:t>2. If 6 @ 2 = 9, 15 @ 3 = 125, then 8 @ 4 =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 ÷ b)ᵇ 8 @ 4 = ? 8 ÷ 4 = 2 → 24 = 16 So, 16 will come in the place of ?</w:t>
      </w:r>
    </w:p>
    <w:p>
      <w:pPr>
        <w:spacing w:before="0"/>
      </w:pPr>
      <w:r>
        <w:rPr>
          <w:b w:val="0"/>
        </w:rPr>
      </w:r>
    </w:p>
    <w:p>
      <w:pPr>
        <w:spacing w:after="100" w:line="360" w:lineRule="auto" w:before="0"/>
      </w:pPr>
      <w:r>
        <w:rPr>
          <w:b w:val="0"/>
        </w:rPr>
        <w:t>3. Choose the correct signs to swap. 40 ÷ 8 + 10 - 5 × 2 = 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Given equation: 40 ÷ 8 + 10 - 5 × 2 = 5 After interchanging the signs we get; ⇒ 40 ÷ 8 − 10 + 5 × 2 = 5 ⇒ 5 − 10 + 5 × 2 = 5 ⇒ 5 − 10 + 10 = 5 ⇒ 15 − 10 = 5 ⇒ 5 = 5 ⇒ LHS = RHS</w:t>
      </w:r>
    </w:p>
    <w:p>
      <w:pPr>
        <w:spacing w:before="0"/>
      </w:pPr>
      <w:r>
        <w:rPr>
          <w:b w:val="0"/>
        </w:rPr>
      </w:r>
    </w:p>
    <w:p>
      <w:pPr>
        <w:spacing w:after="100" w:line="360" w:lineRule="auto" w:before="0"/>
      </w:pPr>
      <w:r>
        <w:rPr>
          <w:b w:val="0"/>
        </w:rPr>
        <w:t>4. A is the brother of B. B is the sister of C. C is the brother of D. How is B related to D?</w:t>
      </w:r>
    </w:p>
    <w:p>
      <w:pPr>
        <w:spacing w:before="0"/>
      </w:pPr>
      <w:r>
        <w:rPr>
          <w:b w:val="0"/>
        </w:rPr>
      </w:r>
    </w:p>
    <w:p>
      <w:pPr>
        <w:spacing w:after="100" w:before="0"/>
      </w:pPr>
      <w:r>
        <w:rPr>
          <w:b w:val="0"/>
        </w:rPr>
        <w:t>A. Sister</w:t>
      </w:r>
    </w:p>
    <w:p>
      <w:pPr>
        <w:spacing w:after="100" w:before="0"/>
      </w:pPr>
      <w:r>
        <w:rPr>
          <w:b w:val="0"/>
        </w:rPr>
        <w:t>B. Aunt</w:t>
      </w:r>
    </w:p>
    <w:p>
      <w:pPr>
        <w:spacing w:after="100" w:before="0"/>
      </w:pPr>
      <w:r>
        <w:rPr>
          <w:b w:val="0"/>
        </w:rPr>
        <w:t>C. Niece</w:t>
      </w:r>
    </w:p>
    <w:p>
      <w:pPr>
        <w:spacing w:after="100" w:before="0"/>
      </w:pPr>
      <w:r>
        <w:rPr>
          <w:b w:val="0"/>
        </w:rPr>
        <w:t>D. Can't say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B is sister of D.</w:t>
      </w:r>
    </w:p>
    <w:p>
      <w:pPr>
        <w:spacing w:before="0"/>
      </w:pPr>
      <w:r>
        <w:rPr>
          <w:b w:val="0"/>
        </w:rPr>
      </w:r>
    </w:p>
    <w:p>
      <w:pPr>
        <w:spacing w:after="100" w:line="360" w:lineRule="auto" w:before="0"/>
      </w:pPr>
      <w:r>
        <w:rPr>
          <w:b w:val="0"/>
        </w:rPr>
        <w:t>5. Solve: FD : KH :: QM : ?</w:t>
      </w:r>
    </w:p>
    <w:p>
      <w:pPr>
        <w:spacing w:before="0"/>
      </w:pPr>
      <w:r>
        <w:rPr>
          <w:b w:val="0"/>
        </w:rPr>
      </w:r>
    </w:p>
    <w:p>
      <w:pPr>
        <w:spacing w:after="100" w:before="0"/>
      </w:pPr>
      <w:r>
        <w:rPr>
          <w:b w:val="0"/>
        </w:rPr>
        <w:t>A. VP</w:t>
      </w:r>
    </w:p>
    <w:p>
      <w:pPr>
        <w:spacing w:after="100" w:before="0"/>
      </w:pPr>
      <w:r>
        <w:rPr>
          <w:b w:val="0"/>
        </w:rPr>
        <w:t>B. WT</w:t>
      </w:r>
    </w:p>
    <w:p>
      <w:pPr>
        <w:spacing w:after="100" w:before="0"/>
      </w:pPr>
      <w:r>
        <w:rPr>
          <w:b w:val="0"/>
        </w:rPr>
        <w:t>C. VQ</w:t>
      </w:r>
    </w:p>
    <w:p>
      <w:pPr>
        <w:spacing w:after="100" w:before="0"/>
      </w:pPr>
      <w:r>
        <w:rPr>
          <w:b w:val="0"/>
        </w:rPr>
        <w:t>D. UW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VQ will come in the place of ?.</w:t>
      </w:r>
    </w:p>
    <w:p>
      <w:pPr>
        <w:spacing w:before="0"/>
      </w:pPr>
      <w:r>
        <w:rPr>
          <w:b w:val="0"/>
        </w:rPr>
      </w:r>
    </w:p>
    <w:p>
      <w:pPr>
        <w:spacing w:after="100" w:line="360" w:lineRule="auto" w:before="0"/>
      </w:pPr>
      <w:r>
        <w:rPr>
          <w:b w:val="0"/>
        </w:rPr>
        <w:t>6. What comes next: 13, 16, 21, 30, 45, ?</w:t>
      </w:r>
    </w:p>
    <w:p>
      <w:pPr>
        <w:spacing w:before="0"/>
      </w:pPr>
      <w:r>
        <w:rPr>
          <w:b w:val="0"/>
        </w:rPr>
      </w:r>
    </w:p>
    <w:p>
      <w:pPr>
        <w:spacing w:after="100" w:before="0"/>
      </w:pPr>
      <w:r>
        <w:rPr>
          <w:b w:val="0"/>
        </w:rPr>
        <w:t>A. 70</w:t>
      </w:r>
    </w:p>
    <w:p>
      <w:pPr>
        <w:spacing w:after="100" w:before="0"/>
      </w:pPr>
      <w:r>
        <w:rPr>
          <w:b w:val="0"/>
        </w:rPr>
        <w:t>B. 66</w:t>
      </w:r>
    </w:p>
    <w:p>
      <w:pPr>
        <w:spacing w:after="100" w:before="0"/>
      </w:pPr>
      <w:r>
        <w:rPr>
          <w:b w:val="0"/>
        </w:rPr>
        <w:t>C. 67</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68 will come next in the series.</w:t>
      </w:r>
    </w:p>
    <w:p>
      <w:pPr>
        <w:spacing w:before="0"/>
      </w:pPr>
      <w:r>
        <w:rPr>
          <w:b w:val="0"/>
        </w:rPr>
      </w:r>
    </w:p>
    <w:p>
      <w:pPr>
        <w:spacing w:after="100" w:line="360" w:lineRule="auto" w:before="0"/>
      </w:pPr>
      <w:r>
        <w:rPr>
          <w:b w:val="0"/>
        </w:rPr>
        <w:t>7. Read the following statement carefully and identify the conclusion that follows. Statement: Rising noise pollution in urban areas is affecting children's concentration. Conclusion I: Urban children can't study well. Conclusion II: Controlling noise pollution may improve children's concentration.</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 Urban children can't study well. - False (Because the statement says concentration is affected, but it does not say children cannot study at all.) Conclusion II: Controlling noise pollution may improve children's concentration. - True (Because noise pollution is affecting concentration, then reducing or controlling it may improve concentration. The word “may” makes it logically valid.) So, only II follows.</w:t>
      </w:r>
    </w:p>
    <w:p>
      <w:pPr>
        <w:spacing w:before="0"/>
      </w:pPr>
      <w:r>
        <w:rPr>
          <w:b w:val="0"/>
        </w:rPr>
      </w:r>
    </w:p>
    <w:p>
      <w:pPr>
        <w:spacing w:after="100" w:line="360" w:lineRule="auto" w:before="0"/>
      </w:pPr>
      <w:r>
        <w:rPr>
          <w:b w:val="0"/>
        </w:rPr>
        <w:t>8. Identify the odd one out:</w:t>
      </w:r>
    </w:p>
    <w:p>
      <w:pPr>
        <w:spacing w:before="0"/>
      </w:pPr>
      <w:r>
        <w:rPr>
          <w:b w:val="0"/>
        </w:rPr>
      </w:r>
    </w:p>
    <w:p>
      <w:pPr>
        <w:spacing w:after="100" w:before="0"/>
      </w:pPr>
      <w:r>
        <w:rPr>
          <w:b w:val="0"/>
        </w:rPr>
        <w:t>A. 333</w:t>
      </w:r>
    </w:p>
    <w:p>
      <w:pPr>
        <w:spacing w:after="100" w:before="0"/>
      </w:pPr>
      <w:r>
        <w:rPr>
          <w:b w:val="0"/>
        </w:rPr>
        <w:t>B. 141</w:t>
      </w:r>
    </w:p>
    <w:p>
      <w:pPr>
        <w:spacing w:after="100" w:before="0"/>
      </w:pPr>
      <w:r>
        <w:rPr>
          <w:b w:val="0"/>
        </w:rPr>
        <w:t>C. 444</w:t>
      </w:r>
    </w:p>
    <w:p>
      <w:pPr>
        <w:spacing w:after="100" w:before="0"/>
      </w:pPr>
      <w:r>
        <w:rPr>
          <w:b w:val="0"/>
        </w:rPr>
        <w:t>D. 544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544 → Not a palindrome So, 544 is the only number that is not a palindrome (does not read the same forward and backward).</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The introduction of Artificial Intelligence into healthcare systems can enhance diagnostic accuracy, but its widespread implementation may lead to ethical dilemmas in patient care. Assumptions: I. AI can improve healthcare diagnostics. II. The ethical concerns surrounding AI in healthcare are significant. III. AI will eventually replace human healthcare professionals.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AI can improve healthcare diagnostics. → Implicit (The statement implies AI can enhance diagnostic accuracy. If AI cannot improve diagnostics, the statement would not be valid.) II. The ethical concerns surrounding AI in healthcare are significant. → Implicit (The statement implies widespread implementation may lead to ethical dilemmas. For this to be meaningful, ethical concerns must exist and be relevant.) III. AI will eventually replace human healthcare professionals. → Not Implicit (The statement does not explicitly mention replacement — only enhancement and ethical concerns.) So, only I and II are implicit.</w:t>
      </w:r>
    </w:p>
    <w:p>
      <w:pPr>
        <w:spacing w:before="0"/>
      </w:pPr>
      <w:r>
        <w:rPr>
          <w:b w:val="0"/>
        </w:rPr>
      </w:r>
    </w:p>
    <w:p>
      <w:pPr>
        <w:spacing w:after="100" w:line="360" w:lineRule="auto" w:before="0"/>
      </w:pPr>
      <w:r>
        <w:rPr>
          <w:b w:val="0"/>
        </w:rPr>
        <w:t>10. Read the following statement carefully and identify the conclusion that follows. Statement: All metro stations are under CCTV surveillance. Conclusions: I. Activities at metro stations are being monitored. II. No criminal activity can happen in metro stations.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Activities at metro stations are being monitored. - True (If metro stations are under CCTV surveillance, activities there are being monitored/recorded.) II. No criminal activity can happen in metro stations. - False (CCTV surveillance does not guarantee that crime cannot occur — it only helps monitor or record it.) So, only Conclusion I follows.</w:t>
      </w:r>
    </w:p>
    <w:p>
      <w:pPr>
        <w:spacing w:before="0"/>
      </w:pPr>
      <w:r>
        <w:rPr>
          <w:b w:val="0"/>
        </w:rPr>
      </w:r>
    </w:p>
    <w:p>
      <w:pPr>
        <w:spacing w:after="100" w:line="360" w:lineRule="auto" w:before="0"/>
      </w:pPr>
      <w:r>
        <w:rPr>
          <w:b w:val="0"/>
        </w:rPr>
        <w:t>11. Direction: Study the information carefully and answer the given questions. Eight People Tina, Raj, Dia, Viraj, Soma, Meena, Neha and Ria are living in an eight-storey building, but not necessarily in the same order. The ground floor is numbered 1 and the floor above it is numbered 2, and so on, until the topmost floor is numbered 8. Dia lives on the lowermost floor. Only three people live between Dia and Ria. Tina lives on the 4th floor. Only two people live between Tina and Raj. Only five people live between Viraj and Soma. Neha lives on an odd numbered floor. Only one person lives between Meena and Viraj. Who lives three floors below the one who lives immediate below Raj?</w:t>
      </w:r>
    </w:p>
    <w:p>
      <w:pPr>
        <w:spacing w:before="0"/>
      </w:pPr>
      <w:r>
        <w:rPr>
          <w:b w:val="0"/>
        </w:rPr>
      </w:r>
    </w:p>
    <w:p>
      <w:pPr>
        <w:spacing w:after="100" w:before="0"/>
      </w:pPr>
      <w:r>
        <w:rPr>
          <w:b w:val="0"/>
        </w:rPr>
        <w:t>A. Neha</w:t>
      </w:r>
    </w:p>
    <w:p>
      <w:pPr>
        <w:spacing w:after="100" w:before="0"/>
      </w:pPr>
      <w:r>
        <w:rPr>
          <w:b w:val="0"/>
        </w:rPr>
        <w:t>B. Tina</w:t>
      </w:r>
    </w:p>
    <w:p>
      <w:pPr>
        <w:spacing w:after="100" w:before="0"/>
      </w:pPr>
      <w:r>
        <w:rPr>
          <w:b w:val="0"/>
        </w:rPr>
        <w:t>C. Dia</w:t>
      </w:r>
    </w:p>
    <w:p>
      <w:pPr>
        <w:spacing w:after="100" w:before="0"/>
      </w:pPr>
      <w:r>
        <w:rPr>
          <w:b w:val="0"/>
        </w:rPr>
        <w:t>D. 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Floor Person 8 Viraj 7 Raj 6 Meena 5 Ria 4 Tina 3 Neha 2 Soma 1 Dia So, Neha lives three floors below the Meema, who lives immediate below Raj.</w:t>
      </w:r>
    </w:p>
    <w:p>
      <w:pPr>
        <w:spacing w:before="0"/>
      </w:pPr>
      <w:r>
        <w:rPr>
          <w:b w:val="0"/>
        </w:rPr>
      </w:r>
    </w:p>
    <w:p>
      <w:pPr>
        <w:spacing w:after="100" w:line="360" w:lineRule="auto" w:before="0"/>
      </w:pPr>
      <w:r>
        <w:rPr>
          <w:b w:val="0"/>
        </w:rPr>
        <w:t>12. Read the following statement carefully and identify the conclusion that follows. Statement: No artist are athletes. Some athlete are painters. All artists are painters. Conclusions: I. Some painters are athletes. II. Some athletes are not painters.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painters are athletes - Follow (As some athlete are painters. so, some painters are definitely athletes). II. Some athletes are not painters - Does not follow (As some athlete are painters. so, some painters are definitely athletes but we can not say that some athlete are not painter) So, only I follows.</w:t>
      </w:r>
    </w:p>
    <w:p>
      <w:pPr>
        <w:spacing w:before="0"/>
      </w:pPr>
      <w:r>
        <w:rPr>
          <w:b w:val="0"/>
        </w:rPr>
      </w:r>
    </w:p>
    <w:p>
      <w:pPr>
        <w:spacing w:after="100" w:line="360" w:lineRule="auto" w:before="0"/>
      </w:pPr>
      <w:r>
        <w:rPr>
          <w:b w:val="0"/>
        </w:rPr>
        <w:t>13. Find the odd one out: Pacific, Atlantic, Indian, Arctic, Mediterranean</w:t>
      </w:r>
    </w:p>
    <w:p>
      <w:pPr>
        <w:spacing w:before="0"/>
      </w:pPr>
      <w:r>
        <w:rPr>
          <w:b w:val="0"/>
        </w:rPr>
      </w:r>
    </w:p>
    <w:p>
      <w:pPr>
        <w:spacing w:after="100" w:before="0"/>
      </w:pPr>
      <w:r>
        <w:rPr>
          <w:b w:val="0"/>
        </w:rPr>
        <w:t>A. Pacific</w:t>
      </w:r>
    </w:p>
    <w:p>
      <w:pPr>
        <w:spacing w:after="100" w:before="0"/>
      </w:pPr>
      <w:r>
        <w:rPr>
          <w:b w:val="0"/>
        </w:rPr>
        <w:t>B. Atlantic</w:t>
      </w:r>
    </w:p>
    <w:p>
      <w:pPr>
        <w:spacing w:after="100" w:before="0"/>
      </w:pPr>
      <w:r>
        <w:rPr>
          <w:b w:val="0"/>
        </w:rPr>
        <w:t>C. Mediterranean</w:t>
      </w:r>
    </w:p>
    <w:p>
      <w:pPr>
        <w:spacing w:after="100" w:before="0"/>
      </w:pPr>
      <w:r>
        <w:rPr>
          <w:b w:val="0"/>
        </w:rPr>
        <w:t>D. Arctic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four are oceans, while the Mediterranean is a sea. So, Mediterranean is the odd one out.</w:t>
      </w:r>
    </w:p>
    <w:p>
      <w:pPr>
        <w:spacing w:before="0"/>
      </w:pPr>
      <w:r>
        <w:rPr>
          <w:b w:val="0"/>
        </w:rPr>
      </w:r>
    </w:p>
    <w:p>
      <w:pPr>
        <w:spacing w:after="100" w:line="360" w:lineRule="auto" w:before="0"/>
      </w:pPr>
      <w:r>
        <w:rPr>
          <w:b w:val="0"/>
        </w:rPr>
        <w:t>14. If CLOUD is coded as BKNTC, how is RAINY written?</w:t>
      </w:r>
    </w:p>
    <w:p>
      <w:pPr>
        <w:spacing w:before="0"/>
      </w:pPr>
      <w:r>
        <w:rPr>
          <w:b w:val="0"/>
        </w:rPr>
      </w:r>
    </w:p>
    <w:p>
      <w:pPr>
        <w:spacing w:after="100" w:before="0"/>
      </w:pPr>
      <w:r>
        <w:rPr>
          <w:b w:val="0"/>
        </w:rPr>
        <w:t>A. QZHMX</w:t>
      </w:r>
    </w:p>
    <w:p>
      <w:pPr>
        <w:spacing w:after="100" w:before="0"/>
      </w:pPr>
      <w:r>
        <w:rPr>
          <w:b w:val="0"/>
        </w:rPr>
        <w:t>B. QZHLX</w:t>
      </w:r>
    </w:p>
    <w:p>
      <w:pPr>
        <w:spacing w:after="100" w:before="0"/>
      </w:pPr>
      <w:r>
        <w:rPr>
          <w:b w:val="0"/>
        </w:rPr>
        <w:t>C. QZHLW</w:t>
      </w:r>
    </w:p>
    <w:p>
      <w:pPr>
        <w:spacing w:after="100" w:before="0"/>
      </w:pPr>
      <w:r>
        <w:rPr>
          <w:b w:val="0"/>
        </w:rPr>
        <w:t>D. QZHMV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RAINY is written as QZHMX.</w:t>
      </w:r>
    </w:p>
    <w:p>
      <w:pPr>
        <w:spacing w:before="0"/>
      </w:pPr>
      <w:r>
        <w:rPr>
          <w:b w:val="0"/>
        </w:rPr>
      </w:r>
    </w:p>
    <w:p>
      <w:pPr>
        <w:spacing w:after="100" w:line="360" w:lineRule="auto" w:before="0"/>
      </w:pPr>
      <w:r>
        <w:rPr>
          <w:b w:val="0"/>
        </w:rPr>
        <w:t>15. In each of the following questions, a specific alphabetical pattern is applied to the first set of letters to form the second. Apply the same logic to find the missing term that relates to the third set in the same way. Choose the correct option from the given alternatives. AEFJ : KOPT :: ? : QUVZ</w:t>
      </w:r>
    </w:p>
    <w:p>
      <w:pPr>
        <w:spacing w:before="0"/>
      </w:pPr>
      <w:r>
        <w:rPr>
          <w:b w:val="0"/>
        </w:rPr>
      </w:r>
    </w:p>
    <w:p>
      <w:pPr>
        <w:spacing w:after="100" w:before="0"/>
      </w:pPr>
      <w:r>
        <w:rPr>
          <w:b w:val="0"/>
        </w:rPr>
        <w:t>A. HKQL</w:t>
      </w:r>
    </w:p>
    <w:p>
      <w:pPr>
        <w:spacing w:after="100" w:before="0"/>
      </w:pPr>
      <w:r>
        <w:rPr>
          <w:b w:val="0"/>
        </w:rPr>
        <w:t>B. GLKP</w:t>
      </w:r>
    </w:p>
    <w:p>
      <w:pPr>
        <w:spacing w:after="100" w:before="0"/>
      </w:pPr>
      <w:r>
        <w:rPr>
          <w:b w:val="0"/>
        </w:rPr>
        <w:t>C. GKLP</w:t>
      </w:r>
    </w:p>
    <w:p>
      <w:pPr>
        <w:spacing w:after="100" w:before="0"/>
      </w:pPr>
      <w:r>
        <w:rPr>
          <w:b w:val="0"/>
        </w:rPr>
        <w:t>D. HLKP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GKLP is the correct option from the given alternatives. Hence, the correct answer is "Option 3".</w:t>
      </w:r>
    </w:p>
    <w:p>
      <w:pPr>
        <w:spacing w:before="0"/>
      </w:pPr>
      <w:r>
        <w:rPr>
          <w:b w:val="0"/>
        </w:rPr>
      </w:r>
    </w:p>
    <w:p>
      <w:pPr>
        <w:spacing w:after="100" w:line="360" w:lineRule="auto" w:before="0"/>
      </w:pPr>
      <w:r>
        <w:rPr>
          <w:b w:val="0"/>
        </w:rPr>
        <w:t>16. TEACHER is to CLASSROOM as SURGEON is to:</w:t>
      </w:r>
    </w:p>
    <w:p>
      <w:pPr>
        <w:spacing w:before="0"/>
      </w:pPr>
      <w:r>
        <w:rPr>
          <w:b w:val="0"/>
        </w:rPr>
      </w:r>
    </w:p>
    <w:p>
      <w:pPr>
        <w:spacing w:after="100" w:before="0"/>
      </w:pPr>
      <w:r>
        <w:rPr>
          <w:b w:val="0"/>
        </w:rPr>
        <w:t>A. PATIENT</w:t>
      </w:r>
    </w:p>
    <w:p>
      <w:pPr>
        <w:spacing w:after="100" w:before="0"/>
      </w:pPr>
      <w:r>
        <w:rPr>
          <w:b w:val="0"/>
        </w:rPr>
        <w:t>B. SCALPEL</w:t>
      </w:r>
    </w:p>
    <w:p>
      <w:pPr>
        <w:spacing w:after="100" w:before="0"/>
      </w:pPr>
      <w:r>
        <w:rPr>
          <w:b w:val="0"/>
        </w:rPr>
        <w:t>C. OPERATION</w:t>
      </w:r>
    </w:p>
    <w:p>
      <w:pPr>
        <w:spacing w:after="100" w:before="0"/>
      </w:pPr>
      <w:r>
        <w:rPr>
          <w:b w:val="0"/>
        </w:rPr>
        <w:t>D. OT (Operation Theatre)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Professional : Place of Work SURGEON is to: A surgeon works in an OT (Operation Theatre).</w:t>
      </w:r>
    </w:p>
    <w:p>
      <w:pPr>
        <w:spacing w:before="0"/>
      </w:pPr>
      <w:r>
        <w:rPr>
          <w:b w:val="0"/>
        </w:rPr>
      </w:r>
    </w:p>
    <w:p>
      <w:pPr>
        <w:spacing w:after="100" w:line="360" w:lineRule="auto" w:before="0"/>
      </w:pPr>
      <w:r>
        <w:rPr>
          <w:b w:val="0"/>
        </w:rPr>
        <w:t>17. What is the sum of the first 10 terms of the series? 1, 3, 5, 7, ...?</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110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 10 ÷ 2 × [2 × 1 + (10 − 1) × 2] ⇒ Sum = 5 × [2 + 18] ⇒ Sum = 5 × 20 ⇒ Sum = 100</w:t>
      </w:r>
    </w:p>
    <w:p>
      <w:pPr>
        <w:spacing w:before="0"/>
      </w:pPr>
      <w:r>
        <w:rPr>
          <w:b w:val="0"/>
        </w:rPr>
      </w:r>
    </w:p>
    <w:p>
      <w:pPr>
        <w:spacing w:after="100" w:line="360" w:lineRule="auto" w:before="0"/>
      </w:pPr>
      <w:r>
        <w:rPr>
          <w:b w:val="0"/>
        </w:rPr>
        <w:t>18. What comes next? BYD, DWF, FUH, ?</w:t>
      </w:r>
    </w:p>
    <w:p>
      <w:pPr>
        <w:spacing w:before="0"/>
      </w:pPr>
      <w:r>
        <w:rPr>
          <w:b w:val="0"/>
        </w:rPr>
      </w:r>
    </w:p>
    <w:p>
      <w:pPr>
        <w:spacing w:after="100" w:before="0"/>
      </w:pPr>
      <w:r>
        <w:rPr>
          <w:b w:val="0"/>
        </w:rPr>
        <w:t>A. HSJ</w:t>
      </w:r>
    </w:p>
    <w:p>
      <w:pPr>
        <w:spacing w:after="100" w:before="0"/>
      </w:pPr>
      <w:r>
        <w:rPr>
          <w:b w:val="0"/>
        </w:rPr>
        <w:t>B. IQK</w:t>
      </w:r>
    </w:p>
    <w:p>
      <w:pPr>
        <w:spacing w:after="100" w:before="0"/>
      </w:pPr>
      <w:r>
        <w:rPr>
          <w:b w:val="0"/>
        </w:rPr>
        <w:t>C. HQJ</w:t>
      </w:r>
    </w:p>
    <w:p>
      <w:pPr>
        <w:spacing w:after="100" w:before="0"/>
      </w:pPr>
      <w:r>
        <w:rPr>
          <w:b w:val="0"/>
        </w:rPr>
        <w:t>D. JQL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HSJ comes next.</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Troposphere</w:t>
      </w:r>
    </w:p>
    <w:p>
      <w:pPr>
        <w:spacing w:after="100" w:before="0"/>
      </w:pPr>
      <w:r>
        <w:rPr>
          <w:b w:val="0"/>
        </w:rPr>
        <w:t>B. Stratosphere</w:t>
      </w:r>
    </w:p>
    <w:p>
      <w:pPr>
        <w:spacing w:after="100" w:before="0"/>
      </w:pPr>
      <w:r>
        <w:rPr>
          <w:b w:val="0"/>
        </w:rPr>
        <w:t>C. Hydrosphere</w:t>
      </w:r>
    </w:p>
    <w:p>
      <w:pPr>
        <w:spacing w:after="100" w:before="0"/>
      </w:pPr>
      <w:r>
        <w:rPr>
          <w:b w:val="0"/>
        </w:rPr>
        <w:t>D. Mesosphere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options except Hydrosphere are layers of the atmosphere, whereas Hydrosphere refers to all the water bodies of Earth.</w:t>
      </w:r>
    </w:p>
    <w:p>
      <w:pPr>
        <w:spacing w:before="0"/>
      </w:pPr>
      <w:r>
        <w:rPr>
          <w:b w:val="0"/>
        </w:rPr>
      </w:r>
    </w:p>
    <w:p>
      <w:pPr>
        <w:spacing w:after="100" w:line="360" w:lineRule="auto" w:before="0"/>
      </w:pPr>
      <w:r>
        <w:rPr>
          <w:b w:val="0"/>
        </w:rPr>
        <w:t>20. Find the odd one out from the given alternatives:</w:t>
      </w:r>
    </w:p>
    <w:p>
      <w:pPr>
        <w:spacing w:before="0"/>
      </w:pPr>
      <w:r>
        <w:rPr>
          <w:b w:val="0"/>
        </w:rPr>
      </w:r>
    </w:p>
    <w:p>
      <w:pPr>
        <w:spacing w:after="100" w:before="0"/>
      </w:pPr>
      <w:r>
        <w:rPr>
          <w:b w:val="0"/>
        </w:rPr>
        <w:t>A. Retina</w:t>
      </w:r>
    </w:p>
    <w:p>
      <w:pPr>
        <w:spacing w:after="100" w:before="0"/>
      </w:pPr>
      <w:r>
        <w:rPr>
          <w:b w:val="0"/>
        </w:rPr>
        <w:t>B. Cornea</w:t>
      </w:r>
    </w:p>
    <w:p>
      <w:pPr>
        <w:spacing w:after="100" w:before="0"/>
      </w:pPr>
      <w:r>
        <w:rPr>
          <w:b w:val="0"/>
        </w:rPr>
        <w:t>C. Iris</w:t>
      </w:r>
    </w:p>
    <w:p>
      <w:pPr>
        <w:spacing w:after="100" w:before="0"/>
      </w:pPr>
      <w:r>
        <w:rPr>
          <w:b w:val="0"/>
        </w:rPr>
        <w:t>D. Femur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Femur are parts of the eye, whereas Femur is a bone in the leg.</w:t>
      </w:r>
    </w:p>
    <w:p>
      <w:pPr>
        <w:spacing w:before="0"/>
      </w:pPr>
      <w:r>
        <w:rPr>
          <w:b w:val="0"/>
        </w:rPr>
      </w:r>
    </w:p>
    <w:p>
      <w:pPr>
        <w:spacing w:after="100" w:line="360" w:lineRule="auto" w:before="0"/>
      </w:pPr>
      <w:r>
        <w:rPr>
          <w:b w:val="0"/>
        </w:rPr>
        <w:t>21. In a certain code, NIGHT is written as OHJIS How will LIGHT be written?</w:t>
      </w:r>
    </w:p>
    <w:p>
      <w:pPr>
        <w:spacing w:before="0"/>
      </w:pPr>
      <w:r>
        <w:rPr>
          <w:b w:val="0"/>
        </w:rPr>
      </w:r>
    </w:p>
    <w:p>
      <w:pPr>
        <w:spacing w:after="100" w:before="0"/>
      </w:pPr>
      <w:r>
        <w:rPr>
          <w:b w:val="0"/>
        </w:rPr>
        <w:t>A. MHJIS</w:t>
      </w:r>
    </w:p>
    <w:p>
      <w:pPr>
        <w:spacing w:after="100" w:before="0"/>
      </w:pPr>
      <w:r>
        <w:rPr>
          <w:b w:val="0"/>
        </w:rPr>
        <w:t>B. KJHIS</w:t>
      </w:r>
    </w:p>
    <w:p>
      <w:pPr>
        <w:spacing w:after="100" w:before="0"/>
      </w:pPr>
      <w:r>
        <w:rPr>
          <w:b w:val="0"/>
        </w:rPr>
        <w:t>C. LIHIS</w:t>
      </w:r>
    </w:p>
    <w:p>
      <w:pPr>
        <w:spacing w:after="100" w:before="0"/>
      </w:pPr>
      <w:r>
        <w:rPr>
          <w:b w:val="0"/>
        </w:rPr>
        <w:t>D. MIHIS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LIGHT will be written as MHJIS.</w:t>
      </w:r>
    </w:p>
    <w:p>
      <w:pPr>
        <w:spacing w:before="0"/>
      </w:pPr>
      <w:r>
        <w:rPr>
          <w:b w:val="0"/>
        </w:rPr>
      </w:r>
    </w:p>
    <w:p>
      <w:pPr>
        <w:spacing w:after="100" w:line="360" w:lineRule="auto" w:before="0"/>
      </w:pPr>
      <w:r>
        <w:rPr>
          <w:b w:val="0"/>
        </w:rPr>
        <w:t>22. Pointing to a woman, John says, "She is the wife of my uncle's only son." How is the woman related to John?</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Sister-in-law</w:t>
      </w:r>
    </w:p>
    <w:p>
      <w:pPr>
        <w:spacing w:after="100" w:before="0"/>
      </w:pPr>
      <w:r>
        <w:rPr>
          <w:b w:val="0"/>
        </w:rPr>
        <w:t>D. Niece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woman is Sister-in-law of John.</w:t>
      </w:r>
    </w:p>
    <w:p>
      <w:pPr>
        <w:spacing w:before="0"/>
      </w:pPr>
      <w:r>
        <w:rPr>
          <w:b w:val="0"/>
        </w:rPr>
      </w:r>
    </w:p>
    <w:p>
      <w:pPr>
        <w:spacing w:after="100" w:line="360" w:lineRule="auto" w:before="0"/>
      </w:pPr>
      <w:r>
        <w:rPr>
          <w:b w:val="0"/>
        </w:rPr>
        <w:t>23. If × = +, + = -, - = ×; then 4 × 5 + 2 - 3 = ?</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35</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 Meaning + - × ⇒ 4 + 5 − 2 × 3 = ? ⇒ 4 + 5 − 6 = ? ⇒ 9 − 6 = ? ⇒ 3 = ?</w:t>
      </w:r>
    </w:p>
    <w:p>
      <w:pPr>
        <w:spacing w:before="0"/>
      </w:pPr>
      <w:r>
        <w:rPr>
          <w:b w:val="0"/>
        </w:rPr>
      </w:r>
    </w:p>
    <w:p>
      <w:pPr>
        <w:spacing w:after="100" w:line="360" w:lineRule="auto" w:before="0"/>
      </w:pPr>
      <w:r>
        <w:rPr>
          <w:b w:val="0"/>
        </w:rPr>
        <w:t>24. If the sum of 13 and 39 is multiplied by 2, what is the result?</w:t>
      </w:r>
    </w:p>
    <w:p>
      <w:pPr>
        <w:spacing w:before="0"/>
      </w:pPr>
      <w:r>
        <w:rPr>
          <w:b w:val="0"/>
        </w:rPr>
      </w:r>
    </w:p>
    <w:p>
      <w:pPr>
        <w:spacing w:after="100" w:before="0"/>
      </w:pPr>
      <w:r>
        <w:rPr>
          <w:b w:val="0"/>
        </w:rPr>
        <w:t>A. 100</w:t>
      </w:r>
    </w:p>
    <w:p>
      <w:pPr>
        <w:spacing w:after="100" w:before="0"/>
      </w:pPr>
      <w:r>
        <w:rPr>
          <w:b w:val="0"/>
        </w:rPr>
        <w:t>B. 104</w:t>
      </w:r>
    </w:p>
    <w:p>
      <w:pPr>
        <w:spacing w:after="100" w:before="0"/>
      </w:pPr>
      <w:r>
        <w:rPr>
          <w:b w:val="0"/>
        </w:rPr>
        <w:t>C. 106</w:t>
      </w:r>
    </w:p>
    <w:p>
      <w:pPr>
        <w:spacing w:after="100" w:before="0"/>
      </w:pPr>
      <w:r>
        <w:rPr>
          <w:b w:val="0"/>
        </w:rPr>
        <w:t>D.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 13 + 39 = 52 ⇒ Result = 52 × 2 = 104</w:t>
      </w:r>
    </w:p>
    <w:p>
      <w:pPr>
        <w:spacing w:before="0"/>
      </w:pPr>
      <w:r>
        <w:rPr>
          <w:b w:val="0"/>
        </w:rPr>
      </w:r>
    </w:p>
    <w:p>
      <w:pPr>
        <w:spacing w:after="100" w:line="360" w:lineRule="auto" w:before="0"/>
      </w:pPr>
      <w:r>
        <w:rPr>
          <w:b w:val="0"/>
        </w:rPr>
        <w:t>25. The series given below contains a sequence of numbers. Accordingly identify the incorrect combination. 25, 32, 46, 67, 97</w:t>
      </w:r>
    </w:p>
    <w:p>
      <w:pPr>
        <w:spacing w:before="0"/>
      </w:pPr>
      <w:r>
        <w:rPr>
          <w:b w:val="0"/>
        </w:rPr>
      </w:r>
    </w:p>
    <w:p>
      <w:pPr>
        <w:spacing w:after="100" w:before="0"/>
      </w:pPr>
      <w:r>
        <w:rPr>
          <w:b w:val="0"/>
        </w:rPr>
        <w:t>A. 32</w:t>
      </w:r>
    </w:p>
    <w:p>
      <w:pPr>
        <w:spacing w:after="100" w:before="0"/>
      </w:pPr>
      <w:r>
        <w:rPr>
          <w:b w:val="0"/>
        </w:rPr>
        <w:t>B. 46</w:t>
      </w:r>
    </w:p>
    <w:p>
      <w:pPr>
        <w:spacing w:after="100" w:before="0"/>
      </w:pPr>
      <w:r>
        <w:rPr>
          <w:b w:val="0"/>
        </w:rPr>
        <w:t>C. 97</w:t>
      </w:r>
    </w:p>
    <w:p>
      <w:pPr>
        <w:spacing w:after="100" w:before="0"/>
      </w:pPr>
      <w:r>
        <w:rPr>
          <w:b w:val="0"/>
        </w:rPr>
        <w:t>D. 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97 is the wrong term in the series.</w:t>
      </w:r>
    </w:p>
    <w:p>
      <w:pPr>
        <w:spacing w:before="0"/>
      </w:pPr>
      <w:r>
        <w:rPr>
          <w:b w:val="0"/>
        </w:rPr>
      </w:r>
    </w:p>
    <w:p>
      <w:pPr>
        <w:spacing w:after="100" w:line="360" w:lineRule="auto" w:before="0"/>
      </w:pPr>
      <w:r>
        <w:rPr>
          <w:b w:val="0"/>
        </w:rPr>
        <w:t>26. What is the contribution of Vikram Sarabhai Space Centre (VSSC) to India's space program?</w:t>
      </w:r>
    </w:p>
    <w:p>
      <w:pPr>
        <w:spacing w:before="0"/>
      </w:pPr>
      <w:r>
        <w:rPr>
          <w:b w:val="0"/>
        </w:rPr>
      </w:r>
    </w:p>
    <w:p>
      <w:pPr>
        <w:spacing w:after="100" w:before="0"/>
      </w:pPr>
      <w:r>
        <w:rPr>
          <w:b w:val="0"/>
        </w:rPr>
        <w:t>A. Launch site for ISRO missions</w:t>
      </w:r>
    </w:p>
    <w:p>
      <w:pPr>
        <w:spacing w:after="100" w:before="0"/>
      </w:pPr>
      <w:r>
        <w:rPr>
          <w:b w:val="0"/>
        </w:rPr>
        <w:t>B. Designs and builds launch vehicles</w:t>
      </w:r>
    </w:p>
    <w:p>
      <w:pPr>
        <w:spacing w:after="100" w:before="0"/>
      </w:pPr>
      <w:r>
        <w:rPr>
          <w:b w:val="0"/>
        </w:rPr>
        <w:t>C. Trains Indian astronauts</w:t>
      </w:r>
    </w:p>
    <w:p>
      <w:pPr>
        <w:spacing w:after="100" w:before="0"/>
      </w:pPr>
      <w:r>
        <w:rPr>
          <w:b w:val="0"/>
        </w:rPr>
        <w:t>D. Controls ISRO satellites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Designs and builds launch vehicles. Key Points Additional Information</w:t>
      </w:r>
    </w:p>
    <w:p>
      <w:pPr>
        <w:spacing w:before="0"/>
      </w:pPr>
      <w:r>
        <w:rPr>
          <w:b w:val="0"/>
        </w:rPr>
        <w:t>• The Vikram Sarabhai Space Centre (VSSC), located in Thiruvananthapuram, Kerala, is the primary center for the design and development of launch vehicles for the Indian Space Research Organisation (ISRO).</w:t>
      </w:r>
    </w:p>
    <w:p>
      <w:pPr>
        <w:spacing w:before="0"/>
      </w:pPr>
      <w:r>
        <w:rPr>
          <w:b w:val="0"/>
        </w:rPr>
        <w:t>• VSSC is responsible for developing critical technologies for satellite launch vehicles, including the Polar Satellite Launch Vehicle (PSLV) and Geosynchronous Satellite Launch Vehicle (GSLV).</w:t>
      </w:r>
    </w:p>
    <w:p>
      <w:pPr>
        <w:spacing w:before="0"/>
      </w:pPr>
      <w:r>
        <w:rPr>
          <w:b w:val="0"/>
        </w:rPr>
        <w:t>• It is involved in the research and development of materials, propulsion systems, avionics, and aerospace structures required for launch vehicles.</w:t>
      </w:r>
    </w:p>
    <w:p>
      <w:pPr>
        <w:spacing w:before="0"/>
      </w:pPr>
      <w:r>
        <w:rPr>
          <w:b w:val="0"/>
        </w:rPr>
        <w:t>• The center plays a significant role in ensuring the success of India's space missions by creating reliable and efficient launch systems capable of placing satellites into various orbits.</w:t>
      </w:r>
    </w:p>
    <w:p>
      <w:pPr>
        <w:spacing w:before="0"/>
      </w:pPr>
      <w:r>
        <w:rPr>
          <w:b w:val="0"/>
        </w:rPr>
        <w:t>• Named after Dr. Vikram Sarabhai, the father of the Indian space program, VSSC has been pivotal in achieving India's self-reliance in space technology.</w:t>
      </w:r>
    </w:p>
    <w:p>
      <w:pPr>
        <w:spacing w:before="0"/>
      </w:pPr>
      <w:r>
        <w:rPr>
          <w:b w:val="0"/>
        </w:rPr>
        <w:t>• Launch site for ISRO missions ISRO's primary launch site is the Satish Dhawan Space Centre (SDSC), located at Sriharikota, Andhra Pradesh.</w:t>
      </w:r>
    </w:p>
    <w:p>
      <w:pPr>
        <w:spacing w:before="0"/>
      </w:pPr>
      <w:r>
        <w:rPr>
          <w:b w:val="0"/>
        </w:rPr>
        <w:t>• SDSC serves as the launchpad for various satellite launch vehicles, including PSLV, GSLV, and Gaganyaan missions.</w:t>
      </w:r>
    </w:p>
    <w:p>
      <w:pPr>
        <w:spacing w:before="0"/>
      </w:pPr>
      <w:r>
        <w:rPr>
          <w:b w:val="0"/>
        </w:rPr>
        <w:t>• Although VSSC is not a launch site, it works closely with SDSC to ensure the seamless integration and launch of vehicles developed at VSSC.</w:t>
      </w:r>
    </w:p>
    <w:p>
      <w:pPr>
        <w:spacing w:before="0"/>
      </w:pPr>
      <w:r>
        <w:rPr>
          <w:b w:val="0"/>
        </w:rPr>
        <w:t>• Trains Indian astronauts Training Indian astronauts for human spaceflight missions is the responsibility of the Human Spaceflight Centre (HSFC), based in Bengaluru, Karnataka.</w:t>
      </w:r>
    </w:p>
    <w:p>
      <w:pPr>
        <w:spacing w:before="0"/>
      </w:pPr>
      <w:r>
        <w:rPr>
          <w:b w:val="0"/>
        </w:rPr>
        <w:t>• The Gaganyaan mission, India's first human spaceflight program, includes extensive astronaut training, which is conducted in collaboration with international space agencies and training centers.</w:t>
      </w:r>
    </w:p>
    <w:p>
      <w:pPr>
        <w:spacing w:before="0"/>
      </w:pPr>
      <w:r>
        <w:rPr>
          <w:b w:val="0"/>
        </w:rPr>
        <w:t>• VSSC is not directly involved in astronaut training but contributes to developing launch vehicles and technologies for human spaceflight.</w:t>
      </w:r>
    </w:p>
    <w:p>
      <w:pPr>
        <w:spacing w:before="0"/>
      </w:pPr>
      <w:r>
        <w:rPr>
          <w:b w:val="0"/>
        </w:rPr>
        <w:t>• Controls ISRO satellites The control and management of ISRO satellites are handled by the ISRO Telemetry, Tracking, and Command Network (ISTRAC), headquartered in Bengaluru.</w:t>
      </w:r>
    </w:p>
    <w:p>
      <w:pPr>
        <w:spacing w:before="0"/>
      </w:pPr>
      <w:r>
        <w:rPr>
          <w:b w:val="0"/>
        </w:rPr>
        <w:t>• ISTRAC ensures the successful operation, navigation, and communication of satellites in orbit, including remote sensing and communication satellites.</w:t>
      </w:r>
    </w:p>
    <w:p>
      <w:pPr>
        <w:spacing w:before="0"/>
      </w:pPr>
      <w:r>
        <w:rPr>
          <w:b w:val="0"/>
        </w:rPr>
        <w:t>• VSSC focuses on launch vehicle development, not satellite control or operations.</w:t>
      </w:r>
    </w:p>
    <w:p>
      <w:pPr>
        <w:spacing w:before="0"/>
      </w:pPr>
      <w:r>
        <w:rPr>
          <w:b w:val="0"/>
        </w:rPr>
      </w:r>
    </w:p>
    <w:p>
      <w:pPr>
        <w:spacing w:after="100" w:line="360" w:lineRule="auto" w:before="0"/>
      </w:pPr>
      <w:r>
        <w:rPr>
          <w:b w:val="0"/>
        </w:rPr>
        <w:t>27. The "Atal Innovation Mission (AIM)" is a flagship initiative to promote innovation and entrepreneurship in India. Which of the following is a key component or program under AIM?</w:t>
      </w:r>
    </w:p>
    <w:p>
      <w:pPr>
        <w:spacing w:before="0"/>
      </w:pPr>
      <w:r>
        <w:rPr>
          <w:b w:val="0"/>
        </w:rPr>
      </w:r>
    </w:p>
    <w:p>
      <w:pPr>
        <w:spacing w:after="100" w:before="0"/>
      </w:pPr>
      <w:r>
        <w:rPr>
          <w:b w:val="0"/>
        </w:rPr>
        <w:t>A. Skill India Centers</w:t>
      </w:r>
    </w:p>
    <w:p>
      <w:pPr>
        <w:spacing w:after="100" w:before="0"/>
      </w:pPr>
      <w:r>
        <w:rPr>
          <w:b w:val="0"/>
        </w:rPr>
        <w:t>B. Startup India Seed Fund Scheme</w:t>
      </w:r>
    </w:p>
    <w:p>
      <w:pPr>
        <w:spacing w:after="100" w:before="0"/>
      </w:pPr>
      <w:r>
        <w:rPr>
          <w:b w:val="0"/>
        </w:rPr>
        <w:t>C. Atal Tinkering Labs (ATLs)</w:t>
      </w:r>
    </w:p>
    <w:p>
      <w:pPr>
        <w:spacing w:after="100" w:before="0"/>
      </w:pPr>
      <w:r>
        <w:rPr>
          <w:b w:val="0"/>
        </w:rPr>
        <w:t>D. Pradhan Mantri Kaushal Vikas Yojana (PMKVY)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Atal Tinkering Labs (ATLs). Key Points Additional Information</w:t>
      </w:r>
    </w:p>
    <w:p>
      <w:pPr>
        <w:spacing w:before="0"/>
      </w:pPr>
      <w:r>
        <w:rPr>
          <w:b w:val="0"/>
        </w:rPr>
        <w:t>• The Atal Tinkering Labs (ATLs) are a key initiative under the Atal Innovation Mission (AIM) by the NITI Aayog, aimed at fostering innovation and creativity among school students in India.</w:t>
      </w:r>
    </w:p>
    <w:p>
      <w:pPr>
        <w:spacing w:before="0"/>
      </w:pPr>
      <w:r>
        <w:rPr>
          <w:b w:val="0"/>
        </w:rPr>
        <w:t>• The primary objective of ATLs is to inculcate a culture of scientific temper, critical thinking, and problem-solving skills among students from a young age.</w:t>
      </w:r>
    </w:p>
    <w:p>
      <w:pPr>
        <w:spacing w:before="0"/>
      </w:pPr>
      <w:r>
        <w:rPr>
          <w:b w:val="0"/>
        </w:rPr>
        <w:t>• Each ATL is equipped with cutting-edge technologies such as 3D printers, robotics kits, IoT (Internet of Things) devices, and miniaturized electronics to enable hands-on experimentation and innovation.</w:t>
      </w:r>
    </w:p>
    <w:p>
      <w:pPr>
        <w:spacing w:before="0"/>
      </w:pPr>
      <w:r>
        <w:rPr>
          <w:b w:val="0"/>
        </w:rPr>
        <w:t>• As of 2023, more than 10,000 ATLs have been established across India, with a focus on promoting STEM (Science, Technology, Engineering, and Mathematics) education in both urban and rural areas.</w:t>
      </w:r>
    </w:p>
    <w:p>
      <w:pPr>
        <w:spacing w:before="0"/>
      </w:pPr>
      <w:r>
        <w:rPr>
          <w:b w:val="0"/>
        </w:rPr>
        <w:t>• ATLs encourage students to identify local and global challenges and create innovative solutions through mentorship, workshops, and access to advanced tools and resources.</w:t>
      </w:r>
    </w:p>
    <w:p>
      <w:pPr>
        <w:spacing w:before="0"/>
      </w:pPr>
      <w:r>
        <w:rPr>
          <w:b w:val="0"/>
        </w:rPr>
        <w:t>• Skill India Centers Skill India is an initiative by the Government of India aimed at empowering the youth with skill development and training.</w:t>
      </w:r>
    </w:p>
    <w:p>
      <w:pPr>
        <w:spacing w:before="0"/>
      </w:pPr>
      <w:r>
        <w:rPr>
          <w:b w:val="0"/>
        </w:rPr>
        <w:t>• The program focuses on providing vocational training to enhance the employability of individuals in various sectors.</w:t>
      </w:r>
    </w:p>
    <w:p>
      <w:pPr>
        <w:spacing w:before="0"/>
      </w:pPr>
      <w:r>
        <w:rPr>
          <w:b w:val="0"/>
        </w:rPr>
        <w:t>• It includes schemes like the Pradhan Mantri Kaushal Vikas Yojana (PMKVY) and the National Apprenticeship Promotion Scheme (NAPS).</w:t>
      </w:r>
    </w:p>
    <w:p>
      <w:pPr>
        <w:spacing w:before="0"/>
      </w:pPr>
      <w:r>
        <w:rPr>
          <w:b w:val="0"/>
        </w:rPr>
        <w:t>• While Skill India Centers focus on vocational training, they are not a part of the Atal Innovation Mission.</w:t>
      </w:r>
    </w:p>
    <w:p>
      <w:pPr>
        <w:spacing w:before="0"/>
      </w:pPr>
      <w:r>
        <w:rPr>
          <w:b w:val="0"/>
        </w:rPr>
        <w:t>• Startup India Seed Fund Scheme This scheme was launched by the Government of India to provide financial assistance to startups for proof of concept, prototype development, product trials, market entry, and commercialization.</w:t>
      </w:r>
    </w:p>
    <w:p>
      <w:pPr>
        <w:spacing w:before="0"/>
      </w:pPr>
      <w:r>
        <w:rPr>
          <w:b w:val="0"/>
        </w:rPr>
        <w:t>• It aims to support innovative startups and encourage entrepreneurship across the country.</w:t>
      </w:r>
    </w:p>
    <w:p>
      <w:pPr>
        <w:spacing w:before="0"/>
      </w:pPr>
      <w:r>
        <w:rPr>
          <w:b w:val="0"/>
        </w:rPr>
        <w:t>• Although it promotes innovation, it is not a direct component of the Atal Innovation Mission.</w:t>
      </w:r>
    </w:p>
    <w:p>
      <w:pPr>
        <w:spacing w:before="0"/>
      </w:pPr>
      <w:r>
        <w:rPr>
          <w:b w:val="0"/>
        </w:rPr>
        <w:t>• Pradhan Mantri Kaushal Vikas Yojana (PMKVY) PMKVY is the flagship scheme of the Ministry of Skill Development and Entrepreneurship (MSDE) under the Skill India Mission.</w:t>
      </w:r>
    </w:p>
    <w:p>
      <w:pPr>
        <w:spacing w:before="0"/>
      </w:pPr>
      <w:r>
        <w:rPr>
          <w:b w:val="0"/>
        </w:rPr>
        <w:t>• It aims to provide industry-relevant skill training to youth to enhance their employability.</w:t>
      </w:r>
    </w:p>
    <w:p>
      <w:pPr>
        <w:spacing w:before="0"/>
      </w:pPr>
      <w:r>
        <w:rPr>
          <w:b w:val="0"/>
        </w:rPr>
        <w:t>• Unlike ATLs, PMKVY focuses more on vocational training and certification rather than fostering innovation and entrepreneurship.</w:t>
      </w:r>
    </w:p>
    <w:p>
      <w:pPr>
        <w:spacing w:before="0"/>
      </w:pPr>
      <w:r>
        <w:rPr>
          <w:b w:val="0"/>
        </w:rPr>
      </w:r>
    </w:p>
    <w:p>
      <w:pPr>
        <w:spacing w:after="100" w:line="360" w:lineRule="auto" w:before="0"/>
      </w:pPr>
      <w:r>
        <w:rPr>
          <w:b w:val="0"/>
        </w:rPr>
        <w:t>28. The integration of the princely states into the Indian Union after 1947 involved a complex interplay of political negotiation, popular movements, and, at times, coercion. Which of the following factors most significantly undermined the initial aspirations of some princely rulers to maintain independent or autonomous status?</w:t>
      </w:r>
    </w:p>
    <w:p>
      <w:pPr>
        <w:spacing w:before="0"/>
      </w:pPr>
      <w:r>
        <w:rPr>
          <w:b w:val="0"/>
        </w:rPr>
      </w:r>
    </w:p>
    <w:p>
      <w:pPr>
        <w:spacing w:after="100" w:before="0"/>
      </w:pPr>
      <w:r>
        <w:rPr>
          <w:b w:val="0"/>
        </w:rPr>
        <w:t>A. The overwhelming military superiority of the newly formed Pakistani state, compelling the rulers to seek protection within India.</w:t>
      </w:r>
    </w:p>
    <w:p>
      <w:pPr>
        <w:spacing w:after="100" w:before="0"/>
      </w:pPr>
      <w:r>
        <w:rPr>
          <w:b w:val="0"/>
        </w:rPr>
        <w:t>B. The consistent and unwavering support provided by the British government to the princely states seeking independence.</w:t>
      </w:r>
    </w:p>
    <w:p>
      <w:pPr>
        <w:spacing w:after="100" w:before="0"/>
      </w:pPr>
      <w:r>
        <w:rPr>
          <w:b w:val="0"/>
        </w:rPr>
        <w:t>C. The strong undercurrent of popular will within the princely states favoring accession to India, often expressed through organized movements and protests.</w:t>
      </w:r>
    </w:p>
    <w:p>
      <w:pPr>
        <w:spacing w:after="100" w:before="0"/>
      </w:pPr>
      <w:r>
        <w:rPr>
          <w:b w:val="0"/>
        </w:rPr>
        <w:t>D. The economic prosperity and stability offered by remaining independent, making integration into the financially strained Indian Union unattractive.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strong undercurrent of popular will within the princely states favoring accession to India, often expressed through organized movements and protests. Key Points Additional Information</w:t>
      </w:r>
    </w:p>
    <w:p>
      <w:pPr>
        <w:spacing w:before="0"/>
      </w:pPr>
      <w:r>
        <w:rPr>
          <w:b w:val="0"/>
        </w:rPr>
        <w:t>• Post-independence, many princely states aspired to maintain independent or autonomous status due to historical autonomy and privileges enjoyed under British rule.</w:t>
      </w:r>
    </w:p>
    <w:p>
      <w:pPr>
        <w:spacing w:before="0"/>
      </w:pPr>
      <w:r>
        <w:rPr>
          <w:b w:val="0"/>
        </w:rPr>
        <w:t>• Popular movements, protests, and strong public sentiment within princely states significantly influenced the rulers to accede to India. These movements reflected the will of the people to be part of a unified Indian nation.</w:t>
      </w:r>
    </w:p>
    <w:p>
      <w:pPr>
        <w:spacing w:before="0"/>
      </w:pPr>
      <w:r>
        <w:rPr>
          <w:b w:val="0"/>
        </w:rPr>
        <w:t>• The integration process was spearheaded by Sardar Vallabhbhai Patel and V.P. Menon, who utilized diplomacy and strategic measures to persuade rulers while considering the popular will of the people.</w:t>
      </w:r>
    </w:p>
    <w:p>
      <w:pPr>
        <w:spacing w:before="0"/>
      </w:pPr>
      <w:r>
        <w:rPr>
          <w:b w:val="0"/>
        </w:rPr>
        <w:t>• Many princely states, such as Hyderabad, Junagadh, and Kashmir, faced large-scale public uprisings and organized movements demanding integration into India, which significantly undermined the rulers' autonomy aspirations.</w:t>
      </w:r>
    </w:p>
    <w:p>
      <w:pPr>
        <w:spacing w:before="0"/>
      </w:pPr>
      <w:r>
        <w:rPr>
          <w:b w:val="0"/>
        </w:rPr>
        <w:t>• The Indian government also used plebiscites in certain cases, such as Junagadh, where the overwhelming public vote favored joining India, further showcasing popular sentiment as a decisive factor.</w:t>
      </w:r>
    </w:p>
    <w:p>
      <w:pPr>
        <w:spacing w:before="0"/>
      </w:pPr>
      <w:r>
        <w:rPr>
          <w:b w:val="0"/>
        </w:rPr>
        <w:t>• The overwhelming military superiority of the newly formed Pakistani state, compelling the rulers to seek protection within India (Option 1): This option is factually incorrect. India, not Pakistan, had greater military superiority after partition.</w:t>
      </w:r>
    </w:p>
    <w:p>
      <w:pPr>
        <w:spacing w:before="0"/>
      </w:pPr>
      <w:r>
        <w:rPr>
          <w:b w:val="0"/>
        </w:rPr>
        <w:t>• Princely states were never compelled to join India due to Pakistani aggression; rather, India strategically handled integration efforts.</w:t>
      </w:r>
    </w:p>
    <w:p>
      <w:pPr>
        <w:spacing w:before="0"/>
      </w:pPr>
      <w:r>
        <w:rPr>
          <w:b w:val="0"/>
        </w:rPr>
        <w:t>• Instances such as Hyderabad and Kashmir were resolved using Indian military and diplomatic efforts, with no role of Pakistani superiority influencing accession.</w:t>
      </w:r>
    </w:p>
    <w:p>
      <w:pPr>
        <w:spacing w:before="0"/>
      </w:pPr>
      <w:r>
        <w:rPr>
          <w:b w:val="0"/>
        </w:rPr>
        <w:t>• The consistent and unwavering support provided by the British government to the princely states seeking independence (Option 2): After India's independence, British support to princely rulers ceased as they transferred power to the newly formed Indian and Pakistani governments.</w:t>
      </w:r>
    </w:p>
    <w:p>
      <w:pPr>
        <w:spacing w:before="0"/>
      </w:pPr>
      <w:r>
        <w:rPr>
          <w:b w:val="0"/>
        </w:rPr>
        <w:t>• The British policy of "paramountcy" ended, leaving princely rulers to decide between joining India, Pakistan, or remaining independent.</w:t>
      </w:r>
    </w:p>
    <w:p>
      <w:pPr>
        <w:spacing w:before="0"/>
      </w:pPr>
      <w:r>
        <w:rPr>
          <w:b w:val="0"/>
        </w:rPr>
        <w:t>• This option is incorrect because British influence was no longer a decisive factor post-1947.</w:t>
      </w:r>
    </w:p>
    <w:p>
      <w:pPr>
        <w:spacing w:before="0"/>
      </w:pPr>
      <w:r>
        <w:rPr>
          <w:b w:val="0"/>
        </w:rPr>
        <w:t>• The economic prosperity and stability offered by remaining independent, making integration into the financially strained Indian Union unattractive (Option 4): While some rulers perceived independence as economically beneficial, the financial strain of maintaining sovereignty and administrative responsibilities outweighed perceived benefits.</w:t>
      </w:r>
    </w:p>
    <w:p>
      <w:pPr>
        <w:spacing w:before="0"/>
      </w:pPr>
      <w:r>
        <w:rPr>
          <w:b w:val="0"/>
        </w:rPr>
        <w:t>• Integration into India also provided economic stability, access to resources, and infrastructural development which were favorable compared to isolated independence.</w:t>
      </w:r>
    </w:p>
    <w:p>
      <w:pPr>
        <w:spacing w:before="0"/>
      </w:pPr>
      <w:r>
        <w:rPr>
          <w:b w:val="0"/>
        </w:rPr>
        <w:t>• Economic factors were secondary to popular will and political negotiations in determining accession.</w:t>
      </w:r>
    </w:p>
    <w:p>
      <w:pPr>
        <w:spacing w:before="0"/>
      </w:pPr>
      <w:r>
        <w:rPr>
          <w:b w:val="0"/>
        </w:rPr>
        <w:t>• Main Theme: The integration of princely states into the Indian Union was a monumental task involving diplomacy, popular movements, and sometimes military intervention.</w:t>
      </w:r>
    </w:p>
    <w:p>
      <w:pPr>
        <w:spacing w:before="0"/>
      </w:pPr>
      <w:r>
        <w:rPr>
          <w:b w:val="0"/>
        </w:rPr>
        <w:t>• Popular will played a decisive role in undermining the aspirations of rulers seeking independence, showcasing the democratic aspirations of the people.</w:t>
      </w:r>
    </w:p>
    <w:p>
      <w:pPr>
        <w:spacing w:before="0"/>
      </w:pPr>
      <w:r>
        <w:rPr>
          <w:b w:val="0"/>
        </w:rPr>
        <w:t>• Sardar Vallabhbhai Patel and V.P. Menon's efforts were instrumental in ensuring a smooth transition and consolidation of the Indian Union.</w:t>
      </w:r>
    </w:p>
    <w:p>
      <w:pPr>
        <w:spacing w:before="0"/>
      </w:pPr>
      <w:r>
        <w:rPr>
          <w:b w:val="0"/>
        </w:rPr>
      </w:r>
    </w:p>
    <w:p>
      <w:pPr>
        <w:spacing w:after="100" w:line="360" w:lineRule="auto" w:before="0"/>
      </w:pPr>
      <w:r>
        <w:rPr>
          <w:b w:val="0"/>
        </w:rPr>
        <w:t>29. The Bharatiya Nyaya Sanhita (BNS) was introduced as part of:</w:t>
      </w:r>
    </w:p>
    <w:p>
      <w:pPr>
        <w:spacing w:before="0"/>
      </w:pPr>
      <w:r>
        <w:rPr>
          <w:b w:val="0"/>
        </w:rPr>
      </w:r>
    </w:p>
    <w:p>
      <w:pPr>
        <w:spacing w:after="100" w:before="0"/>
      </w:pPr>
      <w:r>
        <w:rPr>
          <w:b w:val="0"/>
        </w:rPr>
        <w:t>A. The effort to codify personal laws.</w:t>
      </w:r>
    </w:p>
    <w:p>
      <w:pPr>
        <w:spacing w:after="100" w:before="0"/>
      </w:pPr>
      <w:r>
        <w:rPr>
          <w:b w:val="0"/>
        </w:rPr>
        <w:t>B. The effort to modernize and decolonize India's criminal justice system.</w:t>
      </w:r>
    </w:p>
    <w:p>
      <w:pPr>
        <w:spacing w:after="100" w:before="0"/>
      </w:pPr>
      <w:r>
        <w:rPr>
          <w:b w:val="0"/>
        </w:rPr>
        <w:t>C. The new taxation policy.</w:t>
      </w:r>
    </w:p>
    <w:p>
      <w:pPr>
        <w:spacing w:after="100" w:before="0"/>
      </w:pPr>
      <w:r>
        <w:rPr>
          <w:b w:val="0"/>
        </w:rPr>
        <w:t>D. A trade agreement.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effort to modernize and decolonize India's criminal justice system. Key Points Additional Information</w:t>
      </w:r>
    </w:p>
    <w:p>
      <w:pPr>
        <w:spacing w:before="0"/>
      </w:pPr>
      <w:r>
        <w:rPr>
          <w:b w:val="0"/>
        </w:rPr>
        <w:t>• The Bharatiya Nyaya Sanhita (BNS) was introduced to replace the colonial-era Indian Penal Code (IPC), which was enacted during British rule in 1860.</w:t>
      </w:r>
    </w:p>
    <w:p>
      <w:pPr>
        <w:spacing w:before="0"/>
      </w:pPr>
      <w:r>
        <w:rPr>
          <w:b w:val="0"/>
        </w:rPr>
        <w:t>• The primary objective of the BNS is to modernize India's criminal justice system and align it with the current socio-economic and legal realities of the country.</w:t>
      </w:r>
    </w:p>
    <w:p>
      <w:pPr>
        <w:spacing w:before="0"/>
      </w:pPr>
      <w:r>
        <w:rPr>
          <w:b w:val="0"/>
        </w:rPr>
        <w:t>• The BNS is part of a larger effort by the Indian government to decolonize the legal framework and make it more representative of India's cultural and societal values.</w:t>
      </w:r>
    </w:p>
    <w:p>
      <w:pPr>
        <w:spacing w:before="0"/>
      </w:pPr>
      <w:r>
        <w:rPr>
          <w:b w:val="0"/>
        </w:rPr>
        <w:t>• It emphasizes the protection of individual rights, ensures speedy justice, and strengthens mechanisms to address crimes more effectively.</w:t>
      </w:r>
    </w:p>
    <w:p>
      <w:pPr>
        <w:spacing w:before="0"/>
      </w:pPr>
      <w:r>
        <w:rPr>
          <w:b w:val="0"/>
        </w:rPr>
        <w:t>• The BNS is accompanied by two other proposed laws—the Bharatiya Nagarik Suraksha Sanhita (replacing the Code of Criminal Procedure) and the Bharatiya Sakshya Bill (replacing the Indian Evidence Act)—as part of a comprehensive overhaul of the criminal justice system.</w:t>
      </w:r>
    </w:p>
    <w:p>
      <w:pPr>
        <w:spacing w:before="0"/>
      </w:pPr>
      <w:r>
        <w:rPr>
          <w:b w:val="0"/>
        </w:rPr>
        <w:t>• The effort to codify personal laws Personal laws in India govern matters such as marriage, divorce, inheritance, and adoption, and are based on religious customs and traditions.</w:t>
      </w:r>
    </w:p>
    <w:p>
      <w:pPr>
        <w:spacing w:before="0"/>
      </w:pPr>
      <w:r>
        <w:rPr>
          <w:b w:val="0"/>
        </w:rPr>
        <w:t>• Efforts to codify personal laws have been undertaken in the past, such as the Hindu Code Bills in the 1950s, which led to the enactment of laws like the Hindu Marriage Act and the Hindu Succession Act.</w:t>
      </w:r>
    </w:p>
    <w:p>
      <w:pPr>
        <w:spacing w:before="0"/>
      </w:pPr>
      <w:r>
        <w:rPr>
          <w:b w:val="0"/>
        </w:rPr>
        <w:t>• However, the introduction of the BNS is not related to personal laws but rather to the criminal justice system.</w:t>
      </w:r>
    </w:p>
    <w:p>
      <w:pPr>
        <w:spacing w:before="0"/>
      </w:pPr>
      <w:r>
        <w:rPr>
          <w:b w:val="0"/>
        </w:rPr>
        <w:t>• The new taxation policy Taxation policies in India are governed by laws such as the Income Tax Act and the Goods and Services Tax (GST) framework.</w:t>
      </w:r>
    </w:p>
    <w:p>
      <w:pPr>
        <w:spacing w:before="0"/>
      </w:pPr>
      <w:r>
        <w:rPr>
          <w:b w:val="0"/>
        </w:rPr>
        <w:t>• These policies deal with the collection of revenue by the government and are unrelated to criminal justice reforms or the introduction of the BNS.</w:t>
      </w:r>
    </w:p>
    <w:p>
      <w:pPr>
        <w:spacing w:before="0"/>
      </w:pPr>
      <w:r>
        <w:rPr>
          <w:b w:val="0"/>
        </w:rPr>
        <w:t>• A trade agreement Trade agreements are treaties or arrangements between countries to facilitate trade by reducing tariffs, quotas, or other trade barriers.</w:t>
      </w:r>
    </w:p>
    <w:p>
      <w:pPr>
        <w:spacing w:before="0"/>
      </w:pPr>
      <w:r>
        <w:rPr>
          <w:b w:val="0"/>
        </w:rPr>
        <w:t>• The BNS is not connected to any trade agreement, as it is focused on reforms in the criminal justice system.</w:t>
      </w:r>
    </w:p>
    <w:p>
      <w:pPr>
        <w:spacing w:before="0"/>
      </w:pPr>
      <w:r>
        <w:rPr>
          <w:b w:val="0"/>
        </w:rPr>
      </w:r>
    </w:p>
    <w:p>
      <w:pPr>
        <w:spacing w:after="100" w:line="360" w:lineRule="auto" w:before="0"/>
      </w:pPr>
      <w:r>
        <w:rPr>
          <w:b w:val="0"/>
        </w:rPr>
        <w:t>30. Digboi, Moran, Sivasagar, and Naharkatiya oil fields are located in which of the following regions of India?</w:t>
      </w:r>
    </w:p>
    <w:p>
      <w:pPr>
        <w:spacing w:before="0"/>
      </w:pPr>
      <w:r>
        <w:rPr>
          <w:b w:val="0"/>
        </w:rPr>
      </w:r>
    </w:p>
    <w:p>
      <w:pPr>
        <w:spacing w:after="100" w:before="0"/>
      </w:pPr>
      <w:r>
        <w:rPr>
          <w:b w:val="0"/>
        </w:rPr>
        <w:t>A. Aravalli and Delhi Ridge</w:t>
      </w:r>
    </w:p>
    <w:p>
      <w:pPr>
        <w:spacing w:after="100" w:before="0"/>
      </w:pPr>
      <w:r>
        <w:rPr>
          <w:b w:val="0"/>
        </w:rPr>
        <w:t>B. Deccan Plateau</w:t>
      </w:r>
    </w:p>
    <w:p>
      <w:pPr>
        <w:spacing w:after="100" w:before="0"/>
      </w:pPr>
      <w:r>
        <w:rPr>
          <w:b w:val="0"/>
        </w:rPr>
        <w:t>C. North-Eastern India</w:t>
      </w:r>
    </w:p>
    <w:p>
      <w:pPr>
        <w:spacing w:after="100" w:before="0"/>
      </w:pPr>
      <w:r>
        <w:rPr>
          <w:b w:val="0"/>
        </w:rPr>
        <w:t>D. Western Coastal Plains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North-Eastern India. Key Points Additional Information ```</w:t>
      </w:r>
    </w:p>
    <w:p>
      <w:pPr>
        <w:spacing w:before="0"/>
      </w:pPr>
      <w:r>
        <w:rPr>
          <w:b w:val="0"/>
        </w:rPr>
        <w:t>• Digboi, Moran, Sivasagar, and Naharkatiya are prominent oil fields located in the state of Assam, which is in the North-Eastern region of India.</w:t>
      </w:r>
    </w:p>
    <w:p>
      <w:pPr>
        <w:spacing w:before="0"/>
      </w:pPr>
      <w:r>
        <w:rPr>
          <w:b w:val="0"/>
        </w:rPr>
        <w:t>• Digboi is often referred to as the ‘Oil City of Assam’ and holds historical significance as it is home to Asia's first oil refinery, established in 1901.</w:t>
      </w:r>
    </w:p>
    <w:p>
      <w:pPr>
        <w:spacing w:before="0"/>
      </w:pPr>
      <w:r>
        <w:rPr>
          <w:b w:val="0"/>
        </w:rPr>
        <w:t>• The oil fields of Moran and Naharkatiya are some of the largest contributors to India's crude oil production, reinforcing Assam's role as a vital hub in the Indian petroleum industry.</w:t>
      </w:r>
    </w:p>
    <w:p>
      <w:pPr>
        <w:spacing w:before="0"/>
      </w:pPr>
      <w:r>
        <w:rPr>
          <w:b w:val="0"/>
        </w:rPr>
        <w:t>• These oil fields are managed by Oil India Limited (OIL) and Oil and Natural Gas Corporation (ONGC), two of India's leading oil companies.</w:t>
      </w:r>
    </w:p>
    <w:p>
      <w:pPr>
        <w:spacing w:before="0"/>
      </w:pPr>
      <w:r>
        <w:rPr>
          <w:b w:val="0"/>
        </w:rPr>
        <w:t>• The North-Eastern region, with Assam at its core, is known for its abundant petroleum reserves, contributing significantly to the country’s energy resources.</w:t>
      </w:r>
    </w:p>
    <w:p>
      <w:pPr>
        <w:spacing w:before="0"/>
      </w:pPr>
      <w:r>
        <w:rPr>
          <w:b w:val="0"/>
        </w:rPr>
        <w:t>• Aravalli and Delhi Ridge The Aravalli Range is one of the oldest mountain ranges in the world, primarily spread across Rajasthan, Haryana, and Delhi.</w:t>
      </w:r>
    </w:p>
    <w:p>
      <w:pPr>
        <w:spacing w:before="0"/>
      </w:pPr>
      <w:r>
        <w:rPr>
          <w:b w:val="0"/>
        </w:rPr>
        <w:t>• The Delhi Ridge is an extension of the Aravalli Hills, forming a green lung for the national capital region.</w:t>
      </w:r>
    </w:p>
    <w:p>
      <w:pPr>
        <w:spacing w:before="0"/>
      </w:pPr>
      <w:r>
        <w:rPr>
          <w:b w:val="0"/>
        </w:rPr>
        <w:t>• While the region is rich in minerals like granite, marble, and copper, it does not have any significant oil fields.</w:t>
      </w:r>
    </w:p>
    <w:p>
      <w:pPr>
        <w:spacing w:before="0"/>
      </w:pPr>
      <w:r>
        <w:rPr>
          <w:b w:val="0"/>
        </w:rPr>
        <w:t>• Deccan Plateau The Deccan Plateau is a large plateau covering parts of southern India, including Maharashtra, Karnataka, Telangana, and Andhra Pradesh.</w:t>
      </w:r>
    </w:p>
    <w:p>
      <w:pPr>
        <w:spacing w:before="0"/>
      </w:pPr>
      <w:r>
        <w:rPr>
          <w:b w:val="0"/>
        </w:rPr>
        <w:t>• This region is well-known for its rich deposits of minerals like iron ore, bauxite, and coal.</w:t>
      </w:r>
    </w:p>
    <w:p>
      <w:pPr>
        <w:spacing w:before="0"/>
      </w:pPr>
      <w:r>
        <w:rPr>
          <w:b w:val="0"/>
        </w:rPr>
        <w:t>• However, the region is not a major source of crude oil production in India.</w:t>
      </w:r>
    </w:p>
    <w:p>
      <w:pPr>
        <w:spacing w:before="0"/>
      </w:pPr>
      <w:r>
        <w:rPr>
          <w:b w:val="0"/>
        </w:rPr>
        <w:t>• Western Coastal Plains The Western Coastal Plains stretch along the Arabian Sea, covering states like Gujarat, Maharashtra, Goa, Karnataka, and Kerala.</w:t>
      </w:r>
    </w:p>
    <w:p>
      <w:pPr>
        <w:spacing w:before="0"/>
      </w:pPr>
      <w:r>
        <w:rPr>
          <w:b w:val="0"/>
        </w:rPr>
        <w:t>• While Gujarat is home to the Cambay Basin (a significant oil-producing region), other parts of the Western Coastal Plains are not known for major oil fields.</w:t>
      </w:r>
    </w:p>
    <w:p>
      <w:pPr>
        <w:spacing w:before="0"/>
      </w:pPr>
      <w:r>
        <w:rPr>
          <w:b w:val="0"/>
        </w:rPr>
        <w:t>• This region is more associated with fishing, tourism, and agriculture rather than petroleum production.</w:t>
      </w:r>
    </w:p>
    <w:p>
      <w:pPr>
        <w:spacing w:before="0"/>
      </w:pPr>
      <w:r>
        <w:rPr>
          <w:b w:val="0"/>
        </w:rPr>
      </w:r>
    </w:p>
    <w:p>
      <w:pPr>
        <w:spacing w:after="100" w:line="360" w:lineRule="auto" w:before="0"/>
      </w:pPr>
      <w:r>
        <w:rPr>
          <w:b w:val="0"/>
        </w:rPr>
        <w:t>31. The term 'svaravalis' refers to what in the context of Indian classical music?</w:t>
      </w:r>
    </w:p>
    <w:p>
      <w:pPr>
        <w:spacing w:before="0"/>
      </w:pPr>
      <w:r>
        <w:rPr>
          <w:b w:val="0"/>
        </w:rPr>
      </w:r>
    </w:p>
    <w:p>
      <w:pPr>
        <w:spacing w:after="100" w:before="0"/>
      </w:pPr>
      <w:r>
        <w:rPr>
          <w:b w:val="0"/>
        </w:rPr>
        <w:t>A. A specific type of raga</w:t>
      </w:r>
    </w:p>
    <w:p>
      <w:pPr>
        <w:spacing w:after="100" w:before="0"/>
      </w:pPr>
      <w:r>
        <w:rPr>
          <w:b w:val="0"/>
        </w:rPr>
        <w:t>B. A melody composed using the seven notes of the scale</w:t>
      </w:r>
    </w:p>
    <w:p>
      <w:pPr>
        <w:spacing w:after="100" w:before="0"/>
      </w:pPr>
      <w:r>
        <w:rPr>
          <w:b w:val="0"/>
        </w:rPr>
        <w:t>C. Ornamentation and embellishment of a raga</w:t>
      </w:r>
    </w:p>
    <w:p>
      <w:pPr>
        <w:spacing w:after="100" w:before="0"/>
      </w:pPr>
      <w:r>
        <w:rPr>
          <w:b w:val="0"/>
        </w:rPr>
        <w:t>D. A rhythmic cycle used in carnatic music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melody composed using the seven notes of the scale. Key Points Additional Information</w:t>
      </w:r>
    </w:p>
    <w:p>
      <w:pPr>
        <w:spacing w:before="0"/>
      </w:pPr>
      <w:r>
        <w:rPr>
          <w:b w:val="0"/>
        </w:rPr>
        <w:t>• Svaravalis are fundamental melodic exercises in Carnatic music, composed using the seven notes of the scale: Sa, Ri, Ga, Ma, Pa, Dha, and Ni.</w:t>
      </w:r>
    </w:p>
    <w:p>
      <w:pPr>
        <w:spacing w:before="0"/>
      </w:pPr>
      <w:r>
        <w:rPr>
          <w:b w:val="0"/>
        </w:rPr>
        <w:t>• These exercises are designed to help beginners practice the accurate rendering of swaras (notes) and develop a strong foundation in melody and rhythm.</w:t>
      </w:r>
    </w:p>
    <w:p>
      <w:pPr>
        <w:spacing w:before="0"/>
      </w:pPr>
      <w:r>
        <w:rPr>
          <w:b w:val="0"/>
        </w:rPr>
        <w:t>• Svaravalis typically progress in ascending (arohana) and descending (avarohana) sequences and are practiced in various speeds (kalams).</w:t>
      </w:r>
    </w:p>
    <w:p>
      <w:pPr>
        <w:spacing w:before="0"/>
      </w:pPr>
      <w:r>
        <w:rPr>
          <w:b w:val="0"/>
        </w:rPr>
        <w:t>• They form the basic exercises for voice culture, improving vocal range, breath control, and swara alignment.</w:t>
      </w:r>
    </w:p>
    <w:p>
      <w:pPr>
        <w:spacing w:before="0"/>
      </w:pPr>
      <w:r>
        <w:rPr>
          <w:b w:val="0"/>
        </w:rPr>
        <w:t>• Mastery of svaravalis prepares students for advanced Carnatic music training, including varnams and kritis.</w:t>
      </w:r>
    </w:p>
    <w:p>
      <w:pPr>
        <w:spacing w:before="0"/>
      </w:pPr>
      <w:r>
        <w:rPr>
          <w:b w:val="0"/>
        </w:rPr>
        <w:t>• Option 1: A specific type of raga A raga is a specific melodic framework used in Indian classical music, characterized by a set of rules governing the selection and combination of notes.</w:t>
      </w:r>
    </w:p>
    <w:p>
      <w:pPr>
        <w:spacing w:before="0"/>
      </w:pPr>
      <w:r>
        <w:rPr>
          <w:b w:val="0"/>
        </w:rPr>
        <w:t>• Each raga has a unique mood (rasa) and characteristic phrases (pakad) that distinguish it from others.</w:t>
      </w:r>
    </w:p>
    <w:p>
      <w:pPr>
        <w:spacing w:before="0"/>
      </w:pPr>
      <w:r>
        <w:rPr>
          <w:b w:val="0"/>
        </w:rPr>
        <w:t>• While svaravalis involve sequences of notes, they do not represent a specific raga but are used as exercises to practice the swaras.</w:t>
      </w:r>
    </w:p>
    <w:p>
      <w:pPr>
        <w:spacing w:before="0"/>
      </w:pPr>
      <w:r>
        <w:rPr>
          <w:b w:val="0"/>
        </w:rPr>
        <w:t>• Option 3: Ornamentation and embellishment of a raga Ornamentation in Indian classical music refers to gamakas (grace notes) and other techniques used to embellish a raga.</w:t>
      </w:r>
    </w:p>
    <w:p>
      <w:pPr>
        <w:spacing w:before="0"/>
      </w:pPr>
      <w:r>
        <w:rPr>
          <w:b w:val="0"/>
        </w:rPr>
        <w:t>• Gamakas include oscillations, slides, and other expressive techniques that bring out the emotional essence of a raga.</w:t>
      </w:r>
    </w:p>
    <w:p>
      <w:pPr>
        <w:spacing w:before="0"/>
      </w:pPr>
      <w:r>
        <w:rPr>
          <w:b w:val="0"/>
        </w:rPr>
        <w:t>• Svaravalis, however, are simple sequences of notes without ornamentation and are primarily used for practice.</w:t>
      </w:r>
    </w:p>
    <w:p>
      <w:pPr>
        <w:spacing w:before="0"/>
      </w:pPr>
      <w:r>
        <w:rPr>
          <w:b w:val="0"/>
        </w:rPr>
        <w:t>• Option 4: A rhythmic cycle used in Carnatic music Rhythmic cycles in Carnatic music are known as talas, which provide the rhythmic framework for compositions and improvisations.</w:t>
      </w:r>
    </w:p>
    <w:p>
      <w:pPr>
        <w:spacing w:before="0"/>
      </w:pPr>
      <w:r>
        <w:rPr>
          <w:b w:val="0"/>
        </w:rPr>
        <w:t>• Examples of talas include Adi Tala, Rupaka Tala, and Misra Chapu Tala.</w:t>
      </w:r>
    </w:p>
    <w:p>
      <w:pPr>
        <w:spacing w:before="0"/>
      </w:pPr>
      <w:r>
        <w:rPr>
          <w:b w:val="0"/>
        </w:rPr>
        <w:t>• Svaravalis focus on melody and swara practice and are not directly related to rhythmic cycles.</w:t>
      </w:r>
    </w:p>
    <w:p>
      <w:pPr>
        <w:spacing w:before="0"/>
      </w:pPr>
      <w:r>
        <w:rPr>
          <w:b w:val="0"/>
        </w:rPr>
      </w:r>
    </w:p>
    <w:p>
      <w:pPr>
        <w:spacing w:after="100" w:line="360" w:lineRule="auto" w:before="0"/>
      </w:pPr>
      <w:r>
        <w:rPr>
          <w:b w:val="0"/>
        </w:rPr>
        <w:t>32. Consider the following physiographic features. 1. Tors 2. Spurs 3. Block Mountains Which of the feature/features given above is/are found in the peninsular plateau of India?</w:t>
      </w:r>
    </w:p>
    <w:p>
      <w:pPr>
        <w:spacing w:before="0"/>
      </w:pPr>
      <w:r>
        <w:rPr>
          <w:b w:val="0"/>
        </w:rPr>
      </w:r>
    </w:p>
    <w:p>
      <w:pPr>
        <w:spacing w:after="100" w:before="0"/>
      </w:pPr>
      <w:r>
        <w:rPr>
          <w:b w:val="0"/>
        </w:rPr>
        <w:t>A. 1 and 3 only</w:t>
      </w:r>
    </w:p>
    <w:p>
      <w:pPr>
        <w:spacing w:after="100" w:before="0"/>
      </w:pPr>
      <w:r>
        <w:rPr>
          <w:b w:val="0"/>
        </w:rPr>
        <w:t>B.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Tors: Tors are large, freestanding rock outcrops found primarily in the peninsular plateau, formed due to weathering and erosion of the granite rocks over millions of years.</w:t>
      </w:r>
    </w:p>
    <w:p>
      <w:pPr>
        <w:spacing w:before="0"/>
      </w:pPr>
      <w:r>
        <w:rPr>
          <w:b w:val="0"/>
        </w:rPr>
        <w:t>• Spurs: Spurs are ridges or projections that extend from a higher landscape, often observed in the peninsular plateau, marking the rugged terrain formed due to tectonic activities.</w:t>
      </w:r>
    </w:p>
    <w:p>
      <w:pPr>
        <w:spacing w:before="0"/>
      </w:pPr>
      <w:r>
        <w:rPr>
          <w:b w:val="0"/>
        </w:rPr>
        <w:t>• Block Mountains: These are formed due to faulting and are present in the peninsular plateau; examples include the Satpura and Vindhya ranges formed due to tectonic upliftment.</w:t>
      </w:r>
    </w:p>
    <w:p>
      <w:pPr>
        <w:spacing w:before="0"/>
      </w:pPr>
      <w:r>
        <w:rPr>
          <w:b w:val="0"/>
        </w:rPr>
        <w:t>• The peninsular plateau of India is characterized by ancient crystalline rocks, geological stability, and features such as tors, spurs, and block mountains due to its geological history.</w:t>
      </w:r>
    </w:p>
    <w:p>
      <w:pPr>
        <w:spacing w:before="0"/>
      </w:pPr>
      <w:r>
        <w:rPr>
          <w:b w:val="0"/>
        </w:rPr>
        <w:t>• This physiographic region is one of the oldest landforms in India, showcasing the remnants of tectonic, erosional, and weathering processes.</w:t>
      </w:r>
    </w:p>
    <w:p>
      <w:pPr>
        <w:spacing w:before="0"/>
      </w:pPr>
      <w:r>
        <w:rPr>
          <w:b w:val="0"/>
        </w:rPr>
        <w:t>• Tors: Tors are commonly observed in the Deccan Plateau, where granite rocks dominate the landscape.</w:t>
      </w:r>
    </w:p>
    <w:p>
      <w:pPr>
        <w:spacing w:before="0"/>
      </w:pPr>
      <w:r>
        <w:rPr>
          <w:b w:val="0"/>
        </w:rPr>
        <w:t>• They are formed due to the prolonged process of chemical weathering, joint expansion, and exfoliation of rocks.</w:t>
      </w:r>
    </w:p>
    <w:p>
      <w:pPr>
        <w:spacing w:before="0"/>
      </w:pPr>
      <w:r>
        <w:rPr>
          <w:b w:val="0"/>
        </w:rPr>
        <w:t>• Tors are often associated with landscapes like the Mahabaleshwar hills in Maharashtra.</w:t>
      </w:r>
    </w:p>
    <w:p>
      <w:pPr>
        <w:spacing w:before="0"/>
      </w:pPr>
      <w:r>
        <w:rPr>
          <w:b w:val="0"/>
        </w:rPr>
        <w:t>• Spurs: Spurs are elongated ridges descending from higher elevations, typically formed due to erosional forces like wind and water.</w:t>
      </w:r>
    </w:p>
    <w:p>
      <w:pPr>
        <w:spacing w:before="0"/>
      </w:pPr>
      <w:r>
        <w:rPr>
          <w:b w:val="0"/>
        </w:rPr>
        <w:t>• These features are commonly found in the Satpura and Vindhya ranges of the peninsular plateau.</w:t>
      </w:r>
    </w:p>
    <w:p>
      <w:pPr>
        <w:spacing w:before="0"/>
      </w:pPr>
      <w:r>
        <w:rPr>
          <w:b w:val="0"/>
        </w:rPr>
        <w:t>• Spurs contribute to the rugged and uneven terrain of the region, making it distinct from the northern plains.</w:t>
      </w:r>
    </w:p>
    <w:p>
      <w:pPr>
        <w:spacing w:before="0"/>
      </w:pPr>
      <w:r>
        <w:rPr>
          <w:b w:val="0"/>
        </w:rPr>
        <w:t>• Block Mountains: Block mountains are formed due to the vertical displacement of land along faults, creating horsts and grabens.</w:t>
      </w:r>
    </w:p>
    <w:p>
      <w:pPr>
        <w:spacing w:before="0"/>
      </w:pPr>
      <w:r>
        <w:rPr>
          <w:b w:val="0"/>
        </w:rPr>
        <w:t>• The Satpura and Vindhya ranges are classic examples of block mountains in India.</w:t>
      </w:r>
    </w:p>
    <w:p>
      <w:pPr>
        <w:spacing w:before="0"/>
      </w:pPr>
      <w:r>
        <w:rPr>
          <w:b w:val="0"/>
        </w:rPr>
        <w:t>• The peninsular plateau's block mountains are a result of ancient tectonic movements that shaped the terrain millions of years ago.</w:t>
      </w:r>
    </w:p>
    <w:p>
      <w:pPr>
        <w:spacing w:before="0"/>
      </w:pPr>
      <w:r>
        <w:rPr>
          <w:b w:val="0"/>
        </w:rPr>
        <w:t>• Peninsular Plateau Overview: The peninsular plateau is one of the oldest landforms in India, dating back to the Precambrian era.</w:t>
      </w:r>
    </w:p>
    <w:p>
      <w:pPr>
        <w:spacing w:before="0"/>
      </w:pPr>
      <w:r>
        <w:rPr>
          <w:b w:val="0"/>
        </w:rPr>
        <w:t>• It covers the southern part of India, characterized by its stable geological structure and diverse physiographic features.</w:t>
      </w:r>
    </w:p>
    <w:p>
      <w:pPr>
        <w:spacing w:before="0"/>
      </w:pPr>
      <w:r>
        <w:rPr>
          <w:b w:val="0"/>
        </w:rPr>
        <w:t>• Important rivers like the Narmada, Godavari, and Krishna flow through the plateau, enriching its geographical diversity.</w:t>
      </w:r>
    </w:p>
    <w:p>
      <w:pPr>
        <w:spacing w:before="0"/>
      </w:pPr>
      <w:r>
        <w:rPr>
          <w:b w:val="0"/>
        </w:rPr>
      </w:r>
    </w:p>
    <w:p>
      <w:pPr>
        <w:spacing w:after="100" w:line="360" w:lineRule="auto" w:before="0"/>
      </w:pPr>
      <w:r>
        <w:rPr>
          <w:b w:val="0"/>
        </w:rPr>
        <w:t>33. Which of the following building materials were primarily used in constructing Purana Qila?</w:t>
      </w:r>
    </w:p>
    <w:p>
      <w:pPr>
        <w:spacing w:before="0"/>
      </w:pPr>
      <w:r>
        <w:rPr>
          <w:b w:val="0"/>
        </w:rPr>
      </w:r>
    </w:p>
    <w:p>
      <w:pPr>
        <w:spacing w:after="100" w:before="0"/>
      </w:pPr>
      <w:r>
        <w:rPr>
          <w:b w:val="0"/>
        </w:rPr>
        <w:t>A. Granite and lime plaster</w:t>
      </w:r>
    </w:p>
    <w:p>
      <w:pPr>
        <w:spacing w:after="100" w:before="0"/>
      </w:pPr>
      <w:r>
        <w:rPr>
          <w:b w:val="0"/>
        </w:rPr>
        <w:t>B. Concrete and red bricks</w:t>
      </w:r>
    </w:p>
    <w:p>
      <w:pPr>
        <w:spacing w:after="100" w:before="0"/>
      </w:pPr>
      <w:r>
        <w:rPr>
          <w:b w:val="0"/>
        </w:rPr>
        <w:t>C. Sandstone and marble</w:t>
      </w:r>
    </w:p>
    <w:p>
      <w:pPr>
        <w:spacing w:after="100" w:before="0"/>
      </w:pPr>
      <w:r>
        <w:rPr>
          <w:b w:val="0"/>
        </w:rPr>
        <w:t>D. Wood and terracotta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Sandstone and marble. Key Points Additional Information</w:t>
      </w:r>
    </w:p>
    <w:p>
      <w:pPr>
        <w:spacing w:before="0"/>
      </w:pPr>
      <w:r>
        <w:rPr>
          <w:b w:val="0"/>
        </w:rPr>
        <w:t>• Purana Qila, also known as the Old Fort, is one of the oldest forts in Delhi, built during the reign of Sher Shah Suri and later completed by Humayun.</w:t>
      </w:r>
    </w:p>
    <w:p>
      <w:pPr>
        <w:spacing w:before="0"/>
      </w:pPr>
      <w:r>
        <w:rPr>
          <w:b w:val="0"/>
        </w:rPr>
        <w:t>• Its construction prominently features red sandstone, which was widely used during the Mughal era due to its durability and aesthetic appeal.</w:t>
      </w:r>
    </w:p>
    <w:p>
      <w:pPr>
        <w:spacing w:before="0"/>
      </w:pPr>
      <w:r>
        <w:rPr>
          <w:b w:val="0"/>
        </w:rPr>
        <w:t>• Marble was used in specific decorative elements and detailing, enhancing the beauty of the fort.</w:t>
      </w:r>
    </w:p>
    <w:p>
      <w:pPr>
        <w:spacing w:before="0"/>
      </w:pPr>
      <w:r>
        <w:rPr>
          <w:b w:val="0"/>
        </w:rPr>
        <w:t>• The fort showcases typical Mughal architectural styles, combining strength and elegance through the use of sandstone and marble.</w:t>
      </w:r>
    </w:p>
    <w:p>
      <w:pPr>
        <w:spacing w:before="0"/>
      </w:pPr>
      <w:r>
        <w:rPr>
          <w:b w:val="0"/>
        </w:rPr>
        <w:t>• Some of the iconic structures within Purana Qila include the Qila-i-Kuhna Mosque and the Sher Mandal, which also incorporate these materials.</w:t>
      </w:r>
    </w:p>
    <w:p>
      <w:pPr>
        <w:spacing w:before="0"/>
      </w:pPr>
      <w:r>
        <w:rPr>
          <w:b w:val="0"/>
        </w:rPr>
        <w:t>• Granite and lime plaster: Granite is a very durable and hard stone commonly used in construction, but it was not a key material in Mughal architecture.</w:t>
      </w:r>
    </w:p>
    <w:p>
      <w:pPr>
        <w:spacing w:before="0"/>
      </w:pPr>
      <w:r>
        <w:rPr>
          <w:b w:val="0"/>
        </w:rPr>
        <w:t>• Lime plaster was often used in ancient Indian constructions for finishing and binding purposes; however, it was not a primary material in Purana Qila.</w:t>
      </w:r>
    </w:p>
    <w:p>
      <w:pPr>
        <w:spacing w:before="0"/>
      </w:pPr>
      <w:r>
        <w:rPr>
          <w:b w:val="0"/>
        </w:rPr>
        <w:t>• Concrete and red bricks: Concrete and red bricks are modern construction materials and were not available during the Mughal era.</w:t>
      </w:r>
    </w:p>
    <w:p>
      <w:pPr>
        <w:spacing w:before="0"/>
      </w:pPr>
      <w:r>
        <w:rPr>
          <w:b w:val="0"/>
        </w:rPr>
        <w:t>• These materials are commonly used in contemporary buildings for their affordability and ease of use.</w:t>
      </w:r>
    </w:p>
    <w:p>
      <w:pPr>
        <w:spacing w:before="0"/>
      </w:pPr>
      <w:r>
        <w:rPr>
          <w:b w:val="0"/>
        </w:rPr>
        <w:t>• Wood and terracotta: Wood and terracotta were used in ancient Indian architecture, particularly in temples and domestic structures.</w:t>
      </w:r>
    </w:p>
    <w:p>
      <w:pPr>
        <w:spacing w:before="0"/>
      </w:pPr>
      <w:r>
        <w:rPr>
          <w:b w:val="0"/>
        </w:rPr>
        <w:t>• However, they were not suitable for large forts like Purana Qila, which required more durable materials such as stone and marble.</w:t>
      </w:r>
    </w:p>
    <w:p>
      <w:pPr>
        <w:spacing w:before="0"/>
      </w:pPr>
      <w:r>
        <w:rPr>
          <w:b w:val="0"/>
        </w:rPr>
        <w:t>• Significance of Sandstone and Marble in Mughal Architecture: Sandstone was widely used for its strength and reddish hue, which gave monuments an imposing look.</w:t>
      </w:r>
    </w:p>
    <w:p>
      <w:pPr>
        <w:spacing w:before="0"/>
      </w:pPr>
      <w:r>
        <w:rPr>
          <w:b w:val="0"/>
        </w:rPr>
        <w:t>• Marble was reserved for intricate detailing, decorative work, and creating contrast with sandstone.</w:t>
      </w:r>
    </w:p>
    <w:p>
      <w:pPr>
        <w:spacing w:before="0"/>
      </w:pPr>
      <w:r>
        <w:rPr>
          <w:b w:val="0"/>
        </w:rPr>
        <w:t>• Examples of other Mughal structures using these materials include the Red Fort and Humayun's Tomb.</w:t>
      </w:r>
    </w:p>
    <w:p>
      <w:pPr>
        <w:spacing w:before="0"/>
      </w:pPr>
      <w:r>
        <w:rPr>
          <w:b w:val="0"/>
        </w:rPr>
      </w:r>
    </w:p>
    <w:p>
      <w:pPr>
        <w:spacing w:after="100" w:line="360" w:lineRule="auto" w:before="0"/>
      </w:pPr>
      <w:r>
        <w:rPr>
          <w:b w:val="0"/>
        </w:rPr>
        <w:t>34. During the Solung festival celebrated by the Adi tribe of Arunachal Pradesh, which traditional drink is shared to promote social bonding?</w:t>
      </w:r>
    </w:p>
    <w:p>
      <w:pPr>
        <w:spacing w:before="0"/>
      </w:pPr>
      <w:r>
        <w:rPr>
          <w:b w:val="0"/>
        </w:rPr>
      </w:r>
    </w:p>
    <w:p>
      <w:pPr>
        <w:spacing w:after="100" w:before="0"/>
      </w:pPr>
      <w:r>
        <w:rPr>
          <w:b w:val="0"/>
        </w:rPr>
        <w:t>A. Soma</w:t>
      </w:r>
    </w:p>
    <w:p>
      <w:pPr>
        <w:spacing w:after="100" w:before="0"/>
      </w:pPr>
      <w:r>
        <w:rPr>
          <w:b w:val="0"/>
        </w:rPr>
        <w:t>B. Apong</w:t>
      </w:r>
    </w:p>
    <w:p>
      <w:pPr>
        <w:spacing w:after="100" w:before="0"/>
      </w:pPr>
      <w:r>
        <w:rPr>
          <w:b w:val="0"/>
        </w:rPr>
        <w:t>C. Thukpa</w:t>
      </w:r>
    </w:p>
    <w:p>
      <w:pPr>
        <w:spacing w:after="100" w:before="0"/>
      </w:pPr>
      <w:r>
        <w:rPr>
          <w:b w:val="0"/>
        </w:rPr>
        <w:t>D. Chhang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Apong. Key Points Additional Information</w:t>
      </w:r>
    </w:p>
    <w:p>
      <w:pPr>
        <w:spacing w:before="0"/>
      </w:pPr>
      <w:r>
        <w:rPr>
          <w:b w:val="0"/>
        </w:rPr>
        <w:t>• Apong is a traditional rice beer made by the Adi tribe of Arunachal Pradesh.</w:t>
      </w:r>
    </w:p>
    <w:p>
      <w:pPr>
        <w:spacing w:before="0"/>
      </w:pPr>
      <w:r>
        <w:rPr>
          <w:b w:val="0"/>
        </w:rPr>
        <w:t>• It is a significant cultural element during the Solung festival, promoting social bonding and unity among the tribal community.</w:t>
      </w:r>
    </w:p>
    <w:p>
      <w:pPr>
        <w:spacing w:before="0"/>
      </w:pPr>
      <w:r>
        <w:rPr>
          <w:b w:val="0"/>
        </w:rPr>
        <w:t>• The preparation of Apong involves fermenting rice mixed with natural herbs, making it a unique and eco-friendly beverage.</w:t>
      </w:r>
    </w:p>
    <w:p>
      <w:pPr>
        <w:spacing w:before="0"/>
      </w:pPr>
      <w:r>
        <w:rPr>
          <w:b w:val="0"/>
        </w:rPr>
        <w:t>• Apong is consumed during various ceremonies and celebrations, symbolizing friendship, hospitality, and shared joy.</w:t>
      </w:r>
    </w:p>
    <w:p>
      <w:pPr>
        <w:spacing w:before="0"/>
      </w:pPr>
      <w:r>
        <w:rPr>
          <w:b w:val="0"/>
        </w:rPr>
        <w:t>• The Solung festival is celebrated to mark prosperity, good harvest, and the welfare of livestock, and Apong plays an integral role in these festivities.</w:t>
      </w:r>
    </w:p>
    <w:p>
      <w:pPr>
        <w:spacing w:before="0"/>
      </w:pPr>
      <w:r>
        <w:rPr>
          <w:b w:val="0"/>
        </w:rPr>
        <w:t>• Soma: Soma is an ancient Vedic drink mentioned in Hindu scriptures, particularly in Rigveda, believed to have ritualistic and spiritual significance.</w:t>
      </w:r>
    </w:p>
    <w:p>
      <w:pPr>
        <w:spacing w:before="0"/>
      </w:pPr>
      <w:r>
        <w:rPr>
          <w:b w:val="0"/>
        </w:rPr>
        <w:t>• It is associated with the gods and ceremonies but is not related to Arunachal Pradesh's tribal traditions.</w:t>
      </w:r>
    </w:p>
    <w:p>
      <w:pPr>
        <w:spacing w:before="0"/>
      </w:pPr>
      <w:r>
        <w:rPr>
          <w:b w:val="0"/>
        </w:rPr>
        <w:t>• The exact composition of Soma remains a mystery, with historical references suggesting it was made from plants with psychoactive properties.</w:t>
      </w:r>
    </w:p>
    <w:p>
      <w:pPr>
        <w:spacing w:before="0"/>
      </w:pPr>
      <w:r>
        <w:rPr>
          <w:b w:val="0"/>
        </w:rPr>
        <w:t>• Thukpa: Thukpa is a traditional noodle soup originating from Tibet, widely consumed in northeastern Indian states, including Arunachal Pradesh.</w:t>
      </w:r>
    </w:p>
    <w:p>
      <w:pPr>
        <w:spacing w:before="0"/>
      </w:pPr>
      <w:r>
        <w:rPr>
          <w:b w:val="0"/>
        </w:rPr>
        <w:t>• It is a popular dish but is not associated with any specific tribal festival like Solung.</w:t>
      </w:r>
    </w:p>
    <w:p>
      <w:pPr>
        <w:spacing w:before="0"/>
      </w:pPr>
      <w:r>
        <w:rPr>
          <w:b w:val="0"/>
        </w:rPr>
        <w:t>• Thukpa typically includes vegetables, meat, and spices, making it a hearty meal rather than a ceremonial drink.</w:t>
      </w:r>
    </w:p>
    <w:p>
      <w:pPr>
        <w:spacing w:before="0"/>
      </w:pPr>
      <w:r>
        <w:rPr>
          <w:b w:val="0"/>
        </w:rPr>
        <w:t>• Chhang: Chhang is a traditional Himalayan alcoholic beverage made from barley or millet, popular in regions like Ladakh, Nepal, and parts of Sikkim.</w:t>
      </w:r>
    </w:p>
    <w:p>
      <w:pPr>
        <w:spacing w:before="0"/>
      </w:pPr>
      <w:r>
        <w:rPr>
          <w:b w:val="0"/>
        </w:rPr>
        <w:t>• It is similar to rice beer but is not specific to the Adi tribe or the Solung festival.</w:t>
      </w:r>
    </w:p>
    <w:p>
      <w:pPr>
        <w:spacing w:before="0"/>
      </w:pPr>
      <w:r>
        <w:rPr>
          <w:b w:val="0"/>
        </w:rPr>
        <w:t>• Chhang is consumed during cold weather and social gatherings in high-altitude regions.</w:t>
      </w:r>
    </w:p>
    <w:p>
      <w:pPr>
        <w:spacing w:before="0"/>
      </w:pPr>
      <w:r>
        <w:rPr>
          <w:b w:val="0"/>
        </w:rPr>
        <w:t>• Main Theme: The Solung festival is an important agricultural festival celebrated by the Adi tribe of Arunachal Pradesh.</w:t>
      </w:r>
    </w:p>
    <w:p>
      <w:pPr>
        <w:spacing w:before="0"/>
      </w:pPr>
      <w:r>
        <w:rPr>
          <w:b w:val="0"/>
        </w:rPr>
        <w:t>• It is observed to invoke the deities of crops, livestock, and nature for a prosperous harvest and community well-being.</w:t>
      </w:r>
    </w:p>
    <w:p>
      <w:pPr>
        <w:spacing w:before="0"/>
      </w:pPr>
      <w:r>
        <w:rPr>
          <w:b w:val="0"/>
        </w:rPr>
        <w:t>• Traditional practices, including sharing Apong, enhance the communal spirit and preserve the cultural heritage of the tribe.</w:t>
      </w:r>
    </w:p>
    <w:p>
      <w:pPr>
        <w:spacing w:before="0"/>
      </w:pPr>
      <w:r>
        <w:rPr>
          <w:b w:val="0"/>
        </w:rPr>
      </w:r>
    </w:p>
    <w:p>
      <w:pPr>
        <w:spacing w:after="100" w:line="360" w:lineRule="auto" w:before="0"/>
      </w:pPr>
      <w:r>
        <w:rPr>
          <w:b w:val="0"/>
        </w:rPr>
        <w:t>35. The drainage system at Mohenjodaro was notable because each house was connected to:</w:t>
      </w:r>
    </w:p>
    <w:p>
      <w:pPr>
        <w:spacing w:before="0"/>
      </w:pPr>
      <w:r>
        <w:rPr>
          <w:b w:val="0"/>
        </w:rPr>
      </w:r>
    </w:p>
    <w:p>
      <w:pPr>
        <w:spacing w:after="100" w:before="0"/>
      </w:pPr>
      <w:r>
        <w:rPr>
          <w:b w:val="0"/>
        </w:rPr>
        <w:t>A. An underground water tank</w:t>
      </w:r>
    </w:p>
    <w:p>
      <w:pPr>
        <w:spacing w:after="100" w:before="0"/>
      </w:pPr>
      <w:r>
        <w:rPr>
          <w:b w:val="0"/>
        </w:rPr>
        <w:t>B. A central pillar for support</w:t>
      </w:r>
    </w:p>
    <w:p>
      <w:pPr>
        <w:spacing w:after="100" w:before="0"/>
      </w:pPr>
      <w:r>
        <w:rPr>
          <w:b w:val="0"/>
        </w:rPr>
        <w:t>C. A covered street drain</w:t>
      </w:r>
    </w:p>
    <w:p>
      <w:pPr>
        <w:spacing w:after="100" w:before="0"/>
      </w:pPr>
      <w:r>
        <w:rPr>
          <w:b w:val="0"/>
        </w:rPr>
        <w:t>D. A rooftop reservoir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covered street drain. Key Points Additional Information</w:t>
      </w:r>
    </w:p>
    <w:p>
      <w:pPr>
        <w:spacing w:before="0"/>
      </w:pPr>
      <w:r>
        <w:rPr>
          <w:b w:val="0"/>
        </w:rPr>
        <w:t>• The drainage system at Mohenjodaro was highly advanced and considered one of the best in the ancient world.</w:t>
      </w:r>
    </w:p>
    <w:p>
      <w:pPr>
        <w:spacing w:before="0"/>
      </w:pPr>
      <w:r>
        <w:rPr>
          <w:b w:val="0"/>
        </w:rPr>
        <w:t>• Each house in the city was connected to a covered street drain, ensuring efficient waste disposal and cleanliness.</w:t>
      </w:r>
    </w:p>
    <w:p>
      <w:pPr>
        <w:spacing w:before="0"/>
      </w:pPr>
      <w:r>
        <w:rPr>
          <w:b w:val="0"/>
        </w:rPr>
        <w:t>• The drains were made of baked bricks and were covered with stone slabs, which could be removed for cleaning purposes.</w:t>
      </w:r>
    </w:p>
    <w:p>
      <w:pPr>
        <w:spacing w:before="0"/>
      </w:pPr>
      <w:r>
        <w:rPr>
          <w:b w:val="0"/>
        </w:rPr>
        <w:t>• The street drains were interconnected with larger sewer systems that carried waste out of the city, showing a systematic approach to urban sanitation.</w:t>
      </w:r>
    </w:p>
    <w:p>
      <w:pPr>
        <w:spacing w:before="0"/>
      </w:pPr>
      <w:r>
        <w:rPr>
          <w:b w:val="0"/>
        </w:rPr>
        <w:t>• This sophisticated drainage system highlights the advanced engineering and urban planning skills of the Indus Valley Civilization.</w:t>
      </w:r>
    </w:p>
    <w:p>
      <w:pPr>
        <w:spacing w:before="0"/>
      </w:pPr>
      <w:r>
        <w:rPr>
          <w:b w:val="0"/>
        </w:rPr>
        <w:t>• An underground water tank: While water storage was practiced in some ancient civilizations, there is no evidence of underground water tanks being connected to individual houses in Mohenjodaro.</w:t>
      </w:r>
    </w:p>
    <w:p>
      <w:pPr>
        <w:spacing w:before="0"/>
      </w:pPr>
      <w:r>
        <w:rPr>
          <w:b w:val="0"/>
        </w:rPr>
        <w:t>• However, large public water tanks like the "Great Bath" were used for ceremonial or communal purposes.</w:t>
      </w:r>
    </w:p>
    <w:p>
      <w:pPr>
        <w:spacing w:before="0"/>
      </w:pPr>
      <w:r>
        <w:rPr>
          <w:b w:val="0"/>
        </w:rPr>
        <w:t>• The Great Bath is one of the most iconic structures in Mohenjodaro, reflecting their water management skills.</w:t>
      </w:r>
    </w:p>
    <w:p>
      <w:pPr>
        <w:spacing w:before="0"/>
      </w:pPr>
      <w:r>
        <w:rPr>
          <w:b w:val="0"/>
        </w:rPr>
        <w:t>• A central pillar for support: This option is irrelevant to the drainage system of Mohenjodaro.</w:t>
      </w:r>
    </w:p>
    <w:p>
      <w:pPr>
        <w:spacing w:before="0"/>
      </w:pPr>
      <w:r>
        <w:rPr>
          <w:b w:val="0"/>
        </w:rPr>
        <w:t>• While some buildings may have used pillars for structural stability, they were not associated with sanitation or drainage.</w:t>
      </w:r>
    </w:p>
    <w:p>
      <w:pPr>
        <w:spacing w:before="0"/>
      </w:pPr>
      <w:r>
        <w:rPr>
          <w:b w:val="0"/>
        </w:rPr>
        <w:t>• A rooftop reservoir: There is no archaeological evidence suggesting that houses in Mohenjodaro had rooftop reservoirs connected to the drainage system.</w:t>
      </w:r>
    </w:p>
    <w:p>
      <w:pPr>
        <w:spacing w:before="0"/>
      </w:pPr>
      <w:r>
        <w:rPr>
          <w:b w:val="0"/>
        </w:rPr>
        <w:t>• Water was typically stored in wells or communal tanks rather than on rooftops.</w:t>
      </w:r>
    </w:p>
    <w:p>
      <w:pPr>
        <w:spacing w:before="0"/>
      </w:pPr>
      <w:r>
        <w:rPr>
          <w:b w:val="0"/>
        </w:rPr>
        <w:t>• Indus Valley Civilization's Drainage System: The drainage system of the Indus Valley Civilization, particularly in cities like Mohenjodaro and Harappa, is considered a hallmark of their urban planning.</w:t>
      </w:r>
    </w:p>
    <w:p>
      <w:pPr>
        <w:spacing w:before="0"/>
      </w:pPr>
      <w:r>
        <w:rPr>
          <w:b w:val="0"/>
        </w:rPr>
        <w:t>• It included covered drains, soak pits, and inspection holes for maintenance.</w:t>
      </w:r>
    </w:p>
    <w:p>
      <w:pPr>
        <w:spacing w:before="0"/>
      </w:pPr>
      <w:r>
        <w:rPr>
          <w:b w:val="0"/>
        </w:rPr>
        <w:t>• The presence of such advanced systems indicates a high level of civic sense and hygiene awareness among the people.</w:t>
      </w:r>
    </w:p>
    <w:p>
      <w:pPr>
        <w:spacing w:before="0"/>
      </w:pPr>
      <w:r>
        <w:rPr>
          <w:b w:val="0"/>
        </w:rPr>
      </w:r>
    </w:p>
    <w:p>
      <w:pPr>
        <w:spacing w:after="100" w:line="360" w:lineRule="auto" w:before="0"/>
      </w:pPr>
      <w:r>
        <w:rPr>
          <w:b w:val="0"/>
        </w:rPr>
        <w:t>36. Which of the following statements is correct regarding the Golden Raid and card system in Kabaddi?</w:t>
      </w:r>
    </w:p>
    <w:p>
      <w:pPr>
        <w:spacing w:before="0"/>
      </w:pPr>
      <w:r>
        <w:rPr>
          <w:b w:val="0"/>
        </w:rPr>
      </w:r>
    </w:p>
    <w:p>
      <w:pPr>
        <w:spacing w:after="100" w:before="0"/>
      </w:pPr>
      <w:r>
        <w:rPr>
          <w:b w:val="0"/>
        </w:rPr>
        <w:t>A. A team is allowed two Golden Raids before the result is decided.</w:t>
      </w:r>
    </w:p>
    <w:p>
      <w:pPr>
        <w:spacing w:after="100" w:before="0"/>
      </w:pPr>
      <w:r>
        <w:rPr>
          <w:b w:val="0"/>
        </w:rPr>
        <w:t>B. A Green Card leads to a 2-minute suspension from the game.</w:t>
      </w:r>
    </w:p>
    <w:p>
      <w:pPr>
        <w:spacing w:after="100" w:before="0"/>
      </w:pPr>
      <w:r>
        <w:rPr>
          <w:b w:val="0"/>
        </w:rPr>
        <w:t>C. A fresh toss is taken if the match is tied even after 5-5 raids.</w:t>
      </w:r>
    </w:p>
    <w:p>
      <w:pPr>
        <w:spacing w:after="100" w:before="0"/>
      </w:pPr>
      <w:r>
        <w:rPr>
          <w:b w:val="0"/>
        </w:rPr>
        <w:t>D. A Red Card results in a warning with no match suspension.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fresh toss is taken if the match is tied even after 5-5 raids. Key Points Additional Information</w:t>
      </w:r>
    </w:p>
    <w:p>
      <w:pPr>
        <w:spacing w:before="0"/>
      </w:pPr>
      <w:r>
        <w:rPr>
          <w:b w:val="0"/>
        </w:rPr>
        <w:t>• In Kabaddi, if the match remains tied even after five raids by each team in the Golden Raid phase, a fresh toss is conducted to determine the next course of action.</w:t>
      </w:r>
    </w:p>
    <w:p>
      <w:pPr>
        <w:spacing w:before="0"/>
      </w:pPr>
      <w:r>
        <w:rPr>
          <w:b w:val="0"/>
        </w:rPr>
        <w:t>• This rule ensures a fair opportunity for both teams and avoids indefinite extensions of the match duration.</w:t>
      </w:r>
    </w:p>
    <w:p>
      <w:pPr>
        <w:spacing w:before="0"/>
      </w:pPr>
      <w:r>
        <w:rPr>
          <w:b w:val="0"/>
        </w:rPr>
        <w:t>• The Golden Raid is a tiebreaker mechanism where each team gets five raids to score points and secure a win.</w:t>
      </w:r>
    </w:p>
    <w:p>
      <w:pPr>
        <w:spacing w:before="0"/>
      </w:pPr>
      <w:r>
        <w:rPr>
          <w:b w:val="0"/>
        </w:rPr>
        <w:t>• In the event of another tie after the Golden Raid phase, the fresh toss decides which team gets to initiate the next set of raids.</w:t>
      </w:r>
    </w:p>
    <w:p>
      <w:pPr>
        <w:spacing w:before="0"/>
      </w:pPr>
      <w:r>
        <w:rPr>
          <w:b w:val="0"/>
        </w:rPr>
        <w:t>• This format introduces an element of strategy and luck, as the toss winner gains a tactical advantage by choosing to raid or defend first.</w:t>
      </w:r>
    </w:p>
    <w:p>
      <w:pPr>
        <w:spacing w:before="0"/>
      </w:pPr>
      <w:r>
        <w:rPr>
          <w:b w:val="0"/>
        </w:rPr>
        <w:t>• Option 1: A team is allowed two Golden Raids before the result is decided This statement is incorrect. In Kabaddi, the Golden Raid phase involves only one set of five raids per team.</w:t>
      </w:r>
    </w:p>
    <w:p>
      <w:pPr>
        <w:spacing w:before="0"/>
      </w:pPr>
      <w:r>
        <w:rPr>
          <w:b w:val="0"/>
        </w:rPr>
        <w:t>• The Golden Raid rule is designed to prevent excessive delays in determining the winner and ensures that the game concludes efficiently.</w:t>
      </w:r>
    </w:p>
    <w:p>
      <w:pPr>
        <w:spacing w:before="0"/>
      </w:pPr>
      <w:r>
        <w:rPr>
          <w:b w:val="0"/>
        </w:rPr>
        <w:t>• Option 2: A Green Card leads to a 2-minute suspension from the game This statement is incorrect as well. A Green Card in Kabaddi serves as a warning to players or coaches for misconduct or minor rule violations.</w:t>
      </w:r>
    </w:p>
    <w:p>
      <w:pPr>
        <w:spacing w:before="0"/>
      </w:pPr>
      <w:r>
        <w:rPr>
          <w:b w:val="0"/>
        </w:rPr>
        <w:t>• It does not result in any suspension or time penalty; however, repeated warnings can escalate to Yellow or Red Cards.</w:t>
      </w:r>
    </w:p>
    <w:p>
      <w:pPr>
        <w:spacing w:before="0"/>
      </w:pPr>
      <w:r>
        <w:rPr>
          <w:b w:val="0"/>
        </w:rPr>
        <w:t>• Option 4: A Red Card results in a warning with no match suspension This statement is also incorrect. A Red Card in Kabaddi signifies a serious offense and leads to the immediate suspension of the player for the remainder of the match.</w:t>
      </w:r>
    </w:p>
    <w:p>
      <w:pPr>
        <w:spacing w:before="0"/>
      </w:pPr>
      <w:r>
        <w:rPr>
          <w:b w:val="0"/>
        </w:rPr>
        <w:t>• Additionally, the team has to play with reduced strength, as the suspended player cannot be replaced.</w:t>
      </w:r>
    </w:p>
    <w:p>
      <w:pPr>
        <w:spacing w:before="0"/>
      </w:pPr>
      <w:r>
        <w:rPr>
          <w:b w:val="0"/>
        </w:rPr>
        <w:t>• Main Theme: Golden Raid and Card System in Kabaddi The Golden Raid is a tiebreaking mechanism used in Kabaddi to determine the winner in case of a tied score at the end of regular time.</w:t>
      </w:r>
    </w:p>
    <w:p>
      <w:pPr>
        <w:spacing w:before="0"/>
      </w:pPr>
      <w:r>
        <w:rPr>
          <w:b w:val="0"/>
        </w:rPr>
        <w:t>• The card system in Kabaddi, including Green, Yellow, and Red Cards, is implemented to maintain discipline and penalize players for misconduct or rule violations.</w:t>
      </w:r>
    </w:p>
    <w:p>
      <w:pPr>
        <w:spacing w:before="0"/>
      </w:pPr>
      <w:r>
        <w:rPr>
          <w:b w:val="0"/>
        </w:rPr>
        <w:t>• This structured approach ensures that the game remains competitive, fair, and free from unnecessary interruptions.</w:t>
      </w:r>
    </w:p>
    <w:p>
      <w:pPr>
        <w:spacing w:before="0"/>
      </w:pPr>
      <w:r>
        <w:rPr>
          <w:b w:val="0"/>
        </w:rPr>
      </w:r>
    </w:p>
    <w:p>
      <w:pPr>
        <w:spacing w:after="100" w:line="360" w:lineRule="auto" w:before="0"/>
      </w:pPr>
      <w:r>
        <w:rPr>
          <w:b w:val="0"/>
        </w:rPr>
        <w:t>37. What was a major challenge for agriculture in the Chola kingdom apart from rocky land?</w:t>
      </w:r>
    </w:p>
    <w:p>
      <w:pPr>
        <w:spacing w:before="0"/>
      </w:pPr>
      <w:r>
        <w:rPr>
          <w:b w:val="0"/>
        </w:rPr>
      </w:r>
    </w:p>
    <w:p>
      <w:pPr>
        <w:spacing w:after="100" w:before="0"/>
      </w:pPr>
      <w:r>
        <w:rPr>
          <w:b w:val="0"/>
        </w:rPr>
        <w:t>A. Lack of seeds</w:t>
      </w:r>
    </w:p>
    <w:p>
      <w:pPr>
        <w:spacing w:after="100" w:before="0"/>
      </w:pPr>
      <w:r>
        <w:rPr>
          <w:b w:val="0"/>
        </w:rPr>
        <w:t>B. Lack of labour</w:t>
      </w:r>
    </w:p>
    <w:p>
      <w:pPr>
        <w:spacing w:after="100" w:before="0"/>
      </w:pPr>
      <w:r>
        <w:rPr>
          <w:b w:val="0"/>
        </w:rPr>
        <w:t>C. Irrigation water</w:t>
      </w:r>
    </w:p>
    <w:p>
      <w:pPr>
        <w:spacing w:after="100" w:before="0"/>
      </w:pPr>
      <w:r>
        <w:rPr>
          <w:b w:val="0"/>
        </w:rPr>
        <w:t>D. Pest infestation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Irrigation water. Key Points Additional Information</w:t>
      </w:r>
    </w:p>
    <w:p>
      <w:pPr>
        <w:spacing w:before="0"/>
      </w:pPr>
      <w:r>
        <w:rPr>
          <w:b w:val="0"/>
        </w:rPr>
        <w:t>• The Chola kingdom was located in South India, where agriculture depended heavily on water availability, especially due to the tropical climate and erratic rainfall patterns.</w:t>
      </w:r>
    </w:p>
    <w:p>
      <w:pPr>
        <w:spacing w:before="0"/>
      </w:pPr>
      <w:r>
        <w:rPr>
          <w:b w:val="0"/>
        </w:rPr>
        <w:t>• The lack of an adequate irrigation system was a significant challenge, as agriculture in the region required controlled water supply for rice cultivation, the primary crop of the Chola empire.</w:t>
      </w:r>
    </w:p>
    <w:p>
      <w:pPr>
        <w:spacing w:before="0"/>
      </w:pPr>
      <w:r>
        <w:rPr>
          <w:b w:val="0"/>
        </w:rPr>
        <w:t>• The Cholas implemented advanced water management techniques, including the construction of tanks, reservoirs, and canals, to overcome the issue of water scarcity.</w:t>
      </w:r>
    </w:p>
    <w:p>
      <w:pPr>
        <w:spacing w:before="0"/>
      </w:pPr>
      <w:r>
        <w:rPr>
          <w:b w:val="0"/>
        </w:rPr>
        <w:t>• One of the most notable examples of their irrigation efforts is the Grand Anicut (Kallanai Dam), built across the Kaveri River, which helped regulate water flow and supply irrigation to vast agricultural lands.</w:t>
      </w:r>
    </w:p>
    <w:p>
      <w:pPr>
        <w:spacing w:before="0"/>
      </w:pPr>
      <w:r>
        <w:rPr>
          <w:b w:val="0"/>
        </w:rPr>
        <w:t>• Despite these measures, maintaining and expanding irrigation systems remained an ongoing challenge due to the increasing population and agricultural demands during the Chola period.</w:t>
      </w:r>
    </w:p>
    <w:p>
      <w:pPr>
        <w:spacing w:before="0"/>
      </w:pPr>
      <w:r>
        <w:rPr>
          <w:b w:val="0"/>
        </w:rPr>
        <w:t>• Lack of seeds: Seed availability was not a significant challenge in the Chola kingdom as agriculture was well-established, and farmers used traditional methods to preserve and exchange seeds.</w:t>
      </w:r>
    </w:p>
    <w:p>
      <w:pPr>
        <w:spacing w:before="0"/>
      </w:pPr>
      <w:r>
        <w:rPr>
          <w:b w:val="0"/>
        </w:rPr>
        <w:t>• The Chola rulers supported agricultural development by providing resources to farmers, which ensured the availability of quality seeds for cultivation.</w:t>
      </w:r>
    </w:p>
    <w:p>
      <w:pPr>
        <w:spacing w:before="0"/>
      </w:pPr>
      <w:r>
        <w:rPr>
          <w:b w:val="0"/>
        </w:rPr>
        <w:t>• Lack of labour: The Chola kingdom had a large agrarian population, and farming was the primary occupation for most people.</w:t>
      </w:r>
    </w:p>
    <w:p>
      <w:pPr>
        <w:spacing w:before="0"/>
      </w:pPr>
      <w:r>
        <w:rPr>
          <w:b w:val="0"/>
        </w:rPr>
        <w:t>• Labour shortages were not a major issue due to the hierarchical social structure that ensured the availability of workers for agricultural activities.</w:t>
      </w:r>
    </w:p>
    <w:p>
      <w:pPr>
        <w:spacing w:before="0"/>
      </w:pPr>
      <w:r>
        <w:rPr>
          <w:b w:val="0"/>
        </w:rPr>
        <w:t>• Pest infestation: While pest infestation might have posed occasional challenges, it was not a major concern during the Chola period.</w:t>
      </w:r>
    </w:p>
    <w:p>
      <w:pPr>
        <w:spacing w:before="0"/>
      </w:pPr>
      <w:r>
        <w:rPr>
          <w:b w:val="0"/>
        </w:rPr>
        <w:t>• Traditional pest control methods, such as crop rotation and the use of natural repellents, were commonly employed by farmers.</w:t>
      </w:r>
    </w:p>
    <w:p>
      <w:pPr>
        <w:spacing w:before="0"/>
      </w:pPr>
      <w:r>
        <w:rPr>
          <w:b w:val="0"/>
        </w:rPr>
        <w:t>• The Chola Empire and Agricultural Development: The Chola kingdom (9th to 13th century CE) was known for its efficient administration and emphasis on agrarian prosperity.</w:t>
      </w:r>
    </w:p>
    <w:p>
      <w:pPr>
        <w:spacing w:before="0"/>
      </w:pPr>
      <w:r>
        <w:rPr>
          <w:b w:val="0"/>
        </w:rPr>
        <w:t>• Agriculture was the backbone of the Chola economy, with rice being the staple crop.</w:t>
      </w:r>
    </w:p>
    <w:p>
      <w:pPr>
        <w:spacing w:before="0"/>
      </w:pPr>
      <w:r>
        <w:rPr>
          <w:b w:val="0"/>
        </w:rPr>
        <w:t>• The Chola rulers invested in large-scale infrastructure projects, including irrigation systems, to improve agricultural productivity and ensure food security.</w:t>
      </w:r>
    </w:p>
    <w:p>
      <w:pPr>
        <w:spacing w:before="0"/>
      </w:pPr>
      <w:r>
        <w:rPr>
          <w:b w:val="0"/>
        </w:rPr>
        <w:t>• Their efforts in water management and agricultural development laid the foundation for a thriving and sustainable agrarian economy.</w:t>
      </w:r>
    </w:p>
    <w:p>
      <w:pPr>
        <w:spacing w:before="0"/>
      </w:pPr>
      <w:r>
        <w:rPr>
          <w:b w:val="0"/>
        </w:rPr>
      </w:r>
    </w:p>
    <w:p>
      <w:pPr>
        <w:spacing w:after="100" w:line="360" w:lineRule="auto" w:before="0"/>
      </w:pPr>
      <w:r>
        <w:rPr>
          <w:b w:val="0"/>
        </w:rPr>
        <w:t>38. Consider the following statements about recent National Basketball Championships: 1) Tamil Nadu won the 74th Senior Men's title; Punjab and Indian Railways were runner-up and second runner-up. 2) Rajasthan won the 39th Youth Boys, and Karnataka won the Youth Girls tournament.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are Correct. Key Points Additional Information</w:t>
      </w:r>
    </w:p>
    <w:p>
      <w:pPr>
        <w:spacing w:before="0"/>
      </w:pPr>
      <w:r>
        <w:rPr>
          <w:b w:val="0"/>
        </w:rPr>
        <w:t>• Tamil Nadu won the 74th Senior Men's National Basketball Championship, defeating Punjab in the final match.</w:t>
      </w:r>
    </w:p>
    <w:p>
      <w:pPr>
        <w:spacing w:before="0"/>
      </w:pPr>
      <w:r>
        <w:rPr>
          <w:b w:val="0"/>
        </w:rPr>
        <w:t>• Punjab was the runner-up, while Indian Railways secured the second runner-up position in the Senior Men's category.</w:t>
      </w:r>
    </w:p>
    <w:p>
      <w:pPr>
        <w:spacing w:before="0"/>
      </w:pPr>
      <w:r>
        <w:rPr>
          <w:b w:val="0"/>
        </w:rPr>
        <w:t>• In the 39th Youth Boys National Basketball Championship, Rajasthan emerged victorious, showcasing strong performances throughout the tournament.</w:t>
      </w:r>
    </w:p>
    <w:p>
      <w:pPr>
        <w:spacing w:before="0"/>
      </w:pPr>
      <w:r>
        <w:rPr>
          <w:b w:val="0"/>
        </w:rPr>
        <w:t>• Karnataka clinched the Youth Girls title, demonstrating their dominance in the women's youth category.</w:t>
      </w:r>
    </w:p>
    <w:p>
      <w:pPr>
        <w:spacing w:before="0"/>
      </w:pPr>
      <w:r>
        <w:rPr>
          <w:b w:val="0"/>
        </w:rPr>
        <w:t>• Both statements (1 and 2) are correct and reflect the outcomes of the respective championships held recently.</w:t>
      </w:r>
    </w:p>
    <w:p>
      <w:pPr>
        <w:spacing w:before="0"/>
      </w:pPr>
      <w:r>
        <w:rPr>
          <w:b w:val="0"/>
        </w:rPr>
        <w:t>• Statement 1: Tamil Nadu's victory in the 74th Senior Men's National Basketball Championship highlights their prowess in basketball. Punjab and Indian Railways, as runner-up and second runner-up respectively, are traditionally strong teams in the national basketball circuit.</w:t>
      </w:r>
    </w:p>
    <w:p>
      <w:pPr>
        <w:spacing w:before="0"/>
      </w:pPr>
      <w:r>
        <w:rPr>
          <w:b w:val="0"/>
        </w:rPr>
        <w:t>• Statement 2: Rajasthan’s win in the 39th Youth Boys National Basketball Championship signifies the growing talent pool in the state. Similarly, Karnataka’s triumph in the Youth Girls category underscores the state's focus on promoting basketball among women.</w:t>
      </w:r>
    </w:p>
    <w:p>
      <w:pPr>
        <w:spacing w:before="0"/>
      </w:pPr>
      <w:r>
        <w:rPr>
          <w:b w:val="0"/>
        </w:rPr>
        <w:t>• National Basketball Championships: These championships are organized annually to promote basketball and identify talent across various age groups in India.</w:t>
      </w:r>
    </w:p>
    <w:p>
      <w:pPr>
        <w:spacing w:before="0"/>
      </w:pPr>
      <w:r>
        <w:rPr>
          <w:b w:val="0"/>
        </w:rPr>
        <w:t>• The tournaments typically include categories like Senior Men, Senior Women, Youth Boys, and Youth Girls.</w:t>
      </w:r>
    </w:p>
    <w:p>
      <w:pPr>
        <w:spacing w:before="0"/>
      </w:pPr>
      <w:r>
        <w:rPr>
          <w:b w:val="0"/>
        </w:rPr>
        <w:t>• States and organizations like Indian Railways actively participate, contributing to the competitive spirit and development of basketball in the country.</w:t>
      </w:r>
    </w:p>
    <w:p>
      <w:pPr>
        <w:spacing w:before="0"/>
      </w:pPr>
      <w:r>
        <w:rPr>
          <w:b w:val="0"/>
        </w:rPr>
        <w:t>• Basketball in India: Basketball is governed by the Basketball Federation of India (BFI), which organizes national-level tournaments and training programs.</w:t>
      </w:r>
    </w:p>
    <w:p>
      <w:pPr>
        <w:spacing w:before="0"/>
      </w:pPr>
      <w:r>
        <w:rPr>
          <w:b w:val="0"/>
        </w:rPr>
        <w:t>• The sport is growing in popularity, with increasing participation at the grassroots level and international representation by Indian players.</w:t>
      </w:r>
    </w:p>
    <w:p>
      <w:pPr>
        <w:spacing w:before="0"/>
      </w:pPr>
      <w:r>
        <w:rPr>
          <w:b w:val="0"/>
        </w:rPr>
      </w:r>
    </w:p>
    <w:p>
      <w:pPr>
        <w:spacing w:after="100" w:line="360" w:lineRule="auto" w:before="0"/>
      </w:pPr>
      <w:r>
        <w:rPr>
          <w:b w:val="0"/>
        </w:rPr>
        <w:t>39. The "Kaladan Multimodal Transit Transport Project" links India with which country?</w:t>
      </w:r>
    </w:p>
    <w:p>
      <w:pPr>
        <w:spacing w:before="0"/>
      </w:pPr>
      <w:r>
        <w:rPr>
          <w:b w:val="0"/>
        </w:rPr>
      </w:r>
    </w:p>
    <w:p>
      <w:pPr>
        <w:spacing w:after="100" w:before="0"/>
      </w:pPr>
      <w:r>
        <w:rPr>
          <w:b w:val="0"/>
        </w:rPr>
        <w:t>A. China</w:t>
      </w:r>
    </w:p>
    <w:p>
      <w:pPr>
        <w:spacing w:after="100" w:before="0"/>
      </w:pPr>
      <w:r>
        <w:rPr>
          <w:b w:val="0"/>
        </w:rPr>
        <w:t>B. Myanmar</w:t>
      </w:r>
    </w:p>
    <w:p>
      <w:pPr>
        <w:spacing w:after="100" w:before="0"/>
      </w:pPr>
      <w:r>
        <w:rPr>
          <w:b w:val="0"/>
        </w:rPr>
        <w:t>C. Bangladesh</w:t>
      </w:r>
    </w:p>
    <w:p>
      <w:pPr>
        <w:spacing w:after="100" w:before="0"/>
      </w:pPr>
      <w:r>
        <w:rPr>
          <w:b w:val="0"/>
        </w:rPr>
        <w:t>D. Nepal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Myanmar. Key Points Additional Information</w:t>
      </w:r>
    </w:p>
    <w:p>
      <w:pPr>
        <w:spacing w:before="0"/>
      </w:pPr>
      <w:r>
        <w:rPr>
          <w:b w:val="0"/>
        </w:rPr>
        <w:t>• The Kaladan Multimodal Transit Transport Project is an important initiative by the Government of India to connect the northeastern region of India with Myanmar through a multimodal transport network.</w:t>
      </w:r>
    </w:p>
    <w:p>
      <w:pPr>
        <w:spacing w:before="0"/>
      </w:pPr>
      <w:r>
        <w:rPr>
          <w:b w:val="0"/>
        </w:rPr>
        <w:t>• It involves a combination of shipping, inland water, and road transport to provide an alternative route for trade and connectivity.</w:t>
      </w:r>
    </w:p>
    <w:p>
      <w:pPr>
        <w:spacing w:before="0"/>
      </w:pPr>
      <w:r>
        <w:rPr>
          <w:b w:val="0"/>
        </w:rPr>
        <w:t>• The project spans from the port of Kolkata to the Sittwe port in Myanmar via the Bay of Bengal, followed by inland water transport on the Kaladan River up to Paletwa in Myanmar, and further by road to Mizoram in India.</w:t>
      </w:r>
    </w:p>
    <w:p>
      <w:pPr>
        <w:spacing w:before="0"/>
      </w:pPr>
      <w:r>
        <w:rPr>
          <w:b w:val="0"/>
        </w:rPr>
        <w:t>• The Kaladan project aims to enhance bilateral trade between India and Myanmar and improve connectivity to the landlocked northeastern states of India, reducing dependence on the Siliguri Corridor (also known as the Chicken's Neck).</w:t>
      </w:r>
    </w:p>
    <w:p>
      <w:pPr>
        <w:spacing w:before="0"/>
      </w:pPr>
      <w:r>
        <w:rPr>
          <w:b w:val="0"/>
        </w:rPr>
        <w:t>• The development of this project is expected to strengthen India’s Act East Policy by improving economic and strategic ties with Southeast Asian countries.</w:t>
      </w:r>
    </w:p>
    <w:p>
      <w:pPr>
        <w:spacing w:before="0"/>
      </w:pPr>
      <w:r>
        <w:rPr>
          <w:b w:val="0"/>
        </w:rPr>
        <w:t>• China China shares borders with northeastern India, but no direct bilateral project like the Kaladan is in place between the two nations for enhancing connectivity to northeastern states.</w:t>
      </w:r>
    </w:p>
    <w:p>
      <w:pPr>
        <w:spacing w:before="0"/>
      </w:pPr>
      <w:r>
        <w:rPr>
          <w:b w:val="0"/>
        </w:rPr>
        <w:t>• China is an important regional player in South Asia and Southeast Asia, but its Belt and Road Initiative (BRI) is a separate global infrastructure project that does not directly involve the Kaladan project.</w:t>
      </w:r>
    </w:p>
    <w:p>
      <w:pPr>
        <w:spacing w:before="0"/>
      </w:pPr>
      <w:r>
        <w:rPr>
          <w:b w:val="0"/>
        </w:rPr>
        <w:t>• Bangladesh India and Bangladesh have several connectivity projects, such as the Maitri Setu and the Agartala-Akhaura rail link, but they are separate from the Kaladan Multimodal Transit Transport Project.</w:t>
      </w:r>
    </w:p>
    <w:p>
      <w:pPr>
        <w:spacing w:before="0"/>
      </w:pPr>
      <w:r>
        <w:rPr>
          <w:b w:val="0"/>
        </w:rPr>
        <w:t>• Bangladesh is a critical partner for India in terms of regional connectivity, especially for the northeastern states, under various bilateral and regional initiatives like the BBIN (Bangladesh, Bhutan, India, Nepal) framework.</w:t>
      </w:r>
    </w:p>
    <w:p>
      <w:pPr>
        <w:spacing w:before="0"/>
      </w:pPr>
      <w:r>
        <w:rPr>
          <w:b w:val="0"/>
        </w:rPr>
        <w:t>• Nepal Nepal is a landlocked country that shares borders with India but is not part of the Kaladan project.</w:t>
      </w:r>
    </w:p>
    <w:p>
      <w:pPr>
        <w:spacing w:before="0"/>
      </w:pPr>
      <w:r>
        <w:rPr>
          <w:b w:val="0"/>
        </w:rPr>
        <w:t>• India and Nepal have separate bilateral agreements for trade and transit, such as access to Indian ports for Nepalese trade.</w:t>
      </w:r>
    </w:p>
    <w:p>
      <w:pPr>
        <w:spacing w:before="0"/>
      </w:pPr>
      <w:r>
        <w:rPr>
          <w:b w:val="0"/>
        </w:rPr>
        <w:t>• Main Theme: Kaladan Multimodal Transit Transport Project The project is part of India’s effort to establish seamless connectivity with Southeast Asia and strengthen its strategic and economic ties in the region.</w:t>
      </w:r>
    </w:p>
    <w:p>
      <w:pPr>
        <w:spacing w:before="0"/>
      </w:pPr>
      <w:r>
        <w:rPr>
          <w:b w:val="0"/>
        </w:rPr>
        <w:t>• It also aims to provide an alternative route for the transportation of goods to the northeast, bypassing the narrow and congested Siliguri Corridor.</w:t>
      </w:r>
    </w:p>
    <w:p>
      <w:pPr>
        <w:spacing w:before="0"/>
      </w:pPr>
      <w:r>
        <w:rPr>
          <w:b w:val="0"/>
        </w:rPr>
        <w:t>• Once completed, the project is expected to significantly reduce transportation costs and time for goods moving between India and Myanmar.</w:t>
      </w:r>
    </w:p>
    <w:p>
      <w:pPr>
        <w:spacing w:before="0"/>
      </w:pPr>
      <w:r>
        <w:rPr>
          <w:b w:val="0"/>
        </w:rPr>
      </w:r>
    </w:p>
    <w:p>
      <w:pPr>
        <w:spacing w:after="100" w:line="360" w:lineRule="auto" w:before="0"/>
      </w:pPr>
      <w:r>
        <w:rPr>
          <w:b w:val="0"/>
        </w:rPr>
        <w:t>40. 'The Namesake' is a famous novel by which Indian-American author?</w:t>
      </w:r>
    </w:p>
    <w:p>
      <w:pPr>
        <w:spacing w:before="0"/>
      </w:pPr>
      <w:r>
        <w:rPr>
          <w:b w:val="0"/>
        </w:rPr>
      </w:r>
    </w:p>
    <w:p>
      <w:pPr>
        <w:spacing w:after="100" w:before="0"/>
      </w:pPr>
      <w:r>
        <w:rPr>
          <w:b w:val="0"/>
        </w:rPr>
        <w:t>A. Jhumpa Lahiri</w:t>
      </w:r>
    </w:p>
    <w:p>
      <w:pPr>
        <w:spacing w:after="100" w:before="0"/>
      </w:pPr>
      <w:r>
        <w:rPr>
          <w:b w:val="0"/>
        </w:rPr>
        <w:t>B. Arundhati Roy</w:t>
      </w:r>
    </w:p>
    <w:p>
      <w:pPr>
        <w:spacing w:after="100" w:before="0"/>
      </w:pPr>
      <w:r>
        <w:rPr>
          <w:b w:val="0"/>
        </w:rPr>
        <w:t>C. Chitra Banerjee</w:t>
      </w:r>
    </w:p>
    <w:p>
      <w:pPr>
        <w:spacing w:after="100" w:before="0"/>
      </w:pPr>
      <w:r>
        <w:rPr>
          <w:b w:val="0"/>
        </w:rPr>
        <w:t>D. Kiran Desai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Jhumpa Lahiri. Key Points Additional Information</w:t>
      </w:r>
    </w:p>
    <w:p>
      <w:pPr>
        <w:spacing w:before="0"/>
      </w:pPr>
      <w:r>
        <w:rPr>
          <w:b w:val="0"/>
        </w:rPr>
        <w:t>• Jhumpa Lahiri is an Indian-American author renowned for her works exploring themes of identity, immigration, and cultural dislocation.</w:t>
      </w:r>
    </w:p>
    <w:p>
      <w:pPr>
        <w:spacing w:before="0"/>
      </w:pPr>
      <w:r>
        <w:rPr>
          <w:b w:val="0"/>
        </w:rPr>
        <w:t>• Her novel "The Namesake", published in 2003, revolves around the life of Gogol Ganguli, a first-generation Indian-American grappling with his cultural identity.</w:t>
      </w:r>
    </w:p>
    <w:p>
      <w:pPr>
        <w:spacing w:before="0"/>
      </w:pPr>
      <w:r>
        <w:rPr>
          <w:b w:val="0"/>
        </w:rPr>
        <w:t>• "The Namesake" was adapted into a critically acclaimed film in 2006, directed by Mira Nair and starring Kal Penn, Tabu, and Irrfan Khan.</w:t>
      </w:r>
    </w:p>
    <w:p>
      <w:pPr>
        <w:spacing w:before="0"/>
      </w:pPr>
      <w:r>
        <w:rPr>
          <w:b w:val="0"/>
        </w:rPr>
        <w:t>• Lahiri won the Pulitzer Prize for Fiction in 2000 for her debut short story collection, "Interpreter of Maladies."</w:t>
      </w:r>
    </w:p>
    <w:p>
      <w:pPr>
        <w:spacing w:before="0"/>
      </w:pPr>
      <w:r>
        <w:rPr>
          <w:b w:val="0"/>
        </w:rPr>
        <w:t>• Her works are celebrated for their minimalist prose and intricate depiction of the immigrant experience, making her one of the most influential voices in contemporary literature.</w:t>
      </w:r>
    </w:p>
    <w:p>
      <w:pPr>
        <w:spacing w:before="0"/>
      </w:pPr>
      <w:r>
        <w:rPr>
          <w:b w:val="0"/>
        </w:rPr>
        <w:t>• Arundhati Roy Arundhati Roy is an Indian author and activist best known for her debut novel, "The God of Small Things," which won the Booker Prize in 1997.</w:t>
      </w:r>
    </w:p>
    <w:p>
      <w:pPr>
        <w:spacing w:before="0"/>
      </w:pPr>
      <w:r>
        <w:rPr>
          <w:b w:val="0"/>
        </w:rPr>
        <w:t>• The novel is a semi-autobiographical work that explores themes of caste, family, and forbidden love in Kerala, India.</w:t>
      </w:r>
    </w:p>
    <w:p>
      <w:pPr>
        <w:spacing w:before="0"/>
      </w:pPr>
      <w:r>
        <w:rPr>
          <w:b w:val="0"/>
        </w:rPr>
        <w:t>• She is also a prominent political activist and has written several non-fiction works, including "Field Notes on Democracy" and "The Algebra of Infinite Justice."</w:t>
      </w:r>
    </w:p>
    <w:p>
      <w:pPr>
        <w:spacing w:before="0"/>
      </w:pPr>
      <w:r>
        <w:rPr>
          <w:b w:val="0"/>
        </w:rPr>
        <w:t>• Chitra Banerjee Divakaruni Chitra Banerjee Divakaruni is an Indian-American author, poet, and educator known for her works that blend myth, history, and contemporary issues.</w:t>
      </w:r>
    </w:p>
    <w:p>
      <w:pPr>
        <w:spacing w:before="0"/>
      </w:pPr>
      <w:r>
        <w:rPr>
          <w:b w:val="0"/>
        </w:rPr>
        <w:t>• Her notable works include "The Palace of Illusions," a retelling of the Mahabharata from Draupadi's perspective, and "Sister of My Heart."</w:t>
      </w:r>
    </w:p>
    <w:p>
      <w:pPr>
        <w:spacing w:before="0"/>
      </w:pPr>
      <w:r>
        <w:rPr>
          <w:b w:val="0"/>
        </w:rPr>
        <w:t>• Her writing often focuses on the experiences of Indian immigrants, women’s issues, and cultural identity.</w:t>
      </w:r>
    </w:p>
    <w:p>
      <w:pPr>
        <w:spacing w:before="0"/>
      </w:pPr>
      <w:r>
        <w:rPr>
          <w:b w:val="0"/>
        </w:rPr>
        <w:t>• Kiran Desai Kiran Desai is an Indian author and the daughter of novelist Anita Desai.</w:t>
      </w:r>
    </w:p>
    <w:p>
      <w:pPr>
        <w:spacing w:before="0"/>
      </w:pPr>
      <w:r>
        <w:rPr>
          <w:b w:val="0"/>
        </w:rPr>
        <w:t>• Her novel "The Inheritance of Loss" won the Man Booker Prize in 2006 and explores themes of globalization, migration, and post-colonialism.</w:t>
      </w:r>
    </w:p>
    <w:p>
      <w:pPr>
        <w:spacing w:before="0"/>
      </w:pPr>
      <w:r>
        <w:rPr>
          <w:b w:val="0"/>
        </w:rPr>
        <w:t>• Desai’s works are lauded for their vivid descriptions and deep exploration of human emotions and societal complexities.</w:t>
      </w:r>
    </w:p>
    <w:p>
      <w:pPr>
        <w:spacing w:before="0"/>
      </w:pPr>
      <w:r>
        <w:rPr>
          <w:b w:val="0"/>
        </w:rPr>
      </w:r>
    </w:p>
    <w:p>
      <w:pPr>
        <w:spacing w:after="100" w:line="360" w:lineRule="auto" w:before="0"/>
      </w:pPr>
      <w:r>
        <w:rPr>
          <w:b w:val="0"/>
        </w:rPr>
        <w:t>41. Which of the following statements is correct regarding population stabilization?</w:t>
      </w:r>
    </w:p>
    <w:p>
      <w:pPr>
        <w:spacing w:before="0"/>
      </w:pPr>
      <w:r>
        <w:rPr>
          <w:b w:val="0"/>
        </w:rPr>
      </w:r>
    </w:p>
    <w:p>
      <w:pPr>
        <w:spacing w:after="100" w:before="0"/>
      </w:pPr>
      <w:r>
        <w:rPr>
          <w:b w:val="0"/>
        </w:rPr>
        <w:t>A. Stabilization occurs when birth rate exceeds death rate</w:t>
      </w:r>
    </w:p>
    <w:p>
      <w:pPr>
        <w:spacing w:after="100" w:before="0"/>
      </w:pPr>
      <w:r>
        <w:rPr>
          <w:b w:val="0"/>
        </w:rPr>
        <w:t>B. Stabilization is reached when fertility rate drops to zero</w:t>
      </w:r>
    </w:p>
    <w:p>
      <w:pPr>
        <w:spacing w:after="100" w:before="0"/>
      </w:pPr>
      <w:r>
        <w:rPr>
          <w:b w:val="0"/>
        </w:rPr>
        <w:t>C. Stabilization occurs when birth and death rates are nearly equal</w:t>
      </w:r>
    </w:p>
    <w:p>
      <w:pPr>
        <w:spacing w:after="100" w:before="0"/>
      </w:pPr>
      <w:r>
        <w:rPr>
          <w:b w:val="0"/>
        </w:rPr>
        <w:t>D. Stabilization refers to doubling of population every decade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Stabilization occurs when birth and death rates are nearly equal. Key Points Additional Information</w:t>
      </w:r>
    </w:p>
    <w:p>
      <w:pPr>
        <w:spacing w:before="0"/>
      </w:pPr>
      <w:r>
        <w:rPr>
          <w:b w:val="0"/>
        </w:rPr>
        <w:t>• Population stabilization refers to a stage where the number of births is approximately equal to the number of deaths over a specific period.</w:t>
      </w:r>
    </w:p>
    <w:p>
      <w:pPr>
        <w:spacing w:before="0"/>
      </w:pPr>
      <w:r>
        <w:rPr>
          <w:b w:val="0"/>
        </w:rPr>
        <w:t>• This balance ensures that the total population remains constant or changes very slightly, avoiding rapid growth or decline.</w:t>
      </w:r>
    </w:p>
    <w:p>
      <w:pPr>
        <w:spacing w:before="0"/>
      </w:pPr>
      <w:r>
        <w:rPr>
          <w:b w:val="0"/>
        </w:rPr>
        <w:t>• Stabilization is achieved when the Total Fertility Rate (TFR) is at or slightly below the replacement level (approximately 2.1 children per woman).</w:t>
      </w:r>
    </w:p>
    <w:p>
      <w:pPr>
        <w:spacing w:before="0"/>
      </w:pPr>
      <w:r>
        <w:rPr>
          <w:b w:val="0"/>
        </w:rPr>
        <w:t>• Population stabilization is a critical goal for sustainable development as it helps reduce pressure on resources like food, water, healthcare, and education.</w:t>
      </w:r>
    </w:p>
    <w:p>
      <w:pPr>
        <w:spacing w:before="0"/>
      </w:pPr>
      <w:r>
        <w:rPr>
          <w:b w:val="0"/>
        </w:rPr>
        <w:t>• Countries like Japan and many European nations have achieved population stabilization through effective policies and societal changes.</w:t>
      </w:r>
    </w:p>
    <w:p>
      <w:pPr>
        <w:spacing w:before="0"/>
      </w:pPr>
      <w:r>
        <w:rPr>
          <w:b w:val="0"/>
        </w:rPr>
        <w:t>• Option 1: Stabilization occurs when birth rate exceeds death rate This statement is incorrect because when the birth rate exceeds the death rate, the population grows rather than stabilizes.</w:t>
      </w:r>
    </w:p>
    <w:p>
      <w:pPr>
        <w:spacing w:before="0"/>
      </w:pPr>
      <w:r>
        <w:rPr>
          <w:b w:val="0"/>
        </w:rPr>
        <w:t>• High birth rates without corresponding death rate reduction lead to population explosions, which are often unsustainable in the long term.</w:t>
      </w:r>
    </w:p>
    <w:p>
      <w:pPr>
        <w:spacing w:before="0"/>
      </w:pPr>
      <w:r>
        <w:rPr>
          <w:b w:val="0"/>
        </w:rPr>
        <w:t>• Option 2: Stabilization is reached when fertility rate drops to zero This is inaccurate as a fertility rate of zero would result in no births, causing a population decline and eventual extinction over time.</w:t>
      </w:r>
    </w:p>
    <w:p>
      <w:pPr>
        <w:spacing w:before="0"/>
      </w:pPr>
      <w:r>
        <w:rPr>
          <w:b w:val="0"/>
        </w:rPr>
        <w:t>• Population stabilization requires a fertility rate around the replacement level (2.1), not zero.</w:t>
      </w:r>
    </w:p>
    <w:p>
      <w:pPr>
        <w:spacing w:before="0"/>
      </w:pPr>
      <w:r>
        <w:rPr>
          <w:b w:val="0"/>
        </w:rPr>
        <w:t>• Option 4: Stabilization refers to doubling of population every decade This statement is incorrect as doubling the population every decade signifies rapid growth, not stabilization.</w:t>
      </w:r>
    </w:p>
    <w:p>
      <w:pPr>
        <w:spacing w:before="0"/>
      </w:pPr>
      <w:r>
        <w:rPr>
          <w:b w:val="0"/>
        </w:rPr>
        <w:t>• Rapid population growth can strain resources and hinder economic and social development.</w:t>
      </w:r>
    </w:p>
    <w:p>
      <w:pPr>
        <w:spacing w:before="0"/>
      </w:pPr>
      <w:r>
        <w:rPr>
          <w:b w:val="0"/>
        </w:rPr>
        <w:t>• Main Theme: Population Stabilization Population stabilization is essential for sustainable development, reducing environmental degradation, and improving living standards.</w:t>
      </w:r>
    </w:p>
    <w:p>
      <w:pPr>
        <w:spacing w:before="0"/>
      </w:pPr>
      <w:r>
        <w:rPr>
          <w:b w:val="0"/>
        </w:rPr>
        <w:t>• Policies like family planning, education, and access to healthcare play a vital role in achieving population stabilization.</w:t>
      </w:r>
    </w:p>
    <w:p>
      <w:pPr>
        <w:spacing w:before="0"/>
      </w:pPr>
      <w:r>
        <w:rPr>
          <w:b w:val="0"/>
        </w:rPr>
        <w:t>• Global organizations, including the United Nations, emphasize the importance of stabilizing population growth to meet sustainable development goals (SDGs).</w:t>
      </w:r>
    </w:p>
    <w:p>
      <w:pPr>
        <w:spacing w:before="0"/>
      </w:pPr>
      <w:r>
        <w:rPr>
          <w:b w:val="0"/>
        </w:rPr>
      </w:r>
    </w:p>
    <w:p>
      <w:pPr>
        <w:spacing w:after="100" w:line="360" w:lineRule="auto" w:before="0"/>
      </w:pPr>
      <w:r>
        <w:rPr>
          <w:b w:val="0"/>
        </w:rPr>
        <w:t>42. Ajit Doval is known as a key figure in India's strategic affairs, remains the National Security Advisor (NSA). In light of his ongoing tenure and recent developments, which of the following statements best reflects his current status as of July 2025?</w:t>
      </w:r>
    </w:p>
    <w:p>
      <w:pPr>
        <w:spacing w:before="0"/>
      </w:pPr>
      <w:r>
        <w:rPr>
          <w:b w:val="0"/>
        </w:rPr>
      </w:r>
    </w:p>
    <w:p>
      <w:pPr>
        <w:spacing w:after="100" w:before="0"/>
      </w:pPr>
      <w:r>
        <w:rPr>
          <w:b w:val="0"/>
        </w:rPr>
        <w:t>A. Ajit Doval's current tenure as NSA, which began in June 2025, is his first independent term after serving as Principal Advisor on National Security for a decade.</w:t>
      </w:r>
    </w:p>
    <w:p>
      <w:pPr>
        <w:spacing w:after="100" w:before="0"/>
      </w:pPr>
      <w:r>
        <w:rPr>
          <w:b w:val="0"/>
        </w:rPr>
        <w:t>B. He holds the ex-officio rank equivalent to a Cabinet Secretary, with his appointment typically for a fixed five-year term irrespective of the government's tenure.</w:t>
      </w:r>
    </w:p>
    <w:p>
      <w:pPr>
        <w:spacing w:after="100" w:before="0"/>
      </w:pPr>
      <w:r>
        <w:rPr>
          <w:b w:val="0"/>
        </w:rPr>
        <w:t>C. Having been reappointed for a fresh term in June 2024, his current position is co-terminus with the Prime Minister's term and he holds the rank of a Cabinet Minister.</w:t>
      </w:r>
    </w:p>
    <w:p>
      <w:pPr>
        <w:spacing w:after="100" w:before="0"/>
      </w:pPr>
      <w:r>
        <w:rPr>
          <w:b w:val="0"/>
        </w:rPr>
        <w:t>D. As NSA, his primary role is to chair the National Security Council (NSC), where he holds voting power on all key security policy decisions, including those related to defence procurement.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Having been reappointed for a fresh term in June 2024, his current position is co-terminus with the Prime Minister's term and he holds the rank of a Cabinet Minister.. Key Points Additional Information</w:t>
      </w:r>
    </w:p>
    <w:p>
      <w:pPr>
        <w:spacing w:before="0"/>
      </w:pPr>
      <w:r>
        <w:rPr>
          <w:b w:val="0"/>
        </w:rPr>
        <w:t>• Ajit Doval is one of India's most prominent National Security Advisors, known for his strategic acumen and contributions to India's national security framework.</w:t>
      </w:r>
    </w:p>
    <w:p>
      <w:pPr>
        <w:spacing w:before="0"/>
      </w:pPr>
      <w:r>
        <w:rPr>
          <w:b w:val="0"/>
        </w:rPr>
        <w:t>• In June 2024, he was reappointed for a fresh term as NSA, aligning his tenure with that of the Prime Minister, making it co-terminus with the government's tenure.</w:t>
      </w:r>
    </w:p>
    <w:p>
      <w:pPr>
        <w:spacing w:before="0"/>
      </w:pPr>
      <w:r>
        <w:rPr>
          <w:b w:val="0"/>
        </w:rPr>
        <w:t>• Under the current appointment, Doval holds the rank of a Cabinet Minister, enabling him to participate directly in high-level policy-making and decision-making processes.</w:t>
      </w:r>
    </w:p>
    <w:p>
      <w:pPr>
        <w:spacing w:before="0"/>
      </w:pPr>
      <w:r>
        <w:rPr>
          <w:b w:val="0"/>
        </w:rPr>
        <w:t>• Ajit Doval continues to play a pivotal role in shaping India's national security policies, including counter-terrorism strategies, intelligence coordination, and geopolitical diplomacy.</w:t>
      </w:r>
    </w:p>
    <w:p>
      <w:pPr>
        <w:spacing w:before="0"/>
      </w:pPr>
      <w:r>
        <w:rPr>
          <w:b w:val="0"/>
        </w:rPr>
        <w:t>• His reappointment underscores the trust of the government in his leadership and strategic expertise, especially in addressing complex security challenges.</w:t>
      </w:r>
    </w:p>
    <w:p>
      <w:pPr>
        <w:spacing w:before="0"/>
      </w:pPr>
      <w:r>
        <w:rPr>
          <w:b w:val="0"/>
        </w:rPr>
        <w:t>• Option 1: Ajit Doval's tenure as NSA began in 2014, making this his second term after being reappointed in 2019. The statement that his tenure began in June 2025 as his first independent term is factually incorrect.</w:t>
      </w:r>
    </w:p>
    <w:p>
      <w:pPr>
        <w:spacing w:before="0"/>
      </w:pPr>
      <w:r>
        <w:rPr>
          <w:b w:val="0"/>
        </w:rPr>
        <w:t>• Option 2: While Ajit Doval holds a rank equivalent to a Cabinet Minister, not a Cabinet Secretary, his tenure is not fixed at five years irrespective of the government's term. This option confuses the tenure and rank specifics of the NSA position.</w:t>
      </w:r>
    </w:p>
    <w:p>
      <w:pPr>
        <w:spacing w:before="0"/>
      </w:pPr>
      <w:r>
        <w:rPr>
          <w:b w:val="0"/>
        </w:rPr>
        <w:t>• Option 4: The NSA does not chair the National Security Council (NSC). The NSC is primarily an advisory body to the Prime Minister on security matters. The NSA's role is more operational and strategic, focusing on national security policies, rather than holding voting power on defence procurement decisions.</w:t>
      </w:r>
    </w:p>
    <w:p>
      <w:pPr>
        <w:spacing w:before="0"/>
      </w:pPr>
      <w:r>
        <w:rPr>
          <w:b w:val="0"/>
        </w:rPr>
        <w:t>• Main Theme: The National Security Advisor (NSA) in India is a key position responsible for advising the Prime Minister on matters of national security and overseeing intelligence operations. The NSA plays a critical role in shaping India's security and foreign policy framework, especially amidst evolving global and regional challenges.</w:t>
      </w:r>
    </w:p>
    <w:p>
      <w:pPr>
        <w:spacing w:before="0"/>
      </w:pPr>
      <w:r>
        <w:rPr>
          <w:b w:val="0"/>
        </w:rPr>
      </w:r>
    </w:p>
    <w:p>
      <w:pPr>
        <w:spacing w:after="100" w:line="360" w:lineRule="auto" w:before="0"/>
      </w:pPr>
      <w:r>
        <w:rPr>
          <w:b w:val="0"/>
        </w:rPr>
        <w:t>43. Which of the following combinations of athletics winners at the 2025 National Games is entirely correct?</w:t>
      </w:r>
    </w:p>
    <w:p>
      <w:pPr>
        <w:spacing w:before="0"/>
      </w:pPr>
      <w:r>
        <w:rPr>
          <w:b w:val="0"/>
        </w:rPr>
      </w:r>
    </w:p>
    <w:p>
      <w:pPr>
        <w:spacing w:after="100" w:before="0"/>
      </w:pPr>
      <w:r>
        <w:rPr>
          <w:b w:val="0"/>
        </w:rPr>
        <w:t>A. Parul Chaudhary - 3000m steeplechase; Jyothi Yarraji - 100m hurdles</w:t>
      </w:r>
    </w:p>
    <w:p>
      <w:pPr>
        <w:spacing w:after="100" w:before="0"/>
      </w:pPr>
      <w:r>
        <w:rPr>
          <w:b w:val="0"/>
        </w:rPr>
        <w:t>B. Lovlina - 100m hurdles; Amoj Jacob - Shot Put</w:t>
      </w:r>
    </w:p>
    <w:p>
      <w:pPr>
        <w:spacing w:after="100" w:before="0"/>
      </w:pPr>
      <w:r>
        <w:rPr>
          <w:b w:val="0"/>
        </w:rPr>
        <w:t>C. Swapnil Kusale - Boxing; Sarabjot - Sprint</w:t>
      </w:r>
    </w:p>
    <w:p>
      <w:pPr>
        <w:spacing w:after="100" w:before="0"/>
      </w:pPr>
      <w:r>
        <w:rPr>
          <w:b w:val="0"/>
        </w:rPr>
        <w:t>D. Amoj Jacob - Wrestling; Jyothi - Relay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Parul Chaudhary is a prominent Indian athlete specializing in long-distance running events, including the 3000m steeplechase. She has represented India in various international competitions and won accolades for her performance.</w:t>
      </w:r>
    </w:p>
    <w:p>
      <w:pPr>
        <w:spacing w:before="0"/>
      </w:pPr>
      <w:r>
        <w:rPr>
          <w:b w:val="0"/>
        </w:rPr>
        <w:t>• Jyothi Yarraji is a leading Indian hurdler and sprinter who has earned recognition for her exceptional performance in the 100m hurdles. She consistently sets and breaks national records in this category.</w:t>
      </w:r>
    </w:p>
    <w:p>
      <w:pPr>
        <w:spacing w:before="0"/>
      </w:pPr>
      <w:r>
        <w:rPr>
          <w:b w:val="0"/>
        </w:rPr>
        <w:t>• Both athletes, Parul Chaudhary and Jyothi Yarraji, are recognized for their achievements in their respective events and are expected to excel in the 2025 National Games.</w:t>
      </w:r>
    </w:p>
    <w:p>
      <w:pPr>
        <w:spacing w:before="0"/>
      </w:pPr>
      <w:r>
        <w:rPr>
          <w:b w:val="0"/>
        </w:rPr>
        <w:t>• The 3000m steeplechase is a distance track event that includes barriers and water jumps, requiring endurance, speed, and technical skills, all of which Parul Chaudhary excels at.</w:t>
      </w:r>
    </w:p>
    <w:p>
      <w:pPr>
        <w:spacing w:before="0"/>
      </w:pPr>
      <w:r>
        <w:rPr>
          <w:b w:val="0"/>
        </w:rPr>
        <w:t>• The 100m hurdles is a sprinting event in which athletes must clear ten hurdles placed on the track. Jyothi Yarraji has proven her dominance in this event.</w:t>
      </w:r>
    </w:p>
    <w:p>
      <w:pPr>
        <w:spacing w:before="0"/>
      </w:pPr>
      <w:r>
        <w:rPr>
          <w:b w:val="0"/>
        </w:rPr>
        <w:t>• Option 2: Lovlina - 100m hurdles; Amoj Jacob - Shot Put Lovlina Borgohain is a celebrated Indian boxer, not a hurdler. She specializes in the welterweight category and has won medals in the Olympics and World Championships.</w:t>
      </w:r>
    </w:p>
    <w:p>
      <w:pPr>
        <w:spacing w:before="0"/>
      </w:pPr>
      <w:r>
        <w:rPr>
          <w:b w:val="0"/>
        </w:rPr>
        <w:t>• Amoj Jacob is a renowned Indian sprinter known for his achievements in relay and sprint events, not shot put, which is a field event involving throwing a heavy spherical object.</w:t>
      </w:r>
    </w:p>
    <w:p>
      <w:pPr>
        <w:spacing w:before="0"/>
      </w:pPr>
      <w:r>
        <w:rPr>
          <w:b w:val="0"/>
        </w:rPr>
        <w:t>• Option 3: Swapnil Kusale - Boxing; Sarabjot - Sprint Swapnil Kusale is a skilled Indian shooter specializing in rifle events, not boxing.</w:t>
      </w:r>
    </w:p>
    <w:p>
      <w:pPr>
        <w:spacing w:before="0"/>
      </w:pPr>
      <w:r>
        <w:rPr>
          <w:b w:val="0"/>
        </w:rPr>
        <w:t>• Sarabjot Singh is also a shooter and not known for sprinting events, which require speed and agility on the track.</w:t>
      </w:r>
    </w:p>
    <w:p>
      <w:pPr>
        <w:spacing w:before="0"/>
      </w:pPr>
      <w:r>
        <w:rPr>
          <w:b w:val="0"/>
        </w:rPr>
        <w:t>• Option 4: Amoj Jacob - Wrestling; Jyothi - Relay Amoj Jacob is a sprinter, not a wrestler. Wrestling is a combat sport requiring grappling techniques, which differ entirely from track events.</w:t>
      </w:r>
    </w:p>
    <w:p>
      <w:pPr>
        <w:spacing w:before="0"/>
      </w:pPr>
      <w:r>
        <w:rPr>
          <w:b w:val="0"/>
        </w:rPr>
        <w:t>• While Jyothi Yarraji is a sprinter, her specialization lies in hurdles, not relay events.</w:t>
      </w:r>
    </w:p>
    <w:p>
      <w:pPr>
        <w:spacing w:before="0"/>
      </w:pPr>
      <w:r>
        <w:rPr>
          <w:b w:val="0"/>
        </w:rPr>
        <w:t>• Main Theme The question revolves around identifying the correct achievements of specific athletes in their respective disciplines at the 2025 National Games.</w:t>
      </w:r>
    </w:p>
    <w:p>
      <w:pPr>
        <w:spacing w:before="0"/>
      </w:pPr>
      <w:r>
        <w:rPr>
          <w:b w:val="0"/>
        </w:rPr>
        <w:t>• It emphasizes knowledge of Indian athletes and their specialized events in athletics, highlighting the importance of associating the right athlete with their respective sport.</w:t>
      </w:r>
    </w:p>
    <w:p>
      <w:pPr>
        <w:spacing w:before="0"/>
      </w:pPr>
      <w:r>
        <w:rPr>
          <w:b w:val="0"/>
        </w:rPr>
      </w:r>
    </w:p>
    <w:p>
      <w:pPr>
        <w:spacing w:after="100" w:line="360" w:lineRule="auto" w:before="0"/>
      </w:pPr>
      <w:r>
        <w:rPr>
          <w:b w:val="0"/>
        </w:rPr>
        <w:t>44. Under Article 258A, what power is granted to States?</w:t>
      </w:r>
    </w:p>
    <w:p>
      <w:pPr>
        <w:spacing w:before="0"/>
      </w:pPr>
      <w:r>
        <w:rPr>
          <w:b w:val="0"/>
        </w:rPr>
      </w:r>
    </w:p>
    <w:p>
      <w:pPr>
        <w:spacing w:after="100" w:before="0"/>
      </w:pPr>
      <w:r>
        <w:rPr>
          <w:b w:val="0"/>
        </w:rPr>
        <w:t>A. States need Presidential assent to assign functions to Union</w:t>
      </w:r>
    </w:p>
    <w:p>
      <w:pPr>
        <w:spacing w:after="100" w:before="0"/>
      </w:pPr>
      <w:r>
        <w:rPr>
          <w:b w:val="0"/>
        </w:rPr>
        <w:t>B. Governor can entrust Union tasks to State Legislature with President's consent</w:t>
      </w:r>
    </w:p>
    <w:p>
      <w:pPr>
        <w:spacing w:after="100" w:before="0"/>
      </w:pPr>
      <w:r>
        <w:rPr>
          <w:b w:val="0"/>
        </w:rPr>
        <w:t>C. State Legislature can entrust Union work to State officers with Centre's approval</w:t>
      </w:r>
    </w:p>
    <w:p>
      <w:pPr>
        <w:spacing w:after="100" w:before="0"/>
      </w:pPr>
      <w:r>
        <w:rPr>
          <w:b w:val="0"/>
        </w:rPr>
        <w:t>D. State Government can, with Union's consent, assign Union functions to its officers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State Government can, with Union's consent, assign Union functions to its officers. Key Points Additional Information</w:t>
      </w:r>
    </w:p>
    <w:p>
      <w:pPr>
        <w:spacing w:before="0"/>
      </w:pPr>
      <w:r>
        <w:rPr>
          <w:b w:val="0"/>
        </w:rPr>
        <w:t>• Article 258A of the Indian Constitution allows the State Government to assign functions that are part of Union duties to its officers, subject to the Union Government's consent.</w:t>
      </w:r>
    </w:p>
    <w:p>
      <w:pPr>
        <w:spacing w:before="0"/>
      </w:pPr>
      <w:r>
        <w:rPr>
          <w:b w:val="0"/>
        </w:rPr>
        <w:t>• This provision enables cooperative federalism by facilitating smooth coordination between the Union and State Governments for administrative efficiency.</w:t>
      </w:r>
    </w:p>
    <w:p>
      <w:pPr>
        <w:spacing w:before="0"/>
      </w:pPr>
      <w:r>
        <w:rPr>
          <w:b w:val="0"/>
        </w:rPr>
        <w:t>• The purpose of this article is to ensure that certain Union responsibilities can be carried out by State officers in cases where it is more practical or efficient to do so.</w:t>
      </w:r>
    </w:p>
    <w:p>
      <w:pPr>
        <w:spacing w:before="0"/>
      </w:pPr>
      <w:r>
        <w:rPr>
          <w:b w:val="0"/>
        </w:rPr>
        <w:t>• Such assignments are typically used in areas of administrative overlap or when specific functions require local expertise or resource deployment at the state level.</w:t>
      </w:r>
    </w:p>
    <w:p>
      <w:pPr>
        <w:spacing w:before="0"/>
      </w:pPr>
      <w:r>
        <w:rPr>
          <w:b w:val="0"/>
        </w:rPr>
        <w:t>• Through this article, the Constitution ensures that there is no legal ambiguity in delegating Union functions to state authorities with mutual agreement.</w:t>
      </w:r>
    </w:p>
    <w:p>
      <w:pPr>
        <w:spacing w:before="0"/>
      </w:pPr>
      <w:r>
        <w:rPr>
          <w:b w:val="0"/>
        </w:rPr>
        <w:t>• Option 1: States need Presidential assent to assign functions to Union This statement is incorrect. The Constitution does not require Presidential assent for States to assign functions to the Union. Instead, Article 258 allows the Union Government to delegate its powers to the State, with Presidential consent.</w:t>
      </w:r>
    </w:p>
    <w:p>
      <w:pPr>
        <w:spacing w:before="0"/>
      </w:pPr>
      <w:r>
        <w:rPr>
          <w:b w:val="0"/>
        </w:rPr>
        <w:t>• Article 258 pertains to the delegation of Union functions to State authorities and requires Presidential approval for such delegation but does not apply in reverse (States to Union).</w:t>
      </w:r>
    </w:p>
    <w:p>
      <w:pPr>
        <w:spacing w:before="0"/>
      </w:pPr>
      <w:r>
        <w:rPr>
          <w:b w:val="0"/>
        </w:rPr>
        <w:t>• Option 2: Governor can entrust Union tasks to State Legislature with President's consent This is incorrect as per constitutional provisions. Governors do not have the authority to directly entrust Union tasks to the State Legislature.</w:t>
      </w:r>
    </w:p>
    <w:p>
      <w:pPr>
        <w:spacing w:before="0"/>
      </w:pPr>
      <w:r>
        <w:rPr>
          <w:b w:val="0"/>
        </w:rPr>
        <w:t>• Under Article 258, the delegation of Union functions is usually administrative and does not involve legislative powers, which remain distinct for the Union and States.</w:t>
      </w:r>
    </w:p>
    <w:p>
      <w:pPr>
        <w:spacing w:before="0"/>
      </w:pPr>
      <w:r>
        <w:rPr>
          <w:b w:val="0"/>
        </w:rPr>
        <w:t>• Option 3: State Legislature can entrust Union work to State officers with Centre's approval This option is incorrect because the State Legislature does not have the authority to assign Union work. Such powers are vested in the State Government (executive) and not the legislature.</w:t>
      </w:r>
    </w:p>
    <w:p>
      <w:pPr>
        <w:spacing w:before="0"/>
      </w:pPr>
      <w:r>
        <w:rPr>
          <w:b w:val="0"/>
        </w:rPr>
        <w:t>• Legislative powers and administrative functions are separate under the Indian Constitution, and this distinction is maintained in the allocation of responsibilities.</w:t>
      </w:r>
    </w:p>
    <w:p>
      <w:pPr>
        <w:spacing w:before="0"/>
      </w:pPr>
      <w:r>
        <w:rPr>
          <w:b w:val="0"/>
        </w:rPr>
        <w:t>• Main Theme: Article 258A Article 258A was inserted in the Constitution by the 7th Constitutional Amendment Act, 1956.</w:t>
      </w:r>
    </w:p>
    <w:p>
      <w:pPr>
        <w:spacing w:before="0"/>
      </w:pPr>
      <w:r>
        <w:rPr>
          <w:b w:val="0"/>
        </w:rPr>
        <w:t>• Its primary purpose is to establish a framework for the delegation of Union functions to State Governments for better governance and administrative coordination.</w:t>
      </w:r>
    </w:p>
    <w:p>
      <w:pPr>
        <w:spacing w:before="0"/>
      </w:pPr>
      <w:r>
        <w:rPr>
          <w:b w:val="0"/>
        </w:rPr>
        <w:t>• This article complements Article 258, which allows the President to entrust Union functions to States.</w:t>
      </w:r>
    </w:p>
    <w:p>
      <w:pPr>
        <w:spacing w:before="0"/>
      </w:pPr>
      <w:r>
        <w:rPr>
          <w:b w:val="0"/>
        </w:rPr>
      </w:r>
    </w:p>
    <w:p>
      <w:pPr>
        <w:spacing w:after="100" w:line="360" w:lineRule="auto" w:before="0"/>
      </w:pPr>
      <w:r>
        <w:rPr>
          <w:b w:val="0"/>
        </w:rPr>
        <w:t>45. Read the following statements about the photoelectric effect: 1. The kinetic energy of emitted photoelectrons increases with increasing intensity of incident light. 2. The photoelectric effect demonstrates the particle nature of light. 3. There is a threshold frequency below which no photoemission occurs, regardless of light intensity. Which of the above statements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2 and 3 only. Key Points Additional Information</w:t>
      </w:r>
    </w:p>
    <w:p>
      <w:pPr>
        <w:spacing w:before="0"/>
      </w:pPr>
      <w:r>
        <w:rPr>
          <w:b w:val="0"/>
        </w:rPr>
        <w:t>• The photoelectric effect is a phenomenon where electrons are ejected from a metal surface when light of sufficient frequency strikes it.</w:t>
      </w:r>
    </w:p>
    <w:p>
      <w:pPr>
        <w:spacing w:before="0"/>
      </w:pPr>
      <w:r>
        <w:rPr>
          <w:b w:val="0"/>
        </w:rPr>
        <w:t>• Statement 2 is correct: The photoelectric effect demonstrates the particle nature of light. This is because light interacts with electrons as discrete packets of energy called photons.</w:t>
      </w:r>
    </w:p>
    <w:p>
      <w:pPr>
        <w:spacing w:before="0"/>
      </w:pPr>
      <w:r>
        <w:rPr>
          <w:b w:val="0"/>
        </w:rPr>
        <w:t>• Statement 3 is correct: There exists a threshold frequency below which no photoemission occurs, regardless of the intensity of the light. This threshold frequency corresponds to the minimum photon energy required to overcome the work function of the metal.</w:t>
      </w:r>
    </w:p>
    <w:p>
      <w:pPr>
        <w:spacing w:before="0"/>
      </w:pPr>
      <w:r>
        <w:rPr>
          <w:b w:val="0"/>
        </w:rPr>
        <w:t>• The kinetic energy of emitted photoelectrons depends on the frequency of the incident light, not its intensity. This is a key characteristic of the photoelectric effect.</w:t>
      </w:r>
    </w:p>
    <w:p>
      <w:pPr>
        <w:spacing w:before="0"/>
      </w:pPr>
      <w:r>
        <w:rPr>
          <w:b w:val="0"/>
        </w:rPr>
        <w:t>• Experimental evidence for the photoelectric effect played a pivotal role in the development of quantum mechanics, as it could not be explained by classical wave theory.</w:t>
      </w:r>
    </w:p>
    <w:p>
      <w:pPr>
        <w:spacing w:before="0"/>
      </w:pPr>
      <w:r>
        <w:rPr>
          <w:b w:val="0"/>
        </w:rPr>
        <w:t>• Explanation of Statement 1: Statement 1 is incorrect because the kinetic energy of the emitted photoelectrons does not depend on the intensity of the incident light.</w:t>
      </w:r>
    </w:p>
    <w:p>
      <w:pPr>
        <w:spacing w:before="0"/>
      </w:pPr>
      <w:r>
        <w:rPr>
          <w:b w:val="0"/>
        </w:rPr>
        <w:t>• Instead, the intensity of light affects the number of photoelectrons emitted, but their energy is determined by the frequency of the light and the work function of the metal.</w:t>
      </w:r>
    </w:p>
    <w:p>
      <w:pPr>
        <w:spacing w:before="0"/>
      </w:pPr>
      <w:r>
        <w:rPr>
          <w:b w:val="0"/>
        </w:rPr>
        <w:t>• This distinction is critical in understanding the particle nature of light and why intensity influences quantity, not energy.</w:t>
      </w:r>
    </w:p>
    <w:p>
      <w:pPr>
        <w:spacing w:before="0"/>
      </w:pPr>
      <w:r>
        <w:rPr>
          <w:b w:val="0"/>
        </w:rPr>
        <w:t>• Particle Nature of Light: The photoelectric effect provides conclusive evidence of the particle nature of light, as photons transfer their energy directly to electrons.</w:t>
      </w:r>
    </w:p>
    <w:p>
      <w:pPr>
        <w:spacing w:before="0"/>
      </w:pPr>
      <w:r>
        <w:rPr>
          <w:b w:val="0"/>
        </w:rPr>
        <w:t>• The energy of a photon is given by the equation E = hν, where h is Planck's constant and ν is the frequency of light.</w:t>
      </w:r>
    </w:p>
    <w:p>
      <w:pPr>
        <w:spacing w:before="0"/>
      </w:pPr>
      <w:r>
        <w:rPr>
          <w:b w:val="0"/>
        </w:rPr>
        <w:t>• Threshold Frequency Concept: The threshold frequency is directly related to the work function of the material, which is the minimum energy required to eject an electron from the metal surface.</w:t>
      </w:r>
    </w:p>
    <w:p>
      <w:pPr>
        <w:spacing w:before="0"/>
      </w:pPr>
      <w:r>
        <w:rPr>
          <w:b w:val="0"/>
        </w:rPr>
        <w:t>• Light below the threshold frequency cannot eject electrons, no matter how intense it is, because the energy per photon is insufficient.</w:t>
      </w:r>
    </w:p>
    <w:p>
      <w:pPr>
        <w:spacing w:before="0"/>
      </w:pPr>
      <w:r>
        <w:rPr>
          <w:b w:val="0"/>
        </w:rPr>
        <w:t>• Historical Significance: The photoelectric effect was first explained by Albert Einstein in 1905, for which he received the Nobel Prize in Physics in 1921.</w:t>
      </w:r>
    </w:p>
    <w:p>
      <w:pPr>
        <w:spacing w:before="0"/>
      </w:pPr>
      <w:r>
        <w:rPr>
          <w:b w:val="0"/>
        </w:rPr>
        <w:t>• This phenomenon challenged classical wave theories of light and laid the foundation for quantum mechanics.</w:t>
      </w:r>
    </w:p>
    <w:p>
      <w:pPr>
        <w:spacing w:before="0"/>
      </w:pPr>
      <w:r>
        <w:rPr>
          <w:b w:val="0"/>
        </w:rPr>
        <w:t>• Conclusion on Intensity vs Frequency: While intensity of light increases the number of photons striking the surface, frequency determines the energy of each photon and hence the kinetic energy of emitted electrons.</w:t>
      </w:r>
    </w:p>
    <w:p>
      <w:pPr>
        <w:spacing w:before="0"/>
      </w:pPr>
      <w:r>
        <w:rPr>
          <w:b w:val="0"/>
        </w:rPr>
      </w:r>
    </w:p>
    <w:p>
      <w:pPr>
        <w:spacing w:after="100" w:line="360" w:lineRule="auto" w:before="0"/>
      </w:pPr>
      <w:r>
        <w:rPr>
          <w:b w:val="0"/>
        </w:rPr>
        <w:t>46. Fill in the Blank: Ghoomar was originally performed to worship ____.</w:t>
      </w:r>
    </w:p>
    <w:p>
      <w:pPr>
        <w:spacing w:before="0"/>
      </w:pPr>
      <w:r>
        <w:rPr>
          <w:b w:val="0"/>
        </w:rPr>
      </w:r>
    </w:p>
    <w:p>
      <w:pPr>
        <w:spacing w:after="100" w:before="0"/>
      </w:pPr>
      <w:r>
        <w:rPr>
          <w:b w:val="0"/>
        </w:rPr>
        <w:t>A. Shiva</w:t>
      </w:r>
    </w:p>
    <w:p>
      <w:pPr>
        <w:spacing w:after="100" w:before="0"/>
      </w:pPr>
      <w:r>
        <w:rPr>
          <w:b w:val="0"/>
        </w:rPr>
        <w:t>B. Saraswati</w:t>
      </w:r>
    </w:p>
    <w:p>
      <w:pPr>
        <w:spacing w:after="100" w:before="0"/>
      </w:pPr>
      <w:r>
        <w:rPr>
          <w:b w:val="0"/>
        </w:rPr>
        <w:t>C. Krishna</w:t>
      </w:r>
    </w:p>
    <w:p>
      <w:pPr>
        <w:spacing w:after="100" w:before="0"/>
      </w:pPr>
      <w:r>
        <w:rPr>
          <w:b w:val="0"/>
        </w:rPr>
        <w:t>D. Ganesha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Saraswati. Key Points Additional Information</w:t>
      </w:r>
    </w:p>
    <w:p>
      <w:pPr>
        <w:spacing w:before="0"/>
      </w:pPr>
      <w:r>
        <w:rPr>
          <w:b w:val="0"/>
        </w:rPr>
        <w:t>• Ghoomar is a traditional folk dance of Rajasthan, India, predominantly performed by women.</w:t>
      </w:r>
    </w:p>
    <w:p>
      <w:pPr>
        <w:spacing w:before="0"/>
      </w:pPr>
      <w:r>
        <w:rPr>
          <w:b w:val="0"/>
        </w:rPr>
        <w:t>• It originated in the Bhil community and was later adopted by other Rajasthani communities, including Rajputs.</w:t>
      </w:r>
    </w:p>
    <w:p>
      <w:pPr>
        <w:spacing w:before="0"/>
      </w:pPr>
      <w:r>
        <w:rPr>
          <w:b w:val="0"/>
        </w:rPr>
        <w:t>• The dance was traditionally performed in reverence to Saraswati, the Hindu goddess of wisdom, knowledge, and the arts.</w:t>
      </w:r>
    </w:p>
    <w:p>
      <w:pPr>
        <w:spacing w:before="0"/>
      </w:pPr>
      <w:r>
        <w:rPr>
          <w:b w:val="0"/>
        </w:rPr>
        <w:t>• Ghoomar is characterized by graceful movements, including spinning in circles, with performers wearing traditional attire such as the ghagra (long skirt).</w:t>
      </w:r>
    </w:p>
    <w:p>
      <w:pPr>
        <w:spacing w:before="0"/>
      </w:pPr>
      <w:r>
        <w:rPr>
          <w:b w:val="0"/>
        </w:rPr>
        <w:t>• Over time, the dance has evolved into a cultural symbol of Rajasthan and is performed during festivals, weddings, and other celebrations.</w:t>
      </w:r>
    </w:p>
    <w:p>
      <w:pPr>
        <w:spacing w:before="0"/>
      </w:pPr>
      <w:r>
        <w:rPr>
          <w:b w:val="0"/>
        </w:rPr>
        <w:t>• Shiva Shiva is one of the principal deities in Hinduism, known as the "Destroyer" within the Trimurti (the Hindu trinity that includes Brahma and Vishnu).</w:t>
      </w:r>
    </w:p>
    <w:p>
      <w:pPr>
        <w:spacing w:before="0"/>
      </w:pPr>
      <w:r>
        <w:rPr>
          <w:b w:val="0"/>
        </w:rPr>
        <w:t>• He is worshipped in various forms, such as Nataraja, the cosmic dancer, who represents the cycle of creation and destruction.</w:t>
      </w:r>
    </w:p>
    <w:p>
      <w:pPr>
        <w:spacing w:before="0"/>
      </w:pPr>
      <w:r>
        <w:rPr>
          <w:b w:val="0"/>
        </w:rPr>
        <w:t>• Traditional dances like Bharatanatyam often depict stories and themes related to Lord Shiva, but Ghoomar is not directly associated with his worship.</w:t>
      </w:r>
    </w:p>
    <w:p>
      <w:pPr>
        <w:spacing w:before="0"/>
      </w:pPr>
      <w:r>
        <w:rPr>
          <w:b w:val="0"/>
        </w:rPr>
        <w:t>• Krishna Krishna is a major deity in Hinduism, known as the eighth avatar of Vishnu.</w:t>
      </w:r>
    </w:p>
    <w:p>
      <w:pPr>
        <w:spacing w:before="0"/>
      </w:pPr>
      <w:r>
        <w:rPr>
          <w:b w:val="0"/>
        </w:rPr>
        <w:t>• He is often associated with themes of love, compassion, and divine playfulness.</w:t>
      </w:r>
    </w:p>
    <w:p>
      <w:pPr>
        <w:spacing w:before="0"/>
      </w:pPr>
      <w:r>
        <w:rPr>
          <w:b w:val="0"/>
        </w:rPr>
        <w:t>• Dance forms like Raslila and Manipuri are closely linked to Lord Krishna, celebrating his life and divine acts.</w:t>
      </w:r>
    </w:p>
    <w:p>
      <w:pPr>
        <w:spacing w:before="0"/>
      </w:pPr>
      <w:r>
        <w:rPr>
          <w:b w:val="0"/>
        </w:rPr>
        <w:t>• Ganesha Ganesha is the Hindu god of wisdom, prosperity, and new beginnings, and is revered as the "Remover of Obstacles."</w:t>
      </w:r>
    </w:p>
    <w:p>
      <w:pPr>
        <w:spacing w:before="0"/>
      </w:pPr>
      <w:r>
        <w:rPr>
          <w:b w:val="0"/>
        </w:rPr>
        <w:t>• He is worshipped at the beginning of rituals and ceremonies but is not directly linked to the origins of Ghoomar.</w:t>
      </w:r>
    </w:p>
    <w:p>
      <w:pPr>
        <w:spacing w:before="0"/>
      </w:pPr>
      <w:r>
        <w:rPr>
          <w:b w:val="0"/>
        </w:rPr>
        <w:t>• About Ghoomar The word "Ghoomar" is derived from the Hindi word "ghoomna," meaning to spin, which is a key feature of the dance.</w:t>
      </w:r>
    </w:p>
    <w:p>
      <w:pPr>
        <w:spacing w:before="0"/>
      </w:pPr>
      <w:r>
        <w:rPr>
          <w:b w:val="0"/>
        </w:rPr>
        <w:t>• This dance form is a celebration of femininity, grace, and cultural heritage, often performed to traditional Rajasthani songs.</w:t>
      </w:r>
    </w:p>
    <w:p>
      <w:pPr>
        <w:spacing w:before="0"/>
      </w:pPr>
      <w:r>
        <w:rPr>
          <w:b w:val="0"/>
        </w:rPr>
        <w:t>• It has gained international recognition and is now a popular representation of Indian folk culture.</w:t>
      </w:r>
    </w:p>
    <w:p>
      <w:pPr>
        <w:spacing w:before="0"/>
      </w:pPr>
      <w:r>
        <w:rPr>
          <w:b w:val="0"/>
        </w:rPr>
      </w:r>
    </w:p>
    <w:p>
      <w:pPr>
        <w:spacing w:after="100" w:line="360" w:lineRule="auto" w:before="0"/>
      </w:pPr>
      <w:r>
        <w:rPr>
          <w:b w:val="0"/>
        </w:rPr>
        <w:t>47. Which new element was incorporated in the 2023 edition of the Logistics Performance Index (LPI)?</w:t>
      </w:r>
    </w:p>
    <w:p>
      <w:pPr>
        <w:spacing w:before="0"/>
      </w:pPr>
      <w:r>
        <w:rPr>
          <w:b w:val="0"/>
        </w:rPr>
      </w:r>
    </w:p>
    <w:p>
      <w:pPr>
        <w:spacing w:after="100" w:before="0"/>
      </w:pPr>
      <w:r>
        <w:rPr>
          <w:b w:val="0"/>
        </w:rPr>
        <w:t>A. It evaluates only land-based transport systems</w:t>
      </w:r>
    </w:p>
    <w:p>
      <w:pPr>
        <w:spacing w:after="100" w:before="0"/>
      </w:pPr>
      <w:r>
        <w:rPr>
          <w:b w:val="0"/>
        </w:rPr>
        <w:t>B. It ranks countries based on tourism potential</w:t>
      </w:r>
    </w:p>
    <w:p>
      <w:pPr>
        <w:spacing w:after="100" w:before="0"/>
      </w:pPr>
      <w:r>
        <w:rPr>
          <w:b w:val="0"/>
        </w:rPr>
        <w:t>C. It includes indicators measuring trade speed using big data</w:t>
      </w:r>
    </w:p>
    <w:p>
      <w:pPr>
        <w:spacing w:after="100" w:before="0"/>
      </w:pPr>
      <w:r>
        <w:rPr>
          <w:b w:val="0"/>
        </w:rPr>
        <w:t>D. It excludes lower-income income economies from the analysis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includes indicators measuring trade speed using big data. Key Points Additional Information</w:t>
      </w:r>
    </w:p>
    <w:p>
      <w:pPr>
        <w:spacing w:before="0"/>
      </w:pPr>
      <w:r>
        <w:rPr>
          <w:b w:val="0"/>
        </w:rPr>
        <w:t>• The 2023 edition of the Logistics Performance Index (LPI), published by the World Bank, introduced the use of big data analytics to measure trade speed and efficiency.</w:t>
      </w:r>
    </w:p>
    <w:p>
      <w:pPr>
        <w:spacing w:before="0"/>
      </w:pPr>
      <w:r>
        <w:rPr>
          <w:b w:val="0"/>
        </w:rPr>
        <w:t>• Big data indicators include tracking container shipping times and border clearance durations, offering real-time insights into logistics performance.</w:t>
      </w:r>
    </w:p>
    <w:p>
      <w:pPr>
        <w:spacing w:before="0"/>
      </w:pPr>
      <w:r>
        <w:rPr>
          <w:b w:val="0"/>
        </w:rPr>
        <w:t>• These new data-driven measures provide an accurate assessment of how efficiently countries handle imports and exports.</w:t>
      </w:r>
    </w:p>
    <w:p>
      <w:pPr>
        <w:spacing w:before="0"/>
      </w:pPr>
      <w:r>
        <w:rPr>
          <w:b w:val="0"/>
        </w:rPr>
        <w:t>• The incorporation of big data allows countries to identify bottlenecks and improve their supply chain processes effectively.</w:t>
      </w:r>
    </w:p>
    <w:p>
      <w:pPr>
        <w:spacing w:before="0"/>
      </w:pPr>
      <w:r>
        <w:rPr>
          <w:b w:val="0"/>
        </w:rPr>
        <w:t>• Trade speed is now measured with precision, focusing on the time taken for goods to reach destinations, enhancing transparency in global logistics operations.</w:t>
      </w:r>
    </w:p>
    <w:p>
      <w:pPr>
        <w:spacing w:before="0"/>
      </w:pPr>
      <w:r>
        <w:rPr>
          <w:b w:val="0"/>
        </w:rPr>
        <w:t>• Option 1: It evaluates only land-based transport systems The Logistics Performance Index (LPI) assesses global logistics across various modes of transport, including air, sea, and land.</w:t>
      </w:r>
    </w:p>
    <w:p>
      <w:pPr>
        <w:spacing w:before="0"/>
      </w:pPr>
      <w:r>
        <w:rPr>
          <w:b w:val="0"/>
        </w:rPr>
        <w:t>• Focusing solely on land-based transport systems would be restrictive and does not align with the comprehensive scope of the LPI.</w:t>
      </w:r>
    </w:p>
    <w:p>
      <w:pPr>
        <w:spacing w:before="0"/>
      </w:pPr>
      <w:r>
        <w:rPr>
          <w:b w:val="0"/>
        </w:rPr>
        <w:t>• The LPI evaluates efficiency in logistics chains, customs performance, infrastructure quality, and timeliness across all transportation modes.</w:t>
      </w:r>
    </w:p>
    <w:p>
      <w:pPr>
        <w:spacing w:before="0"/>
      </w:pPr>
      <w:r>
        <w:rPr>
          <w:b w:val="0"/>
        </w:rPr>
        <w:t>• Option 2: It ranks countries based on tourism potential The LPI is primarily designed to analyze logistics and supply chain performance rather than tourism potential.</w:t>
      </w:r>
    </w:p>
    <w:p>
      <w:pPr>
        <w:spacing w:before="0"/>
      </w:pPr>
      <w:r>
        <w:rPr>
          <w:b w:val="0"/>
        </w:rPr>
        <w:t>• Tourism indices, such as the Travel and Tourism Competitiveness Index, are separate frameworks designed to measure tourism-related factors.</w:t>
      </w:r>
    </w:p>
    <w:p>
      <w:pPr>
        <w:spacing w:before="0"/>
      </w:pPr>
      <w:r>
        <w:rPr>
          <w:b w:val="0"/>
        </w:rPr>
        <w:t>• The LPI focuses on trade facilitation, transportation infrastructure, and customs efficiency rather than tourism metrics.</w:t>
      </w:r>
    </w:p>
    <w:p>
      <w:pPr>
        <w:spacing w:before="0"/>
      </w:pPr>
      <w:r>
        <w:rPr>
          <w:b w:val="0"/>
        </w:rPr>
        <w:t>• Option 4: It excludes lower-income economies from the analysis The LPI includes all economies, regardless of income level, to provide a global assessment of logistics performance.</w:t>
      </w:r>
    </w:p>
    <w:p>
      <w:pPr>
        <w:spacing w:before="0"/>
      </w:pPr>
      <w:r>
        <w:rPr>
          <w:b w:val="0"/>
        </w:rPr>
        <w:t>• Excluding lower-income economies would limit the scope and purpose of the index, as it aims to provide comparative insights across nations.</w:t>
      </w:r>
    </w:p>
    <w:p>
      <w:pPr>
        <w:spacing w:before="0"/>
      </w:pPr>
      <w:r>
        <w:rPr>
          <w:b w:val="0"/>
        </w:rPr>
        <w:t>• The inclusion of lower-income economies highlights disparities in logistics capabilities and helps identify areas for improvement.</w:t>
      </w:r>
    </w:p>
    <w:p>
      <w:pPr>
        <w:spacing w:before="0"/>
      </w:pPr>
      <w:r>
        <w:rPr>
          <w:b w:val="0"/>
        </w:rPr>
        <w:t>• Main Theme: Logistics Performance Index (LPI) The LPI is a global benchmarking tool created by the World Bank to assess countries' logistics performance.</w:t>
      </w:r>
    </w:p>
    <w:p>
      <w:pPr>
        <w:spacing w:before="0"/>
      </w:pPr>
      <w:r>
        <w:rPr>
          <w:b w:val="0"/>
        </w:rPr>
        <w:t>• It evaluates factors such as customs efficiency, infrastructure quality, ease of arranging shipments, competence of logistics services, tracking capabilities, and timeliness.</w:t>
      </w:r>
    </w:p>
    <w:p>
      <w:pPr>
        <w:spacing w:before="0"/>
      </w:pPr>
      <w:r>
        <w:rPr>
          <w:b w:val="0"/>
        </w:rPr>
        <w:t>• The index helps policymakers, businesses, and stakeholders identify areas for improving trade facilitation and supply chain efficiency.</w:t>
      </w:r>
    </w:p>
    <w:p>
      <w:pPr>
        <w:spacing w:before="0"/>
      </w:pPr>
      <w:r>
        <w:rPr>
          <w:b w:val="0"/>
        </w:rPr>
      </w:r>
    </w:p>
    <w:p>
      <w:pPr>
        <w:spacing w:after="100" w:line="360" w:lineRule="auto" w:before="0"/>
      </w:pPr>
      <w:r>
        <w:rPr>
          <w:b w:val="0"/>
        </w:rPr>
        <w:t>48. Which institute has been studying the Pensilungpa Glacier in Zanskar, Ladakh, to monitor its retreat and mass balance?</w:t>
      </w:r>
    </w:p>
    <w:p>
      <w:pPr>
        <w:spacing w:before="0"/>
      </w:pPr>
      <w:r>
        <w:rPr>
          <w:b w:val="0"/>
        </w:rPr>
      </w:r>
    </w:p>
    <w:p>
      <w:pPr>
        <w:spacing w:after="100" w:before="0"/>
      </w:pPr>
      <w:r>
        <w:rPr>
          <w:b w:val="0"/>
        </w:rPr>
        <w:t>A. Indian National Centre for Ocean Information Services (INCOIS)</w:t>
      </w:r>
    </w:p>
    <w:p>
      <w:pPr>
        <w:spacing w:after="100" w:before="0"/>
      </w:pPr>
      <w:r>
        <w:rPr>
          <w:b w:val="0"/>
        </w:rPr>
        <w:t>B. Wadia Institute of Himalayan Geology (WIHG)</w:t>
      </w:r>
    </w:p>
    <w:p>
      <w:pPr>
        <w:spacing w:after="100" w:before="0"/>
      </w:pPr>
      <w:r>
        <w:rPr>
          <w:b w:val="0"/>
        </w:rPr>
        <w:t>C. Central Marine Fisheries Research Institute (CMFRI)</w:t>
      </w:r>
    </w:p>
    <w:p>
      <w:pPr>
        <w:spacing w:after="100" w:before="0"/>
      </w:pPr>
      <w:r>
        <w:rPr>
          <w:b w:val="0"/>
        </w:rPr>
        <w:t>D. Zoological Survey of India (ZSI)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Wadia Institute of Himalayan Geology (WIHG). Key Points Additional Information</w:t>
      </w:r>
    </w:p>
    <w:p>
      <w:pPr>
        <w:spacing w:before="0"/>
      </w:pPr>
      <w:r>
        <w:rPr>
          <w:b w:val="0"/>
        </w:rPr>
        <w:t>• The Wadia Institute of Himalayan Geology (WIHG) is an autonomous research institute under the Department of Science and Technology, Government of India.</w:t>
      </w:r>
    </w:p>
    <w:p>
      <w:pPr>
        <w:spacing w:before="0"/>
      </w:pPr>
      <w:r>
        <w:rPr>
          <w:b w:val="0"/>
        </w:rPr>
        <w:t>• The institute has been actively studying the Pensilungpa Glacier in Zanskar, Ladakh, to monitor its retreat and mass balance, which are key indicators of climate change impacts in the Himalayan region.</w:t>
      </w:r>
    </w:p>
    <w:p>
      <w:pPr>
        <w:spacing w:before="0"/>
      </w:pPr>
      <w:r>
        <w:rPr>
          <w:b w:val="0"/>
        </w:rPr>
        <w:t>• Studies by WIHG revealed that the glacier is retreating at an average rate of 6.7 meters per year between 2015 and 2019.</w:t>
      </w:r>
    </w:p>
    <w:p>
      <w:pPr>
        <w:spacing w:before="0"/>
      </w:pPr>
      <w:r>
        <w:rPr>
          <w:b w:val="0"/>
        </w:rPr>
        <w:t>• WIHG's research includes analyzing glacier dynamics, assessing hydrological changes, and understanding the relationship between glaciers and regional climatic conditions.</w:t>
      </w:r>
    </w:p>
    <w:p>
      <w:pPr>
        <w:spacing w:before="0"/>
      </w:pPr>
      <w:r>
        <w:rPr>
          <w:b w:val="0"/>
        </w:rPr>
        <w:t>• The findings from the institute help in assessing the long-term effects of climate change on Himalayan glaciers and their impact on water resources in downstream regions.</w:t>
      </w:r>
    </w:p>
    <w:p>
      <w:pPr>
        <w:spacing w:before="0"/>
      </w:pPr>
      <w:r>
        <w:rPr>
          <w:b w:val="0"/>
        </w:rPr>
        <w:t>• Indian National Centre for Ocean Information Services (INCOIS): INCOIS is an autonomous organization under the Ministry of Earth Sciences, Government of India.</w:t>
      </w:r>
    </w:p>
    <w:p>
      <w:pPr>
        <w:spacing w:before="0"/>
      </w:pPr>
      <w:r>
        <w:rPr>
          <w:b w:val="0"/>
        </w:rPr>
        <w:t>• Its primary focus is on providing ocean-related information and advisory services, including tsunami warnings, ocean state forecasts, and potential fishing zone advisories.</w:t>
      </w:r>
    </w:p>
    <w:p>
      <w:pPr>
        <w:spacing w:before="0"/>
      </w:pPr>
      <w:r>
        <w:rPr>
          <w:b w:val="0"/>
        </w:rPr>
        <w:t>• It does not conduct research on glaciers but specializes in oceanic and marine studies.</w:t>
      </w:r>
    </w:p>
    <w:p>
      <w:pPr>
        <w:spacing w:before="0"/>
      </w:pPr>
      <w:r>
        <w:rPr>
          <w:b w:val="0"/>
        </w:rPr>
        <w:t>• Central Marine Fisheries Research Institute (CMFRI): CMFRI is a premier research institute under the Indian Council of Agricultural Research (ICAR).</w:t>
      </w:r>
    </w:p>
    <w:p>
      <w:pPr>
        <w:spacing w:before="0"/>
      </w:pPr>
      <w:r>
        <w:rPr>
          <w:b w:val="0"/>
        </w:rPr>
        <w:t>• Its work focuses on marine fisheries, aquaculture, and biodiversity conservation.</w:t>
      </w:r>
    </w:p>
    <w:p>
      <w:pPr>
        <w:spacing w:before="0"/>
      </w:pPr>
      <w:r>
        <w:rPr>
          <w:b w:val="0"/>
        </w:rPr>
        <w:t>• It is unrelated to glacier studies and operates in the domain of marine ecosystems and sustainable fisheries management.</w:t>
      </w:r>
    </w:p>
    <w:p>
      <w:pPr>
        <w:spacing w:before="0"/>
      </w:pPr>
      <w:r>
        <w:rPr>
          <w:b w:val="0"/>
        </w:rPr>
        <w:t>• Zoological Survey of India (ZSI): ZSI is a government organization under the Ministry of Environment, Forest, and Climate Change.</w:t>
      </w:r>
    </w:p>
    <w:p>
      <w:pPr>
        <w:spacing w:before="0"/>
      </w:pPr>
      <w:r>
        <w:rPr>
          <w:b w:val="0"/>
        </w:rPr>
        <w:t>• It is responsible for surveying, exploring, and researching the fauna of India.</w:t>
      </w:r>
    </w:p>
    <w:p>
      <w:pPr>
        <w:spacing w:before="0"/>
      </w:pPr>
      <w:r>
        <w:rPr>
          <w:b w:val="0"/>
        </w:rPr>
        <w:t>• While ZSI undertakes biodiversity-related studies, it does not specialize in glacier research.</w:t>
      </w:r>
    </w:p>
    <w:p>
      <w:pPr>
        <w:spacing w:before="0"/>
      </w:pPr>
      <w:r>
        <w:rPr>
          <w:b w:val="0"/>
        </w:rPr>
        <w:t>• Thematic Context: Glaciers in the Himalayan region are crucial as they serve as a major source of freshwater for rivers like the Indus, Ganges, and Brahmaputra.</w:t>
      </w:r>
    </w:p>
    <w:p>
      <w:pPr>
        <w:spacing w:before="0"/>
      </w:pPr>
      <w:r>
        <w:rPr>
          <w:b w:val="0"/>
        </w:rPr>
        <w:t>• Monitoring glacier retreat and mass balance is essential for understanding the impacts of global warming and ensuring sustainable water resource management.</w:t>
      </w:r>
    </w:p>
    <w:p>
      <w:pPr>
        <w:spacing w:before="0"/>
      </w:pPr>
      <w:r>
        <w:rPr>
          <w:b w:val="0"/>
        </w:rPr>
      </w:r>
    </w:p>
    <w:p>
      <w:pPr>
        <w:spacing w:after="100" w:line="360" w:lineRule="auto" w:before="0"/>
      </w:pPr>
      <w:r>
        <w:rPr>
          <w:b w:val="0"/>
        </w:rPr>
        <w:t>49. Earth's atmosphere reaches what height approximately(Kármán line )?</w:t>
      </w:r>
    </w:p>
    <w:p>
      <w:pPr>
        <w:spacing w:before="0"/>
      </w:pPr>
      <w:r>
        <w:rPr>
          <w:b w:val="0"/>
        </w:rPr>
      </w:r>
    </w:p>
    <w:p>
      <w:pPr>
        <w:spacing w:after="100" w:before="0"/>
      </w:pPr>
      <w:r>
        <w:rPr>
          <w:b w:val="0"/>
        </w:rPr>
        <w:t>A. 100 km</w:t>
      </w:r>
    </w:p>
    <w:p>
      <w:pPr>
        <w:spacing w:after="100" w:before="0"/>
      </w:pPr>
      <w:r>
        <w:rPr>
          <w:b w:val="0"/>
        </w:rPr>
        <w:t>B. 1000 km</w:t>
      </w:r>
    </w:p>
    <w:p>
      <w:pPr>
        <w:spacing w:after="100" w:before="0"/>
      </w:pPr>
      <w:r>
        <w:rPr>
          <w:b w:val="0"/>
        </w:rPr>
        <w:t>C. 10,000 km</w:t>
      </w:r>
    </w:p>
    <w:p>
      <w:pPr>
        <w:spacing w:after="100" w:before="0"/>
      </w:pPr>
      <w:r>
        <w:rPr>
          <w:b w:val="0"/>
        </w:rPr>
        <w:t>D. 100,000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 km. Key Points Additional Information</w:t>
      </w:r>
    </w:p>
    <w:p>
      <w:pPr>
        <w:spacing w:before="0"/>
      </w:pPr>
      <w:r>
        <w:rPr>
          <w:b w:val="0"/>
        </w:rPr>
        <w:t>• The Kármán line is internationally recognized as the boundary between Earth's atmosphere and outer space, located at an altitude of 100 kilometers (62 miles) above sea level.</w:t>
      </w:r>
    </w:p>
    <w:p>
      <w:pPr>
        <w:spacing w:before="0"/>
      </w:pPr>
      <w:r>
        <w:rPr>
          <w:b w:val="0"/>
        </w:rPr>
        <w:t>• It was named after Hungarian-American physicist Theodore von Kármán, who calculated that at this altitude, the atmosphere becomes too thin to support conventional aircraft flight.</w:t>
      </w:r>
    </w:p>
    <w:p>
      <w:pPr>
        <w:spacing w:before="0"/>
      </w:pPr>
      <w:r>
        <w:rPr>
          <w:b w:val="0"/>
        </w:rPr>
        <w:t>• Beyond the Kármán line, aerodynamic lift becomes negligible, and spacecraft rely on orbital velocity for movement rather than atmospheric forces.</w:t>
      </w:r>
    </w:p>
    <w:p>
      <w:pPr>
        <w:spacing w:before="0"/>
      </w:pPr>
      <w:r>
        <w:rPr>
          <w:b w:val="0"/>
        </w:rPr>
        <w:t>• While the Fédération Aéronautique Internationale (FAI) defines the Kármán line at 100 km, some organizations, like NASA and the U.S. Air Force, define space beginning slightly lower, at 80 km (50 miles).</w:t>
      </w:r>
    </w:p>
    <w:p>
      <w:pPr>
        <w:spacing w:before="0"/>
      </w:pPr>
      <w:r>
        <w:rPr>
          <w:b w:val="0"/>
        </w:rPr>
        <w:t>• The 100 km altitude is used as a benchmark by scientists, astronauts, and space agencies globally for defining the edge of space.</w:t>
      </w:r>
    </w:p>
    <w:p>
      <w:pPr>
        <w:spacing w:before="0"/>
      </w:pPr>
      <w:r>
        <w:rPr>
          <w:b w:val="0"/>
        </w:rPr>
        <w:t>• Option 2: 1000 km An altitude of 1000 km lies within the exosphere, the outermost layer of Earth's atmosphere.</w:t>
      </w:r>
    </w:p>
    <w:p>
      <w:pPr>
        <w:spacing w:before="0"/>
      </w:pPr>
      <w:r>
        <w:rPr>
          <w:b w:val="0"/>
        </w:rPr>
        <w:t>• The exosphere extends from approximately 600 km to 10,000 km above Earth’s surface and transitions into outer space.</w:t>
      </w:r>
    </w:p>
    <w:p>
      <w:pPr>
        <w:spacing w:before="0"/>
      </w:pPr>
      <w:r>
        <w:rPr>
          <w:b w:val="0"/>
        </w:rPr>
        <w:t>• At this altitude, atmospheric particles are extremely sparse, and satellites, such as those in low Earth orbit (LEO), can be found here.</w:t>
      </w:r>
    </w:p>
    <w:p>
      <w:pPr>
        <w:spacing w:before="0"/>
      </w:pPr>
      <w:r>
        <w:rPr>
          <w:b w:val="0"/>
        </w:rPr>
        <w:t>• Option 3: 10,000 km An altitude of 10,000 km is far beyond Earth's atmosphere and lies in outer space.</w:t>
      </w:r>
    </w:p>
    <w:p>
      <w:pPr>
        <w:spacing w:before="0"/>
      </w:pPr>
      <w:r>
        <w:rPr>
          <w:b w:val="0"/>
        </w:rPr>
        <w:t>• This region may include satellites in medium Earth orbit (MEO), such as navigation satellites like GPS.</w:t>
      </w:r>
    </w:p>
    <w:p>
      <w:pPr>
        <w:spacing w:before="0"/>
      </w:pPr>
      <w:r>
        <w:rPr>
          <w:b w:val="0"/>
        </w:rPr>
        <w:t>• It is also near the range of the Van Allen radiation belts, which are zones of charged particles trapped by Earth’s magnetic field.</w:t>
      </w:r>
    </w:p>
    <w:p>
      <w:pPr>
        <w:spacing w:before="0"/>
      </w:pPr>
      <w:r>
        <w:rPr>
          <w:b w:val="0"/>
        </w:rPr>
        <w:t>• Option 4: 100,000 km At 100,000 km, the region is deep space and far beyond any atmospheric influence of Earth.</w:t>
      </w:r>
    </w:p>
    <w:p>
      <w:pPr>
        <w:spacing w:before="0"/>
      </w:pPr>
      <w:r>
        <w:rPr>
          <w:b w:val="0"/>
        </w:rPr>
        <w:t>• This distance is approximately one-fourth of the distance to the Moon, which is about 384,400 km from Earth.</w:t>
      </w:r>
    </w:p>
    <w:p>
      <w:pPr>
        <w:spacing w:before="0"/>
      </w:pPr>
      <w:r>
        <w:rPr>
          <w:b w:val="0"/>
        </w:rPr>
        <w:t>• Artificial satellites and spacecraft operating here are typically in interplanetary missions or geostationary orbits.</w:t>
      </w:r>
    </w:p>
    <w:p>
      <w:pPr>
        <w:spacing w:before="0"/>
      </w:pPr>
      <w:r>
        <w:rPr>
          <w:b w:val="0"/>
        </w:rPr>
        <w:t>• About the Earth's Atmosphere and the Kármán Line: Earth's atmosphere is divided into five major layers: troposphere, stratosphere, mesosphere, thermosphere, and exosphere.</w:t>
      </w:r>
    </w:p>
    <w:p>
      <w:pPr>
        <w:spacing w:before="0"/>
      </w:pPr>
      <w:r>
        <w:rPr>
          <w:b w:val="0"/>
        </w:rPr>
        <w:t>• The Kármán line is located in the thermosphere, which is the second-highest atmospheric layer extending from 80 km to 600 km.</w:t>
      </w:r>
    </w:p>
    <w:p>
      <w:pPr>
        <w:spacing w:before="0"/>
      </w:pPr>
      <w:r>
        <w:rPr>
          <w:b w:val="0"/>
        </w:rPr>
        <w:t>• This boundary is significant in aerospace engineering, as it marks the transition from aeronautics to astronautics.</w:t>
      </w:r>
    </w:p>
    <w:p>
      <w:pPr>
        <w:spacing w:before="0"/>
      </w:pPr>
      <w:r>
        <w:rPr>
          <w:b w:val="0"/>
        </w:rPr>
      </w:r>
    </w:p>
    <w:p>
      <w:pPr>
        <w:spacing w:after="100" w:line="360" w:lineRule="auto" w:before="0"/>
      </w:pPr>
      <w:r>
        <w:rPr>
          <w:b w:val="0"/>
        </w:rPr>
        <w:t>50. Consider the following statements: 1. Article 300 allows legal suits against State Governments. 2. The term 'Government of India' is a legal entity under Article 300.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Key Points Additional Information</w:t>
      </w:r>
    </w:p>
    <w:p>
      <w:pPr>
        <w:spacing w:before="0"/>
      </w:pPr>
      <w:r>
        <w:rPr>
          <w:b w:val="0"/>
        </w:rPr>
        <w:t>• Article 300 of the Indian Constitution establishes the legal liability of the Government of India and State Governments, allowing legal suits to be filed against them in cases of contractual or tortious obligations.</w:t>
      </w:r>
    </w:p>
    <w:p>
      <w:pPr>
        <w:spacing w:before="0"/>
      </w:pPr>
      <w:r>
        <w:rPr>
          <w:b w:val="0"/>
        </w:rPr>
        <w:t>• The term 'Government of India' is recognized as a legal entity under Article 300, enabling it to sue and be sued in its name.</w:t>
      </w:r>
    </w:p>
    <w:p>
      <w:pPr>
        <w:spacing w:before="0"/>
      </w:pPr>
      <w:r>
        <w:rPr>
          <w:b w:val="0"/>
        </w:rPr>
        <w:t>• The scope of Article 300 derives from the legal framework of the Government of India Act, 1935, and continues under the Constitution of India.</w:t>
      </w:r>
    </w:p>
    <w:p>
      <w:pPr>
        <w:spacing w:before="0"/>
      </w:pPr>
      <w:r>
        <w:rPr>
          <w:b w:val="0"/>
        </w:rPr>
        <w:t>• Legal suits against the State Governments or the Government of India must be initiated in accordance with the rules and procedures prescribed under Article 300.</w:t>
      </w:r>
    </w:p>
    <w:p>
      <w:pPr>
        <w:spacing w:before="0"/>
      </w:pPr>
      <w:r>
        <w:rPr>
          <w:b w:val="0"/>
        </w:rPr>
        <w:t>• Both statements in the question are correct because Article 300 explicitly provides for legal accountability and establishes the Government of India and State Governments as juristic entities.</w:t>
      </w:r>
    </w:p>
    <w:p>
      <w:pPr>
        <w:spacing w:before="0"/>
      </w:pPr>
      <w:r>
        <w:rPr>
          <w:b w:val="0"/>
        </w:rPr>
        <w:t>• Article 300 - Legal Liability: Under Article 300, the Government can be held liable for acts done by its officials or representatives in their official capacity.</w:t>
      </w:r>
    </w:p>
    <w:p>
      <w:pPr>
        <w:spacing w:before="0"/>
      </w:pPr>
      <w:r>
        <w:rPr>
          <w:b w:val="0"/>
        </w:rPr>
        <w:t>• It covers cases of breach of contract, negligence, or wrongful acts committed by government officials.</w:t>
      </w:r>
    </w:p>
    <w:p>
      <w:pPr>
        <w:spacing w:before="0"/>
      </w:pPr>
      <w:r>
        <w:rPr>
          <w:b w:val="0"/>
        </w:rPr>
        <w:t>• The Government of India or State Governments can be sued in the same manner as private individuals, subject to certain legal restrictions.</w:t>
      </w:r>
    </w:p>
    <w:p>
      <w:pPr>
        <w:spacing w:before="0"/>
      </w:pPr>
      <w:r>
        <w:rPr>
          <w:b w:val="0"/>
        </w:rPr>
        <w:t>• Historical Background: Article 300 traces its roots to Section 176 of the Government of India Act, 1935, which also dealt with the legal liability of the Crown.</w:t>
      </w:r>
    </w:p>
    <w:p>
      <w:pPr>
        <w:spacing w:before="0"/>
      </w:pPr>
      <w:r>
        <w:rPr>
          <w:b w:val="0"/>
        </w:rPr>
        <w:t>• Post-independence, the provisions were adapted and incorporated into the Constitution of India.</w:t>
      </w:r>
    </w:p>
    <w:p>
      <w:pPr>
        <w:spacing w:before="0"/>
      </w:pPr>
      <w:r>
        <w:rPr>
          <w:b w:val="0"/>
        </w:rPr>
        <w:t>• Legal Entity Concept: The term 'Government of India' refers to the Union Government as a juristic person capable of legal rights and obligations.</w:t>
      </w:r>
    </w:p>
    <w:p>
      <w:pPr>
        <w:spacing w:before="0"/>
      </w:pPr>
      <w:r>
        <w:rPr>
          <w:b w:val="0"/>
        </w:rPr>
        <w:t>• This ensures accountability and transparency in governance, allowing citizens to seek legal remedies against government actions.</w:t>
      </w:r>
    </w:p>
    <w:p>
      <w:pPr>
        <w:spacing w:before="0"/>
      </w:pPr>
      <w:r>
        <w:rPr>
          <w:b w:val="0"/>
        </w:rPr>
        <w:t>• Limitations of Article 300: While Article 300 allows for legal suits against the Government, certain restrictions apply, such as sovereign immunity in specific cases.</w:t>
      </w:r>
    </w:p>
    <w:p>
      <w:pPr>
        <w:spacing w:before="0"/>
      </w:pPr>
      <w:r>
        <w:rPr>
          <w:b w:val="0"/>
        </w:rPr>
        <w:t>• Legal proceedings must adhere to the procedures outlined in the Code of Civil Procedure and other relevant laws.</w:t>
      </w:r>
    </w:p>
    <w:p>
      <w:pPr>
        <w:spacing w:before="0"/>
      </w:pPr>
      <w:r>
        <w:rPr>
          <w:b w:val="0"/>
        </w:rPr>
        <w:t>• Relevance: Article 300 plays a critical role in ensuring accountability of the government and upholding the rule of law.</w:t>
      </w:r>
    </w:p>
    <w:p>
      <w:pPr>
        <w:spacing w:before="0"/>
      </w:pPr>
      <w:r>
        <w:rPr>
          <w:b w:val="0"/>
        </w:rPr>
      </w:r>
    </w:p>
    <w:p>
      <w:pPr>
        <w:spacing w:after="100" w:line="360" w:lineRule="auto" w:before="0"/>
      </w:pPr>
      <w:r>
        <w:rPr>
          <w:b w:val="0"/>
        </w:rPr>
        <w:t>51. Solve:(√(6400)-√(2401)) × ((1/4))</w:t>
      </w:r>
    </w:p>
    <w:p>
      <w:pPr>
        <w:spacing w:before="0"/>
      </w:pPr>
      <w:r>
        <w:rPr>
          <w:b w:val="0"/>
        </w:rPr>
      </w:r>
    </w:p>
    <w:p>
      <w:pPr>
        <w:spacing w:after="100" w:before="0"/>
      </w:pPr>
      <w:r>
        <w:rPr>
          <w:b w:val="0"/>
        </w:rPr>
        <w:t>A. 7.75</w:t>
      </w:r>
    </w:p>
    <w:p>
      <w:pPr>
        <w:spacing w:after="100" w:before="0"/>
      </w:pPr>
      <w:r>
        <w:rPr>
          <w:b w:val="0"/>
        </w:rPr>
        <w:t>B. 8.75</w:t>
      </w:r>
    </w:p>
    <w:p>
      <w:pPr>
        <w:spacing w:after="100" w:before="0"/>
      </w:pPr>
      <w:r>
        <w:rPr>
          <w:b w:val="0"/>
        </w:rPr>
        <w:t>C. 9.75</w:t>
      </w:r>
    </w:p>
    <w:p>
      <w:pPr>
        <w:spacing w:after="100" w:before="0"/>
      </w:pPr>
      <w:r>
        <w:rPr>
          <w:b w:val="0"/>
        </w:rPr>
        <w:t>D. 10.75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√6400 = 80, √2401 = 49 (80 − 49) × (1 ÷ 4) ⇒ 31 × (1 ÷ 4) 31 ÷ 4 ⇒ 7.75</w:t>
      </w:r>
    </w:p>
    <w:p>
      <w:pPr>
        <w:spacing w:before="0"/>
      </w:pPr>
      <w:r>
        <w:rPr>
          <w:b w:val="0"/>
        </w:rPr>
      </w:r>
    </w:p>
    <w:p>
      <w:pPr>
        <w:spacing w:after="100" w:line="360" w:lineRule="auto" w:before="0"/>
      </w:pPr>
      <w:r>
        <w:rPr>
          <w:b w:val="0"/>
        </w:rPr>
        <w:t>52. Solve: (√(5776)-√(4761)) × ((1/2))</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6.5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√5776 = 76, √4761 = 69 ⇒ (76 − 69) × (1 ÷ 2) = 7 ÷ 2 ⇒ 3.5</w:t>
      </w:r>
    </w:p>
    <w:p>
      <w:pPr>
        <w:spacing w:before="0"/>
      </w:pPr>
      <w:r>
        <w:rPr>
          <w:b w:val="0"/>
        </w:rPr>
      </w:r>
    </w:p>
    <w:p>
      <w:pPr>
        <w:spacing w:after="100" w:line="360" w:lineRule="auto" w:before="0"/>
      </w:pPr>
      <w:r>
        <w:rPr>
          <w:b w:val="0"/>
        </w:rPr>
        <w:t>53. If 40% of A = 0.5 of B = (1/4) of C, then what is A: B: C?</w:t>
      </w:r>
    </w:p>
    <w:p>
      <w:pPr>
        <w:spacing w:before="0"/>
      </w:pPr>
      <w:r>
        <w:rPr>
          <w:b w:val="0"/>
        </w:rPr>
      </w:r>
    </w:p>
    <w:p>
      <w:pPr>
        <w:spacing w:after="100" w:before="0"/>
      </w:pPr>
      <w:r>
        <w:rPr>
          <w:b w:val="0"/>
        </w:rPr>
        <w:t>A. 5 : 4 : 2</w:t>
      </w:r>
    </w:p>
    <w:p>
      <w:pPr>
        <w:spacing w:after="100" w:before="0"/>
      </w:pPr>
      <w:r>
        <w:rPr>
          <w:b w:val="0"/>
        </w:rPr>
        <w:t>B. 10 : 8 : 5</w:t>
      </w:r>
    </w:p>
    <w:p>
      <w:pPr>
        <w:spacing w:after="100" w:before="0"/>
      </w:pPr>
      <w:r>
        <w:rPr>
          <w:b w:val="0"/>
        </w:rPr>
        <w:t>C. 5 : 4 : 8</w:t>
      </w:r>
    </w:p>
    <w:p>
      <w:pPr>
        <w:spacing w:after="100" w:before="0"/>
      </w:pPr>
      <w:r>
        <w:rPr>
          <w:b w:val="0"/>
        </w:rPr>
        <w:t>D. 5 : 10 :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40% of A = 0.5 of B = 1 ÷ 4 of C ⇒ 40 ÷ 100 × A = 1 ÷ 2 B = 1 ÷ 4 C Let 2 ÷ 5 A = 1 ÷ 2 B = 1 ÷ 4 C = k ⇒ A = 5 ÷ 2 k, B = 2k, C = 4k ⇒ A : B : C = 5 ÷ 2 : 2 : 4 ⇒ Multiply by 2, A : B : C = 5 : 4 : 8</w:t>
      </w:r>
    </w:p>
    <w:p>
      <w:pPr>
        <w:spacing w:before="0"/>
      </w:pPr>
      <w:r>
        <w:rPr>
          <w:b w:val="0"/>
        </w:rPr>
      </w:r>
    </w:p>
    <w:p>
      <w:pPr>
        <w:spacing w:after="100" w:line="360" w:lineRule="auto" w:before="0"/>
      </w:pPr>
      <w:r>
        <w:rPr>
          <w:b w:val="0"/>
        </w:rPr>
        <w:t>54. Two containers of equal capacity filled with milk and water. The first contains milk and water in the ratio 2 : 3, and the second in the ratio 3 : 2. The mixtures are then combined. What is the ratio of milk to water in the resulting mixture?</w:t>
      </w:r>
    </w:p>
    <w:p>
      <w:pPr>
        <w:spacing w:before="0"/>
      </w:pPr>
      <w:r>
        <w:rPr>
          <w:b w:val="0"/>
        </w:rPr>
      </w:r>
    </w:p>
    <w:p>
      <w:pPr>
        <w:spacing w:after="100" w:before="0"/>
      </w:pPr>
      <w:r>
        <w:rPr>
          <w:b w:val="0"/>
        </w:rPr>
        <w:t>A. 1:1</w:t>
      </w:r>
    </w:p>
    <w:p>
      <w:pPr>
        <w:spacing w:after="100" w:before="0"/>
      </w:pPr>
      <w:r>
        <w:rPr>
          <w:b w:val="0"/>
        </w:rPr>
        <w:t>B. 2:3</w:t>
      </w:r>
    </w:p>
    <w:p>
      <w:pPr>
        <w:spacing w:after="100" w:before="0"/>
      </w:pPr>
      <w:r>
        <w:rPr>
          <w:b w:val="0"/>
        </w:rPr>
        <w:t>C. 3:2</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Capacity of each container = 5 units. First container: Milk = (2 ÷ 5) × 5 = 2, Water = (3 ÷ 5) × 5 = 3. Second container: Milk = (3 ÷ 5) × 5 = 3, Water = (2 ÷ 5) × 5 = 2. Total milk = 2 + 3 = 5, Total water = 3 + 2 = 5. Required ratio = 5 : 5 = 1 : 1.</w:t>
      </w:r>
    </w:p>
    <w:p>
      <w:pPr>
        <w:spacing w:before="0"/>
      </w:pPr>
      <w:r>
        <w:rPr>
          <w:b w:val="0"/>
        </w:rPr>
      </w:r>
    </w:p>
    <w:p>
      <w:pPr>
        <w:spacing w:after="100" w:line="360" w:lineRule="auto" w:before="0"/>
      </w:pPr>
      <w:r>
        <w:rPr>
          <w:b w:val="0"/>
        </w:rPr>
        <w:t>55. A pair of shoes is listed at ₹ 800. After two successive discounts, it is sold for ₹ 612. If the first discount offered was 10%, what was the second discount percentage?</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Price after first discount = 800 × (100 − 10) ÷ 100 = 720 ⇒ Let second discount = x%; 720 × (100 − x) ÷ 100 = 612 ⇒ 100 − x = 61200 ÷ 720 = 85; x = 15%</w:t>
      </w:r>
    </w:p>
    <w:p>
      <w:pPr>
        <w:spacing w:before="0"/>
      </w:pPr>
      <w:r>
        <w:rPr>
          <w:b w:val="0"/>
        </w:rPr>
      </w:r>
    </w:p>
    <w:p>
      <w:pPr>
        <w:spacing w:after="100" w:line="360" w:lineRule="auto" w:before="0"/>
      </w:pPr>
      <w:r>
        <w:rPr>
          <w:b w:val="0"/>
        </w:rPr>
        <w:t>56. A retailer marked a product 60% above its cost price. He provided two successive discounts of 25% and 10%. If he earned a profit of ₹160, what was the cost price of the product?</w:t>
      </w:r>
    </w:p>
    <w:p>
      <w:pPr>
        <w:spacing w:before="0"/>
      </w:pPr>
      <w:r>
        <w:rPr>
          <w:b w:val="0"/>
        </w:rPr>
      </w:r>
    </w:p>
    <w:p>
      <w:pPr>
        <w:spacing w:after="100" w:before="0"/>
      </w:pPr>
      <w:r>
        <w:rPr>
          <w:b w:val="0"/>
        </w:rPr>
        <w:t>A. ₹2000</w:t>
      </w:r>
    </w:p>
    <w:p>
      <w:pPr>
        <w:spacing w:after="100" w:before="0"/>
      </w:pPr>
      <w:r>
        <w:rPr>
          <w:b w:val="0"/>
        </w:rPr>
        <w:t>B. ₹2500</w:t>
      </w:r>
    </w:p>
    <w:p>
      <w:pPr>
        <w:spacing w:after="100" w:before="0"/>
      </w:pPr>
      <w:r>
        <w:rPr>
          <w:b w:val="0"/>
        </w:rPr>
        <w:t>C. ₹1080</w:t>
      </w:r>
    </w:p>
    <w:p>
      <w:pPr>
        <w:spacing w:after="100" w:before="0"/>
      </w:pPr>
      <w:r>
        <w:rPr>
          <w:b w:val="0"/>
        </w:rPr>
        <w:t>D.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 100 ⇒ Marked price = 100 × 160 ÷ 100 = 160 ⇒ After 25% discount = 160 × 75 ÷ 100 = 120 ⇒ After 10% discount = 120 × 90 ÷ 100 = 108 ⇒ Profit = 108 − 100 = 8 ⇒ If profit 8 corresponds to 160, then 1 corresponds to 20 ⇒ Cost price = 100 × 20 = 2000</w:t>
      </w:r>
    </w:p>
    <w:p>
      <w:pPr>
        <w:spacing w:before="0"/>
      </w:pPr>
      <w:r>
        <w:rPr>
          <w:b w:val="0"/>
        </w:rPr>
      </w:r>
    </w:p>
    <w:p>
      <w:pPr>
        <w:spacing w:after="100" w:line="360" w:lineRule="auto" w:before="0"/>
      </w:pPr>
      <w:r>
        <w:rPr>
          <w:b w:val="0"/>
        </w:rPr>
        <w:t>57. If(x + (2/x) = 7), find the value of x³ + (8/x³).</w:t>
      </w:r>
    </w:p>
    <w:p>
      <w:pPr>
        <w:spacing w:before="0"/>
      </w:pPr>
      <w:r>
        <w:rPr>
          <w:b w:val="0"/>
        </w:rPr>
      </w:r>
    </w:p>
    <w:p>
      <w:pPr>
        <w:spacing w:after="100" w:before="0"/>
      </w:pPr>
      <w:r>
        <w:rPr>
          <w:b w:val="0"/>
        </w:rPr>
        <w:t>A. 256</w:t>
      </w:r>
    </w:p>
    <w:p>
      <w:pPr>
        <w:spacing w:after="100" w:before="0"/>
      </w:pPr>
      <w:r>
        <w:rPr>
          <w:b w:val="0"/>
        </w:rPr>
        <w:t>B. 301</w:t>
      </w:r>
    </w:p>
    <w:p>
      <w:pPr>
        <w:spacing w:after="100" w:before="0"/>
      </w:pPr>
      <w:r>
        <w:rPr>
          <w:b w:val="0"/>
        </w:rPr>
        <w:t>C. 352</w:t>
      </w:r>
    </w:p>
    <w:p>
      <w:pPr>
        <w:spacing w:after="100" w:before="0"/>
      </w:pPr>
      <w:r>
        <w:rPr>
          <w:b w:val="0"/>
        </w:rPr>
        <w:t>D. 298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 ÷ x = 7 ⇒ (x + 2 ÷ x)3 = 73 ⇒ x3 + 8 ÷ x3 + 3 × 2 × 7 = 343 ⇒ x3 + 8 ÷ x3 + 42 = 343 ⇒ x3 + 8 ÷ x3 = 343 − 42 ⇒ x3 + 8 ÷ x3 = 301</w:t>
      </w:r>
    </w:p>
    <w:p>
      <w:pPr>
        <w:spacing w:before="0"/>
      </w:pPr>
      <w:r>
        <w:rPr>
          <w:b w:val="0"/>
        </w:rPr>
      </w:r>
    </w:p>
    <w:p>
      <w:pPr>
        <w:spacing w:after="100" w:line="360" w:lineRule="auto" w:before="0"/>
      </w:pPr>
      <w:r>
        <w:rPr>
          <w:b w:val="0"/>
        </w:rPr>
        <w:t>58. An educational fund of ₹6,00,000 earns simple interest at 9% per annum. This annual interest is used to grant three scholarships. If the first and third scholarships are ₹18,000 and ₹22,000 respectively, what is the value of the second scholarship?</w:t>
      </w:r>
    </w:p>
    <w:p>
      <w:pPr>
        <w:spacing w:before="0"/>
      </w:pPr>
      <w:r>
        <w:rPr>
          <w:b w:val="0"/>
        </w:rPr>
      </w:r>
    </w:p>
    <w:p>
      <w:pPr>
        <w:spacing w:after="100" w:before="0"/>
      </w:pPr>
      <w:r>
        <w:rPr>
          <w:b w:val="0"/>
        </w:rPr>
        <w:t>A. ₹14,000</w:t>
      </w:r>
    </w:p>
    <w:p>
      <w:pPr>
        <w:spacing w:after="100" w:before="0"/>
      </w:pPr>
      <w:r>
        <w:rPr>
          <w:b w:val="0"/>
        </w:rPr>
        <w:t>B. ₹16,000</w:t>
      </w:r>
    </w:p>
    <w:p>
      <w:pPr>
        <w:spacing w:after="100" w:before="0"/>
      </w:pPr>
      <w:r>
        <w:rPr>
          <w:b w:val="0"/>
        </w:rPr>
        <w:t>C. ₹18,000</w:t>
      </w:r>
    </w:p>
    <w:p>
      <w:pPr>
        <w:spacing w:after="100" w:before="0"/>
      </w:pPr>
      <w:r>
        <w:rPr>
          <w:b w:val="0"/>
        </w:rPr>
        <w:t>D. ₹20,000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Principal ₹6,00,000 9% Interest Total Interest (₹54,000) ₹18k S1 ? S2 ₹22k S3 ⇒ Total Annual SI = (6,00,000 × 9) ÷ 100 = 54,000 ⇒ S2 = 54,000 − (18,000 + 22,000) ∴ Answer = ₹14,000</w:t>
      </w:r>
    </w:p>
    <w:p>
      <w:pPr>
        <w:spacing w:before="0"/>
      </w:pPr>
      <w:r>
        <w:rPr>
          <w:b w:val="0"/>
        </w:rPr>
      </w:r>
    </w:p>
    <w:p>
      <w:pPr>
        <w:spacing w:after="100" w:line="360" w:lineRule="auto" w:before="0"/>
      </w:pPr>
      <w:r>
        <w:rPr>
          <w:b w:val="0"/>
        </w:rPr>
        <w:t>59. Suppose ₹X is invested, and after 2 years at 5% simple interest, it yields ₹Y interest. If ₹Y is then invested for 2 years at 5% simple interest, it yields ₹Z interest. Which of the following is true?</w:t>
      </w:r>
    </w:p>
    <w:p>
      <w:pPr>
        <w:spacing w:before="0"/>
      </w:pPr>
      <w:r>
        <w:rPr>
          <w:b w:val="0"/>
        </w:rPr>
      </w:r>
    </w:p>
    <w:p>
      <w:pPr>
        <w:spacing w:after="100" w:before="0"/>
      </w:pPr>
      <w:r>
        <w:rPr>
          <w:b w:val="0"/>
        </w:rPr>
        <w:t>A. Y = X + Z</w:t>
      </w:r>
    </w:p>
    <w:p>
      <w:pPr>
        <w:spacing w:after="100" w:before="0"/>
      </w:pPr>
      <w:r>
        <w:rPr>
          <w:b w:val="0"/>
        </w:rPr>
        <w:t>B. Y² = XZ</w:t>
      </w:r>
    </w:p>
    <w:p>
      <w:pPr>
        <w:spacing w:after="100" w:before="0"/>
      </w:pPr>
      <w:r>
        <w:rPr>
          <w:b w:val="0"/>
        </w:rPr>
        <w:t>C. X = Y + Z</w:t>
      </w:r>
    </w:p>
    <w:p>
      <w:pPr>
        <w:spacing w:after="100" w:before="0"/>
      </w:pPr>
      <w:r>
        <w:rPr>
          <w:b w:val="0"/>
        </w:rPr>
        <w:t>D. X² = Y +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Case 1: ₹X Principal 2 yrs @ 5% SI ₹Y Interest Case 2: ₹Y 2 yrs @ 5% SI ₹Z Interest ⇒ Y = (X × 5 × 2) ÷ 100 ⇒ Y = X/10 ⇒ Z = (Y × 5 × 2) ÷ 100 ⇒ Z = Y/10 ∴ Answer = Y2 = XZ</w:t>
      </w:r>
    </w:p>
    <w:p>
      <w:pPr>
        <w:spacing w:before="0"/>
      </w:pPr>
      <w:r>
        <w:rPr>
          <w:b w:val="0"/>
        </w:rPr>
      </w:r>
    </w:p>
    <w:p>
      <w:pPr>
        <w:spacing w:after="100" w:line="360" w:lineRule="auto" w:before="0"/>
      </w:pPr>
      <w:r>
        <w:rPr>
          <w:b w:val="0"/>
        </w:rPr>
        <w:t>60. An airplane flying at a height of 300 m notices the angles of depression to two boats located on opposite sides as 45° and 30°. Find the distance between the two boats.</w:t>
      </w:r>
    </w:p>
    <w:p>
      <w:pPr>
        <w:spacing w:before="0"/>
      </w:pPr>
      <w:r>
        <w:rPr>
          <w:b w:val="0"/>
        </w:rPr>
      </w:r>
    </w:p>
    <w:p>
      <w:pPr>
        <w:spacing w:after="100" w:before="0"/>
      </w:pPr>
      <w:r>
        <w:rPr>
          <w:b w:val="0"/>
        </w:rPr>
        <w:t>A. 300(√3 - 1) m</w:t>
      </w:r>
    </w:p>
    <w:p>
      <w:pPr>
        <w:spacing w:after="100" w:before="0"/>
      </w:pPr>
      <w:r>
        <w:rPr>
          <w:b w:val="0"/>
        </w:rPr>
        <w:t>B. 300√3 m</w:t>
      </w:r>
    </w:p>
    <w:p>
      <w:pPr>
        <w:spacing w:after="100" w:before="0"/>
      </w:pPr>
      <w:r>
        <w:rPr>
          <w:b w:val="0"/>
        </w:rPr>
        <w:t>C. 300(1 + 1√(3)) m</w:t>
      </w:r>
    </w:p>
    <w:p>
      <w:pPr>
        <w:spacing w:after="100" w:before="0"/>
      </w:pPr>
      <w:r>
        <w:rPr>
          <w:b w:val="0"/>
        </w:rPr>
        <w:t>D. 300(√3 + 1)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tan45º = 300 ÷ d₁ ⇒ d₁ = 300 ⇒ tan30º = 300 ÷ d₂ ⇒ d₂ = 300√3 ⇒ Distance = d₁ + d₂ = 300 + 300√3 = 300(1 + √3)</w:t>
      </w:r>
    </w:p>
    <w:p>
      <w:pPr>
        <w:spacing w:before="0"/>
      </w:pPr>
      <w:r>
        <w:rPr>
          <w:b w:val="0"/>
        </w:rPr>
      </w:r>
    </w:p>
    <w:p>
      <w:pPr>
        <w:spacing w:after="100" w:line="360" w:lineRule="auto" w:before="0"/>
      </w:pPr>
      <w:r>
        <w:rPr>
          <w:b w:val="0"/>
        </w:rPr>
        <w:t>61. A statue that is 1.6 meters in height is positioned on top of a pedestal. From a location on the ground, the angle of elevation to the top of the statue measures 60 degrees, while the angle of elevation to the top of the pedestal from the same point is 45 degrees. Determine the height of the pedestal.</w:t>
      </w:r>
    </w:p>
    <w:p>
      <w:pPr>
        <w:spacing w:before="0"/>
      </w:pPr>
      <w:r>
        <w:rPr>
          <w:b w:val="0"/>
        </w:rPr>
      </w:r>
    </w:p>
    <w:p>
      <w:pPr>
        <w:spacing w:after="100" w:before="0"/>
      </w:pPr>
      <w:r>
        <w:rPr>
          <w:b w:val="0"/>
        </w:rPr>
        <w:t>A. 0.8(√3 – 1) m</w:t>
      </w:r>
    </w:p>
    <w:p>
      <w:pPr>
        <w:spacing w:after="100" w:before="0"/>
      </w:pPr>
      <w:r>
        <w:rPr>
          <w:b w:val="0"/>
        </w:rPr>
        <w:t>B. 1.6(√3 – 1) m</w:t>
      </w:r>
    </w:p>
    <w:p>
      <w:pPr>
        <w:spacing w:after="100" w:before="0"/>
      </w:pPr>
      <w:r>
        <w:rPr>
          <w:b w:val="0"/>
        </w:rPr>
        <w:t>C. 0.8(√3 + 1) m</w:t>
      </w:r>
    </w:p>
    <w:p>
      <w:pPr>
        <w:spacing w:after="100" w:before="0"/>
      </w:pPr>
      <w:r>
        <w:rPr>
          <w:b w:val="0"/>
        </w:rPr>
        <w:t>D. 1.6(√3 + 1)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height of pedestal = h and horizontal distance = d. tan45º = h ÷ d ⇒ d = h tan60º = (h + 1.6) ÷ d ⇒ √3 = (h + 1.6) ÷ h √3h − h = 1.6 ⇒ h(√3 − 1) = 1.6 h = 1.6 ÷ (√3 − 1) ⇒ h = 1.6(√3 + 1) ÷ (3 − 1) h = 1.6(√3 + 1) ÷ 2 ⇒ h = 0.8(√3 + 1)</w:t>
      </w:r>
    </w:p>
    <w:p>
      <w:pPr>
        <w:spacing w:before="0"/>
      </w:pPr>
      <w:r>
        <w:rPr>
          <w:b w:val="0"/>
        </w:rPr>
      </w:r>
    </w:p>
    <w:p>
      <w:pPr>
        <w:spacing w:after="100" w:line="360" w:lineRule="auto" w:before="0"/>
      </w:pPr>
      <w:r>
        <w:rPr>
          <w:b w:val="0"/>
        </w:rPr>
        <w:t>62. The inner and outer radius of a hollow hemispherical shell are 7 cm and 14 cm respectively. Find the approximate volume of the metal used.</w:t>
      </w:r>
    </w:p>
    <w:p>
      <w:pPr>
        <w:spacing w:before="0"/>
      </w:pPr>
      <w:r>
        <w:rPr>
          <w:b w:val="0"/>
        </w:rPr>
      </w:r>
    </w:p>
    <w:p>
      <w:pPr>
        <w:spacing w:after="100" w:before="0"/>
      </w:pPr>
      <w:r>
        <w:rPr>
          <w:b w:val="0"/>
        </w:rPr>
        <w:t>A. 5987.25 cm³</w:t>
      </w:r>
    </w:p>
    <w:p>
      <w:pPr>
        <w:spacing w:after="100" w:before="0"/>
      </w:pPr>
      <w:r>
        <w:rPr>
          <w:b w:val="0"/>
        </w:rPr>
        <w:t>B. 5026.09 cm³</w:t>
      </w:r>
    </w:p>
    <w:p>
      <w:pPr>
        <w:spacing w:after="100" w:before="0"/>
      </w:pPr>
      <w:r>
        <w:rPr>
          <w:b w:val="0"/>
        </w:rPr>
        <w:t>C. 4500.8 cm³</w:t>
      </w:r>
    </w:p>
    <w:p>
      <w:pPr>
        <w:spacing w:after="100" w:before="0"/>
      </w:pPr>
      <w:r>
        <w:rPr>
          <w:b w:val="0"/>
        </w:rPr>
        <w:t>D. 5500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(2 ÷ 3) × π × (143 − 73) Volume = (2 ÷ 3) × 3.14 × (2744 − 343) Volume = (2 ÷ 3) × 3.14 × 2401 = 5026.09 cm3</w:t>
      </w:r>
    </w:p>
    <w:p>
      <w:pPr>
        <w:spacing w:before="0"/>
      </w:pPr>
      <w:r>
        <w:rPr>
          <w:b w:val="0"/>
        </w:rPr>
      </w:r>
    </w:p>
    <w:p>
      <w:pPr>
        <w:spacing w:after="100" w:line="360" w:lineRule="auto" w:before="0"/>
      </w:pPr>
      <w:r>
        <w:rPr>
          <w:b w:val="0"/>
        </w:rPr>
        <w:t>63. A right circular cone is divided into two sections by a plane that is parallel to the base, with the volumes of the frustum and the smaller cone having a ratio of 7:1. Determine the ratio of their heights.</w:t>
      </w:r>
    </w:p>
    <w:p>
      <w:pPr>
        <w:spacing w:before="0"/>
      </w:pPr>
      <w:r>
        <w:rPr>
          <w:b w:val="0"/>
        </w:rPr>
      </w:r>
    </w:p>
    <w:p>
      <w:pPr>
        <w:spacing w:after="100" w:before="0"/>
      </w:pPr>
      <w:r>
        <w:rPr>
          <w:b w:val="0"/>
        </w:rPr>
        <w:t>A. 1:1</w:t>
      </w:r>
    </w:p>
    <w:p>
      <w:pPr>
        <w:spacing w:after="100" w:before="0"/>
      </w:pPr>
      <w:r>
        <w:rPr>
          <w:b w:val="0"/>
        </w:rPr>
        <w:t>B. 1:7</w:t>
      </w:r>
    </w:p>
    <w:p>
      <w:pPr>
        <w:spacing w:after="100" w:before="0"/>
      </w:pPr>
      <w:r>
        <w:rPr>
          <w:b w:val="0"/>
        </w:rPr>
        <w:t>C. 5:1</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volume of small cone = x. Volume of frustum = 7x ⇒ Volume of big cone = 7x + x = 8x. Height ratio (Small : Big) = (1 ÷ 8)1/3 = 1 : 2. Height ratio (Frustum : Small) = (2 − 1) : 1 = 1 : 1.</w:t>
      </w:r>
    </w:p>
    <w:p>
      <w:pPr>
        <w:spacing w:before="0"/>
      </w:pPr>
      <w:r>
        <w:rPr>
          <w:b w:val="0"/>
        </w:rPr>
      </w:r>
    </w:p>
    <w:p>
      <w:pPr>
        <w:spacing w:after="100" w:line="360" w:lineRule="auto" w:before="0"/>
      </w:pPr>
      <w:r>
        <w:rPr>
          <w:b w:val="0"/>
        </w:rPr>
        <w:t>64. If the side of a regular hexagon is doubled, what happens to its area?</w:t>
      </w:r>
    </w:p>
    <w:p>
      <w:pPr>
        <w:spacing w:before="0"/>
      </w:pPr>
      <w:r>
        <w:rPr>
          <w:b w:val="0"/>
        </w:rPr>
      </w:r>
    </w:p>
    <w:p>
      <w:pPr>
        <w:spacing w:after="100" w:before="0"/>
      </w:pPr>
      <w:r>
        <w:rPr>
          <w:b w:val="0"/>
        </w:rPr>
        <w:t>A. Doubled</w:t>
      </w:r>
    </w:p>
    <w:p>
      <w:pPr>
        <w:spacing w:after="100" w:before="0"/>
      </w:pPr>
      <w:r>
        <w:rPr>
          <w:b w:val="0"/>
        </w:rPr>
        <w:t>B. Tripled</w:t>
      </w:r>
    </w:p>
    <w:p>
      <w:pPr>
        <w:spacing w:after="100" w:before="0"/>
      </w:pPr>
      <w:r>
        <w:rPr>
          <w:b w:val="0"/>
        </w:rPr>
        <w:t>C. Quadrupled</w:t>
      </w:r>
    </w:p>
    <w:p>
      <w:pPr>
        <w:spacing w:after="100" w:before="0"/>
      </w:pPr>
      <w:r>
        <w:rPr>
          <w:b w:val="0"/>
        </w:rPr>
        <w:t>D. Increases 6 times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Side = a, New Side = 2a Area = (3√3 ÷ 2) × a2 New Area = (3√3 ÷ 2) × (2a)2 = 4 × (3√3 ÷ 2) × a2 ∴ New Area = 4 × Original Area</w:t>
      </w:r>
    </w:p>
    <w:p>
      <w:pPr>
        <w:spacing w:before="0"/>
      </w:pPr>
      <w:r>
        <w:rPr>
          <w:b w:val="0"/>
        </w:rPr>
      </w:r>
    </w:p>
    <w:p>
      <w:pPr>
        <w:spacing w:after="100" w:line="360" w:lineRule="auto" w:before="0"/>
      </w:pPr>
      <w:r>
        <w:rPr>
          <w:b w:val="0"/>
        </w:rPr>
        <w:t>65. A cylindrical storage container has a base radius of 3 cm. It is designed with sections whose heights form an arithmetic progression, starting from 2 cm for the bottom section and reaching 10 cm for the topmost section, covering a total of 5 sections. What is the total volume of the container? (Use π=3.14)</w:t>
      </w:r>
    </w:p>
    <w:p>
      <w:pPr>
        <w:spacing w:before="0"/>
      </w:pPr>
      <w:r>
        <w:rPr>
          <w:b w:val="0"/>
        </w:rPr>
      </w:r>
    </w:p>
    <w:p>
      <w:pPr>
        <w:spacing w:after="100" w:before="0"/>
      </w:pPr>
      <w:r>
        <w:rPr>
          <w:b w:val="0"/>
        </w:rPr>
        <w:t>A. 753.6 cm³</w:t>
      </w:r>
    </w:p>
    <w:p>
      <w:pPr>
        <w:spacing w:after="100" w:before="0"/>
      </w:pPr>
      <w:r>
        <w:rPr>
          <w:b w:val="0"/>
        </w:rPr>
        <w:t>B. 847.8 cm³</w:t>
      </w:r>
    </w:p>
    <w:p>
      <w:pPr>
        <w:spacing w:after="100" w:before="0"/>
      </w:pPr>
      <w:r>
        <w:rPr>
          <w:b w:val="0"/>
        </w:rPr>
        <w:t>C. 942.0 cm³</w:t>
      </w:r>
    </w:p>
    <w:p>
      <w:pPr>
        <w:spacing w:after="100" w:before="0"/>
      </w:pPr>
      <w:r>
        <w:rPr>
          <w:b w:val="0"/>
        </w:rPr>
        <w:t>D. 1130.4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 3, Number of sections = 5, First height = 2, Last height = 10 ⇒ Total height = 5 ÷ 2 × (2 + 10) = 5 ÷ 2 × 12 = 30 ⇒ Volume = 3.14 × 32 × 30 = 3.14 × 9 × 30 = 847.8 cm3</w:t>
      </w:r>
    </w:p>
    <w:p>
      <w:pPr>
        <w:spacing w:before="0"/>
      </w:pPr>
      <w:r>
        <w:rPr>
          <w:b w:val="0"/>
        </w:rPr>
      </w:r>
    </w:p>
    <w:p>
      <w:pPr>
        <w:spacing w:after="100" w:line="360" w:lineRule="auto" w:before="0"/>
      </w:pPr>
      <w:r>
        <w:rPr>
          <w:b w:val="0"/>
        </w:rPr>
        <w:t>66. Find slope of line 7x + 4y = 8.</w:t>
      </w:r>
    </w:p>
    <w:p>
      <w:pPr>
        <w:spacing w:before="0"/>
      </w:pPr>
      <w:r>
        <w:rPr>
          <w:b w:val="0"/>
        </w:rPr>
      </w:r>
    </w:p>
    <w:p>
      <w:pPr>
        <w:spacing w:after="100" w:before="0"/>
      </w:pPr>
      <w:r>
        <w:rPr>
          <w:b w:val="0"/>
        </w:rPr>
        <w:t>A. -(7/4)</w:t>
      </w:r>
    </w:p>
    <w:p>
      <w:pPr>
        <w:spacing w:after="100" w:before="0"/>
      </w:pPr>
      <w:r>
        <w:rPr>
          <w:b w:val="0"/>
        </w:rPr>
        <w:t>B. (7/4)</w:t>
      </w:r>
    </w:p>
    <w:p>
      <w:pPr>
        <w:spacing w:after="100" w:before="0"/>
      </w:pPr>
      <w:r>
        <w:rPr>
          <w:b w:val="0"/>
        </w:rPr>
        <w:t>C. -(4/7)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7x + 4y = 8 ⇒ Slope (m) = −A/B = −7/4 ∴ The correct answer is −7/4.</w:t>
      </w:r>
    </w:p>
    <w:p>
      <w:pPr>
        <w:spacing w:before="0"/>
      </w:pPr>
      <w:r>
        <w:rPr>
          <w:b w:val="0"/>
        </w:rPr>
      </w:r>
    </w:p>
    <w:p>
      <w:pPr>
        <w:spacing w:after="100" w:line="360" w:lineRule="auto" w:before="0"/>
      </w:pPr>
      <w:r>
        <w:rPr>
          <w:b w:val="0"/>
        </w:rPr>
        <w:t>67. What is the total sum of the exterior angles of any polygon, one at each vertex?</w:t>
      </w:r>
    </w:p>
    <w:p>
      <w:pPr>
        <w:spacing w:before="0"/>
      </w:pPr>
      <w:r>
        <w:rPr>
          <w:b w:val="0"/>
        </w:rPr>
      </w:r>
    </w:p>
    <w:p>
      <w:pPr>
        <w:spacing w:after="100" w:before="0"/>
      </w:pPr>
      <w:r>
        <w:rPr>
          <w:b w:val="0"/>
        </w:rPr>
        <w:t>A. 180°</w:t>
      </w:r>
    </w:p>
    <w:p>
      <w:pPr>
        <w:spacing w:after="100" w:before="0"/>
      </w:pPr>
      <w:r>
        <w:rPr>
          <w:b w:val="0"/>
        </w:rPr>
        <w:t>B. 360°</w:t>
      </w:r>
    </w:p>
    <w:p>
      <w:pPr>
        <w:spacing w:after="100" w:before="0"/>
      </w:pPr>
      <w:r>
        <w:rPr>
          <w:b w:val="0"/>
        </w:rPr>
        <w:t>C. Depends on the number of sides</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exterior angles = n × 180º − (n − 2) × 180º ⇒ Sum of exterior angles = [n − (n − 2)] × 180º ⇒ Sum of exterior angles = 2 × 180º = 360º</w:t>
      </w:r>
    </w:p>
    <w:p>
      <w:pPr>
        <w:spacing w:before="0"/>
      </w:pPr>
      <w:r>
        <w:rPr>
          <w:b w:val="0"/>
        </w:rPr>
      </w:r>
    </w:p>
    <w:p>
      <w:pPr>
        <w:spacing w:after="100" w:line="360" w:lineRule="auto" w:before="0"/>
      </w:pPr>
      <w:r>
        <w:rPr>
          <w:b w:val="0"/>
        </w:rPr>
        <w:t>68. In triangle ABC, medians AD, BE, and CF intersect at the Centroid G. If the area of triangle ABC is 60 cm², what is the area of triangle GBC?</w:t>
      </w:r>
    </w:p>
    <w:p>
      <w:pPr>
        <w:spacing w:before="0"/>
      </w:pPr>
      <w:r>
        <w:rPr>
          <w:b w:val="0"/>
        </w:rPr>
      </w:r>
    </w:p>
    <w:p>
      <w:pPr>
        <w:spacing w:after="100" w:before="0"/>
      </w:pPr>
      <w:r>
        <w:rPr>
          <w:b w:val="0"/>
        </w:rPr>
        <w:t>A. 10 cm²</w:t>
      </w:r>
    </w:p>
    <w:p>
      <w:pPr>
        <w:spacing w:after="100" w:before="0"/>
      </w:pPr>
      <w:r>
        <w:rPr>
          <w:b w:val="0"/>
        </w:rPr>
        <w:t>B. 15 cm²</w:t>
      </w:r>
    </w:p>
    <w:p>
      <w:pPr>
        <w:spacing w:after="100" w:before="0"/>
      </w:pPr>
      <w:r>
        <w:rPr>
          <w:b w:val="0"/>
        </w:rPr>
        <w:t>C. 20 cm²</w:t>
      </w:r>
    </w:p>
    <w:p>
      <w:pPr>
        <w:spacing w:after="100" w:before="0"/>
      </w:pPr>
      <w:r>
        <w:rPr>
          <w:b w:val="0"/>
        </w:rPr>
        <w:t>D. 30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triangle ABC = 60 Each small triangle's area = 60 ÷ 6 = 10 Area of triangle GBC = 2 × 10 = 20</w:t>
      </w:r>
    </w:p>
    <w:p>
      <w:pPr>
        <w:spacing w:before="0"/>
      </w:pPr>
      <w:r>
        <w:rPr>
          <w:b w:val="0"/>
        </w:rPr>
      </w:r>
    </w:p>
    <w:p>
      <w:pPr>
        <w:spacing w:after="100" w:line="360" w:lineRule="auto" w:before="0"/>
      </w:pPr>
      <w:r>
        <w:rPr>
          <w:b w:val="0"/>
        </w:rPr>
        <w:t>69. Given, √(5+x) + √(5-x)√(5+x) - √(5-x) = 3, then what is the value of x?</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√(5+x) + √(5−x) = 3(√(5+x) − √(5−x)) ⇒ −2√(5+x) + 4√(5−x) = 0 ⇒ 4√(5−x) = 2√(5+x) ⇒ 4(5−x) = 5+x ⇒ 20 − 4x = 5 + x ⇒ 15 = 5x ⇒ x = 3</w:t>
      </w:r>
    </w:p>
    <w:p>
      <w:pPr>
        <w:spacing w:before="0"/>
      </w:pPr>
      <w:r>
        <w:rPr>
          <w:b w:val="0"/>
        </w:rPr>
      </w:r>
    </w:p>
    <w:p>
      <w:pPr>
        <w:spacing w:after="100" w:line="360" w:lineRule="auto" w:before="0"/>
      </w:pPr>
      <w:r>
        <w:rPr>
          <w:b w:val="0"/>
        </w:rPr>
        <w:t>70. Two circles have radii in the ratio 2 : 1. The length of a direct common tangent is 8 cm, and the distance between their centers is 10 cm. What is the radius of the smaller circle?</w:t>
      </w:r>
    </w:p>
    <w:p>
      <w:pPr>
        <w:spacing w:before="0"/>
      </w:pPr>
      <w:r>
        <w:rPr>
          <w:b w:val="0"/>
        </w:rPr>
      </w:r>
    </w:p>
    <w:p>
      <w:pPr>
        <w:spacing w:after="100" w:before="0"/>
      </w:pPr>
      <w:r>
        <w:rPr>
          <w:b w:val="0"/>
        </w:rPr>
        <w:t>A. 3 cm</w:t>
      </w:r>
    </w:p>
    <w:p>
      <w:pPr>
        <w:spacing w:after="100" w:before="0"/>
      </w:pPr>
      <w:r>
        <w:rPr>
          <w:b w:val="0"/>
        </w:rPr>
        <w:t>B. 4 cm</w:t>
      </w:r>
    </w:p>
    <w:p>
      <w:pPr>
        <w:spacing w:after="100" w:before="0"/>
      </w:pPr>
      <w:r>
        <w:rPr>
          <w:b w:val="0"/>
        </w:rPr>
        <w:t>C. 5 cm</w:t>
      </w:r>
    </w:p>
    <w:p>
      <w:pPr>
        <w:spacing w:after="100" w:before="0"/>
      </w:pPr>
      <w:r>
        <w:rPr>
          <w:b w:val="0"/>
        </w:rPr>
        <w:t>D.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radii = 2x and x. R − r = 2x − x = x. 8 = √(102 − x2) ⇒ 64 = 100 − x2 ⇒ x2 = 36 ⇒ x = 6. Radius of smaller circle = 6 cm.</w:t>
      </w:r>
    </w:p>
    <w:p>
      <w:pPr>
        <w:spacing w:before="0"/>
      </w:pPr>
      <w:r>
        <w:rPr>
          <w:b w:val="0"/>
        </w:rPr>
      </w:r>
    </w:p>
    <w:p>
      <w:pPr>
        <w:spacing w:after="100" w:line="360" w:lineRule="auto" w:before="0"/>
      </w:pPr>
      <w:r>
        <w:rPr>
          <w:b w:val="0"/>
        </w:rPr>
        <w:t>71. In a circle having a radius 10 cm, a chord is 6 cm away from the center. Find the length of the chord.</w:t>
      </w:r>
    </w:p>
    <w:p>
      <w:pPr>
        <w:spacing w:before="0"/>
      </w:pPr>
      <w:r>
        <w:rPr>
          <w:b w:val="0"/>
        </w:rPr>
      </w:r>
    </w:p>
    <w:p>
      <w:pPr>
        <w:spacing w:after="100" w:before="0"/>
      </w:pPr>
      <w:r>
        <w:rPr>
          <w:b w:val="0"/>
        </w:rPr>
        <w:t>A. 16 cm</w:t>
      </w:r>
    </w:p>
    <w:p>
      <w:pPr>
        <w:spacing w:after="100" w:before="0"/>
      </w:pPr>
      <w:r>
        <w:rPr>
          <w:b w:val="0"/>
        </w:rPr>
        <w:t>B. 12 cm</w:t>
      </w:r>
    </w:p>
    <w:p>
      <w:pPr>
        <w:spacing w:after="100" w:before="0"/>
      </w:pPr>
      <w:r>
        <w:rPr>
          <w:b w:val="0"/>
        </w:rPr>
        <w:t>C. 14 cm</w:t>
      </w:r>
    </w:p>
    <w:p>
      <w:pPr>
        <w:spacing w:after="100" w:before="0"/>
      </w:pPr>
      <w:r>
        <w:rPr>
          <w:b w:val="0"/>
        </w:rPr>
        <w:t>D. 18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Half chord2 + 62 = 102 ⇒ Half chord2 = 100 − 36 = 64 ⇒ Half chord = 8, Length of chord = 2 × 8 = 16 cm</w:t>
      </w:r>
    </w:p>
    <w:p>
      <w:pPr>
        <w:spacing w:before="0"/>
      </w:pPr>
      <w:r>
        <w:rPr>
          <w:b w:val="0"/>
        </w:rPr>
      </w:r>
    </w:p>
    <w:p>
      <w:pPr>
        <w:spacing w:after="100" w:line="360" w:lineRule="auto" w:before="0"/>
      </w:pPr>
      <w:r>
        <w:rPr>
          <w:b w:val="0"/>
        </w:rPr>
        <w:t>72. If tanA + cotA = 4 and tanA · cotA = 1, find tan²A + sec²A.</w:t>
      </w:r>
    </w:p>
    <w:p>
      <w:pPr>
        <w:spacing w:before="0"/>
      </w:pPr>
      <w:r>
        <w:rPr>
          <w:b w:val="0"/>
        </w:rPr>
      </w:r>
    </w:p>
    <w:p>
      <w:pPr>
        <w:spacing w:after="100" w:before="0"/>
      </w:pPr>
      <w:r>
        <w:rPr>
          <w:b w:val="0"/>
        </w:rPr>
        <w:t>A. 14 + 8√3</w:t>
      </w:r>
    </w:p>
    <w:p>
      <w:pPr>
        <w:spacing w:after="100" w:before="0"/>
      </w:pPr>
      <w:r>
        <w:rPr>
          <w:b w:val="0"/>
        </w:rPr>
        <w:t>B. 15 + 8√3</w:t>
      </w:r>
    </w:p>
    <w:p>
      <w:pPr>
        <w:spacing w:after="100" w:before="0"/>
      </w:pPr>
      <w:r>
        <w:rPr>
          <w:b w:val="0"/>
        </w:rPr>
        <w:t>C. 16 + 6√2</w:t>
      </w:r>
    </w:p>
    <w:p>
      <w:pPr>
        <w:spacing w:after="100" w:before="0"/>
      </w:pPr>
      <w:r>
        <w:rPr>
          <w:b w:val="0"/>
        </w:rPr>
        <w:t>D. 13 + 4√3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tanA = t ⇒ t + (1 ÷ t) = 4 ⇒ t2 − 4t + 1 = 0 tan2A + sec2A = 2t2 + 1 ⇒ From t2 + 1 = 4t ⇒ 2t2 + 2 = 8t Using t = 2 + √3 ⇒ 2t2 + 1 = 15 + 8√3</w:t>
      </w:r>
    </w:p>
    <w:p>
      <w:pPr>
        <w:spacing w:before="0"/>
      </w:pPr>
      <w:r>
        <w:rPr>
          <w:b w:val="0"/>
        </w:rPr>
      </w:r>
    </w:p>
    <w:p>
      <w:pPr>
        <w:spacing w:after="100" w:line="360" w:lineRule="auto" w:before="0"/>
      </w:pPr>
      <w:r>
        <w:rPr>
          <w:b w:val="0"/>
        </w:rPr>
        <w:t>73. If sin A = ((2x)/(1+x²)), what is cosA?</w:t>
      </w:r>
    </w:p>
    <w:p>
      <w:pPr>
        <w:spacing w:before="0"/>
      </w:pPr>
      <w:r>
        <w:rPr>
          <w:b w:val="0"/>
        </w:rPr>
      </w:r>
    </w:p>
    <w:p>
      <w:pPr>
        <w:spacing w:after="100" w:before="0"/>
      </w:pPr>
      <w:r>
        <w:rPr>
          <w:b w:val="0"/>
        </w:rPr>
        <w:t>A. (1+x^2/1-x^2)</w:t>
      </w:r>
    </w:p>
    <w:p>
      <w:pPr>
        <w:spacing w:after="100" w:before="0"/>
      </w:pPr>
      <w:r>
        <w:rPr>
          <w:b w:val="0"/>
        </w:rPr>
        <w:t>B. (1-x^2/1+x^2)</w:t>
      </w:r>
    </w:p>
    <w:p>
      <w:pPr>
        <w:spacing w:after="100" w:before="0"/>
      </w:pPr>
      <w:r>
        <w:rPr>
          <w:b w:val="0"/>
        </w:rPr>
        <w:t>C. (2x/1-x^2)</w:t>
      </w:r>
    </w:p>
    <w:p>
      <w:pPr>
        <w:spacing w:after="100" w:before="0"/>
      </w:pPr>
      <w:r>
        <w:rPr>
          <w:b w:val="0"/>
        </w:rPr>
        <w:t>D. (1-x^2/2x)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sinA = (2x) ÷ (1 + x2) ⇒ sin2A = (2x ÷ (1 + x2))2 = 4x2 ÷ (1 + x2)2 ⇒ cos2A = 1 − sin2A = ((1 + x2)2 − 4x2) ÷ (1 + x2)2 ⇒ cos2A = (1 − 2x2 + x4) ÷ (1 + x2)2 = (1 − x2)2 ÷ (1 + x2)2 ⇒ cosA = (1 − x2) ÷ (1 + x2)</w:t>
      </w:r>
    </w:p>
    <w:p>
      <w:pPr>
        <w:spacing w:before="0"/>
      </w:pPr>
      <w:r>
        <w:rPr>
          <w:b w:val="0"/>
        </w:rPr>
      </w:r>
    </w:p>
    <w:p>
      <w:pPr>
        <w:spacing w:after="100" w:line="360" w:lineRule="auto" w:before="0"/>
      </w:pPr>
      <w:r>
        <w:rPr>
          <w:b w:val="0"/>
        </w:rPr>
        <w:t>74. Simplify: (0.25³ + 0.05³) ÷ (0.5³ + 0.1³)</w:t>
      </w:r>
    </w:p>
    <w:p>
      <w:pPr>
        <w:spacing w:before="0"/>
      </w:pPr>
      <w:r>
        <w:rPr>
          <w:b w:val="0"/>
        </w:rPr>
      </w:r>
    </w:p>
    <w:p>
      <w:pPr>
        <w:spacing w:after="100" w:before="0"/>
      </w:pPr>
      <w:r>
        <w:rPr>
          <w:b w:val="0"/>
        </w:rPr>
        <w:t>A. 0.25</w:t>
      </w:r>
    </w:p>
    <w:p>
      <w:pPr>
        <w:spacing w:after="100" w:before="0"/>
      </w:pPr>
      <w:r>
        <w:rPr>
          <w:b w:val="0"/>
        </w:rPr>
        <w:t>B. 0.125</w:t>
      </w:r>
    </w:p>
    <w:p>
      <w:pPr>
        <w:spacing w:after="100" w:before="0"/>
      </w:pPr>
      <w:r>
        <w:rPr>
          <w:b w:val="0"/>
        </w:rPr>
        <w:t>C. 0.5</w:t>
      </w:r>
    </w:p>
    <w:p>
      <w:pPr>
        <w:spacing w:after="100" w:before="0"/>
      </w:pPr>
      <w:r>
        <w:rPr>
          <w:b w:val="0"/>
        </w:rPr>
        <w:t>D. 0.75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(0.253 + 0.053) ÷ (0.53 + 0.13) ⇒ (0.015625 + 0.000125) ÷ (0.125 + 0.001) ⇒ 0.01575 ÷ 0.126 ⇒ 0.125</w:t>
      </w:r>
    </w:p>
    <w:p>
      <w:pPr>
        <w:spacing w:before="0"/>
      </w:pPr>
      <w:r>
        <w:rPr>
          <w:b w:val="0"/>
        </w:rPr>
      </w:r>
    </w:p>
    <w:p>
      <w:pPr>
        <w:spacing w:after="100" w:line="360" w:lineRule="auto" w:before="0"/>
      </w:pPr>
      <w:r>
        <w:rPr>
          <w:b w:val="0"/>
        </w:rPr>
        <w:t>75. Find the value of (0.05³ + 0.005³) ÷ (0.25³ + 0.025³)</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1/125</w:t>
      </w:r>
    </w:p>
    <w:p>
      <w:pPr>
        <w:spacing w:after="100" w:before="0"/>
      </w:pPr>
      <w:r>
        <w:rPr>
          <w:b w:val="0"/>
        </w:rPr>
        <w:t>D. 1/625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(0.053 + 0.0053) ÷ (0.253 + 0.0253) ⇒ (0.000125 + 0.000000125) ÷ (0.015625 + 0.000015625) ⇒ 0.000125125 ÷ 0.015640625 = 1/125</w:t>
      </w:r>
    </w:p>
    <w:p>
      <w:pPr>
        <w:spacing w:before="0"/>
      </w:pPr>
      <w:r>
        <w:rPr>
          <w:b w:val="0"/>
        </w:rPr>
      </w:r>
    </w:p>
    <w:p>
      <w:pPr>
        <w:spacing w:after="100" w:line="360" w:lineRule="auto" w:before="0"/>
      </w:pPr>
      <w:r>
        <w:rPr>
          <w:b w:val="0"/>
        </w:rPr>
        <w:t>76. Select the most appropriate synonym of the given word: COMPLAISANT</w:t>
      </w:r>
    </w:p>
    <w:p>
      <w:pPr>
        <w:spacing w:before="0"/>
      </w:pPr>
      <w:r>
        <w:rPr>
          <w:b w:val="0"/>
        </w:rPr>
      </w:r>
    </w:p>
    <w:p>
      <w:pPr>
        <w:spacing w:after="100" w:before="0"/>
      </w:pPr>
      <w:r>
        <w:rPr>
          <w:b w:val="0"/>
        </w:rPr>
        <w:t>A. Insecure</w:t>
      </w:r>
    </w:p>
    <w:p>
      <w:pPr>
        <w:spacing w:after="100" w:before="0"/>
      </w:pPr>
      <w:r>
        <w:rPr>
          <w:b w:val="0"/>
        </w:rPr>
        <w:t>B. Anxious</w:t>
      </w:r>
    </w:p>
    <w:p>
      <w:pPr>
        <w:spacing w:after="100" w:before="0"/>
      </w:pPr>
      <w:r>
        <w:rPr>
          <w:b w:val="0"/>
        </w:rPr>
        <w:t>C. Alert</w:t>
      </w:r>
    </w:p>
    <w:p>
      <w:pPr>
        <w:spacing w:after="100" w:before="0"/>
      </w:pPr>
      <w:r>
        <w:rPr>
          <w:b w:val="0"/>
        </w:rPr>
        <w:t>D. Submissive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'Submissive'. Key Points Therefore, the correct answer is- Submissive. Additional Information</w:t>
      </w:r>
    </w:p>
    <w:p>
      <w:pPr>
        <w:spacing w:before="0"/>
      </w:pPr>
      <w:r>
        <w:rPr>
          <w:b w:val="0"/>
        </w:rPr>
        <w:t>• The word "Complaisant" means willing to please others or agree with them excessively; overly polite or obliging. (अत्यधिक खुशामदी / प्रसन्न करने वाला) Example: He gave a complaisant smile and agreed to every demand without protest.</w:t>
      </w:r>
    </w:p>
    <w:p>
      <w:pPr>
        <w:spacing w:before="0"/>
      </w:pPr>
      <w:r>
        <w:rPr>
          <w:b w:val="0"/>
        </w:rPr>
        <w:t>• "Submissive" refers to someone ready to conform or yield to the authority or will of others; obedient. (आज्ञाकारी / अधीनस्थ) Example: She remained submissive and accepted all the instructions without questioning them.</w:t>
      </w:r>
    </w:p>
    <w:p>
      <w:pPr>
        <w:spacing w:before="0"/>
      </w:pPr>
      <w:r>
        <w:rPr>
          <w:b w:val="0"/>
        </w:rPr>
        <w:t>• Both words convey the idea of being overly agreeable or yielding, making 'Submissive' the closest synonym of 'Complaisant'.</w:t>
      </w:r>
    </w:p>
    <w:p>
      <w:pPr>
        <w:spacing w:before="0"/>
      </w:pPr>
      <w:r>
        <w:rPr>
          <w:b w:val="0"/>
        </w:rPr>
        <w:t>• Insecure (असुरक्षित): Lacking confidence or assurance. Example: He felt insecure about his performance in the interview.</w:t>
      </w:r>
    </w:p>
    <w:p>
      <w:pPr>
        <w:spacing w:before="0"/>
      </w:pPr>
      <w:r>
        <w:rPr>
          <w:b w:val="0"/>
        </w:rPr>
        <w:t>• Anxious (चिंतित): Feeling worried, nervous, or uneasy. Example: She was anxious about the upcoming examination.</w:t>
      </w:r>
    </w:p>
    <w:p>
      <w:pPr>
        <w:spacing w:before="0"/>
      </w:pPr>
      <w:r>
        <w:rPr>
          <w:b w:val="0"/>
        </w:rPr>
        <w:t>• Alert (सतर्क): Quick to notice and respond to danger or opportunities. Example: The guard remained alert throughout the night.</w:t>
      </w:r>
    </w:p>
    <w:p>
      <w:pPr>
        <w:spacing w:before="0"/>
      </w:pPr>
      <w:r>
        <w:rPr>
          <w:b w:val="0"/>
        </w:rPr>
      </w:r>
    </w:p>
    <w:p>
      <w:pPr>
        <w:spacing w:after="100" w:line="360" w:lineRule="auto" w:before="0"/>
      </w:pPr>
      <w:r>
        <w:rPr>
          <w:b w:val="0"/>
        </w:rPr>
        <w:t>77. Select the most appropriate antonym of the given word. Opprobrium</w:t>
      </w:r>
    </w:p>
    <w:p>
      <w:pPr>
        <w:spacing w:before="0"/>
      </w:pPr>
      <w:r>
        <w:rPr>
          <w:b w:val="0"/>
        </w:rPr>
      </w:r>
    </w:p>
    <w:p>
      <w:pPr>
        <w:spacing w:after="100" w:before="0"/>
      </w:pPr>
      <w:r>
        <w:rPr>
          <w:b w:val="0"/>
        </w:rPr>
        <w:t>A. Disgrace</w:t>
      </w:r>
    </w:p>
    <w:p>
      <w:pPr>
        <w:spacing w:after="100" w:before="0"/>
      </w:pPr>
      <w:r>
        <w:rPr>
          <w:b w:val="0"/>
        </w:rPr>
        <w:t>B. Contempt</w:t>
      </w:r>
    </w:p>
    <w:p>
      <w:pPr>
        <w:spacing w:after="100" w:before="0"/>
      </w:pPr>
      <w:r>
        <w:rPr>
          <w:b w:val="0"/>
        </w:rPr>
        <w:t>C. Honor</w:t>
      </w:r>
    </w:p>
    <w:p>
      <w:pPr>
        <w:spacing w:after="100" w:before="0"/>
      </w:pPr>
      <w:r>
        <w:rPr>
          <w:b w:val="0"/>
        </w:rPr>
        <w:t>D. Censure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'Honor'. Key Points Therefore, the correct answer is Option 3. Additional Information Here are the other options explained along with their Hindi meanings and example sentences:</w:t>
      </w:r>
    </w:p>
    <w:p>
      <w:pPr>
        <w:spacing w:before="0"/>
      </w:pPr>
      <w:r>
        <w:rPr>
          <w:b w:val="0"/>
        </w:rPr>
        <w:t>• The word "Opprobrium" means harsh criticism, public disgrace, or shame. (निंदा / अपमान) Example: The corrupt official faced public opprobrium after the scandal was exposed.</w:t>
      </w:r>
    </w:p>
    <w:p>
      <w:pPr>
        <w:spacing w:before="0"/>
      </w:pPr>
      <w:r>
        <w:rPr>
          <w:b w:val="0"/>
        </w:rPr>
        <w:t>• "Honor" refers to high respect, esteem, or public recognition of integrity and achievement. (सम्मान / आदर) Example: She received great honor for her contribution to society.</w:t>
      </w:r>
    </w:p>
    <w:p>
      <w:pPr>
        <w:spacing w:before="0"/>
      </w:pPr>
      <w:r>
        <w:rPr>
          <w:b w:val="0"/>
        </w:rPr>
        <w:t>• Since opprobrium signifies disgrace and shame, its opposite would be honor, which signifies respect and admiration.</w:t>
      </w:r>
    </w:p>
    <w:p>
      <w:pPr>
        <w:spacing w:before="0"/>
      </w:pPr>
      <w:r>
        <w:rPr>
          <w:b w:val="0"/>
        </w:rPr>
        <w:t>• Disgrace (अपमान): Loss of respect or reputation. Example: His actions brought disgrace to the entire team.</w:t>
      </w:r>
    </w:p>
    <w:p>
      <w:pPr>
        <w:spacing w:before="0"/>
      </w:pPr>
      <w:r>
        <w:rPr>
          <w:b w:val="0"/>
        </w:rPr>
        <w:t>• Contempt (तिरस्कार): The feeling that someone or something is worthless or beneath consideration. Example: She looked at the proposal with contempt.</w:t>
      </w:r>
    </w:p>
    <w:p>
      <w:pPr>
        <w:spacing w:before="0"/>
      </w:pPr>
      <w:r>
        <w:rPr>
          <w:b w:val="0"/>
        </w:rPr>
        <w:t>• Censure (निंदा): Formal expression of strong disapproval. Example: The manager faced censure for violating company policies.</w:t>
      </w:r>
    </w:p>
    <w:p>
      <w:pPr>
        <w:spacing w:before="0"/>
      </w:pPr>
      <w:r>
        <w:rPr>
          <w:b w:val="0"/>
        </w:rPr>
      </w:r>
    </w:p>
    <w:p>
      <w:pPr>
        <w:spacing w:after="100" w:line="360" w:lineRule="auto" w:before="0"/>
      </w:pPr>
      <w:r>
        <w:rPr>
          <w:b w:val="0"/>
        </w:rPr>
        <w:t>78. Choose the correct meaning of idiom: The sword of Damocles</w:t>
      </w:r>
    </w:p>
    <w:p>
      <w:pPr>
        <w:spacing w:before="0"/>
      </w:pPr>
      <w:r>
        <w:rPr>
          <w:b w:val="0"/>
        </w:rPr>
      </w:r>
    </w:p>
    <w:p>
      <w:pPr>
        <w:spacing w:after="100" w:before="0"/>
      </w:pPr>
      <w:r>
        <w:rPr>
          <w:b w:val="0"/>
        </w:rPr>
        <w:t>A. A pleasant illusion</w:t>
      </w:r>
    </w:p>
    <w:p>
      <w:pPr>
        <w:spacing w:after="100" w:before="0"/>
      </w:pPr>
      <w:r>
        <w:rPr>
          <w:b w:val="0"/>
        </w:rPr>
        <w:t>B. A constant threat hanging over someone</w:t>
      </w:r>
    </w:p>
    <w:p>
      <w:pPr>
        <w:spacing w:after="100" w:before="0"/>
      </w:pPr>
      <w:r>
        <w:rPr>
          <w:b w:val="0"/>
        </w:rPr>
        <w:t>C. A royal invitation</w:t>
      </w:r>
    </w:p>
    <w:p>
      <w:pPr>
        <w:spacing w:after="100" w:before="0"/>
      </w:pPr>
      <w:r>
        <w:rPr>
          <w:b w:val="0"/>
        </w:rPr>
        <w:t>D. A wise judgment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constant threat hanging over someone'. Key Points Therefore, the correct answer is Option 2. Additional Information</w:t>
      </w:r>
    </w:p>
    <w:p>
      <w:pPr>
        <w:spacing w:before="0"/>
      </w:pPr>
      <w:r>
        <w:rPr>
          <w:b w:val="0"/>
        </w:rPr>
        <w:t>• The idiom "The sword of Damocles" refers to a constant and imminent danger or threat hanging over someone. (सिर पर लटकता हुआ खतरा) Example: The fear of losing his job hung over him like the sword of Damocles.</w:t>
      </w:r>
    </w:p>
    <w:p>
      <w:pPr>
        <w:spacing w:before="0"/>
      </w:pPr>
      <w:r>
        <w:rPr>
          <w:b w:val="0"/>
        </w:rPr>
        <w:t>• "A constant threat hanging over someone" means a situation where danger or trouble is always present and may strike at any time. (लगातार बना रहने वाला खतरा) Example: The heavy debt was a constant threat hanging over the family’s future.</w:t>
      </w:r>
    </w:p>
    <w:p>
      <w:pPr>
        <w:spacing w:before="0"/>
      </w:pPr>
      <w:r>
        <w:rPr>
          <w:b w:val="0"/>
        </w:rPr>
        <w:t>• Thus, the idiom clearly conveys the idea of ever-present danger or risk.</w:t>
      </w:r>
    </w:p>
    <w:p>
      <w:pPr>
        <w:spacing w:before="0"/>
      </w:pPr>
      <w:r>
        <w:rPr>
          <w:b w:val="0"/>
        </w:rPr>
        <w:t>• A pleasant illusion (सुखद भ्रम): Something that appears attractive but is not real. Example: The promise of easy success turned out to be a pleasant illusion.</w:t>
      </w:r>
    </w:p>
    <w:p>
      <w:pPr>
        <w:spacing w:before="0"/>
      </w:pPr>
      <w:r>
        <w:rPr>
          <w:b w:val="0"/>
        </w:rPr>
        <w:t>• A royal invitation (राजसी निमंत्रण): An invitation from a king or royal authority. Example: He felt honored to receive a royal invitation to the ceremony.</w:t>
      </w:r>
    </w:p>
    <w:p>
      <w:pPr>
        <w:spacing w:before="0"/>
      </w:pPr>
      <w:r>
        <w:rPr>
          <w:b w:val="0"/>
        </w:rPr>
        <w:t>• A wise judgment (बुद्धिमत्तापूर्ण निर्णय): A decision made with good sense and understanding. Example: The judge delivered a wise judgment after carefully reviewing the case.</w:t>
      </w:r>
    </w:p>
    <w:p>
      <w:pPr>
        <w:spacing w:before="0"/>
      </w:pPr>
      <w:r>
        <w:rPr>
          <w:b w:val="0"/>
        </w:rPr>
      </w:r>
    </w:p>
    <w:p>
      <w:pPr>
        <w:spacing w:after="100" w:line="360" w:lineRule="auto" w:before="0"/>
      </w:pPr>
      <w:r>
        <w:rPr>
          <w:b w:val="0"/>
        </w:rPr>
        <w:t>79. Choose the correct meaning of idiom: Keeps a good table</w:t>
      </w:r>
    </w:p>
    <w:p>
      <w:pPr>
        <w:spacing w:before="0"/>
      </w:pPr>
      <w:r>
        <w:rPr>
          <w:b w:val="0"/>
        </w:rPr>
      </w:r>
    </w:p>
    <w:p>
      <w:pPr>
        <w:spacing w:after="100" w:before="0"/>
      </w:pPr>
      <w:r>
        <w:rPr>
          <w:b w:val="0"/>
        </w:rPr>
        <w:t>A. Serves generous and high-quality meals</w:t>
      </w:r>
    </w:p>
    <w:p>
      <w:pPr>
        <w:spacing w:after="100" w:before="0"/>
      </w:pPr>
      <w:r>
        <w:rPr>
          <w:b w:val="0"/>
        </w:rPr>
        <w:t>B. Maintains a disciplined home</w:t>
      </w:r>
    </w:p>
    <w:p>
      <w:pPr>
        <w:spacing w:after="100" w:before="0"/>
      </w:pPr>
      <w:r>
        <w:rPr>
          <w:b w:val="0"/>
        </w:rPr>
        <w:t>C. Follows religious rules strictly</w:t>
      </w:r>
    </w:p>
    <w:p>
      <w:pPr>
        <w:spacing w:after="100" w:before="0"/>
      </w:pPr>
      <w:r>
        <w:rPr>
          <w:b w:val="0"/>
        </w:rPr>
        <w:t>D. Provides food to the poor regularly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'Serves generous and high-quality meals'. Key Points Therefore, the correct answer is Option 1. Additional Information</w:t>
      </w:r>
    </w:p>
    <w:p>
      <w:pPr>
        <w:spacing w:before="0"/>
      </w:pPr>
      <w:r>
        <w:rPr>
          <w:b w:val="0"/>
        </w:rPr>
        <w:t>• The idiom "Keeps a good table" means to provide plentiful and excellent food to guests. (अच्छा भोजन परोसना / उत्तम आतिथ्य करना) Example: My grandmother keeps a good table; every guest leaves the house satisfied and happy.</w:t>
      </w:r>
    </w:p>
    <w:p>
      <w:pPr>
        <w:spacing w:before="0"/>
      </w:pPr>
      <w:r>
        <w:rPr>
          <w:b w:val="0"/>
        </w:rPr>
        <w:t>• "Serves generous and high-quality meals" refers to offering abundant and delicious food with warm hospitality. (उदार और उत्तम भोजन परोसना) Example: The host served generous and high-quality meals during the festival celebration.</w:t>
      </w:r>
    </w:p>
    <w:p>
      <w:pPr>
        <w:spacing w:before="0"/>
      </w:pPr>
      <w:r>
        <w:rPr>
          <w:b w:val="0"/>
        </w:rPr>
        <w:t>• Thus, the idiom clearly conveys the idea of excellent hospitality through food.</w:t>
      </w:r>
    </w:p>
    <w:p>
      <w:pPr>
        <w:spacing w:before="0"/>
      </w:pPr>
      <w:r>
        <w:rPr>
          <w:b w:val="0"/>
        </w:rPr>
        <w:t>• Maintains a disciplined home (अनुशासित घर बनाए रखना): Keeping order and rules strictly in the household. Example: She maintains a disciplined home where everyone follows a routine.</w:t>
      </w:r>
    </w:p>
    <w:p>
      <w:pPr>
        <w:spacing w:before="0"/>
      </w:pPr>
      <w:r>
        <w:rPr>
          <w:b w:val="0"/>
        </w:rPr>
        <w:t>• Follows religious rules strictly (धार्मिक नियमों का कड़ाई से पालन करना): Observing religious customs carefully. Example: He follows religious rules strictly during the holy month.</w:t>
      </w:r>
    </w:p>
    <w:p>
      <w:pPr>
        <w:spacing w:before="0"/>
      </w:pPr>
      <w:r>
        <w:rPr>
          <w:b w:val="0"/>
        </w:rPr>
        <w:t>• Provides food to the poor regularly (गरीबों को नियमित रूप से भोजन देना): Offering charity in the form of meals. Example: The organization provides food to the poor regularly as part of its mission.</w:t>
      </w:r>
    </w:p>
    <w:p>
      <w:pPr>
        <w:spacing w:before="0"/>
      </w:pPr>
      <w:r>
        <w:rPr>
          <w:b w:val="0"/>
        </w:rPr>
      </w:r>
    </w:p>
    <w:p>
      <w:pPr>
        <w:spacing w:after="100" w:line="360" w:lineRule="auto" w:before="0"/>
      </w:pPr>
      <w:r>
        <w:rPr>
          <w:b w:val="0"/>
        </w:rPr>
        <w:t>80. Which is the correct spelling of a word meaning 'clever or skillful'?</w:t>
      </w:r>
    </w:p>
    <w:p>
      <w:pPr>
        <w:spacing w:before="0"/>
      </w:pPr>
      <w:r>
        <w:rPr>
          <w:b w:val="0"/>
        </w:rPr>
      </w:r>
    </w:p>
    <w:p>
      <w:pPr>
        <w:spacing w:after="100" w:before="0"/>
      </w:pPr>
      <w:r>
        <w:rPr>
          <w:b w:val="0"/>
        </w:rPr>
        <w:t>A. Adept</w:t>
      </w:r>
    </w:p>
    <w:p>
      <w:pPr>
        <w:spacing w:after="100" w:before="0"/>
      </w:pPr>
      <w:r>
        <w:rPr>
          <w:b w:val="0"/>
        </w:rPr>
        <w:t>B. Adapt</w:t>
      </w:r>
    </w:p>
    <w:p>
      <w:pPr>
        <w:spacing w:after="100" w:before="0"/>
      </w:pPr>
      <w:r>
        <w:rPr>
          <w:b w:val="0"/>
        </w:rPr>
        <w:t>C. Addept</w:t>
      </w:r>
    </w:p>
    <w:p>
      <w:pPr>
        <w:spacing w:after="100" w:before="0"/>
      </w:pPr>
      <w:r>
        <w:rPr>
          <w:b w:val="0"/>
        </w:rPr>
        <w:t>D. Adeptt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'Adept'. Key Points Therefore, the correct answer is Option 1. Additional Information</w:t>
      </w:r>
    </w:p>
    <w:p>
      <w:pPr>
        <w:spacing w:before="0"/>
      </w:pPr>
      <w:r>
        <w:rPr>
          <w:b w:val="0"/>
        </w:rPr>
        <w:t>• The word "Adept" means highly skilled or proficient at something. (कुशल / निपुण) Example: She is adept at solving complex mathematical problems.</w:t>
      </w:r>
    </w:p>
    <w:p>
      <w:pPr>
        <w:spacing w:before="0"/>
      </w:pPr>
      <w:r>
        <w:rPr>
          <w:b w:val="0"/>
        </w:rPr>
        <w:t>• "Adept" correctly conveys the meaning of being clever or skillful in a particular field. (कुशल व्यक्ति) Example: He became adept in public speaking after years of practice.</w:t>
      </w:r>
    </w:p>
    <w:p>
      <w:pPr>
        <w:spacing w:before="0"/>
      </w:pPr>
      <w:r>
        <w:rPr>
          <w:b w:val="0"/>
        </w:rPr>
        <w:t>• The other options are either incorrect spellings or have different meanings.</w:t>
      </w:r>
    </w:p>
    <w:p>
      <w:pPr>
        <w:spacing w:before="0"/>
      </w:pPr>
      <w:r>
        <w:rPr>
          <w:b w:val="0"/>
        </w:rPr>
        <w:t>• Adapt (अनुकूलित करना): To adjust or modify according to new conditions. Example: Animals adapt to their environment over time.</w:t>
      </w:r>
    </w:p>
    <w:p>
      <w:pPr>
        <w:spacing w:before="0"/>
      </w:pPr>
      <w:r>
        <w:rPr>
          <w:b w:val="0"/>
        </w:rPr>
        <w:t>• Addept: Incorrect spelling; no meaning in standard English.</w:t>
      </w:r>
    </w:p>
    <w:p>
      <w:pPr>
        <w:spacing w:before="0"/>
      </w:pPr>
      <w:r>
        <w:rPr>
          <w:b w:val="0"/>
        </w:rPr>
        <w:t>• Adeptt: Incorrect spelling of "Adept".</w:t>
      </w:r>
    </w:p>
    <w:p>
      <w:pPr>
        <w:spacing w:before="0"/>
      </w:pPr>
      <w:r>
        <w:rPr>
          <w:b w:val="0"/>
        </w:rPr>
      </w:r>
    </w:p>
    <w:p>
      <w:pPr>
        <w:spacing w:after="100" w:line="360" w:lineRule="auto" w:before="0"/>
      </w:pPr>
      <w:r>
        <w:rPr>
          <w:b w:val="0"/>
        </w:rPr>
        <w:t>81. Choose the correct one-word substitution for: 'One who lives entirely for pleasure'.</w:t>
      </w:r>
    </w:p>
    <w:p>
      <w:pPr>
        <w:spacing w:before="0"/>
      </w:pPr>
      <w:r>
        <w:rPr>
          <w:b w:val="0"/>
        </w:rPr>
      </w:r>
    </w:p>
    <w:p>
      <w:pPr>
        <w:spacing w:after="100" w:before="0"/>
      </w:pPr>
      <w:r>
        <w:rPr>
          <w:b w:val="0"/>
        </w:rPr>
        <w:t>A. Hermit</w:t>
      </w:r>
    </w:p>
    <w:p>
      <w:pPr>
        <w:spacing w:after="100" w:before="0"/>
      </w:pPr>
      <w:r>
        <w:rPr>
          <w:b w:val="0"/>
        </w:rPr>
        <w:t>B. Reveler</w:t>
      </w:r>
    </w:p>
    <w:p>
      <w:pPr>
        <w:spacing w:after="100" w:before="0"/>
      </w:pPr>
      <w:r>
        <w:rPr>
          <w:b w:val="0"/>
        </w:rPr>
        <w:t>C. Glutton</w:t>
      </w:r>
    </w:p>
    <w:p>
      <w:pPr>
        <w:spacing w:after="100" w:before="0"/>
      </w:pPr>
      <w:r>
        <w:rPr>
          <w:b w:val="0"/>
        </w:rPr>
        <w:t>D. Epicure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'Epicure'. Key Points Therefore, the correct answer is- Epicure. Additional Information</w:t>
      </w:r>
    </w:p>
    <w:p>
      <w:pPr>
        <w:spacing w:before="0"/>
      </w:pPr>
      <w:r>
        <w:rPr>
          <w:b w:val="0"/>
        </w:rPr>
        <w:t>• The phrase "One who lives entirely for pleasure" refers to a person devoted to enjoyment and luxurious living. (जो केवल सुख के लिए जीता है) Example: He spent his wealth on parties and luxuries, living only for pleasure.</w:t>
      </w:r>
    </w:p>
    <w:p>
      <w:pPr>
        <w:spacing w:before="0"/>
      </w:pPr>
      <w:r>
        <w:rPr>
          <w:b w:val="0"/>
        </w:rPr>
        <w:t>• "Epicure" means a person who takes special pleasure in fine food, drink, and luxurious living; someone devoted to enjoyment. (भोग-विलासी / विलासी व्यक्ति) Example: As an epicure, she always searched for the finest cuisines in every city she visited.</w:t>
      </w:r>
    </w:p>
    <w:p>
      <w:pPr>
        <w:spacing w:before="0"/>
      </w:pPr>
      <w:r>
        <w:rPr>
          <w:b w:val="0"/>
        </w:rPr>
        <w:t>• Thus, 'Epicure' is the most appropriate one-word substitution.</w:t>
      </w:r>
    </w:p>
    <w:p>
      <w:pPr>
        <w:spacing w:before="0"/>
      </w:pPr>
      <w:r>
        <w:rPr>
          <w:b w:val="0"/>
        </w:rPr>
        <w:t>• Hermit (संन्यासी / एकांतवासी): A person who lives alone away from society. Example: The hermit lived quietly in a cave in the mountains.</w:t>
      </w:r>
    </w:p>
    <w:p>
      <w:pPr>
        <w:spacing w:before="0"/>
      </w:pPr>
      <w:r>
        <w:rPr>
          <w:b w:val="0"/>
        </w:rPr>
        <w:t>• Reveler (आनंद मनाने वाला): A person who enjoys lively festivities. Example: The revelers danced all night at the festival.</w:t>
      </w:r>
    </w:p>
    <w:p>
      <w:pPr>
        <w:spacing w:before="0"/>
      </w:pPr>
      <w:r>
        <w:rPr>
          <w:b w:val="0"/>
        </w:rPr>
        <w:t>• Glutton (पेटू): A person who eats excessively. Example: He was called a glutton because he always overate at parties.</w:t>
      </w:r>
    </w:p>
    <w:p>
      <w:pPr>
        <w:spacing w:before="0"/>
      </w:pPr>
      <w:r>
        <w:rPr>
          <w:b w:val="0"/>
        </w:rPr>
      </w:r>
    </w:p>
    <w:p>
      <w:pPr>
        <w:spacing w:after="100" w:line="360" w:lineRule="auto" w:before="0"/>
      </w:pPr>
      <w:r>
        <w:rPr>
          <w:b w:val="0"/>
        </w:rPr>
        <w:t>82. Choose the correct one-word substitution for: 'A person who believes in fate or destiny'.</w:t>
      </w:r>
    </w:p>
    <w:p>
      <w:pPr>
        <w:spacing w:before="0"/>
      </w:pPr>
      <w:r>
        <w:rPr>
          <w:b w:val="0"/>
        </w:rPr>
      </w:r>
    </w:p>
    <w:p>
      <w:pPr>
        <w:spacing w:after="100" w:before="0"/>
      </w:pPr>
      <w:r>
        <w:rPr>
          <w:b w:val="0"/>
        </w:rPr>
        <w:t>A. Dreamer</w:t>
      </w:r>
    </w:p>
    <w:p>
      <w:pPr>
        <w:spacing w:after="100" w:before="0"/>
      </w:pPr>
      <w:r>
        <w:rPr>
          <w:b w:val="0"/>
        </w:rPr>
        <w:t>B. Realist</w:t>
      </w:r>
    </w:p>
    <w:p>
      <w:pPr>
        <w:spacing w:after="100" w:before="0"/>
      </w:pPr>
      <w:r>
        <w:rPr>
          <w:b w:val="0"/>
        </w:rPr>
        <w:t>C. Idealist</w:t>
      </w:r>
    </w:p>
    <w:p>
      <w:pPr>
        <w:spacing w:after="100" w:before="0"/>
      </w:pPr>
      <w:r>
        <w:rPr>
          <w:b w:val="0"/>
        </w:rPr>
        <w:t>D. Fatalist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'Fatalist'. Key Points Therefore, the correct answer is Option 4. Additional Information</w:t>
      </w:r>
    </w:p>
    <w:p>
      <w:pPr>
        <w:spacing w:before="0"/>
      </w:pPr>
      <w:r>
        <w:rPr>
          <w:b w:val="0"/>
        </w:rPr>
        <w:t>• The phrase "A person who believes in fate or destiny" refers to someone who thinks that events are predetermined and beyond human control. (जो भाग्य या नियति में विश्वास करता है) Example: He accepted the failure calmly, believing it was destined to happen.</w:t>
      </w:r>
    </w:p>
    <w:p>
      <w:pPr>
        <w:spacing w:before="0"/>
      </w:pPr>
      <w:r>
        <w:rPr>
          <w:b w:val="0"/>
        </w:rPr>
        <w:t>• "Fatalist" means a person who believes that all events are decided in advance and are inevitable. (भाग्यवादि) Example: As a fatalist, she believed that whatever happens is already written in destiny.</w:t>
      </w:r>
    </w:p>
    <w:p>
      <w:pPr>
        <w:spacing w:before="0"/>
      </w:pPr>
      <w:r>
        <w:rPr>
          <w:b w:val="0"/>
        </w:rPr>
        <w:t>• Thus, 'Fatalist' is the most appropriate one-word substitution.</w:t>
      </w:r>
    </w:p>
    <w:p>
      <w:pPr>
        <w:spacing w:before="0"/>
      </w:pPr>
      <w:r>
        <w:rPr>
          <w:b w:val="0"/>
        </w:rPr>
        <w:t>• Dreamer (स्वप्नदर्शी): A person who has impractical ideas or imagines things. Example: He is a dreamer who always thinks about impossible goals.</w:t>
      </w:r>
    </w:p>
    <w:p>
      <w:pPr>
        <w:spacing w:before="0"/>
      </w:pPr>
      <w:r>
        <w:rPr>
          <w:b w:val="0"/>
        </w:rPr>
        <w:t>• Realist (यथार्थवादी): A person who accepts situations as they are and deals with them practically. Example: She is a realist and always plans according to practical possibilities.</w:t>
      </w:r>
    </w:p>
    <w:p>
      <w:pPr>
        <w:spacing w:before="0"/>
      </w:pPr>
      <w:r>
        <w:rPr>
          <w:b w:val="0"/>
        </w:rPr>
        <w:t>• Idealist (आदर्शवादी): A person guided by high ideals rather than practical considerations. Example: The young leader was an idealist who believed in creating a perfect society.</w:t>
      </w:r>
    </w:p>
    <w:p>
      <w:pPr>
        <w:spacing w:before="0"/>
      </w:pPr>
      <w:r>
        <w:rPr>
          <w:b w:val="0"/>
        </w:rPr>
      </w:r>
    </w:p>
    <w:p>
      <w:pPr>
        <w:spacing w:after="100" w:line="360" w:lineRule="auto" w:before="0"/>
      </w:pPr>
      <w:r>
        <w:rPr>
          <w:b w:val="0"/>
        </w:rPr>
        <w:t>83. Select the appropriate word form: The policy's lack of clarity led to widespread ____.</w:t>
      </w:r>
    </w:p>
    <w:p>
      <w:pPr>
        <w:spacing w:before="0"/>
      </w:pPr>
      <w:r>
        <w:rPr>
          <w:b w:val="0"/>
        </w:rPr>
      </w:r>
    </w:p>
    <w:p>
      <w:pPr>
        <w:spacing w:after="100" w:before="0"/>
      </w:pPr>
      <w:r>
        <w:rPr>
          <w:b w:val="0"/>
        </w:rPr>
        <w:t>A. confuse</w:t>
      </w:r>
    </w:p>
    <w:p>
      <w:pPr>
        <w:spacing w:after="100" w:before="0"/>
      </w:pPr>
      <w:r>
        <w:rPr>
          <w:b w:val="0"/>
        </w:rPr>
        <w:t>B. confusing</w:t>
      </w:r>
    </w:p>
    <w:p>
      <w:pPr>
        <w:spacing w:after="100" w:before="0"/>
      </w:pPr>
      <w:r>
        <w:rPr>
          <w:b w:val="0"/>
        </w:rPr>
        <w:t>C. confusion</w:t>
      </w:r>
    </w:p>
    <w:p>
      <w:pPr>
        <w:spacing w:after="100" w:before="0"/>
      </w:pPr>
      <w:r>
        <w:rPr>
          <w:b w:val="0"/>
        </w:rPr>
        <w:t>D. confused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'Confusion'. Key Points Therefore, the correct answer is Option 3. Additional Information</w:t>
      </w:r>
    </w:p>
    <w:p>
      <w:pPr>
        <w:spacing w:before="0"/>
      </w:pPr>
      <w:r>
        <w:rPr>
          <w:b w:val="0"/>
        </w:rPr>
        <w:t>• The sentence requires a noun after the adjective "widespread".</w:t>
      </w:r>
    </w:p>
    <w:p>
      <w:pPr>
        <w:spacing w:before="0"/>
      </w:pPr>
      <w:r>
        <w:rPr>
          <w:b w:val="0"/>
        </w:rPr>
        <w:t>• The word "Confusion" means a state of being unclear or bewildered. (भ्रम / उलझन) Example: The sudden announcement caused confusion among the employees.</w:t>
      </w:r>
    </w:p>
    <w:p>
      <w:pPr>
        <w:spacing w:before="0"/>
      </w:pPr>
      <w:r>
        <w:rPr>
          <w:b w:val="0"/>
        </w:rPr>
        <w:t>• "Confusion" correctly completes the sentence as it fits grammatically and contextually. (भ्रम की स्थिति) Example: The unclear instructions led to confusion in the classroom.</w:t>
      </w:r>
    </w:p>
    <w:p>
      <w:pPr>
        <w:spacing w:before="0"/>
      </w:pPr>
      <w:r>
        <w:rPr>
          <w:b w:val="0"/>
        </w:rPr>
        <w:t>• Thus, the correct word form required is the noun 'Confusion'.</w:t>
      </w:r>
    </w:p>
    <w:p>
      <w:pPr>
        <w:spacing w:before="0"/>
      </w:pPr>
      <w:r>
        <w:rPr>
          <w:b w:val="0"/>
        </w:rPr>
        <w:t>• Confuse (भ्रमित करना): A verb meaning to make someone unable to think clearly. Example: The difficult question confused the students.</w:t>
      </w:r>
    </w:p>
    <w:p>
      <w:pPr>
        <w:spacing w:before="0"/>
      </w:pPr>
      <w:r>
        <w:rPr>
          <w:b w:val="0"/>
        </w:rPr>
        <w:t>• Confusing (भ्रमित करने वाला): An adjective meaning causing confusion. Example: The instructions were confusing and hard to follow.</w:t>
      </w:r>
    </w:p>
    <w:p>
      <w:pPr>
        <w:spacing w:before="0"/>
      </w:pPr>
      <w:r>
        <w:rPr>
          <w:b w:val="0"/>
        </w:rPr>
        <w:t>• Confused (भ्रमित): An adjective describing someone who is unable to think clearly. Example: She looked confused after hearing the explanation.</w:t>
      </w:r>
    </w:p>
    <w:p>
      <w:pPr>
        <w:spacing w:before="0"/>
      </w:pPr>
      <w:r>
        <w:rPr>
          <w:b w:val="0"/>
        </w:rPr>
      </w:r>
    </w:p>
    <w:p>
      <w:pPr>
        <w:spacing w:after="100" w:line="360" w:lineRule="auto" w:before="0"/>
      </w:pPr>
      <w:r>
        <w:rPr>
          <w:b w:val="0"/>
        </w:rPr>
        <w:t>84. Select the correct option: She arrived at the interview ten minutes early, ___ showed professionalism.</w:t>
      </w:r>
    </w:p>
    <w:p>
      <w:pPr>
        <w:spacing w:before="0"/>
      </w:pPr>
      <w:r>
        <w:rPr>
          <w:b w:val="0"/>
        </w:rPr>
      </w:r>
    </w:p>
    <w:p>
      <w:pPr>
        <w:spacing w:after="100" w:before="0"/>
      </w:pPr>
      <w:r>
        <w:rPr>
          <w:b w:val="0"/>
        </w:rPr>
        <w:t>A. what</w:t>
      </w:r>
    </w:p>
    <w:p>
      <w:pPr>
        <w:spacing w:after="100" w:before="0"/>
      </w:pPr>
      <w:r>
        <w:rPr>
          <w:b w:val="0"/>
        </w:rPr>
        <w:t>B. which</w:t>
      </w:r>
    </w:p>
    <w:p>
      <w:pPr>
        <w:spacing w:after="100" w:before="0"/>
      </w:pPr>
      <w:r>
        <w:rPr>
          <w:b w:val="0"/>
        </w:rPr>
        <w:t>C. that</w:t>
      </w:r>
    </w:p>
    <w:p>
      <w:pPr>
        <w:spacing w:after="100" w:before="0"/>
      </w:pPr>
      <w:r>
        <w:rPr>
          <w:b w:val="0"/>
        </w:rPr>
        <w:t>D. this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'Which'. Key Points Therefore, the correct answer is Option 2. Additional Information</w:t>
      </w:r>
    </w:p>
    <w:p>
      <w:pPr>
        <w:spacing w:before="0"/>
      </w:pPr>
      <w:r>
        <w:rPr>
          <w:b w:val="0"/>
        </w:rPr>
        <w:t>• The blank requires a relative pronoun to refer to the entire preceding clause.</w:t>
      </w:r>
    </w:p>
    <w:p>
      <w:pPr>
        <w:spacing w:before="0"/>
      </w:pPr>
      <w:r>
        <w:rPr>
          <w:b w:val="0"/>
        </w:rPr>
        <w:t>• The word "Which" is used to introduce a non-defining relative clause referring to a whole statement. (जो / जिसने) Example: He forgot his passport, which caused a delay at the airport.</w:t>
      </w:r>
    </w:p>
    <w:p>
      <w:pPr>
        <w:spacing w:before="0"/>
      </w:pPr>
      <w:r>
        <w:rPr>
          <w:b w:val="0"/>
        </w:rPr>
        <w:t>• In the given sentence, "which" correctly refers to the act of arriving early and connects it to the result of showing professionalism.</w:t>
      </w:r>
    </w:p>
    <w:p>
      <w:pPr>
        <w:spacing w:before="0"/>
      </w:pPr>
      <w:r>
        <w:rPr>
          <w:b w:val="0"/>
        </w:rPr>
        <w:t>• Thus, 'Which' is grammatically and contextually correct.</w:t>
      </w:r>
    </w:p>
    <w:p>
      <w:pPr>
        <w:spacing w:before="0"/>
      </w:pPr>
      <w:r>
        <w:rPr>
          <w:b w:val="0"/>
        </w:rPr>
        <w:t>• What (क्या / जो चीज): Used to introduce noun clauses, not relative clauses after a comma. Example: I don’t know what she wants.</w:t>
      </w:r>
    </w:p>
    <w:p>
      <w:pPr>
        <w:spacing w:before="0"/>
      </w:pPr>
      <w:r>
        <w:rPr>
          <w:b w:val="0"/>
        </w:rPr>
        <w:t>• That (कि / जो): Used in defining clauses and generally not used after a comma. Example: The book that you gave me is interesting.</w:t>
      </w:r>
    </w:p>
    <w:p>
      <w:pPr>
        <w:spacing w:before="0"/>
      </w:pPr>
      <w:r>
        <w:rPr>
          <w:b w:val="0"/>
        </w:rPr>
        <w:t>• This (यह): A demonstrative pronoun, not suitable for joining clauses in this structure. Example: This is my favorite movie.</w:t>
      </w:r>
    </w:p>
    <w:p>
      <w:pPr>
        <w:spacing w:before="0"/>
      </w:pPr>
      <w:r>
        <w:rPr>
          <w:b w:val="0"/>
        </w:rPr>
      </w:r>
    </w:p>
    <w:p>
      <w:pPr>
        <w:spacing w:after="100" w:line="360" w:lineRule="auto" w:before="0"/>
      </w:pPr>
      <w:r>
        <w:rPr>
          <w:b w:val="0"/>
        </w:rPr>
        <w:t>85. Find the part of the sentence that contains an error: The CEO demanded that the report is submitted (1)/ to the board (2)/ not later than Wednesday afternoon (3)/ for immediate evaluation.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The CEO demanded that the report be submitted to the board not later than Wednesday afternoon for immediate evaluation. Additional Information</w:t>
      </w:r>
    </w:p>
    <w:p>
      <w:pPr>
        <w:spacing w:before="0"/>
      </w:pPr>
      <w:r>
        <w:rPr>
          <w:b w:val="0"/>
        </w:rPr>
        <w:t>• The verb "demanded" is followed by a subjunctive clause.</w:t>
      </w:r>
    </w:p>
    <w:p>
      <w:pPr>
        <w:spacing w:before="0"/>
      </w:pPr>
      <w:r>
        <w:rPr>
          <w:b w:val="0"/>
        </w:rPr>
        <w:t>• In such constructions, we use the base form of the verb (without "is/was").</w:t>
      </w:r>
    </w:p>
    <w:p>
      <w:pPr>
        <w:spacing w:before="0"/>
      </w:pPr>
      <w:r>
        <w:rPr>
          <w:b w:val="0"/>
        </w:rPr>
        <w:t>• Therefore, "is submitted" is incorrect and should be replaced with "be submitted".</w:t>
      </w:r>
    </w:p>
    <w:p>
      <w:pPr>
        <w:spacing w:before="0"/>
      </w:pPr>
      <w:r>
        <w:rPr>
          <w:b w:val="0"/>
        </w:rPr>
        <w:t>• The correct structure is: demanded that + subject + base verb.</w:t>
      </w:r>
    </w:p>
    <w:p>
      <w:pPr>
        <w:spacing w:before="0"/>
      </w:pPr>
      <w:r>
        <w:rPr>
          <w:b w:val="0"/>
        </w:rPr>
        <w:t>• Part (2): "to the board" – Correct prepositional phrase.</w:t>
      </w:r>
    </w:p>
    <w:p>
      <w:pPr>
        <w:spacing w:before="0"/>
      </w:pPr>
      <w:r>
        <w:rPr>
          <w:b w:val="0"/>
        </w:rPr>
        <w:t>• Part (3): "not later than Wednesday afternoon" – Correct time expression.</w:t>
      </w:r>
    </w:p>
    <w:p>
      <w:pPr>
        <w:spacing w:before="0"/>
      </w:pPr>
      <w:r>
        <w:rPr>
          <w:b w:val="0"/>
        </w:rPr>
        <w:t>• Part (4): "for immediate evaluation" – Grammatically correct purpose phrase.</w:t>
      </w:r>
    </w:p>
    <w:p>
      <w:pPr>
        <w:spacing w:before="0"/>
      </w:pPr>
      <w:r>
        <w:rPr>
          <w:b w:val="0"/>
        </w:rPr>
      </w:r>
    </w:p>
    <w:p>
      <w:pPr>
        <w:spacing w:after="100" w:line="360" w:lineRule="auto" w:before="0"/>
      </w:pPr>
      <w:r>
        <w:rPr>
          <w:b w:val="0"/>
        </w:rPr>
        <w:t>86. Find the part of the sentence that contains an error: No sooner had the proposal been circulated (1)/ that objections were raised (2)/ regarding its feasibility and financial implications (3)/ across all departments.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Correct sentence: No sooner had the proposal been circulated than objections were raised regarding its feasibility and financial implications across all departments. Additional Information</w:t>
      </w:r>
    </w:p>
    <w:p>
      <w:pPr>
        <w:spacing w:before="0"/>
      </w:pPr>
      <w:r>
        <w:rPr>
          <w:b w:val="0"/>
        </w:rPr>
        <w:t>• The correlative conjunction "No sooner... than" is the correct grammatical structure.</w:t>
      </w:r>
    </w:p>
    <w:p>
      <w:pPr>
        <w:spacing w:before="0"/>
      </w:pPr>
      <w:r>
        <w:rPr>
          <w:b w:val="0"/>
        </w:rPr>
        <w:t>• It is incorrect to use "that" after "No sooner".</w:t>
      </w:r>
    </w:p>
    <w:p>
      <w:pPr>
        <w:spacing w:before="0"/>
      </w:pPr>
      <w:r>
        <w:rPr>
          <w:b w:val="0"/>
        </w:rPr>
        <w:t>• The sentence uses inversion ("had the proposal been circulated"), which is correct.</w:t>
      </w:r>
    </w:p>
    <w:p>
      <w:pPr>
        <w:spacing w:before="0"/>
      </w:pPr>
      <w:r>
        <w:rPr>
          <w:b w:val="0"/>
        </w:rPr>
        <w:t>• Therefore, "that" in part (2) should be replaced with "than".</w:t>
      </w:r>
    </w:p>
    <w:p>
      <w:pPr>
        <w:spacing w:before="0"/>
      </w:pPr>
      <w:r>
        <w:rPr>
          <w:b w:val="0"/>
        </w:rPr>
        <w:t>• Part (1): Correct use of inversion after "No sooner".</w:t>
      </w:r>
    </w:p>
    <w:p>
      <w:pPr>
        <w:spacing w:before="0"/>
      </w:pPr>
      <w:r>
        <w:rPr>
          <w:b w:val="0"/>
        </w:rPr>
        <w:t>• Part (3): Grammatically correct prepositional phrase.</w:t>
      </w:r>
    </w:p>
    <w:p>
      <w:pPr>
        <w:spacing w:before="0"/>
      </w:pPr>
      <w:r>
        <w:rPr>
          <w:b w:val="0"/>
        </w:rPr>
        <w:t>• Part (4): Correct concluding phrase modifying the entire clause.</w:t>
      </w:r>
    </w:p>
    <w:p>
      <w:pPr>
        <w:spacing w:before="0"/>
      </w:pPr>
      <w:r>
        <w:rPr>
          <w:b w:val="0"/>
        </w:rPr>
      </w:r>
    </w:p>
    <w:p>
      <w:pPr>
        <w:spacing w:after="100" w:line="360" w:lineRule="auto" w:before="0"/>
      </w:pPr>
      <w:r>
        <w:rPr>
          <w:b w:val="0"/>
        </w:rPr>
        <w:t>87. Change the following from active to passive: They feed the animals twice a day.</w:t>
      </w:r>
    </w:p>
    <w:p>
      <w:pPr>
        <w:spacing w:before="0"/>
      </w:pPr>
      <w:r>
        <w:rPr>
          <w:b w:val="0"/>
        </w:rPr>
      </w:r>
    </w:p>
    <w:p>
      <w:pPr>
        <w:spacing w:after="100" w:before="0"/>
      </w:pPr>
      <w:r>
        <w:rPr>
          <w:b w:val="0"/>
        </w:rPr>
        <w:t>A. The animals are fed twice a day.</w:t>
      </w:r>
    </w:p>
    <w:p>
      <w:pPr>
        <w:spacing w:after="100" w:before="0"/>
      </w:pPr>
      <w:r>
        <w:rPr>
          <w:b w:val="0"/>
        </w:rPr>
        <w:t>B. The animals were fed twice a day.</w:t>
      </w:r>
    </w:p>
    <w:p>
      <w:pPr>
        <w:spacing w:after="100" w:before="0"/>
      </w:pPr>
      <w:r>
        <w:rPr>
          <w:b w:val="0"/>
        </w:rPr>
        <w:t>C. The animals are being fed twice a day.</w:t>
      </w:r>
    </w:p>
    <w:p>
      <w:pPr>
        <w:spacing w:after="100" w:before="0"/>
      </w:pPr>
      <w:r>
        <w:rPr>
          <w:b w:val="0"/>
        </w:rPr>
        <w:t>D. The animals have been fed twice a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animals are fed twice a day. Key Points Correct sentence: The animals are fed twice a day. Additional Information</w:t>
      </w:r>
    </w:p>
    <w:p>
      <w:pPr>
        <w:spacing w:before="0"/>
      </w:pPr>
      <w:r>
        <w:rPr>
          <w:b w:val="0"/>
        </w:rPr>
        <w:t>• The given sentence is in the Simple Present Tense: "They feed the animals."</w:t>
      </w:r>
    </w:p>
    <w:p>
      <w:pPr>
        <w:spacing w:before="0"/>
      </w:pPr>
      <w:r>
        <w:rPr>
          <w:b w:val="0"/>
        </w:rPr>
        <w:t>• In passive voice, the structure becomes: Object + is/am/are + past participle.</w:t>
      </w:r>
    </w:p>
    <w:p>
      <w:pPr>
        <w:spacing w:before="0"/>
      </w:pPr>
      <w:r>
        <w:rPr>
          <w:b w:val="0"/>
        </w:rPr>
        <w:t>• The object "the animals" becomes the subject in passive form.</w:t>
      </w:r>
    </w:p>
    <w:p>
      <w:pPr>
        <w:spacing w:before="0"/>
      </w:pPr>
      <w:r>
        <w:rPr>
          <w:b w:val="0"/>
        </w:rPr>
        <w:t>• The correct passive form is "are fed" because "animals" is plural.</w:t>
      </w:r>
    </w:p>
    <w:p>
      <w:pPr>
        <w:spacing w:before="0"/>
      </w:pPr>
      <w:r>
        <w:rPr>
          <w:b w:val="0"/>
        </w:rPr>
        <w:t>• Option 2: "were fed" – This is in the past tense, which changes the original meaning.</w:t>
      </w:r>
    </w:p>
    <w:p>
      <w:pPr>
        <w:spacing w:before="0"/>
      </w:pPr>
      <w:r>
        <w:rPr>
          <w:b w:val="0"/>
        </w:rPr>
        <w:t>• Option 3: "are being fed" – This is present continuous passive, not simple present.</w:t>
      </w:r>
    </w:p>
    <w:p>
      <w:pPr>
        <w:spacing w:before="0"/>
      </w:pPr>
      <w:r>
        <w:rPr>
          <w:b w:val="0"/>
        </w:rPr>
        <w:t>• Option 4: "have been fed" – This is present perfect passive, which does not match the original tense.</w:t>
      </w:r>
    </w:p>
    <w:p>
      <w:pPr>
        <w:spacing w:before="0"/>
      </w:pPr>
      <w:r>
        <w:rPr>
          <w:b w:val="0"/>
        </w:rPr>
      </w:r>
    </w:p>
    <w:p>
      <w:pPr>
        <w:spacing w:after="100" w:line="360" w:lineRule="auto" w:before="0"/>
      </w:pPr>
      <w:r>
        <w:rPr>
          <w:b w:val="0"/>
        </w:rPr>
        <w:t>88. Select the sentence containing the homonym of the highlighted word: The cleric wore a silk amice over his alb during the liturgy.</w:t>
      </w:r>
    </w:p>
    <w:p>
      <w:pPr>
        <w:spacing w:before="0"/>
      </w:pPr>
      <w:r>
        <w:rPr>
          <w:b w:val="0"/>
        </w:rPr>
      </w:r>
    </w:p>
    <w:p>
      <w:pPr>
        <w:spacing w:after="100" w:before="0"/>
      </w:pPr>
      <w:r>
        <w:rPr>
          <w:b w:val="0"/>
        </w:rPr>
        <w:t>A. The altar server retrieved the amice from the vestry.</w:t>
      </w:r>
    </w:p>
    <w:p>
      <w:pPr>
        <w:spacing w:after="100" w:before="0"/>
      </w:pPr>
      <w:r>
        <w:rPr>
          <w:b w:val="0"/>
        </w:rPr>
        <w:t>B. The novelist described her protagonist's scarf as an amice.</w:t>
      </w:r>
    </w:p>
    <w:p>
      <w:pPr>
        <w:spacing w:after="100" w:before="0"/>
      </w:pPr>
      <w:r>
        <w:rPr>
          <w:b w:val="0"/>
        </w:rPr>
        <w:t>C. The bishop adjusted the amice before the blessing.</w:t>
      </w:r>
    </w:p>
    <w:p>
      <w:pPr>
        <w:spacing w:after="100" w:before="0"/>
      </w:pPr>
      <w:r>
        <w:rPr>
          <w:b w:val="0"/>
        </w:rPr>
        <w:t>D. The amice was embroidered with gold thread.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novelist described her protagonist's scarf as an amice.'. Key Points Therefore, the correct answer is Option 2. Additional Information</w:t>
      </w:r>
    </w:p>
    <w:p>
      <w:pPr>
        <w:spacing w:before="0"/>
      </w:pPr>
      <w:r>
        <w:rPr>
          <w:b w:val="0"/>
        </w:rPr>
        <w:t>• The word "amice" refers to a white liturgical vestment worn around the neck and shoulders by clergy. (धार्मिक वस्त्र) Example: The priest carefully placed the amice over his shoulders before the ceremony began.</w:t>
      </w:r>
    </w:p>
    <w:p>
      <w:pPr>
        <w:spacing w:before="0"/>
      </w:pPr>
      <w:r>
        <w:rPr>
          <w:b w:val="0"/>
        </w:rPr>
        <w:t>• A homonym is a word that has the same spelling or pronunciation but a different meaning.</w:t>
      </w:r>
    </w:p>
    <w:p>
      <w:pPr>
        <w:spacing w:before="0"/>
      </w:pPr>
      <w:r>
        <w:rPr>
          <w:b w:val="0"/>
        </w:rPr>
        <w:t>• In Option 2, "amice" is used to refer to a scarf or garment, showing a different contextual meaning from the religious vestment. (दुपट्टा / स्कार्फ जैसा वस्त्र) Example: The designer called the decorative scarf an amice in her fashion collection.</w:t>
      </w:r>
    </w:p>
    <w:p>
      <w:pPr>
        <w:spacing w:before="0"/>
      </w:pPr>
      <w:r>
        <w:rPr>
          <w:b w:val="0"/>
        </w:rPr>
        <w:t>• Option 1: Refers to the same religious vestment. (धार्मिक वस्त्र) Example: The amice was kept safely in the vestry.</w:t>
      </w:r>
    </w:p>
    <w:p>
      <w:pPr>
        <w:spacing w:before="0"/>
      </w:pPr>
      <w:r>
        <w:rPr>
          <w:b w:val="0"/>
        </w:rPr>
        <w:t>• Option 3: Again refers to the same clerical garment. (धार्मिक वस्त्र) Example: The bishop adjusted his amice before starting the prayer.</w:t>
      </w:r>
    </w:p>
    <w:p>
      <w:pPr>
        <w:spacing w:before="0"/>
      </w:pPr>
      <w:r>
        <w:rPr>
          <w:b w:val="0"/>
        </w:rPr>
        <w:t>• Option 4: Describes the same liturgical vestment. (धार्मिक वस्त्र) Example: The amice was beautifully embroidered for the special service.</w:t>
      </w:r>
    </w:p>
    <w:p>
      <w:pPr>
        <w:spacing w:before="0"/>
      </w:pPr>
      <w:r>
        <w:rPr>
          <w:b w:val="0"/>
        </w:rPr>
      </w:r>
    </w:p>
    <w:p>
      <w:pPr>
        <w:spacing w:after="100" w:line="360" w:lineRule="auto" w:before="0"/>
      </w:pPr>
      <w:r>
        <w:rPr>
          <w:b w:val="0"/>
        </w:rPr>
        <w:t>89. Convert the sentence provided below from its passive voice structure to an active voice structure: The draft is understood to have been reviewed by the legal department last week.</w:t>
      </w:r>
    </w:p>
    <w:p>
      <w:pPr>
        <w:spacing w:before="0"/>
      </w:pPr>
      <w:r>
        <w:rPr>
          <w:b w:val="0"/>
        </w:rPr>
      </w:r>
    </w:p>
    <w:p>
      <w:pPr>
        <w:spacing w:after="100" w:before="0"/>
      </w:pPr>
      <w:r>
        <w:rPr>
          <w:b w:val="0"/>
        </w:rPr>
        <w:t>A. The legal department is understood to have reviewed the draft last week.</w:t>
      </w:r>
    </w:p>
    <w:p>
      <w:pPr>
        <w:spacing w:after="100" w:before="0"/>
      </w:pPr>
      <w:r>
        <w:rPr>
          <w:b w:val="0"/>
        </w:rPr>
        <w:t>B. The draft was reviewed last week, as is understood.</w:t>
      </w:r>
    </w:p>
    <w:p>
      <w:pPr>
        <w:spacing w:after="100" w:before="0"/>
      </w:pPr>
      <w:r>
        <w:rPr>
          <w:b w:val="0"/>
        </w:rPr>
        <w:t>C. It was understood the legal team is reviewing the draft.</w:t>
      </w:r>
    </w:p>
    <w:p>
      <w:pPr>
        <w:spacing w:after="100" w:before="0"/>
      </w:pPr>
      <w:r>
        <w:rPr>
          <w:b w:val="0"/>
        </w:rPr>
        <w:t>D. The draft understood itself to be reviewed.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legal department is understood to have reviewed the draft last week.'. Key Points Correct sentence: The legal department is understood to have reviewed the draft last week. Additional Information</w:t>
      </w:r>
    </w:p>
    <w:p>
      <w:pPr>
        <w:spacing w:before="0"/>
      </w:pPr>
      <w:r>
        <w:rPr>
          <w:b w:val="0"/>
        </w:rPr>
        <w:t>• The given sentence is in passive voice with the structure: Subject + is understood + to have been + past participle + by + agent.</w:t>
      </w:r>
    </w:p>
    <w:p>
      <w:pPr>
        <w:spacing w:before="0"/>
      </w:pPr>
      <w:r>
        <w:rPr>
          <w:b w:val="0"/>
        </w:rPr>
        <w:t>• To convert it into active voice, the agent ("the legal department") becomes the subject of the sentence.</w:t>
      </w:r>
    </w:p>
    <w:p>
      <w:pPr>
        <w:spacing w:before="0"/>
      </w:pPr>
      <w:r>
        <w:rPr>
          <w:b w:val="0"/>
        </w:rPr>
        <w:t>• The verb phrase changes from "to have been reviewed" to "to have reviewed", removing the passive construction.</w:t>
      </w:r>
    </w:p>
    <w:p>
      <w:pPr>
        <w:spacing w:before="0"/>
      </w:pPr>
      <w:r>
        <w:rPr>
          <w:b w:val="0"/>
        </w:rPr>
        <w:t>• Thus, the correct active structure is: The legal department is understood to have reviewed the draft last week.</w:t>
      </w:r>
    </w:p>
    <w:p>
      <w:pPr>
        <w:spacing w:before="0"/>
      </w:pPr>
      <w:r>
        <w:rPr>
          <w:b w:val="0"/>
        </w:rPr>
        <w:t>• Option 2: Remains passive in meaning and does not properly convert the structure.</w:t>
      </w:r>
    </w:p>
    <w:p>
      <w:pPr>
        <w:spacing w:before="0"/>
      </w:pPr>
      <w:r>
        <w:rPr>
          <w:b w:val="0"/>
        </w:rPr>
        <w:t>• Option 3: Changes the tense and meaning; grammatically incorrect construction.</w:t>
      </w:r>
    </w:p>
    <w:p>
      <w:pPr>
        <w:spacing w:before="0"/>
      </w:pPr>
      <w:r>
        <w:rPr>
          <w:b w:val="0"/>
        </w:rPr>
        <w:t>• Option 4: Grammatically incorrect and illogical sentence.</w:t>
      </w:r>
    </w:p>
    <w:p>
      <w:pPr>
        <w:spacing w:before="0"/>
      </w:pPr>
      <w:r>
        <w:rPr>
          <w:b w:val="0"/>
        </w:rPr>
      </w:r>
    </w:p>
    <w:p>
      <w:pPr>
        <w:spacing w:after="100" w:line="360" w:lineRule="auto" w:before="0"/>
      </w:pPr>
      <w:r>
        <w:rPr>
          <w:b w:val="0"/>
        </w:rPr>
        <w:t>90. Choose the most suitable option to replace the highlighted part of the sentence: He is having a car for five years.</w:t>
      </w:r>
    </w:p>
    <w:p>
      <w:pPr>
        <w:spacing w:before="0"/>
      </w:pPr>
      <w:r>
        <w:rPr>
          <w:b w:val="0"/>
        </w:rPr>
      </w:r>
    </w:p>
    <w:p>
      <w:pPr>
        <w:spacing w:after="100" w:before="0"/>
      </w:pPr>
      <w:r>
        <w:rPr>
          <w:b w:val="0"/>
        </w:rPr>
        <w:t>A. has</w:t>
      </w:r>
    </w:p>
    <w:p>
      <w:pPr>
        <w:spacing w:after="100" w:before="0"/>
      </w:pPr>
      <w:r>
        <w:rPr>
          <w:b w:val="0"/>
        </w:rPr>
        <w:t>B. had</w:t>
      </w:r>
    </w:p>
    <w:p>
      <w:pPr>
        <w:spacing w:after="100" w:before="0"/>
      </w:pPr>
      <w:r>
        <w:rPr>
          <w:b w:val="0"/>
        </w:rPr>
        <w:t>C. has had</w:t>
      </w:r>
    </w:p>
    <w:p>
      <w:pPr>
        <w:spacing w:after="100" w:before="0"/>
      </w:pPr>
      <w:r>
        <w:rPr>
          <w:b w:val="0"/>
        </w:rPr>
        <w:t>D. is having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'has had'. Key Points Correct sentence: He has had a car for five years. Therefore, the correct answer is Option 3. Additional Information</w:t>
      </w:r>
    </w:p>
    <w:p>
      <w:pPr>
        <w:spacing w:before="0"/>
      </w:pPr>
      <w:r>
        <w:rPr>
          <w:b w:val="0"/>
        </w:rPr>
        <w:t>• The phrase "for five years" indicates a duration that started in the past and continues to the present.</w:t>
      </w:r>
    </w:p>
    <w:p>
      <w:pPr>
        <w:spacing w:before="0"/>
      </w:pPr>
      <w:r>
        <w:rPr>
          <w:b w:val="0"/>
        </w:rPr>
        <w:t>• For such situations, we use the Present Perfect Tense: has/have + past participle.</w:t>
      </w:r>
    </w:p>
    <w:p>
      <w:pPr>
        <w:spacing w:before="0"/>
      </w:pPr>
      <w:r>
        <w:rPr>
          <w:b w:val="0"/>
        </w:rPr>
        <w:t>• "Has had" is the correct present perfect form of the verb "have". (रखा है / से है)</w:t>
      </w:r>
    </w:p>
    <w:p>
      <w:pPr>
        <w:spacing w:before="0"/>
      </w:pPr>
      <w:r>
        <w:rPr>
          <w:b w:val="0"/>
        </w:rPr>
        <w:t>• Example: She has had this job for three years.</w:t>
      </w:r>
    </w:p>
    <w:p>
      <w:pPr>
        <w:spacing w:before="0"/>
      </w:pPr>
      <w:r>
        <w:rPr>
          <w:b w:val="0"/>
        </w:rPr>
        <w:t>• Option 1: has – Simple present tense; does not indicate duration from past to present. (है)</w:t>
      </w:r>
    </w:p>
    <w:p>
      <w:pPr>
        <w:spacing w:before="0"/>
      </w:pPr>
      <w:r>
        <w:rPr>
          <w:b w:val="0"/>
        </w:rPr>
        <w:t>• Option 2: had – Simple past tense; refers to a completed action in the past. (था)</w:t>
      </w:r>
    </w:p>
    <w:p>
      <w:pPr>
        <w:spacing w:before="0"/>
      </w:pPr>
      <w:r>
        <w:rPr>
          <w:b w:val="0"/>
        </w:rPr>
        <w:t>• Option 4: is having – Present continuous; generally not used with stative verbs like "have" for possession. (रख रहा है)</w:t>
      </w:r>
    </w:p>
    <w:p>
      <w:pPr>
        <w:spacing w:before="0"/>
      </w:pPr>
      <w:r>
        <w:rPr>
          <w:b w:val="0"/>
        </w:rPr>
      </w:r>
    </w:p>
    <w:p>
      <w:pPr>
        <w:spacing w:after="100" w:line="360" w:lineRule="auto" w:before="0"/>
      </w:pPr>
      <w:r>
        <w:rPr>
          <w:b w:val="0"/>
        </w:rPr>
        <w:t>91. Choose the most suitable option to replace the highlighted part of the sentence: He worked very hard lest he may fail.</w:t>
      </w:r>
    </w:p>
    <w:p>
      <w:pPr>
        <w:spacing w:before="0"/>
      </w:pPr>
      <w:r>
        <w:rPr>
          <w:b w:val="0"/>
        </w:rPr>
      </w:r>
    </w:p>
    <w:p>
      <w:pPr>
        <w:spacing w:after="100" w:before="0"/>
      </w:pPr>
      <w:r>
        <w:rPr>
          <w:b w:val="0"/>
        </w:rPr>
        <w:t>A. in order that he does not fail</w:t>
      </w:r>
    </w:p>
    <w:p>
      <w:pPr>
        <w:spacing w:after="100" w:before="0"/>
      </w:pPr>
      <w:r>
        <w:rPr>
          <w:b w:val="0"/>
        </w:rPr>
        <w:t>B. for not failing</w:t>
      </w:r>
    </w:p>
    <w:p>
      <w:pPr>
        <w:spacing w:after="100" w:before="0"/>
      </w:pPr>
      <w:r>
        <w:rPr>
          <w:b w:val="0"/>
        </w:rPr>
        <w:t>C. lest he should fail</w:t>
      </w:r>
    </w:p>
    <w:p>
      <w:pPr>
        <w:spacing w:after="100" w:before="0"/>
      </w:pPr>
      <w:r>
        <w:rPr>
          <w:b w:val="0"/>
        </w:rPr>
        <w:t>D. so that he did not fail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'lest he should fail'. Key Points Correct sentence: He worked very hard lest he should fail. Therefore, the correct answer is Option 3. Additional Information</w:t>
      </w:r>
    </w:p>
    <w:p>
      <w:pPr>
        <w:spacing w:before="0"/>
      </w:pPr>
      <w:r>
        <w:rPr>
          <w:b w:val="0"/>
        </w:rPr>
        <w:t>• The conjunction "lest" is used to express fear that something might happen. (ऐसा न हो कि)</w:t>
      </w:r>
    </w:p>
    <w:p>
      <w:pPr>
        <w:spacing w:before="0"/>
      </w:pPr>
      <w:r>
        <w:rPr>
          <w:b w:val="0"/>
        </w:rPr>
        <w:t>• After "lest", we use "should + base verb", not "may".</w:t>
      </w:r>
    </w:p>
    <w:p>
      <w:pPr>
        <w:spacing w:before="0"/>
      </w:pPr>
      <w:r>
        <w:rPr>
          <w:b w:val="0"/>
        </w:rPr>
        <w:t>• Therefore, "lest he may fail" is grammatically incorrect.</w:t>
      </w:r>
    </w:p>
    <w:p>
      <w:pPr>
        <w:spacing w:before="0"/>
      </w:pPr>
      <w:r>
        <w:rPr>
          <w:b w:val="0"/>
        </w:rPr>
        <w:t>• Correct structure: Lest + subject + should + verb.</w:t>
      </w:r>
    </w:p>
    <w:p>
      <w:pPr>
        <w:spacing w:before="0"/>
      </w:pPr>
      <w:r>
        <w:rPr>
          <w:b w:val="0"/>
        </w:rPr>
        <w:t>• Example: She spoke softly lest she should wake the baby.</w:t>
      </w:r>
    </w:p>
    <w:p>
      <w:pPr>
        <w:spacing w:before="0"/>
      </w:pPr>
      <w:r>
        <w:rPr>
          <w:b w:val="0"/>
        </w:rPr>
        <w:t>• Option 1: "in order that he does not fail" – Incorrect tense usage after past verb "worked".</w:t>
      </w:r>
    </w:p>
    <w:p>
      <w:pPr>
        <w:spacing w:before="0"/>
      </w:pPr>
      <w:r>
        <w:rPr>
          <w:b w:val="0"/>
        </w:rPr>
        <w:t>• Option 2: "for not failing" – Grammatically incorrect and does not convey the intended meaning.</w:t>
      </w:r>
    </w:p>
    <w:p>
      <w:pPr>
        <w:spacing w:before="0"/>
      </w:pPr>
      <w:r>
        <w:rPr>
          <w:b w:val="0"/>
        </w:rPr>
        <w:t>• Option 4: "so that he did not fail" – Changes the meaning to a completed result rather than expressing fear.</w:t>
      </w:r>
    </w:p>
    <w:p>
      <w:pPr>
        <w:spacing w:before="0"/>
      </w:pPr>
      <w:r>
        <w:rPr>
          <w:b w:val="0"/>
        </w:rPr>
      </w:r>
    </w:p>
    <w:p>
      <w:pPr>
        <w:spacing w:after="100" w:line="360" w:lineRule="auto" w:before="0"/>
      </w:pPr>
      <w:r>
        <w:rPr>
          <w:b w:val="0"/>
        </w:rPr>
        <w:t>92. Which of the following best encapsulates the primary thesis of the passage?</w:t>
      </w:r>
    </w:p>
    <w:p>
      <w:pPr>
        <w:spacing w:before="0"/>
      </w:pPr>
      <w:r>
        <w:rPr>
          <w:b w:val="0"/>
        </w:rPr>
      </w:r>
    </w:p>
    <w:p>
      <w:pPr>
        <w:spacing w:after="100" w:before="0"/>
      </w:pPr>
      <w:r>
        <w:rPr>
          <w:b w:val="0"/>
        </w:rPr>
        <w:t>A. Communication is a tool for fast information delivery.</w:t>
      </w:r>
    </w:p>
    <w:p>
      <w:pPr>
        <w:spacing w:after="100" w:before="0"/>
      </w:pPr>
      <w:r>
        <w:rPr>
          <w:b w:val="0"/>
        </w:rPr>
        <w:t>B. It is an act of linguistic persuasion.</w:t>
      </w:r>
    </w:p>
    <w:p>
      <w:pPr>
        <w:spacing w:after="100" w:before="0"/>
      </w:pPr>
      <w:r>
        <w:rPr>
          <w:b w:val="0"/>
        </w:rPr>
        <w:t>C. Communication is foundational to constructing shared human realities.</w:t>
      </w:r>
    </w:p>
    <w:p>
      <w:pPr>
        <w:spacing w:after="100" w:before="0"/>
      </w:pPr>
      <w:r>
        <w:rPr>
          <w:b w:val="0"/>
        </w:rPr>
        <w:t>D. It functions primarily as a cultural symbol across civilizations.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Communication is foundational to constructing shared human realities. Key Points Therefore, the correct answer is Option 3. Additional Information</w:t>
      </w:r>
    </w:p>
    <w:p>
      <w:pPr>
        <w:spacing w:before="0"/>
      </w:pPr>
      <w:r>
        <w:rPr>
          <w:b w:val="0"/>
        </w:rPr>
        <w:t>• The passage argues that communication is not merely a medium of information but is constitutive of human existence and social reality.</w:t>
      </w:r>
    </w:p>
    <w:p>
      <w:pPr>
        <w:spacing w:before="0"/>
      </w:pPr>
      <w:r>
        <w:rPr>
          <w:b w:val="0"/>
        </w:rPr>
        <w:t>• It emphasizes communication as a process of constructing meaning, negotiating relationships, and co-creating shared realities.</w:t>
      </w:r>
    </w:p>
    <w:p>
      <w:pPr>
        <w:spacing w:before="0"/>
      </w:pPr>
      <w:r>
        <w:rPr>
          <w:b w:val="0"/>
        </w:rPr>
        <w:t>• Technological, cultural, interpersonal, and ethical dimensions are all discussed to reinforce its foundational role in shaping societies.</w:t>
      </w:r>
    </w:p>
    <w:p>
      <w:pPr>
        <w:spacing w:before="0"/>
      </w:pPr>
      <w:r>
        <w:rPr>
          <w:b w:val="0"/>
        </w:rPr>
        <w:t>• The concluding paragraph explicitly states that communication is central to the continuous reconstitution of the social world.</w:t>
      </w:r>
    </w:p>
    <w:p>
      <w:pPr>
        <w:spacing w:before="0"/>
      </w:pPr>
      <w:r>
        <w:rPr>
          <w:b w:val="0"/>
        </w:rPr>
        <w:t>• Option 1 – The passage explicitly rejects the idea that communication is merely about fast information delivery.</w:t>
      </w:r>
    </w:p>
    <w:p>
      <w:pPr>
        <w:spacing w:before="0"/>
      </w:pPr>
      <w:r>
        <w:rPr>
          <w:b w:val="0"/>
        </w:rPr>
        <w:t>• Option 2 – While persuasion may be one function of communication, it is not the central thesis presented.</w:t>
      </w:r>
    </w:p>
    <w:p>
      <w:pPr>
        <w:spacing w:before="0"/>
      </w:pPr>
      <w:r>
        <w:rPr>
          <w:b w:val="0"/>
        </w:rPr>
        <w:t>• Option 4 – Although cultural aspects are discussed, communication is portrayed as far more foundational than simply a cultural symbol.</w:t>
      </w:r>
    </w:p>
    <w:p>
      <w:pPr>
        <w:spacing w:before="0"/>
      </w:pPr>
      <w:r>
        <w:rPr>
          <w:b w:val="0"/>
        </w:rPr>
      </w:r>
    </w:p>
    <w:p>
      <w:pPr>
        <w:spacing w:after="100" w:line="360" w:lineRule="auto" w:before="0"/>
      </w:pPr>
      <w:r>
        <w:rPr>
          <w:b w:val="0"/>
        </w:rPr>
        <w:t>93. In the context of intercultural communication, what is implied by the phrase “constellation of values”?</w:t>
      </w:r>
    </w:p>
    <w:p>
      <w:pPr>
        <w:spacing w:before="0"/>
      </w:pPr>
      <w:r>
        <w:rPr>
          <w:b w:val="0"/>
        </w:rPr>
      </w:r>
    </w:p>
    <w:p>
      <w:pPr>
        <w:spacing w:after="100" w:before="0"/>
      </w:pPr>
      <w:r>
        <w:rPr>
          <w:b w:val="0"/>
        </w:rPr>
        <w:t>A. Cultures are astronomically defined.</w:t>
      </w:r>
    </w:p>
    <w:p>
      <w:pPr>
        <w:spacing w:after="100" w:before="0"/>
      </w:pPr>
      <w:r>
        <w:rPr>
          <w:b w:val="0"/>
        </w:rPr>
        <w:t>B. Values are isolated and static in different cultures.</w:t>
      </w:r>
    </w:p>
    <w:p>
      <w:pPr>
        <w:spacing w:after="100" w:before="0"/>
      </w:pPr>
      <w:r>
        <w:rPr>
          <w:b w:val="0"/>
        </w:rPr>
        <w:t>C. Communication patterns are random across cultures.</w:t>
      </w:r>
    </w:p>
    <w:p>
      <w:pPr>
        <w:spacing w:after="100" w:before="0"/>
      </w:pPr>
      <w:r>
        <w:rPr>
          <w:b w:val="0"/>
        </w:rPr>
        <w:t>D. Communication carries embedded assumptions and norms shaped by 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Communication carries embedded assumptions and norms shaped by culture. Key Points Therefore, the correct answer is Option 4. Additional Information</w:t>
      </w:r>
    </w:p>
    <w:p>
      <w:pPr>
        <w:spacing w:before="0"/>
      </w:pPr>
      <w:r>
        <w:rPr>
          <w:b w:val="0"/>
        </w:rPr>
        <w:t>• The phrase “constellation of values” metaphorically suggests a cluster or interconnected system of beliefs and assumptions embedded within language.</w:t>
      </w:r>
    </w:p>
    <w:p>
      <w:pPr>
        <w:spacing w:before="0"/>
      </w:pPr>
      <w:r>
        <w:rPr>
          <w:b w:val="0"/>
        </w:rPr>
        <w:t>• The passage explains that cultural semiotics shape communication, embedding values, power dynamics, and norms within expressions.</w:t>
      </w:r>
    </w:p>
    <w:p>
      <w:pPr>
        <w:spacing w:before="0"/>
      </w:pPr>
      <w:r>
        <w:rPr>
          <w:b w:val="0"/>
        </w:rPr>
        <w:t>• It highlights how what is perceived as assertive in one culture may be interpreted as aggressive in another, showing culturally shaped assumptions.</w:t>
      </w:r>
    </w:p>
    <w:p>
      <w:pPr>
        <w:spacing w:before="0"/>
      </w:pPr>
      <w:r>
        <w:rPr>
          <w:b w:val="0"/>
        </w:rPr>
        <w:t>• Thus, communication is not neutral but carries implicit cultural meanings and normative frameworks.</w:t>
      </w:r>
    </w:p>
    <w:p>
      <w:pPr>
        <w:spacing w:before="0"/>
      </w:pPr>
      <w:r>
        <w:rPr>
          <w:b w:val="0"/>
        </w:rPr>
        <w:t>• Option 1 – The phrase is metaphorical, not literal; it does not refer to astronomy.</w:t>
      </w:r>
    </w:p>
    <w:p>
      <w:pPr>
        <w:spacing w:before="0"/>
      </w:pPr>
      <w:r>
        <w:rPr>
          <w:b w:val="0"/>
        </w:rPr>
        <w:t>• Option 2 – The passage suggests interconnected and dynamic values, not isolated or static ones.</w:t>
      </w:r>
    </w:p>
    <w:p>
      <w:pPr>
        <w:spacing w:before="0"/>
      </w:pPr>
      <w:r>
        <w:rPr>
          <w:b w:val="0"/>
        </w:rPr>
        <w:t>• Option 3 – Communication patterns are culturally structured, not random.</w:t>
      </w:r>
    </w:p>
    <w:p>
      <w:pPr>
        <w:spacing w:before="0"/>
      </w:pPr>
      <w:r>
        <w:rPr>
          <w:b w:val="0"/>
        </w:rPr>
      </w:r>
    </w:p>
    <w:p>
      <w:pPr>
        <w:spacing w:after="100" w:line="360" w:lineRule="auto" w:before="0"/>
      </w:pPr>
      <w:r>
        <w:rPr>
          <w:b w:val="0"/>
        </w:rPr>
        <w:t>94. According to the passage, what role do non-verbal cues primarily serve in interpersonal communication?</w:t>
      </w:r>
    </w:p>
    <w:p>
      <w:pPr>
        <w:spacing w:before="0"/>
      </w:pPr>
      <w:r>
        <w:rPr>
          <w:b w:val="0"/>
        </w:rPr>
      </w:r>
    </w:p>
    <w:p>
      <w:pPr>
        <w:spacing w:after="100" w:before="0"/>
      </w:pPr>
      <w:r>
        <w:rPr>
          <w:b w:val="0"/>
        </w:rPr>
        <w:t>A. They replace verbal communication entirely.</w:t>
      </w:r>
    </w:p>
    <w:p>
      <w:pPr>
        <w:spacing w:after="100" w:before="0"/>
      </w:pPr>
      <w:r>
        <w:rPr>
          <w:b w:val="0"/>
        </w:rPr>
        <w:t>B. They act as secondary embellishments.</w:t>
      </w:r>
    </w:p>
    <w:p>
      <w:pPr>
        <w:spacing w:after="100" w:before="0"/>
      </w:pPr>
      <w:r>
        <w:rPr>
          <w:b w:val="0"/>
        </w:rPr>
        <w:t>C. They convey subtle or latent meanings often missed by verbal speech.</w:t>
      </w:r>
    </w:p>
    <w:p>
      <w:pPr>
        <w:spacing w:after="100" w:before="0"/>
      </w:pPr>
      <w:r>
        <w:rPr>
          <w:b w:val="0"/>
        </w:rPr>
        <w:t>D. They are irrelevant in professional contexts.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They convey subtle or latent meanings often missed by verbal speech. Key Points Therefore, the correct answer is Option 3. Additional Information</w:t>
      </w:r>
    </w:p>
    <w:p>
      <w:pPr>
        <w:spacing w:before="0"/>
      </w:pPr>
      <w:r>
        <w:rPr>
          <w:b w:val="0"/>
        </w:rPr>
        <w:t>• The passage states that communication includes verbal, non-verbal, and paralinguistic dimensions functioning together.</w:t>
      </w:r>
    </w:p>
    <w:p>
      <w:pPr>
        <w:spacing w:before="0"/>
      </w:pPr>
      <w:r>
        <w:rPr>
          <w:b w:val="0"/>
        </w:rPr>
        <w:t>• It emphasizes that eye contact, silence, posture, and prosody act as carriers of latent meaning, often transcending spoken words.</w:t>
      </w:r>
    </w:p>
    <w:p>
      <w:pPr>
        <w:spacing w:before="0"/>
      </w:pPr>
      <w:r>
        <w:rPr>
          <w:b w:val="0"/>
        </w:rPr>
        <w:t>• The failure to decode these cues leads to misapprehension or conflict, highlighting their significance.</w:t>
      </w:r>
    </w:p>
    <w:p>
      <w:pPr>
        <w:spacing w:before="0"/>
      </w:pPr>
      <w:r>
        <w:rPr>
          <w:b w:val="0"/>
        </w:rPr>
        <w:t>• Thus, non-verbal cues primarily convey subtle or nuanced meanings beyond explicit speech.</w:t>
      </w:r>
    </w:p>
    <w:p>
      <w:pPr>
        <w:spacing w:before="0"/>
      </w:pPr>
      <w:r>
        <w:rPr>
          <w:b w:val="0"/>
        </w:rPr>
        <w:t>• Option 1 – The passage does not suggest replacement of verbal communication, but complementarity.</w:t>
      </w:r>
    </w:p>
    <w:p>
      <w:pPr>
        <w:spacing w:before="0"/>
      </w:pPr>
      <w:r>
        <w:rPr>
          <w:b w:val="0"/>
        </w:rPr>
        <w:t>• Option 2 – They are not mere embellishments; they carry essential meaning.</w:t>
      </w:r>
    </w:p>
    <w:p>
      <w:pPr>
        <w:spacing w:before="0"/>
      </w:pPr>
      <w:r>
        <w:rPr>
          <w:b w:val="0"/>
        </w:rPr>
        <w:t>• Option 4 – The passage implies their relevance across contexts, including professional environments.</w:t>
      </w:r>
    </w:p>
    <w:p>
      <w:pPr>
        <w:spacing w:before="0"/>
      </w:pPr>
      <w:r>
        <w:rPr>
          <w:b w:val="0"/>
        </w:rPr>
      </w:r>
    </w:p>
    <w:p>
      <w:pPr>
        <w:spacing w:after="100" w:line="360" w:lineRule="auto" w:before="0"/>
      </w:pPr>
      <w:r>
        <w:rPr>
          <w:b w:val="0"/>
        </w:rPr>
        <w:t>95. What does the passage suggest is the consequence of informational asymmetry within hierarchical institutions?</w:t>
      </w:r>
    </w:p>
    <w:p>
      <w:pPr>
        <w:spacing w:before="0"/>
      </w:pPr>
      <w:r>
        <w:rPr>
          <w:b w:val="0"/>
        </w:rPr>
      </w:r>
    </w:p>
    <w:p>
      <w:pPr>
        <w:spacing w:after="100" w:before="0"/>
      </w:pPr>
      <w:r>
        <w:rPr>
          <w:b w:val="0"/>
        </w:rPr>
        <w:t>A. Increased productivity due to streamlined authority.</w:t>
      </w:r>
    </w:p>
    <w:p>
      <w:pPr>
        <w:spacing w:after="100" w:before="0"/>
      </w:pPr>
      <w:r>
        <w:rPr>
          <w:b w:val="0"/>
        </w:rPr>
        <w:t>B. Erosion of institutional trust and communication breakdown.</w:t>
      </w:r>
    </w:p>
    <w:p>
      <w:pPr>
        <w:spacing w:after="100" w:before="0"/>
      </w:pPr>
      <w:r>
        <w:rPr>
          <w:b w:val="0"/>
        </w:rPr>
        <w:t>C. Faster decision-making due to lack of dissent.</w:t>
      </w:r>
    </w:p>
    <w:p>
      <w:pPr>
        <w:spacing w:after="100" w:before="0"/>
      </w:pPr>
      <w:r>
        <w:rPr>
          <w:b w:val="0"/>
        </w:rPr>
        <w:t>D. Decentralization of organizational roles.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Erosion of institutional trust and communication breakdown. Key Points Therefore, the correct answer is Option 2. Additional Information</w:t>
      </w:r>
    </w:p>
    <w:p>
      <w:pPr>
        <w:spacing w:before="0"/>
      </w:pPr>
      <w:r>
        <w:rPr>
          <w:b w:val="0"/>
        </w:rPr>
        <w:t>• The passage states that hierarchical structures often obfuscate open communication.</w:t>
      </w:r>
    </w:p>
    <w:p>
      <w:pPr>
        <w:spacing w:before="0"/>
      </w:pPr>
      <w:r>
        <w:rPr>
          <w:b w:val="0"/>
        </w:rPr>
        <w:t>• This leads to informational asymmetries, where access to knowledge is unevenly distributed.</w:t>
      </w:r>
    </w:p>
    <w:p>
      <w:pPr>
        <w:spacing w:before="0"/>
      </w:pPr>
      <w:r>
        <w:rPr>
          <w:b w:val="0"/>
        </w:rPr>
        <w:t>• Such asymmetry results in the erosion of institutional trust, weakening organizational cohesion.</w:t>
      </w:r>
    </w:p>
    <w:p>
      <w:pPr>
        <w:spacing w:before="0"/>
      </w:pPr>
      <w:r>
        <w:rPr>
          <w:b w:val="0"/>
        </w:rPr>
        <w:t>• Thus, the consequence is not efficiency but communication breakdown and diminished trust.</w:t>
      </w:r>
    </w:p>
    <w:p>
      <w:pPr>
        <w:spacing w:before="0"/>
      </w:pPr>
      <w:r>
        <w:rPr>
          <w:b w:val="0"/>
        </w:rPr>
        <w:t>• Option 1 – The passage does not associate asymmetry with increased productivity.</w:t>
      </w:r>
    </w:p>
    <w:p>
      <w:pPr>
        <w:spacing w:before="0"/>
      </w:pPr>
      <w:r>
        <w:rPr>
          <w:b w:val="0"/>
        </w:rPr>
        <w:t>• Option 3 – While decisions may appear faster, the text highlights trust erosion, not efficiency gains.</w:t>
      </w:r>
    </w:p>
    <w:p>
      <w:pPr>
        <w:spacing w:before="0"/>
      </w:pPr>
      <w:r>
        <w:rPr>
          <w:b w:val="0"/>
        </w:rPr>
        <w:t>• Option 4 – There is no mention of decentralization as a consequence of asymmetry.</w:t>
      </w:r>
    </w:p>
    <w:p>
      <w:pPr>
        <w:spacing w:before="0"/>
      </w:pPr>
      <w:r>
        <w:rPr>
          <w:b w:val="0"/>
        </w:rPr>
      </w:r>
    </w:p>
    <w:p>
      <w:pPr>
        <w:spacing w:after="100" w:line="360" w:lineRule="auto" w:before="0"/>
      </w:pPr>
      <w:r>
        <w:rPr>
          <w:b w:val="0"/>
        </w:rPr>
        <w:t>96. The phrase "epistemic humility" in the passage most likely refers to which of the following?</w:t>
      </w:r>
    </w:p>
    <w:p>
      <w:pPr>
        <w:spacing w:before="0"/>
      </w:pPr>
      <w:r>
        <w:rPr>
          <w:b w:val="0"/>
        </w:rPr>
      </w:r>
    </w:p>
    <w:p>
      <w:pPr>
        <w:spacing w:after="100" w:before="0"/>
      </w:pPr>
      <w:r>
        <w:rPr>
          <w:b w:val="0"/>
        </w:rPr>
        <w:t>A. Reluctance to speak in public discourse.</w:t>
      </w:r>
    </w:p>
    <w:p>
      <w:pPr>
        <w:spacing w:after="100" w:before="0"/>
      </w:pPr>
      <w:r>
        <w:rPr>
          <w:b w:val="0"/>
        </w:rPr>
        <w:t>B. Acceptance of one's cultural superiority.</w:t>
      </w:r>
    </w:p>
    <w:p>
      <w:pPr>
        <w:spacing w:after="100" w:before="0"/>
      </w:pPr>
      <w:r>
        <w:rPr>
          <w:b w:val="0"/>
        </w:rPr>
        <w:t>C. Awareness of the limits of one's knowledge in communicative contexts.</w:t>
      </w:r>
    </w:p>
    <w:p>
      <w:pPr>
        <w:spacing w:after="100" w:before="0"/>
      </w:pPr>
      <w:r>
        <w:rPr>
          <w:b w:val="0"/>
        </w:rPr>
        <w:t>D. Dependence on traditional forms of communication.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Awareness of the limits of one's knowledge in communicative contexts. Key Points Therefore, the correct answer is Option 3. Additional Information</w:t>
      </w:r>
    </w:p>
    <w:p>
      <w:pPr>
        <w:spacing w:before="0"/>
      </w:pPr>
      <w:r>
        <w:rPr>
          <w:b w:val="0"/>
        </w:rPr>
        <w:t>• The term "epistemic" relates to knowledge, understanding, and the nature of knowing.</w:t>
      </w:r>
    </w:p>
    <w:p>
      <w:pPr>
        <w:spacing w:before="0"/>
      </w:pPr>
      <w:r>
        <w:rPr>
          <w:b w:val="0"/>
        </w:rPr>
        <w:t>• "Epistemic humility" implies recognizing the limitations of one’s own knowledge and remaining open to correction or alternative perspectives.</w:t>
      </w:r>
    </w:p>
    <w:p>
      <w:pPr>
        <w:spacing w:before="0"/>
      </w:pPr>
      <w:r>
        <w:rPr>
          <w:b w:val="0"/>
        </w:rPr>
        <w:t>• The passage connects this concept to responsible communication in an era of misinformation and polarized discourse.</w:t>
      </w:r>
    </w:p>
    <w:p>
      <w:pPr>
        <w:spacing w:before="0"/>
      </w:pPr>
      <w:r>
        <w:rPr>
          <w:b w:val="0"/>
        </w:rPr>
        <w:t>• Thus, it emphasizes intellectual modesty and critical self-awareness in communicative exchanges.</w:t>
      </w:r>
    </w:p>
    <w:p>
      <w:pPr>
        <w:spacing w:before="0"/>
      </w:pPr>
      <w:r>
        <w:rPr>
          <w:b w:val="0"/>
        </w:rPr>
        <w:t>• Option 1 – The phrase does not refer to fear or reluctance in public speaking.</w:t>
      </w:r>
    </w:p>
    <w:p>
      <w:pPr>
        <w:spacing w:before="0"/>
      </w:pPr>
      <w:r>
        <w:rPr>
          <w:b w:val="0"/>
        </w:rPr>
        <w:t>• Option 2 – It suggests the opposite of superiority, emphasizing humility.</w:t>
      </w:r>
    </w:p>
    <w:p>
      <w:pPr>
        <w:spacing w:before="0"/>
      </w:pPr>
      <w:r>
        <w:rPr>
          <w:b w:val="0"/>
        </w:rPr>
        <w:t>• Option 4 – The passage does not associate epistemic humility with traditional communication forms.</w:t>
      </w:r>
    </w:p>
    <w:p>
      <w:pPr>
        <w:spacing w:before="0"/>
      </w:pPr>
      <w:r>
        <w:rPr>
          <w:b w:val="0"/>
        </w:rPr>
      </w:r>
    </w:p>
    <w:p>
      <w:pPr>
        <w:spacing w:after="100" w:line="360" w:lineRule="auto" w:before="0"/>
      </w:pPr>
      <w:r>
        <w:rPr>
          <w:b w:val="0"/>
        </w:rPr>
        <w:t>97. Select the correct option for the Direct Speech conversion of the sentence below. He remarked that the sculpture would have commanded greater gravitas had the pedestal been proportionally austere.</w:t>
      </w:r>
    </w:p>
    <w:p>
      <w:pPr>
        <w:spacing w:before="0"/>
      </w:pPr>
      <w:r>
        <w:rPr>
          <w:b w:val="0"/>
        </w:rPr>
      </w:r>
    </w:p>
    <w:p>
      <w:pPr>
        <w:spacing w:after="100" w:before="0"/>
      </w:pPr>
      <w:r>
        <w:rPr>
          <w:b w:val="0"/>
        </w:rPr>
        <w:t>A. He said, "The sculpture would have commanded greater gravitas had the pedestal been proportionally austere."</w:t>
      </w:r>
    </w:p>
    <w:p>
      <w:pPr>
        <w:spacing w:after="100" w:before="0"/>
      </w:pPr>
      <w:r>
        <w:rPr>
          <w:b w:val="0"/>
        </w:rPr>
        <w:t>B. He said, "If the pedestal is proportionally austere, the sculpture commands greater gravitas."</w:t>
      </w:r>
    </w:p>
    <w:p>
      <w:pPr>
        <w:spacing w:after="100" w:before="0"/>
      </w:pPr>
      <w:r>
        <w:rPr>
          <w:b w:val="0"/>
        </w:rPr>
        <w:t>C. He said, "The sculpture will command greater gravitas if the pedestal had been austere."</w:t>
      </w:r>
    </w:p>
    <w:p>
      <w:pPr>
        <w:spacing w:after="100" w:before="0"/>
      </w:pPr>
      <w:r>
        <w:rPr>
          <w:b w:val="0"/>
        </w:rPr>
        <w:t>D. He said, "Had the pedestal been austere, the sculpture must have commanded greater gravitas."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He said, "The sculpture would have commanded greater gravitas had the pedestal been proportionally austere." Additional Information</w:t>
      </w:r>
    </w:p>
    <w:p>
      <w:pPr>
        <w:spacing w:before="0"/>
      </w:pPr>
      <w:r>
        <w:rPr>
          <w:b w:val="0"/>
        </w:rPr>
        <w:t>• The given sentence in indirect speech uses past perfect (“had been”) and would have + past participle, which indicates a third conditional structure.</w:t>
      </w:r>
    </w:p>
    <w:p>
      <w:pPr>
        <w:spacing w:before="0"/>
      </w:pPr>
      <w:r>
        <w:rPr>
          <w:b w:val="0"/>
        </w:rPr>
        <w:t>• In converting from indirect to direct speech, the original verb structure must be retained without unnecessary tense changes.</w:t>
      </w:r>
    </w:p>
    <w:p>
      <w:pPr>
        <w:spacing w:before="0"/>
      </w:pPr>
      <w:r>
        <w:rPr>
          <w:b w:val="0"/>
        </w:rPr>
        <w:t>• Option 1 correctly preserves the inverted conditional form: “had the pedestal been proportionally austere.”</w:t>
      </w:r>
    </w:p>
    <w:p>
      <w:pPr>
        <w:spacing w:before="0"/>
      </w:pPr>
      <w:r>
        <w:rPr>
          <w:b w:val="0"/>
        </w:rPr>
        <w:t>• Other options either change the tense, distort the conditional type, or introduce incorrect modal usage.</w:t>
      </w:r>
    </w:p>
    <w:p>
      <w:pPr>
        <w:spacing w:before="0"/>
      </w:pPr>
      <w:r>
        <w:rPr>
          <w:b w:val="0"/>
        </w:rPr>
        <w:t>• Option 2: Changes the structure to a first conditional, which alters the original meaning and tense.</w:t>
      </w:r>
    </w:p>
    <w:p>
      <w:pPr>
        <w:spacing w:before="0"/>
      </w:pPr>
      <w:r>
        <w:rPr>
          <w:b w:val="0"/>
        </w:rPr>
        <w:t>• Option 3: Incorrect tense combination (“will command” with “had been”) creates grammatical inconsistency.</w:t>
      </w:r>
    </w:p>
    <w:p>
      <w:pPr>
        <w:spacing w:before="0"/>
      </w:pPr>
      <w:r>
        <w:rPr>
          <w:b w:val="0"/>
        </w:rPr>
        <w:t>• Option 4: Incorrect modal verb “must have” changes the intended hypothetical meaning.</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She said, "Why did you lie to me?"</w:t>
      </w:r>
    </w:p>
    <w:p>
      <w:pPr>
        <w:spacing w:before="0"/>
      </w:pPr>
      <w:r>
        <w:rPr>
          <w:b w:val="0"/>
        </w:rPr>
      </w:r>
    </w:p>
    <w:p>
      <w:pPr>
        <w:spacing w:after="100" w:before="0"/>
      </w:pPr>
      <w:r>
        <w:rPr>
          <w:b w:val="0"/>
        </w:rPr>
        <w:t>A. She asked why I lied to her.</w:t>
      </w:r>
    </w:p>
    <w:p>
      <w:pPr>
        <w:spacing w:after="100" w:before="0"/>
      </w:pPr>
      <w:r>
        <w:rPr>
          <w:b w:val="0"/>
        </w:rPr>
        <w:t>B. She asked why I had lied to her.</w:t>
      </w:r>
    </w:p>
    <w:p>
      <w:pPr>
        <w:spacing w:after="100" w:before="0"/>
      </w:pPr>
      <w:r>
        <w:rPr>
          <w:b w:val="0"/>
        </w:rPr>
        <w:t>C. She asked why had I lied to her.</w:t>
      </w:r>
    </w:p>
    <w:p>
      <w:pPr>
        <w:spacing w:after="100" w:before="0"/>
      </w:pPr>
      <w:r>
        <w:rPr>
          <w:b w:val="0"/>
        </w:rPr>
        <w:t>D. She asked why did I lie to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She asked why I had lied to her. Key Points Correct sentence: She asked why I had lied to her. Additional Information</w:t>
      </w:r>
    </w:p>
    <w:p>
      <w:pPr>
        <w:spacing w:before="0"/>
      </w:pPr>
      <w:r>
        <w:rPr>
          <w:b w:val="0"/>
        </w:rPr>
        <w:t>• The given sentence is an interrogative sentence in direct speech beginning with “Why”.</w:t>
      </w:r>
    </w:p>
    <w:p>
      <w:pPr>
        <w:spacing w:before="0"/>
      </w:pPr>
      <w:r>
        <w:rPr>
          <w:b w:val="0"/>
        </w:rPr>
        <w:t>• In indirect speech, interrogative sentences are introduced by ‘asked’ and follow the statement word order (subject + verb).</w:t>
      </w:r>
    </w:p>
    <w:p>
      <w:pPr>
        <w:spacing w:before="0"/>
      </w:pPr>
      <w:r>
        <w:rPr>
          <w:b w:val="0"/>
        </w:rPr>
        <w:t>• The past tense “did lie” changes to past perfect (“had lied”) because the reporting verb “said” is in the past.</w:t>
      </w:r>
    </w:p>
    <w:p>
      <w:pPr>
        <w:spacing w:before="0"/>
      </w:pPr>
      <w:r>
        <w:rPr>
          <w:b w:val="0"/>
        </w:rPr>
        <w:t>• Pronouns also change appropriately: “you” → “I” and “me” → “her”.</w:t>
      </w:r>
    </w:p>
    <w:p>
      <w:pPr>
        <w:spacing w:before="0"/>
      </w:pPr>
      <w:r>
        <w:rPr>
          <w:b w:val="0"/>
        </w:rPr>
        <w:t>• Option 1: “I lied” does not reflect proper backshift in tense.</w:t>
      </w:r>
    </w:p>
    <w:p>
      <w:pPr>
        <w:spacing w:before="0"/>
      </w:pPr>
      <w:r>
        <w:rPr>
          <w:b w:val="0"/>
        </w:rPr>
        <w:t>• Option 3: Incorrect word order; interrogative inversion is not used in indirect speech.</w:t>
      </w:r>
    </w:p>
    <w:p>
      <w:pPr>
        <w:spacing w:before="0"/>
      </w:pPr>
      <w:r>
        <w:rPr>
          <w:b w:val="0"/>
        </w:rPr>
        <w:t>• Option 4: Retains question structure (“did I lie”), which is grammatically incorrect in reported speech.</w:t>
      </w:r>
    </w:p>
    <w:p>
      <w:pPr>
        <w:spacing w:before="0"/>
      </w:pPr>
      <w:r>
        <w:rPr>
          <w:b w:val="0"/>
        </w:rPr>
      </w:r>
    </w:p>
    <w:p>
      <w:pPr>
        <w:spacing w:after="100" w:line="360" w:lineRule="auto" w:before="0"/>
      </w:pPr>
      <w:r>
        <w:rPr>
          <w:b w:val="0"/>
        </w:rPr>
        <w:t>99. Rearrange the following sentences to form a meaningful passage: 1. Machine learning models require large datasets to train. 2. Data preprocessing ensures that the input is clean and formatted correctly. 3. The model is tested to evaluate its accuracy. 4. Once trained, the model can be deployed for real-world applications.</w:t>
      </w:r>
    </w:p>
    <w:p>
      <w:pPr>
        <w:spacing w:before="0"/>
      </w:pPr>
      <w:r>
        <w:rPr>
          <w:b w:val="0"/>
        </w:rPr>
      </w:r>
    </w:p>
    <w:p>
      <w:pPr>
        <w:spacing w:after="100" w:before="0"/>
      </w:pPr>
      <w:r>
        <w:rPr>
          <w:b w:val="0"/>
        </w:rPr>
        <w:t>A. 2-1-3-4</w:t>
      </w:r>
    </w:p>
    <w:p>
      <w:pPr>
        <w:spacing w:after="100" w:before="0"/>
      </w:pPr>
      <w:r>
        <w:rPr>
          <w:b w:val="0"/>
        </w:rPr>
        <w:t>B. 3-1-2-4</w:t>
      </w:r>
    </w:p>
    <w:p>
      <w:pPr>
        <w:spacing w:after="100" w:before="0"/>
      </w:pPr>
      <w:r>
        <w:rPr>
          <w:b w:val="0"/>
        </w:rPr>
        <w:t>C. 1-2-3-4</w:t>
      </w:r>
    </w:p>
    <w:p>
      <w:pPr>
        <w:spacing w:after="100" w:before="0"/>
      </w:pPr>
      <w:r>
        <w:rPr>
          <w:b w:val="0"/>
        </w:rPr>
        <w:t>D. 4-3-2-1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1-2-3-4. Key Points Correct sequence: 1 → 2 → 3 → 4 Additional Information</w:t>
      </w:r>
    </w:p>
    <w:p>
      <w:pPr>
        <w:spacing w:before="0"/>
      </w:pPr>
      <w:r>
        <w:rPr>
          <w:b w:val="0"/>
        </w:rPr>
        <w:t>• Sentence 1 introduces the general concept: machine learning models require large datasets to train.</w:t>
      </w:r>
    </w:p>
    <w:p>
      <w:pPr>
        <w:spacing w:before="0"/>
      </w:pPr>
      <w:r>
        <w:rPr>
          <w:b w:val="0"/>
        </w:rPr>
        <w:t>• Sentence 2 logically follows, explaining that data preprocessing ensures clean and properly formatted input before training.</w:t>
      </w:r>
    </w:p>
    <w:p>
      <w:pPr>
        <w:spacing w:before="0"/>
      </w:pPr>
      <w:r>
        <w:rPr>
          <w:b w:val="0"/>
        </w:rPr>
        <w:t>• Sentence 3 comes next, describing the evaluation phase where the model is tested for accuracy.</w:t>
      </w:r>
    </w:p>
    <w:p>
      <w:pPr>
        <w:spacing w:before="0"/>
      </w:pPr>
      <w:r>
        <w:rPr>
          <w:b w:val="0"/>
        </w:rPr>
        <w:t>• Sentence 4 concludes the process, stating that once trained and tested, the model is deployed for real-world applications.</w:t>
      </w:r>
    </w:p>
    <w:p>
      <w:pPr>
        <w:spacing w:before="0"/>
      </w:pPr>
      <w:r>
        <w:rPr>
          <w:b w:val="0"/>
        </w:rPr>
        <w:t>• Option 1 (2-1-3-4): Begins with preprocessing before introducing the need for datasets, which disrupts logical flow.</w:t>
      </w:r>
    </w:p>
    <w:p>
      <w:pPr>
        <w:spacing w:before="0"/>
      </w:pPr>
      <w:r>
        <w:rPr>
          <w:b w:val="0"/>
        </w:rPr>
        <w:t>• Option 2 (3-1-2-4): Starts with testing before training is mentioned, which is illogical.</w:t>
      </w:r>
    </w:p>
    <w:p>
      <w:pPr>
        <w:spacing w:before="0"/>
      </w:pPr>
      <w:r>
        <w:rPr>
          <w:b w:val="0"/>
        </w:rPr>
        <w:t>• Option 4 (4-3-2-1): Presents the steps in reverse order, making the passage incoherent.</w:t>
      </w:r>
    </w:p>
    <w:p>
      <w:pPr>
        <w:spacing w:before="0"/>
      </w:pPr>
      <w:r>
        <w:rPr>
          <w:b w:val="0"/>
        </w:rPr>
      </w:r>
    </w:p>
    <w:p>
      <w:pPr>
        <w:spacing w:after="100" w:line="360" w:lineRule="auto" w:before="0"/>
      </w:pPr>
      <w:r>
        <w:rPr>
          <w:b w:val="0"/>
        </w:rPr>
        <w:t>100. Rearrange the following sentences in correct order to make a logical passage. 1. The first step is to recognize unhealthy patterns. 2. Breaking bad habits requires discipline and self-awareness. 3. Seeking support from friends or professionals can be helpful. 4. Consistency in applying new behaviors is key to lasting change.</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2-1-3-4. Key Points Correct sequence: 2 → 1 → 3 → 4 Additional Information</w:t>
      </w:r>
    </w:p>
    <w:p>
      <w:pPr>
        <w:spacing w:before="0"/>
      </w:pPr>
      <w:r>
        <w:rPr>
          <w:b w:val="0"/>
        </w:rPr>
        <w:t>• Sentence 2 introduces the general idea: breaking bad habits requires discipline and self-awareness.</w:t>
      </w:r>
    </w:p>
    <w:p>
      <w:pPr>
        <w:spacing w:before="0"/>
      </w:pPr>
      <w:r>
        <w:rPr>
          <w:b w:val="0"/>
        </w:rPr>
        <w:t>• Sentence 1 logically follows by explaining the first step in the process—recognizing unhealthy patterns.</w:t>
      </w:r>
    </w:p>
    <w:p>
      <w:pPr>
        <w:spacing w:before="0"/>
      </w:pPr>
      <w:r>
        <w:rPr>
          <w:b w:val="0"/>
        </w:rPr>
        <w:t>• Sentence 3 adds a supportive strategy that can assist in the process of change.</w:t>
      </w:r>
    </w:p>
    <w:p>
      <w:pPr>
        <w:spacing w:before="0"/>
      </w:pPr>
      <w:r>
        <w:rPr>
          <w:b w:val="0"/>
        </w:rPr>
        <w:t>• Sentence 4 concludes the passage by emphasizing consistency as the key to lasting change.</w:t>
      </w:r>
    </w:p>
    <w:p>
      <w:pPr>
        <w:spacing w:before="0"/>
      </w:pPr>
      <w:r>
        <w:rPr>
          <w:b w:val="0"/>
        </w:rPr>
        <w:t>• Option 2 (2-4-1-3): Mentions consistency before identifying the first step, disrupting logical order.</w:t>
      </w:r>
    </w:p>
    <w:p>
      <w:pPr>
        <w:spacing w:before="0"/>
      </w:pPr>
      <w:r>
        <w:rPr>
          <w:b w:val="0"/>
        </w:rPr>
        <w:t>• Option 3 (3-4-2-1): Begins with support before introducing the main idea.</w:t>
      </w:r>
    </w:p>
    <w:p>
      <w:pPr>
        <w:spacing w:before="0"/>
      </w:pPr>
      <w:r>
        <w:rPr>
          <w:b w:val="0"/>
        </w:rPr>
        <w:t>• Option 4 (2-3-1-4): Places seeking support before recognizing unhealthy patterns, which weakens coherence.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