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the characteristic feature of Ascomycetes?</w:t>
      </w:r>
    </w:p>
    <w:p>
      <w:pPr>
        <w:spacing w:before="0"/>
      </w:pPr>
      <w:r>
        <w:rPr>
          <w:b w:val="0"/>
        </w:rPr>
      </w:r>
    </w:p>
    <w:p>
      <w:pPr>
        <w:spacing w:after="100" w:before="0"/>
      </w:pPr>
      <w:r>
        <w:rPr>
          <w:b w:val="0"/>
        </w:rPr>
        <w:t>A. Hyphae</w:t>
      </w:r>
    </w:p>
    <w:p>
      <w:pPr>
        <w:spacing w:after="100" w:before="0"/>
      </w:pPr>
      <w:r>
        <w:rPr>
          <w:b w:val="0"/>
        </w:rPr>
        <w:t>B. Spores</w:t>
      </w:r>
    </w:p>
    <w:p>
      <w:pPr>
        <w:spacing w:after="100" w:before="0"/>
      </w:pPr>
      <w:r>
        <w:rPr>
          <w:b w:val="0"/>
        </w:rPr>
        <w:t>C. Zoospores</w:t>
      </w:r>
    </w:p>
    <w:p>
      <w:pPr>
        <w:spacing w:after="100" w:before="0"/>
      </w:pPr>
      <w:r>
        <w:rPr>
          <w:b w:val="0"/>
        </w:rPr>
        <w:t>D. Ascospores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Ascospores. Key Points Additional Information Important Points</w:t>
      </w:r>
    </w:p>
    <w:p>
      <w:pPr>
        <w:spacing w:before="0"/>
      </w:pPr>
      <w:r>
        <w:rPr>
          <w:b w:val="0"/>
        </w:rPr>
        <w:t>• Ascospores are the characteristic reproductive structures of the fungi belonging to the phylum Ascomycetes, also known as sac fungi.</w:t>
      </w:r>
    </w:p>
    <w:p>
      <w:pPr>
        <w:spacing w:before="0"/>
      </w:pPr>
      <w:r>
        <w:rPr>
          <w:b w:val="0"/>
        </w:rPr>
        <w:t>• They are formed inside a specialized sac-like structure called an ascus (plural: asci), which is a defining feature of Ascomycetes.</w:t>
      </w:r>
    </w:p>
    <w:p>
      <w:pPr>
        <w:spacing w:before="0"/>
      </w:pPr>
      <w:r>
        <w:rPr>
          <w:b w:val="0"/>
        </w:rPr>
        <w:t>• The ascus typically contains a fixed number of ascospores, usually eight spores, resulting from meiosis followed by mitosis.</w:t>
      </w:r>
    </w:p>
    <w:p>
      <w:pPr>
        <w:spacing w:before="0"/>
      </w:pPr>
      <w:r>
        <w:rPr>
          <w:b w:val="0"/>
        </w:rPr>
        <w:t>• Ascospores are haploid spores that play a crucial role in the reproductive cycle of Ascomycetes, facilitating both sexual reproduction and genetic recombination.</w:t>
      </w:r>
    </w:p>
    <w:p>
      <w:pPr>
        <w:spacing w:before="0"/>
      </w:pPr>
      <w:r>
        <w:rPr>
          <w:b w:val="0"/>
        </w:rPr>
        <w:t>• The formation of ascospores occurs during the sexual phase of the life cycle, and they are released to germinate and form new fungal colonies under favorable conditions.</w:t>
      </w:r>
    </w:p>
    <w:p>
      <w:pPr>
        <w:spacing w:before="0"/>
      </w:pPr>
      <w:r>
        <w:rPr>
          <w:b w:val="0"/>
        </w:rPr>
        <w:t>• Ascomycetes Overview: Ascomycetes are a group of fungi that include species such as yeasts, molds, and morels.</w:t>
      </w:r>
    </w:p>
    <w:p>
      <w:pPr>
        <w:spacing w:before="0"/>
      </w:pPr>
      <w:r>
        <w:rPr>
          <w:b w:val="0"/>
        </w:rPr>
        <w:t>• They are found in diverse habitats and are known for their ecological and economic importance, including roles in decomposition, fermentation, and medicine production.</w:t>
      </w:r>
    </w:p>
    <w:p>
      <w:pPr>
        <w:spacing w:before="0"/>
      </w:pPr>
      <w:r>
        <w:rPr>
          <w:b w:val="0"/>
        </w:rPr>
        <w:t>• Their cell walls are composed of chitin, a common characteristic of fungi.</w:t>
      </w:r>
    </w:p>
    <w:p>
      <w:pPr>
        <w:spacing w:before="0"/>
      </w:pPr>
      <w:r>
        <w:rPr>
          <w:b w:val="0"/>
        </w:rPr>
        <w:t>• Other Features of Ascomycetes: They have septate hyphae, meaning their hyphae are divided into compartments by cross-walls called septa.</w:t>
      </w:r>
    </w:p>
    <w:p>
      <w:pPr>
        <w:spacing w:before="0"/>
      </w:pPr>
      <w:r>
        <w:rPr>
          <w:b w:val="0"/>
        </w:rPr>
        <w:t>• They reproduce both sexually (via ascospores) and asexually (via conidia).</w:t>
      </w:r>
    </w:p>
    <w:p>
      <w:pPr>
        <w:spacing w:before="0"/>
      </w:pPr>
      <w:r>
        <w:rPr>
          <w:b w:val="0"/>
        </w:rPr>
        <w:t>• Some common examples include Penicillium, Aspergillus, Saccharomyces (yeast), and Neurospora.</w:t>
      </w:r>
    </w:p>
    <w:p>
      <w:pPr>
        <w:spacing w:before="0"/>
      </w:pPr>
      <w:r>
        <w:rPr>
          <w:b w:val="0"/>
        </w:rPr>
        <w:t>• Comparison with Other Options: Hyphae: Hyphae are a general feature of fungi, not specific to Ascomycetes. They form the mycelium of the fungus.</w:t>
      </w:r>
    </w:p>
    <w:p>
      <w:pPr>
        <w:spacing w:before="0"/>
      </w:pPr>
      <w:r>
        <w:rPr>
          <w:b w:val="0"/>
        </w:rPr>
        <w:t>• Spores: Spores are a general reproductive feature of fungi but do not specifically define Ascomycetes. Different fungi produce different types of spores.</w:t>
      </w:r>
    </w:p>
    <w:p>
      <w:pPr>
        <w:spacing w:before="0"/>
      </w:pPr>
      <w:r>
        <w:rPr>
          <w:b w:val="0"/>
        </w:rPr>
        <w:t>• Zoospores: Zoospores are motile spores produced by aquatic fungi like Chytridiomycetes, not by Ascomycetes.</w:t>
      </w:r>
    </w:p>
    <w:p>
      <w:pPr>
        <w:spacing w:before="0"/>
      </w:pPr>
      <w:r>
        <w:rPr>
          <w:b w:val="0"/>
        </w:rPr>
        <w:t>• Applications of Ascomycetes: They are used in the production of antibiotics like penicillin (produced by Penicillium).</w:t>
      </w:r>
    </w:p>
    <w:p>
      <w:pPr>
        <w:spacing w:before="0"/>
      </w:pPr>
      <w:r>
        <w:rPr>
          <w:b w:val="0"/>
        </w:rPr>
        <w:t>• Yeasts (e.g., Saccharomyces cerevisiae) are widely used in bread-making, brewing, and winemaking.</w:t>
      </w:r>
    </w:p>
    <w:p>
      <w:pPr>
        <w:spacing w:before="0"/>
      </w:pPr>
      <w:r>
        <w:rPr>
          <w:b w:val="0"/>
        </w:rPr>
        <w:t>• Some Ascomycetes act as pathogens, causing diseases in plants like powdery mildew.</w:t>
      </w:r>
    </w:p>
    <w:p>
      <w:pPr>
        <w:spacing w:before="0"/>
      </w:pPr>
      <w:r>
        <w:rPr>
          <w:b w:val="0"/>
        </w:rPr>
        <w:t>• The term Ascomycetes is derived from the Greek word “askos,” meaning sac, which refers to the ascus in which ascospores are produced.</w:t>
      </w:r>
    </w:p>
    <w:p>
      <w:pPr>
        <w:spacing w:before="0"/>
      </w:pPr>
      <w:r>
        <w:rPr>
          <w:b w:val="0"/>
        </w:rPr>
        <w:t>• Ascomycetes constitute the largest phylum of fungi, with more than 64,000 species described to date.</w:t>
      </w:r>
    </w:p>
    <w:p>
      <w:pPr>
        <w:spacing w:before="0"/>
      </w:pPr>
      <w:r>
        <w:rPr>
          <w:b w:val="0"/>
        </w:rPr>
        <w:t>• These fungi play a significant role in biotechnology, agriculture, and food industries due to their unique metabolic capabilities.</w:t>
      </w:r>
    </w:p>
    <w:p>
      <w:pPr>
        <w:spacing w:before="0"/>
      </w:pPr>
      <w:r>
        <w:rPr>
          <w:b w:val="0"/>
        </w:rPr>
      </w:r>
    </w:p>
    <w:p>
      <w:pPr>
        <w:spacing w:after="100" w:line="360" w:lineRule="auto" w:before="0"/>
      </w:pPr>
      <w:r>
        <w:rPr>
          <w:b w:val="0"/>
        </w:rPr>
        <w:t>2. Which of the following nutrients is required for a strong connective tissue and a strong immune system?</w:t>
      </w:r>
    </w:p>
    <w:p>
      <w:pPr>
        <w:spacing w:before="0"/>
      </w:pPr>
      <w:r>
        <w:rPr>
          <w:b w:val="0"/>
        </w:rPr>
      </w:r>
    </w:p>
    <w:p>
      <w:pPr>
        <w:spacing w:after="100" w:before="0"/>
      </w:pPr>
      <w:r>
        <w:rPr>
          <w:b w:val="0"/>
        </w:rPr>
        <w:t>A. Fibre</w:t>
      </w:r>
    </w:p>
    <w:p>
      <w:pPr>
        <w:spacing w:after="100" w:before="0"/>
      </w:pPr>
      <w:r>
        <w:rPr>
          <w:b w:val="0"/>
        </w:rPr>
        <w:t>B. Vitamin K</w:t>
      </w:r>
    </w:p>
    <w:p>
      <w:pPr>
        <w:spacing w:after="100" w:before="0"/>
      </w:pPr>
      <w:r>
        <w:rPr>
          <w:b w:val="0"/>
        </w:rPr>
        <w:t>C. Vitamin C</w:t>
      </w:r>
    </w:p>
    <w:p>
      <w:pPr>
        <w:spacing w:after="100" w:before="0"/>
      </w:pPr>
      <w:r>
        <w:rPr>
          <w:b w:val="0"/>
        </w:rPr>
        <w:t>D. Fluoride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Vitamin C. Key Points Additional Information Important Points</w:t>
      </w:r>
    </w:p>
    <w:p>
      <w:pPr>
        <w:spacing w:before="0"/>
      </w:pPr>
      <w:r>
        <w:rPr>
          <w:b w:val="0"/>
        </w:rPr>
        <w:t>• Vitamin C, also known as ascorbic acid, plays a vital role in the production of collagen, which is a key protein required for the formation and maintenance of strong connective tissues, such as skin, tendons, ligaments, and blood vessels.</w:t>
      </w:r>
    </w:p>
    <w:p>
      <w:pPr>
        <w:spacing w:before="0"/>
      </w:pPr>
      <w:r>
        <w:rPr>
          <w:b w:val="0"/>
        </w:rPr>
        <w:t>• Vitamin C enhances the immune system by stimulating the production of white blood cells, particularly lymphocytes and phagocytes, which help the body fight infections.</w:t>
      </w:r>
    </w:p>
    <w:p>
      <w:pPr>
        <w:spacing w:before="0"/>
      </w:pPr>
      <w:r>
        <w:rPr>
          <w:b w:val="0"/>
        </w:rPr>
        <w:t>• It is a powerful antioxidant, protecting cells from damage caused by free radicals, which are harmful molecules that can lead to oxidative stress and weaken the immune response.</w:t>
      </w:r>
    </w:p>
    <w:p>
      <w:pPr>
        <w:spacing w:before="0"/>
      </w:pPr>
      <w:r>
        <w:rPr>
          <w:b w:val="0"/>
        </w:rPr>
        <w:t>• Vitamin C is essential for the absorption of iron from plant-based foods, ensuring adequate iron levels in the body, which is critical for maintaining a healthy immune system.</w:t>
      </w:r>
    </w:p>
    <w:p>
      <w:pPr>
        <w:spacing w:before="0"/>
      </w:pPr>
      <w:r>
        <w:rPr>
          <w:b w:val="0"/>
        </w:rPr>
        <w:t>• Deficiency of Vitamin C can lead to conditions such as scurvy, characterized by weak connective tissues, bleeding gums, joint pain, and a weakened immune system.</w:t>
      </w:r>
    </w:p>
    <w:p>
      <w:pPr>
        <w:spacing w:before="0"/>
      </w:pPr>
      <w:r>
        <w:rPr>
          <w:b w:val="0"/>
        </w:rPr>
        <w:t>• Other Functions of Vitamin C: It helps in wound healing by promoting the growth of new tissue and speeding up the repair process.</w:t>
      </w:r>
    </w:p>
    <w:p>
      <w:pPr>
        <w:spacing w:before="0"/>
      </w:pPr>
      <w:r>
        <w:rPr>
          <w:b w:val="0"/>
        </w:rPr>
        <w:t>• Vitamin C supports brain health by aiding in the synthesis of neurotransmitters such as norepinephrine, which are crucial for mood and brain function.</w:t>
      </w:r>
    </w:p>
    <w:p>
      <w:pPr>
        <w:spacing w:before="0"/>
      </w:pPr>
      <w:r>
        <w:rPr>
          <w:b w:val="0"/>
        </w:rPr>
        <w:t>• It reduces the risk of chronic diseases like heart disease and certain types of cancer due to its antioxidant properties.</w:t>
      </w:r>
    </w:p>
    <w:p>
      <w:pPr>
        <w:spacing w:before="0"/>
      </w:pPr>
      <w:r>
        <w:rPr>
          <w:b w:val="0"/>
        </w:rPr>
        <w:t>• Sources of Vitamin C: Fruits: Citrus fruits like oranges, lemons, and grapefruits; strawberries, kiwis, and guavas are rich sources.</w:t>
      </w:r>
    </w:p>
    <w:p>
      <w:pPr>
        <w:spacing w:before="0"/>
      </w:pPr>
      <w:r>
        <w:rPr>
          <w:b w:val="0"/>
        </w:rPr>
        <w:t>• Vegetables: Bell peppers, broccoli, Brussels sprouts, spinach, and tomatoes are excellent sources of Vitamin C.</w:t>
      </w:r>
    </w:p>
    <w:p>
      <w:pPr>
        <w:spacing w:before="0"/>
      </w:pPr>
      <w:r>
        <w:rPr>
          <w:b w:val="0"/>
        </w:rPr>
        <w:t>• Regular intake of these foods ensures the body receives the required amount of Vitamin C, as the human body cannot synthesize or store it.</w:t>
      </w:r>
    </w:p>
    <w:p>
      <w:pPr>
        <w:spacing w:before="0"/>
      </w:pPr>
      <w:r>
        <w:rPr>
          <w:b w:val="0"/>
        </w:rPr>
        <w:t>• Comparison with Other Nutrients: Fibre: While dietary fibre is essential for digestive health and regulating blood sugar, it does not contribute to connective tissue strength or immune function.</w:t>
      </w:r>
    </w:p>
    <w:p>
      <w:pPr>
        <w:spacing w:before="0"/>
      </w:pPr>
      <w:r>
        <w:rPr>
          <w:b w:val="0"/>
        </w:rPr>
        <w:t>• Vitamin K: This vitamin is crucial for blood clotting and bone health but does not directly influence connective tissues or immune response.</w:t>
      </w:r>
    </w:p>
    <w:p>
      <w:pPr>
        <w:spacing w:before="0"/>
      </w:pPr>
      <w:r>
        <w:rPr>
          <w:b w:val="0"/>
        </w:rPr>
        <w:t>• Fluoride: It is important for dental and bone health but has no role in connective tissue formation or immunity.</w:t>
      </w:r>
    </w:p>
    <w:p>
      <w:pPr>
        <w:spacing w:before="0"/>
      </w:pPr>
      <w:r>
        <w:rPr>
          <w:b w:val="0"/>
        </w:rPr>
        <w:t>• Recommended Daily Intake: The recommended daily allowance (RDA) for Vitamin C varies by age and gender. For adults, it is approximately 90 mg/day for men and 75 mg/day for women. Smokers require an additional 35 mg/day.</w:t>
      </w:r>
    </w:p>
    <w:p>
      <w:pPr>
        <w:spacing w:before="0"/>
      </w:pPr>
      <w:r>
        <w:rPr>
          <w:b w:val="0"/>
        </w:rPr>
        <w:t>• Excess Vitamin C intake can lead to side effects like diarrhea and abdominal cramps, but it is generally considered safe as it is a water-soluble vitamin excreted by the body.</w:t>
      </w:r>
    </w:p>
    <w:p>
      <w:pPr>
        <w:spacing w:before="0"/>
      </w:pPr>
      <w:r>
        <w:rPr>
          <w:b w:val="0"/>
        </w:rPr>
        <w:t>• Collagen: The most abundant protein in the human body, collagen is crucial for maintaining the structural integrity of skin, blood vessels, bones, and cartilage. Vitamin C ensures its proper synthesis.</w:t>
      </w:r>
    </w:p>
    <w:p>
      <w:pPr>
        <w:spacing w:before="0"/>
      </w:pPr>
      <w:r>
        <w:rPr>
          <w:b w:val="0"/>
        </w:rPr>
        <w:t>• Immune System: Vitamin C boosts the activity of natural killer (NK) cells and supports the production of interferons, which are proteins that combat viruses.</w:t>
      </w:r>
    </w:p>
    <w:p>
      <w:pPr>
        <w:spacing w:before="0"/>
      </w:pPr>
      <w:r>
        <w:rPr>
          <w:b w:val="0"/>
        </w:rPr>
        <w:t>• Stress and Vitamin C: During periods of stress, the body’s requirement for Vitamin C increases significantly due to its role in adrenal gland function.</w:t>
      </w:r>
    </w:p>
    <w:p>
      <w:pPr>
        <w:spacing w:before="0"/>
      </w:pPr>
      <w:r>
        <w:rPr>
          <w:b w:val="0"/>
        </w:rPr>
        <w:t>• History: Vitamin C’s role in preventing scurvy was first discovered in the 18th century by British naval surgeon James Lind, who treated sailors with citrus fruits.</w:t>
      </w:r>
    </w:p>
    <w:p>
      <w:pPr>
        <w:spacing w:before="0"/>
      </w:pPr>
      <w:r>
        <w:rPr>
          <w:b w:val="0"/>
        </w:rPr>
      </w:r>
    </w:p>
    <w:p>
      <w:pPr>
        <w:spacing w:after="100" w:line="360" w:lineRule="auto" w:before="0"/>
      </w:pPr>
      <w:r>
        <w:rPr>
          <w:b w:val="0"/>
        </w:rPr>
        <w:t>3. Which of the following falls in the inorganic substances category of the abiotic components of the ecosystem?</w:t>
      </w:r>
    </w:p>
    <w:p>
      <w:pPr>
        <w:spacing w:before="0"/>
      </w:pPr>
      <w:r>
        <w:rPr>
          <w:b w:val="0"/>
        </w:rPr>
      </w:r>
    </w:p>
    <w:p>
      <w:pPr>
        <w:spacing w:after="100" w:before="0"/>
      </w:pPr>
      <w:r>
        <w:rPr>
          <w:b w:val="0"/>
        </w:rPr>
        <w:t>A. Rocks</w:t>
      </w:r>
    </w:p>
    <w:p>
      <w:pPr>
        <w:spacing w:after="100" w:before="0"/>
      </w:pPr>
      <w:r>
        <w:rPr>
          <w:b w:val="0"/>
        </w:rPr>
        <w:t>B. Proteins</w:t>
      </w:r>
    </w:p>
    <w:p>
      <w:pPr>
        <w:spacing w:after="100" w:before="0"/>
      </w:pPr>
      <w:r>
        <w:rPr>
          <w:b w:val="0"/>
        </w:rPr>
        <w:t>C. Decomposers</w:t>
      </w:r>
    </w:p>
    <w:p>
      <w:pPr>
        <w:spacing w:after="100" w:before="0"/>
      </w:pPr>
      <w:r>
        <w:rPr>
          <w:b w:val="0"/>
        </w:rPr>
        <w:t>D. Atmospheric pressure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Rocks. Key Points Additional Information Important Points</w:t>
      </w:r>
    </w:p>
    <w:p>
      <w:pPr>
        <w:spacing w:before="0"/>
      </w:pPr>
      <w:r>
        <w:rPr>
          <w:b w:val="0"/>
        </w:rPr>
        <w:t>• Abiotic components are non-living chemical and physical parts of the environment that affect living organisms and the functioning of ecosystems.</w:t>
      </w:r>
    </w:p>
    <w:p>
      <w:pPr>
        <w:spacing w:before="0"/>
      </w:pPr>
      <w:r>
        <w:rPr>
          <w:b w:val="0"/>
        </w:rPr>
        <w:t>• Inorganic substances are a subset of abiotic components. These include substances like rocks, minerals, water, air, and soil, which are essential for various ecological functions.</w:t>
      </w:r>
    </w:p>
    <w:p>
      <w:pPr>
        <w:spacing w:before="0"/>
      </w:pPr>
      <w:r>
        <w:rPr>
          <w:b w:val="0"/>
        </w:rPr>
        <w:t>• Rocks, being non-living and composed of inorganic minerals, fall under the category of abiotic components. They play a crucial role in the ecosystem by forming soil through weathering and erosion, providing nutrients, and serving as a habitat for various organisms.</w:t>
      </w:r>
    </w:p>
    <w:p>
      <w:pPr>
        <w:spacing w:before="0"/>
      </w:pPr>
      <w:r>
        <w:rPr>
          <w:b w:val="0"/>
        </w:rPr>
        <w:t>• Other options like proteins and decomposers are incorrect as they belong to the biotic components. Proteins are organic compounds found in living organisms, while decomposers are living organisms (e.g., fungi, bacteria) that break down organic matter.</w:t>
      </w:r>
    </w:p>
    <w:p>
      <w:pPr>
        <w:spacing w:before="0"/>
      </w:pPr>
      <w:r>
        <w:rPr>
          <w:b w:val="0"/>
        </w:rPr>
        <w:t>• Atmospheric pressure, though an abiotic factor, is not an inorganic substance. It is a physical parameter influencing weather and climate but does not fit the category of "inorganic substances."</w:t>
      </w:r>
    </w:p>
    <w:p>
      <w:pPr>
        <w:spacing w:before="0"/>
      </w:pPr>
      <w:r>
        <w:rPr>
          <w:b w:val="0"/>
        </w:rPr>
        <w:t>• Rocks in the Ecosystem: Rocks are naturally occurring solid aggregates of minerals. They are classified into igneous, sedimentary, and metamorphic rocks based on their formation process.</w:t>
      </w:r>
    </w:p>
    <w:p>
      <w:pPr>
        <w:spacing w:before="0"/>
      </w:pPr>
      <w:r>
        <w:rPr>
          <w:b w:val="0"/>
        </w:rPr>
        <w:t>• Functions: Rocks serve as a source of nutrients like calcium, magnesium, and potassium when broken down into soil.</w:t>
      </w:r>
    </w:p>
    <w:p>
      <w:pPr>
        <w:spacing w:before="0"/>
      </w:pPr>
      <w:r>
        <w:rPr>
          <w:b w:val="0"/>
        </w:rPr>
        <w:t>• Examples include granite, limestone, sandstone, and marble, each contributing differently to the ecosystem.</w:t>
      </w:r>
    </w:p>
    <w:p>
      <w:pPr>
        <w:spacing w:before="0"/>
      </w:pPr>
      <w:r>
        <w:rPr>
          <w:b w:val="0"/>
        </w:rPr>
        <w:t>• Rocks influence the physical structure of landscapes and help retain water in the ecosystem.</w:t>
      </w:r>
    </w:p>
    <w:p>
      <w:pPr>
        <w:spacing w:before="0"/>
      </w:pPr>
      <w:r>
        <w:rPr>
          <w:b w:val="0"/>
        </w:rPr>
        <w:t>• Abiotic Components: These include inorganic substances (e.g., minerals, rocks, water), organic substances (e.g., humus), and physical factors (e.g., light, temperature).</w:t>
      </w:r>
    </w:p>
    <w:p>
      <w:pPr>
        <w:spacing w:before="0"/>
      </w:pPr>
      <w:r>
        <w:rPr>
          <w:b w:val="0"/>
        </w:rPr>
        <w:t>• Abiotic components provide the foundation for the survival of biotic components (plants, animals, microbes).</w:t>
      </w:r>
    </w:p>
    <w:p>
      <w:pPr>
        <w:spacing w:before="0"/>
      </w:pPr>
      <w:r>
        <w:rPr>
          <w:b w:val="0"/>
        </w:rPr>
        <w:t>• Proteins: Proteins are organic macromolecules made up of amino acids and are essential for life. They are found in all living organisms.</w:t>
      </w:r>
    </w:p>
    <w:p>
      <w:pPr>
        <w:spacing w:before="0"/>
      </w:pPr>
      <w:r>
        <w:rPr>
          <w:b w:val="0"/>
        </w:rPr>
        <w:t>• They are involved in various biological processes like enzyme catalysis, immune response, and muscle movement.</w:t>
      </w:r>
    </w:p>
    <w:p>
      <w:pPr>
        <w:spacing w:before="0"/>
      </w:pPr>
      <w:r>
        <w:rPr>
          <w:b w:val="0"/>
        </w:rPr>
        <w:t>• Proteins are not abiotic or inorganic; hence, this option is incorrect for the question.</w:t>
      </w:r>
    </w:p>
    <w:p>
      <w:pPr>
        <w:spacing w:before="0"/>
      </w:pPr>
      <w:r>
        <w:rPr>
          <w:b w:val="0"/>
        </w:rPr>
        <w:t>• Decomposers: Decomposers are biotic components that break down dead organic matter, recycling nutrients back into the ecosystem.</w:t>
      </w:r>
    </w:p>
    <w:p>
      <w:pPr>
        <w:spacing w:before="0"/>
      </w:pPr>
      <w:r>
        <w:rPr>
          <w:b w:val="0"/>
        </w:rPr>
        <w:t>• Examples include fungi, bacteria, and earthworms.</w:t>
      </w:r>
    </w:p>
    <w:p>
      <w:pPr>
        <w:spacing w:before="0"/>
      </w:pPr>
      <w:r>
        <w:rPr>
          <w:b w:val="0"/>
        </w:rPr>
        <w:t>• Since they are living organisms, they do not fall under abiotic or inorganic substances.</w:t>
      </w:r>
    </w:p>
    <w:p>
      <w:pPr>
        <w:spacing w:before="0"/>
      </w:pPr>
      <w:r>
        <w:rPr>
          <w:b w:val="0"/>
        </w:rPr>
        <w:t>• Atmospheric Pressure: Atmospheric pressure is a physical abiotic factor that influences weather patterns, altitude conditions, and the survival of organisms.</w:t>
      </w:r>
    </w:p>
    <w:p>
      <w:pPr>
        <w:spacing w:before="0"/>
      </w:pPr>
      <w:r>
        <w:rPr>
          <w:b w:val="0"/>
        </w:rPr>
        <w:t>• It is not an inorganic substance but rather a measurable parameter of the Earth's atmosphere.</w:t>
      </w:r>
    </w:p>
    <w:p>
      <w:pPr>
        <w:spacing w:before="0"/>
      </w:pPr>
      <w:r>
        <w:rPr>
          <w:b w:val="0"/>
        </w:rPr>
        <w:t>• Abiotic vs. Biotic Components: Abiotic components are non-living (e.g., rocks, water, air), while biotic components include all living organisms (e.g., plants, animals, microbes).</w:t>
      </w:r>
    </w:p>
    <w:p>
      <w:pPr>
        <w:spacing w:before="0"/>
      </w:pPr>
      <w:r>
        <w:rPr>
          <w:b w:val="0"/>
        </w:rPr>
        <w:t>• Inorganic Substances: These are chemical compounds that do not contain carbon-hydrogen bonds (e.g., rocks, salts, minerals).</w:t>
      </w:r>
    </w:p>
    <w:p>
      <w:pPr>
        <w:spacing w:before="0"/>
      </w:pPr>
      <w:r>
        <w:rPr>
          <w:b w:val="0"/>
        </w:rPr>
        <w:t>• Role of Abiotic Factors: Abiotic factors like sunlight, water, and soil are crucial for photosynthesis, nutrient cycling, and habitat formation.</w:t>
      </w:r>
    </w:p>
    <w:p>
      <w:pPr>
        <w:spacing w:before="0"/>
      </w:pPr>
      <w:r>
        <w:rPr>
          <w:b w:val="0"/>
        </w:rPr>
        <w:t>• Ecological Balance: The interaction between abiotic and biotic components ensures the sustainability of ecosystems.</w:t>
      </w:r>
    </w:p>
    <w:p>
      <w:pPr>
        <w:spacing w:before="0"/>
      </w:pPr>
      <w:r>
        <w:rPr>
          <w:b w:val="0"/>
        </w:rPr>
      </w:r>
    </w:p>
    <w:p>
      <w:pPr>
        <w:spacing w:after="100" w:line="360" w:lineRule="auto" w:before="0"/>
      </w:pPr>
      <w:r>
        <w:rPr>
          <w:b w:val="0"/>
        </w:rPr>
        <w:t>4. Sickle Cell disease is caused by a mutation in which of the following?1. Hemoglobin-β2. Titin3. Hemoglobin-α</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Only 3</w:t>
      </w:r>
    </w:p>
    <w:p>
      <w:pPr>
        <w:spacing w:after="100" w:before="0"/>
      </w:pPr>
      <w:r>
        <w:rPr>
          <w:b w:val="0"/>
        </w:rPr>
        <w:t>D. both 1 and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Hemoglobin-β. Key Points Additional Information Important Points</w:t>
      </w:r>
    </w:p>
    <w:p>
      <w:pPr>
        <w:spacing w:before="0"/>
      </w:pPr>
      <w:r>
        <w:rPr>
          <w:b w:val="0"/>
        </w:rPr>
        <w:t>• Sickle Cell Disease (SCD) is caused by a genetic mutation in the Hemoglobin-β (HBB) gene, which encodes the beta chain of hemoglobin.</w:t>
      </w:r>
    </w:p>
    <w:p>
      <w:pPr>
        <w:spacing w:before="0"/>
      </w:pPr>
      <w:r>
        <w:rPr>
          <w:b w:val="0"/>
        </w:rPr>
        <w:t>• This mutation leads to the production of an abnormal form of hemoglobin called Hemoglobin S (HbS), replacing normal hemoglobin (HbA).</w:t>
      </w:r>
    </w:p>
    <w:p>
      <w:pPr>
        <w:spacing w:before="0"/>
      </w:pPr>
      <w:r>
        <w:rPr>
          <w:b w:val="0"/>
        </w:rPr>
        <w:t>• The mutation involves the substitution of valine for glutamic acid at the 6th position of the beta-globin chain, altering the structure of hemoglobin.</w:t>
      </w:r>
    </w:p>
    <w:p>
      <w:pPr>
        <w:spacing w:before="0"/>
      </w:pPr>
      <w:r>
        <w:rPr>
          <w:b w:val="0"/>
        </w:rPr>
        <w:t>• Under low oxygen conditions, HbS causes red blood cells to assume a rigid, sickle-like shape, resulting in reduced oxygen transport and blockages in blood vessels.</w:t>
      </w:r>
    </w:p>
    <w:p>
      <w:pPr>
        <w:spacing w:before="0"/>
      </w:pPr>
      <w:r>
        <w:rPr>
          <w:b w:val="0"/>
        </w:rPr>
        <w:t>• Symptoms of SCD include anemia, pain crises, organ damage, and increased susceptibility to infections due to the destruction of abnormal red blood cells.</w:t>
      </w:r>
    </w:p>
    <w:p>
      <w:pPr>
        <w:spacing w:before="0"/>
      </w:pPr>
      <w:r>
        <w:rPr>
          <w:b w:val="0"/>
        </w:rPr>
        <w:t>• This condition is inherited in an autosomal recessive pattern, meaning an individual must inherit one defective copy of the gene from each parent to manifest the disease.</w:t>
      </w:r>
    </w:p>
    <w:p>
      <w:pPr>
        <w:spacing w:before="0"/>
      </w:pPr>
      <w:r>
        <w:rPr>
          <w:b w:val="0"/>
        </w:rPr>
        <w:t>• Hemoglobin Structure: Normal hemoglobin (HbA) is composed of two alpha (α) and two beta (β) globin chains.</w:t>
      </w:r>
    </w:p>
    <w:p>
      <w:pPr>
        <w:spacing w:before="0"/>
      </w:pPr>
      <w:r>
        <w:rPr>
          <w:b w:val="0"/>
        </w:rPr>
        <w:t>• Mutations in the beta-globin chain result in disorders like Sickle Cell Disease and Beta Thalassemia.</w:t>
      </w:r>
    </w:p>
    <w:p>
      <w:pPr>
        <w:spacing w:before="0"/>
      </w:pPr>
      <w:r>
        <w:rPr>
          <w:b w:val="0"/>
        </w:rPr>
        <w:t>• Hemoglobin-α vs. Hemoglobin-β: The alpha chain is encoded by the HBA1 and HBA2 genes located on chromosome 16.</w:t>
      </w:r>
    </w:p>
    <w:p>
      <w:pPr>
        <w:spacing w:before="0"/>
      </w:pPr>
      <w:r>
        <w:rPr>
          <w:b w:val="0"/>
        </w:rPr>
        <w:t>• The beta chain is encoded by the HBB gene located on chromosome 11. Mutations in the HBB gene specifically cause Sickle Cell Disease.</w:t>
      </w:r>
    </w:p>
    <w:p>
      <w:pPr>
        <w:spacing w:before="0"/>
      </w:pPr>
      <w:r>
        <w:rPr>
          <w:b w:val="0"/>
        </w:rPr>
        <w:t>• Titin Protein: Titin is the largest known human protein involved in muscle contraction. It plays no role in hemoglobin structure or function.</w:t>
      </w:r>
    </w:p>
    <w:p>
      <w:pPr>
        <w:spacing w:before="0"/>
      </w:pPr>
      <w:r>
        <w:rPr>
          <w:b w:val="0"/>
        </w:rPr>
        <w:t>• Mutations in Titin are associated with certain muscle and cardiac disorders, not Sickle Cell Disease.</w:t>
      </w:r>
    </w:p>
    <w:p>
      <w:pPr>
        <w:spacing w:before="0"/>
      </w:pPr>
      <w:r>
        <w:rPr>
          <w:b w:val="0"/>
        </w:rPr>
        <w:t>• Global Impact: Sickle Cell Disease is most prevalent in regions with high malaria incidence, such as Sub-Saharan Africa, India, and the Middle East.</w:t>
      </w:r>
    </w:p>
    <w:p>
      <w:pPr>
        <w:spacing w:before="0"/>
      </w:pPr>
      <w:r>
        <w:rPr>
          <w:b w:val="0"/>
        </w:rPr>
        <w:t>• The heterozygous state (Sickle Cell Trait) provides a survival advantage against malaria, explaining its high frequency in these regions.</w:t>
      </w:r>
    </w:p>
    <w:p>
      <w:pPr>
        <w:spacing w:before="0"/>
      </w:pPr>
      <w:r>
        <w:rPr>
          <w:b w:val="0"/>
        </w:rPr>
        <w:t>• Diagnosis: Sickle Cell Disease is diagnosed through genetic testing or screening for Hemoglobin S using electrophoresis or high-performance liquid chromatography (HPLC).</w:t>
      </w:r>
    </w:p>
    <w:p>
      <w:pPr>
        <w:spacing w:before="0"/>
      </w:pPr>
      <w:r>
        <w:rPr>
          <w:b w:val="0"/>
        </w:rPr>
        <w:t>• Newborn screening programs in many countries help early detection and management of the disease.</w:t>
      </w:r>
    </w:p>
    <w:p>
      <w:pPr>
        <w:spacing w:before="0"/>
      </w:pPr>
      <w:r>
        <w:rPr>
          <w:b w:val="0"/>
        </w:rPr>
        <w:t>• Treatment: Management includes medications like hydroxyurea, blood transfusions, and bone marrow transplantation.</w:t>
      </w:r>
    </w:p>
    <w:p>
      <w:pPr>
        <w:spacing w:before="0"/>
      </w:pPr>
      <w:r>
        <w:rPr>
          <w:b w:val="0"/>
        </w:rPr>
        <w:t>• Gene therapy is an emerging treatment that aims to correct the defective HBB gene.</w:t>
      </w:r>
    </w:p>
    <w:p>
      <w:pPr>
        <w:spacing w:before="0"/>
      </w:pPr>
      <w:r>
        <w:rPr>
          <w:b w:val="0"/>
        </w:rPr>
        <w:t>• Prevalence: Sickle Cell Disease affects approximately 20–25 million people globally, with over 300,000 infants born annually with the condition.</w:t>
      </w:r>
    </w:p>
    <w:p>
      <w:pPr>
        <w:spacing w:before="0"/>
      </w:pPr>
      <w:r>
        <w:rPr>
          <w:b w:val="0"/>
        </w:rPr>
        <w:t>• In India, certain tribal populations have a high prevalence of Sickle Cell Trait, necessitating focused healthcare initiatives.</w:t>
      </w:r>
    </w:p>
    <w:p>
      <w:pPr>
        <w:spacing w:before="0"/>
      </w:pPr>
      <w:r>
        <w:rPr>
          <w:b w:val="0"/>
        </w:rPr>
      </w:r>
    </w:p>
    <w:p>
      <w:pPr>
        <w:spacing w:after="100" w:line="360" w:lineRule="auto" w:before="0"/>
      </w:pPr>
      <w:r>
        <w:rPr>
          <w:b w:val="0"/>
        </w:rPr>
        <w:t>5. Which of the following is an example of indigenous variety of poultry?1. Aseel2. LeghornChoose the correct code.</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Aseel is a well-known indigenous breed of poultry in India. It is primarily reared for its quality meat and is also famous for its aggressive nature, making it suitable for cockfighting. Hence, statement 1 is correct.</w:t>
      </w:r>
    </w:p>
    <w:p>
      <w:pPr>
        <w:spacing w:before="0"/>
      </w:pPr>
      <w:r>
        <w:rPr>
          <w:b w:val="0"/>
        </w:rPr>
        <w:t>• The Leghorn is not an indigenous breed of poultry. It is an exotic breed originally from Italy and is highly valued for its egg-laying capacity, particularly white eggs. Hence, statement 2 is incorrect.</w:t>
      </w:r>
    </w:p>
    <w:p>
      <w:pPr>
        <w:spacing w:before="0"/>
      </w:pPr>
      <w:r>
        <w:rPr>
          <w:b w:val="0"/>
        </w:rPr>
        <w:t>• Indigenous poultry breeds like Aseel are well-adapted to Indian climatic conditions and are often reared in rural settings for both meat and eggs.</w:t>
      </w:r>
    </w:p>
    <w:p>
      <w:pPr>
        <w:spacing w:before="0"/>
      </w:pPr>
      <w:r>
        <w:rPr>
          <w:b w:val="0"/>
        </w:rPr>
        <w:t>• The Aseel breed is known for its hardiness, high disease resistance, and good adaptability to free-range rearing systems.</w:t>
      </w:r>
    </w:p>
    <w:p>
      <w:pPr>
        <w:spacing w:before="0"/>
      </w:pPr>
      <w:r>
        <w:rPr>
          <w:b w:val="0"/>
        </w:rPr>
        <w:t>• Indigenous breeds play a crucial role in maintaining genetic diversity and are essential for sustainable poultry farming in India.</w:t>
      </w:r>
    </w:p>
    <w:p>
      <w:pPr>
        <w:spacing w:before="0"/>
      </w:pPr>
      <w:r>
        <w:rPr>
          <w:b w:val="0"/>
        </w:rPr>
        <w:t>• Aseel: This breed is indigenous to India, with origins in Andhra Pradesh and Tamil Nadu.</w:t>
      </w:r>
    </w:p>
    <w:p>
      <w:pPr>
        <w:spacing w:before="0"/>
      </w:pPr>
      <w:r>
        <w:rPr>
          <w:b w:val="0"/>
        </w:rPr>
        <w:t>• It is known for its muscular build, long legs, and hardiness, making it a popular choice for cockfighting in certain regions.</w:t>
      </w:r>
    </w:p>
    <w:p>
      <w:pPr>
        <w:spacing w:before="0"/>
      </w:pPr>
      <w:r>
        <w:rPr>
          <w:b w:val="0"/>
        </w:rPr>
        <w:t>• Aseel chickens are also appreciated for their flavorful meat, although they are not prolific egg-layers (producing around 40–50 eggs per year).</w:t>
      </w:r>
    </w:p>
    <w:p>
      <w:pPr>
        <w:spacing w:before="0"/>
      </w:pPr>
      <w:r>
        <w:rPr>
          <w:b w:val="0"/>
        </w:rPr>
        <w:t>• Their high adaptability to local climates and resistance to diseases make them ideal for backyard poultry farming.</w:t>
      </w:r>
    </w:p>
    <w:p>
      <w:pPr>
        <w:spacing w:before="0"/>
      </w:pPr>
      <w:r>
        <w:rPr>
          <w:b w:val="0"/>
        </w:rPr>
        <w:t>• Leghorn: The Leghorn breed originated in Italy and is one of the most widely used commercial poultry breeds worldwide.</w:t>
      </w:r>
    </w:p>
    <w:p>
      <w:pPr>
        <w:spacing w:before="0"/>
      </w:pPr>
      <w:r>
        <w:rPr>
          <w:b w:val="0"/>
        </w:rPr>
        <w:t>• They are lightweight birds with excellent egg production, laying around 280–320 white eggs annually.</w:t>
      </w:r>
    </w:p>
    <w:p>
      <w:pPr>
        <w:spacing w:before="0"/>
      </w:pPr>
      <w:r>
        <w:rPr>
          <w:b w:val="0"/>
        </w:rPr>
        <w:t>• Leghorns are not suitable for meat production due to their small size and are primarily used in industrial poultry farming.</w:t>
      </w:r>
    </w:p>
    <w:p>
      <w:pPr>
        <w:spacing w:before="0"/>
      </w:pPr>
      <w:r>
        <w:rPr>
          <w:b w:val="0"/>
        </w:rPr>
        <w:t>• Importance of Indigenous Breeds: Indigenous breeds like Aseel are crucial for maintaining genetic diversity in poultry.</w:t>
      </w:r>
    </w:p>
    <w:p>
      <w:pPr>
        <w:spacing w:before="0"/>
      </w:pPr>
      <w:r>
        <w:rPr>
          <w:b w:val="0"/>
        </w:rPr>
        <w:t>• They provide a sustainable option for rural poultry farming, requiring minimal inputs while being resistant to local diseases.</w:t>
      </w:r>
    </w:p>
    <w:p>
      <w:pPr>
        <w:spacing w:before="0"/>
      </w:pPr>
      <w:r>
        <w:rPr>
          <w:b w:val="0"/>
        </w:rPr>
        <w:t>• These breeds also contribute to the livelihoods of small and marginal farmers in India.</w:t>
      </w:r>
    </w:p>
    <w:p>
      <w:pPr>
        <w:spacing w:before="0"/>
      </w:pPr>
      <w:r>
        <w:rPr>
          <w:b w:val="0"/>
        </w:rPr>
        <w:t>• Exotic Breeds vs. Indigenous Breeds: Exotic breeds like the Leghorn are optimized for commercial production, especially in controlled environments.</w:t>
      </w:r>
    </w:p>
    <w:p>
      <w:pPr>
        <w:spacing w:before="0"/>
      </w:pPr>
      <w:r>
        <w:rPr>
          <w:b w:val="0"/>
        </w:rPr>
        <w:t>• Indigenous breeds like Aseel, on the other hand, thrive in free-range conditions and are better suited for rural settings.</w:t>
      </w:r>
    </w:p>
    <w:p>
      <w:pPr>
        <w:spacing w:before="0"/>
      </w:pPr>
      <w:r>
        <w:rPr>
          <w:b w:val="0"/>
        </w:rPr>
        <w:t>• The choice between the two depends on the purpose (meat, eggs, or both) and the rearing conditions.</w:t>
      </w:r>
    </w:p>
    <w:p>
      <w:pPr>
        <w:spacing w:before="0"/>
      </w:pPr>
      <w:r>
        <w:rPr>
          <w:b w:val="0"/>
        </w:rPr>
        <w:t>• Other Indigenous Poultry Breeds in India: Kadaknath: Known for its black meat and medicinal value, this breed originates from Madhya Pradesh.</w:t>
      </w:r>
    </w:p>
    <w:p>
      <w:pPr>
        <w:spacing w:before="0"/>
      </w:pPr>
      <w:r>
        <w:rPr>
          <w:b w:val="0"/>
        </w:rPr>
        <w:t>• Chittagong: Found in the northeastern region of India, this breed is known for its meat quality.</w:t>
      </w:r>
    </w:p>
    <w:p>
      <w:pPr>
        <w:spacing w:before="0"/>
      </w:pPr>
      <w:r>
        <w:rPr>
          <w:b w:val="0"/>
        </w:rPr>
        <w:t>• Ghagus: A dual-purpose indigenous breed from Karnataka.</w:t>
      </w:r>
    </w:p>
    <w:p>
      <w:pPr>
        <w:spacing w:before="0"/>
      </w:pPr>
      <w:r>
        <w:rPr>
          <w:b w:val="0"/>
        </w:rPr>
        <w:t>• Role of Indigenous Breeds in Sustainable Agriculture: They are a critical component of integrated farming systems, supporting both nutritional and economic needs.</w:t>
      </w:r>
    </w:p>
    <w:p>
      <w:pPr>
        <w:spacing w:before="0"/>
      </w:pPr>
      <w:r>
        <w:rPr>
          <w:b w:val="0"/>
        </w:rPr>
        <w:t>• These breeds require fewer resources and are less dependent on commercial feed, reducing the cost of rearing.</w:t>
      </w:r>
    </w:p>
    <w:p>
      <w:pPr>
        <w:spacing w:before="0"/>
      </w:pPr>
      <w:r>
        <w:rPr>
          <w:b w:val="0"/>
        </w:rPr>
      </w:r>
    </w:p>
    <w:p>
      <w:pPr>
        <w:spacing w:after="100" w:line="360" w:lineRule="auto" w:before="0"/>
      </w:pPr>
      <w:r>
        <w:rPr>
          <w:b w:val="0"/>
        </w:rPr>
        <w:t>6. Which part of the neuron is primarily responsible for summation of incoming signals before impulse generation?</w:t>
      </w:r>
    </w:p>
    <w:p>
      <w:pPr>
        <w:spacing w:before="0"/>
      </w:pPr>
      <w:r>
        <w:rPr>
          <w:b w:val="0"/>
        </w:rPr>
      </w:r>
    </w:p>
    <w:p>
      <w:pPr>
        <w:spacing w:after="100" w:before="0"/>
      </w:pPr>
      <w:r>
        <w:rPr>
          <w:b w:val="0"/>
        </w:rPr>
        <w:t>A. Dendrites</w:t>
      </w:r>
    </w:p>
    <w:p>
      <w:pPr>
        <w:spacing w:after="100" w:before="0"/>
      </w:pPr>
      <w:r>
        <w:rPr>
          <w:b w:val="0"/>
        </w:rPr>
        <w:t>B. Node of Ranvier</w:t>
      </w:r>
    </w:p>
    <w:p>
      <w:pPr>
        <w:spacing w:after="100" w:before="0"/>
      </w:pPr>
      <w:r>
        <w:rPr>
          <w:b w:val="0"/>
        </w:rPr>
        <w:t>C. Cell body (soma)</w:t>
      </w:r>
    </w:p>
    <w:p>
      <w:pPr>
        <w:spacing w:after="100" w:before="0"/>
      </w:pPr>
      <w:r>
        <w:rPr>
          <w:b w:val="0"/>
        </w:rPr>
        <w:t>D. Axon terminal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Cell body (soma). Key Points Additional Information Important Points</w:t>
      </w:r>
    </w:p>
    <w:p>
      <w:pPr>
        <w:spacing w:before="0"/>
      </w:pPr>
      <w:r>
        <w:rPr>
          <w:b w:val="0"/>
        </w:rPr>
        <w:t>• The cell body (soma) of a neuron is primarily responsible for the summation of incoming signals, integrating excitatory and inhibitory inputs to determine whether an action potential will be generated.</w:t>
      </w:r>
    </w:p>
    <w:p>
      <w:pPr>
        <w:spacing w:before="0"/>
      </w:pPr>
      <w:r>
        <w:rPr>
          <w:b w:val="0"/>
        </w:rPr>
        <w:t>• It contains the nucleus and other organelles necessary for maintaining the neuron's health and functionality, including protein synthesis and metabolic activities.</w:t>
      </w:r>
    </w:p>
    <w:p>
      <w:pPr>
        <w:spacing w:before="0"/>
      </w:pPr>
      <w:r>
        <w:rPr>
          <w:b w:val="0"/>
        </w:rPr>
        <w:t>• Incoming signals from the dendrites are transmitted to the soma, where these signals are processed at the axon hillock, a specialized part of the soma responsible for initiating action potentials.</w:t>
      </w:r>
    </w:p>
    <w:p>
      <w:pPr>
        <w:spacing w:before="0"/>
      </w:pPr>
      <w:r>
        <w:rPr>
          <w:b w:val="0"/>
        </w:rPr>
        <w:t>• The axon hillock functions as the decision-making center, integrating all electrical signals and determining whether the threshold potential is reached for an action potential.</w:t>
      </w:r>
    </w:p>
    <w:p>
      <w:pPr>
        <w:spacing w:before="0"/>
      </w:pPr>
      <w:r>
        <w:rPr>
          <w:b w:val="0"/>
        </w:rPr>
        <w:t>• The soma's ability to sum up excitatory and inhibitory signals ensures the proper functioning of the nervous system and prevents unnecessary generation of impulses.</w:t>
      </w:r>
    </w:p>
    <w:p>
      <w:pPr>
        <w:spacing w:before="0"/>
      </w:pPr>
      <w:r>
        <w:rPr>
          <w:b w:val="0"/>
        </w:rPr>
        <w:t>• Dendrites: Dendrites are branching extensions of the neuron that receive incoming signals from other neurons or sensory stimuli.</w:t>
      </w:r>
    </w:p>
    <w:p>
      <w:pPr>
        <w:spacing w:before="0"/>
      </w:pPr>
      <w:r>
        <w:rPr>
          <w:b w:val="0"/>
        </w:rPr>
        <w:t>• They transmit these signals to the soma for integration.</w:t>
      </w:r>
    </w:p>
    <w:p>
      <w:pPr>
        <w:spacing w:before="0"/>
      </w:pPr>
      <w:r>
        <w:rPr>
          <w:b w:val="0"/>
        </w:rPr>
        <w:t>• Dendrites do not generate action potentials but contribute to the spatial and temporal summation of signals received.</w:t>
      </w:r>
    </w:p>
    <w:p>
      <w:pPr>
        <w:spacing w:before="0"/>
      </w:pPr>
      <w:r>
        <w:rPr>
          <w:b w:val="0"/>
        </w:rPr>
        <w:t>• Node of Ranvier: The Node of Ranvier is a gap between myelin sheaths along the axon.</w:t>
      </w:r>
    </w:p>
    <w:p>
      <w:pPr>
        <w:spacing w:before="0"/>
      </w:pPr>
      <w:r>
        <w:rPr>
          <w:b w:val="0"/>
        </w:rPr>
        <w:t>• It is essential for saltatory conduction, a process that speeds up the transmission of action potentials.</w:t>
      </w:r>
    </w:p>
    <w:p>
      <w:pPr>
        <w:spacing w:before="0"/>
      </w:pPr>
      <w:r>
        <w:rPr>
          <w:b w:val="0"/>
        </w:rPr>
        <w:t>• It does not play a direct role in the summation of incoming signals but facilitates the efficient propagation of impulses.</w:t>
      </w:r>
    </w:p>
    <w:p>
      <w:pPr>
        <w:spacing w:before="0"/>
      </w:pPr>
      <w:r>
        <w:rPr>
          <w:b w:val="0"/>
        </w:rPr>
        <w:t>• Axon Terminal: The axon terminal is the endpoint of the axon where neurotransmitters are released into the synaptic cleft.</w:t>
      </w:r>
    </w:p>
    <w:p>
      <w:pPr>
        <w:spacing w:before="0"/>
      </w:pPr>
      <w:r>
        <w:rPr>
          <w:b w:val="0"/>
        </w:rPr>
        <w:t>• It is responsible for transmitting signals to other neurons, muscle cells, or glands.</w:t>
      </w:r>
    </w:p>
    <w:p>
      <w:pPr>
        <w:spacing w:before="0"/>
      </w:pPr>
      <w:r>
        <w:rPr>
          <w:b w:val="0"/>
        </w:rPr>
        <w:t>• It does not contribute to the summation of incoming signals but is crucial for synaptic communication.</w:t>
      </w:r>
    </w:p>
    <w:p>
      <w:pPr>
        <w:spacing w:before="0"/>
      </w:pPr>
      <w:r>
        <w:rPr>
          <w:b w:val="0"/>
        </w:rPr>
        <w:t>• Action Potential Generation: Action potentials are generated at the axon hillock when the threshold potential is reached through the summation of excitatory and inhibitory signals.</w:t>
      </w:r>
    </w:p>
    <w:p>
      <w:pPr>
        <w:spacing w:before="0"/>
      </w:pPr>
      <w:r>
        <w:rPr>
          <w:b w:val="0"/>
        </w:rPr>
        <w:t>• This electrical impulse propagates along the axon to communicate with other neurons or target tissues.</w:t>
      </w:r>
    </w:p>
    <w:p>
      <w:pPr>
        <w:spacing w:before="0"/>
      </w:pPr>
      <w:r>
        <w:rPr>
          <w:b w:val="0"/>
        </w:rPr>
        <w:t>• Integration of Signals: The soma integrates both excitatory postsynaptic potentials (EPSPs) and inhibitory postsynaptic potentials (IPSPs) to decide whether the neuron will fire an action potential.</w:t>
      </w:r>
    </w:p>
    <w:p>
      <w:pPr>
        <w:spacing w:before="0"/>
      </w:pPr>
      <w:r>
        <w:rPr>
          <w:b w:val="0"/>
        </w:rPr>
        <w:t>• Axon Hillock Threshold: The axon hillock is the site of action potential initiation if the summated signals surpass the threshold potential, typically around -55mV.</w:t>
      </w:r>
    </w:p>
    <w:p>
      <w:pPr>
        <w:spacing w:before="0"/>
      </w:pPr>
      <w:r>
        <w:rPr>
          <w:b w:val="0"/>
        </w:rPr>
        <w:t>• Neurotransmitter Release: Once an action potential reaches the axon terminal, it triggers the release of neurotransmitters into the synapse, enabling communication between neurons.</w:t>
      </w:r>
    </w:p>
    <w:p>
      <w:pPr>
        <w:spacing w:before="0"/>
      </w:pPr>
      <w:r>
        <w:rPr>
          <w:b w:val="0"/>
        </w:rPr>
        <w:t>• Myelination: Myelin sheaths increase the speed of action potential propagation but do not impact the summation of signals.</w:t>
      </w:r>
    </w:p>
    <w:p>
      <w:pPr>
        <w:spacing w:before="0"/>
      </w:pPr>
      <w:r>
        <w:rPr>
          <w:b w:val="0"/>
        </w:rPr>
        <w:t>• Neuron Types: Different types of neurons, such as sensory, motor, and interneurons, utilize this summation mechanism to process and transmit signals effectively.</w:t>
      </w:r>
    </w:p>
    <w:p>
      <w:pPr>
        <w:spacing w:before="0"/>
      </w:pPr>
      <w:r>
        <w:rPr>
          <w:b w:val="0"/>
        </w:rPr>
      </w:r>
    </w:p>
    <w:p>
      <w:pPr>
        <w:spacing w:after="100" w:line="360" w:lineRule="auto" w:before="0"/>
      </w:pPr>
      <w:r>
        <w:rPr>
          <w:b w:val="0"/>
        </w:rPr>
        <w:t>7. In an ecosystem, what term describes the sequence of transfers of matter and energy in the form of food from organism to organism?</w:t>
      </w:r>
    </w:p>
    <w:p>
      <w:pPr>
        <w:spacing w:before="0"/>
      </w:pPr>
      <w:r>
        <w:rPr>
          <w:b w:val="0"/>
        </w:rPr>
      </w:r>
    </w:p>
    <w:p>
      <w:pPr>
        <w:spacing w:after="100" w:before="0"/>
      </w:pPr>
      <w:r>
        <w:rPr>
          <w:b w:val="0"/>
        </w:rPr>
        <w:t>A. Biodiversity Hotspot</w:t>
      </w:r>
    </w:p>
    <w:p>
      <w:pPr>
        <w:spacing w:after="100" w:before="0"/>
      </w:pPr>
      <w:r>
        <w:rPr>
          <w:b w:val="0"/>
        </w:rPr>
        <w:t>B. Ecological Succession</w:t>
      </w:r>
    </w:p>
    <w:p>
      <w:pPr>
        <w:spacing w:after="100" w:before="0"/>
      </w:pPr>
      <w:r>
        <w:rPr>
          <w:b w:val="0"/>
        </w:rPr>
        <w:t>C. Food Chain</w:t>
      </w:r>
    </w:p>
    <w:p>
      <w:pPr>
        <w:spacing w:after="100" w:before="0"/>
      </w:pPr>
      <w:r>
        <w:rPr>
          <w:b w:val="0"/>
        </w:rPr>
        <w:t>D. Biosphere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Food Chain. Key Points Additional Information</w:t>
      </w:r>
    </w:p>
    <w:p>
      <w:pPr>
        <w:spacing w:before="0"/>
      </w:pPr>
      <w:r>
        <w:rPr>
          <w:b w:val="0"/>
        </w:rPr>
        <w:t>• A food chain is a linear sequence of organisms through which energy and nutrients flow in an ecosystem, starting from primary producers (plants) to various levels of consumers (herbivores, carnivores, etc.).</w:t>
      </w:r>
    </w:p>
    <w:p>
      <w:pPr>
        <w:spacing w:before="0"/>
      </w:pPr>
      <w:r>
        <w:rPr>
          <w:b w:val="0"/>
        </w:rPr>
        <w:t>• It represents the transfer of energy and matter in the form of food from one organism to another within an ecosystem.</w:t>
      </w:r>
    </w:p>
    <w:p>
      <w:pPr>
        <w:spacing w:before="0"/>
      </w:pPr>
      <w:r>
        <w:rPr>
          <w:b w:val="0"/>
        </w:rPr>
        <w:t>• The food chain begins with producers like plants, which convert sunlight into chemical energy through photosynthesis. This energy is passed on to herbivores (primary consumers) and then to carnivores (secondary and tertiary consumers).</w:t>
      </w:r>
    </w:p>
    <w:p>
      <w:pPr>
        <w:spacing w:before="0"/>
      </w:pPr>
      <w:r>
        <w:rPr>
          <w:b w:val="0"/>
        </w:rPr>
        <w:t>• There are different types of food chains, such as the grazing food chain (starting with green plants) and the detritus food chain (starting with dead organic matter).</w:t>
      </w:r>
    </w:p>
    <w:p>
      <w:pPr>
        <w:spacing w:before="0"/>
      </w:pPr>
      <w:r>
        <w:rPr>
          <w:b w:val="0"/>
        </w:rPr>
        <w:t>• The food chain is a fundamental concept for understanding ecological balance, as it shows how organisms are interdependent for survival.</w:t>
      </w:r>
    </w:p>
    <w:p>
      <w:pPr>
        <w:spacing w:before="0"/>
      </w:pPr>
      <w:r>
        <w:rPr>
          <w:b w:val="0"/>
        </w:rPr>
        <w:t>• Biodiversity Hotspot: A biodiversity hotspot is a region that is rich in biological diversity and has a significant number of endemic species but is also threatened by human activities.</w:t>
      </w:r>
    </w:p>
    <w:p>
      <w:pPr>
        <w:spacing w:before="0"/>
      </w:pPr>
      <w:r>
        <w:rPr>
          <w:b w:val="0"/>
        </w:rPr>
        <w:t>• Examples include the Himalayas, Western Ghats, Sundaland, and Indo-Burma region in India.</w:t>
      </w:r>
    </w:p>
    <w:p>
      <w:pPr>
        <w:spacing w:before="0"/>
      </w:pPr>
      <w:r>
        <w:rPr>
          <w:b w:val="0"/>
        </w:rPr>
        <w:t>• It does not describe the flow of energy or matter, making it unrelated to the concept of a food chain.</w:t>
      </w:r>
    </w:p>
    <w:p>
      <w:pPr>
        <w:spacing w:before="0"/>
      </w:pPr>
      <w:r>
        <w:rPr>
          <w:b w:val="0"/>
        </w:rPr>
        <w:t>• Ecological Succession: Ecological succession refers to the process of gradual change in the species composition and structure of an ecosystem over time.</w:t>
      </w:r>
    </w:p>
    <w:p>
      <w:pPr>
        <w:spacing w:before="0"/>
      </w:pPr>
      <w:r>
        <w:rPr>
          <w:b w:val="0"/>
        </w:rPr>
        <w:t>• It can be primary succession (starting on bare land) or secondary succession (on previously disturbed land).</w:t>
      </w:r>
    </w:p>
    <w:p>
      <w:pPr>
        <w:spacing w:before="0"/>
      </w:pPr>
      <w:r>
        <w:rPr>
          <w:b w:val="0"/>
        </w:rPr>
        <w:t>• While it involves ecosystem changes, it does not focus on the sequence of energy and matter transfer like a food chain.</w:t>
      </w:r>
    </w:p>
    <w:p>
      <w:pPr>
        <w:spacing w:before="0"/>
      </w:pPr>
      <w:r>
        <w:rPr>
          <w:b w:val="0"/>
        </w:rPr>
        <w:t>• Biosphere: The biosphere is the global ecological system that encompasses all living organisms and their interactions with the atmosphere, hydrosphere, and lithosphere.</w:t>
      </w:r>
    </w:p>
    <w:p>
      <w:pPr>
        <w:spacing w:before="0"/>
      </w:pPr>
      <w:r>
        <w:rPr>
          <w:b w:val="0"/>
        </w:rPr>
        <w:t>• It is a broad term representing life on Earth and does not specifically describe energy transfer pathways as the food chain does.</w:t>
      </w:r>
    </w:p>
    <w:p>
      <w:pPr>
        <w:spacing w:before="0"/>
      </w:pPr>
      <w:r>
        <w:rPr>
          <w:b w:val="0"/>
        </w:rPr>
        <w:t>• Important Points: The food chain is essential for maintaining ecological stability by ensuring the proper flow of energy and nutrients in ecosystems.</w:t>
      </w:r>
    </w:p>
    <w:p>
      <w:pPr>
        <w:spacing w:before="0"/>
      </w:pPr>
      <w:r>
        <w:rPr>
          <w:b w:val="0"/>
        </w:rPr>
        <w:t>• It also explains the interdependence of organisms and highlights the importance of conserving all levels of the food chain to maintain biodiversity.</w:t>
      </w:r>
    </w:p>
    <w:p>
      <w:pPr>
        <w:spacing w:before="0"/>
      </w:pPr>
      <w:r>
        <w:rPr>
          <w:b w:val="0"/>
        </w:rPr>
        <w:t>• Energy transfer in a food chain is unidirectional, and approximately 10% of energy is passed on to the next trophic level, as explained by the 10% law of energy transfer.</w:t>
      </w:r>
    </w:p>
    <w:p>
      <w:pPr>
        <w:spacing w:before="0"/>
      </w:pPr>
      <w:r>
        <w:rPr>
          <w:b w:val="0"/>
        </w:rPr>
      </w:r>
    </w:p>
    <w:p>
      <w:pPr>
        <w:spacing w:after="100" w:line="360" w:lineRule="auto" w:before="0"/>
      </w:pPr>
      <w:r>
        <w:rPr>
          <w:b w:val="0"/>
        </w:rPr>
        <w:t>8. What can occur in a pregnancy where the mother has Rh negative blood and the fetus has Rh positive blood?</w:t>
      </w:r>
    </w:p>
    <w:p>
      <w:pPr>
        <w:spacing w:before="0"/>
      </w:pPr>
      <w:r>
        <w:rPr>
          <w:b w:val="0"/>
        </w:rPr>
      </w:r>
    </w:p>
    <w:p>
      <w:pPr>
        <w:spacing w:after="100" w:before="0"/>
      </w:pPr>
      <w:r>
        <w:rPr>
          <w:b w:val="0"/>
        </w:rPr>
        <w:t>A. Rh incompatibility</w:t>
      </w:r>
    </w:p>
    <w:p>
      <w:pPr>
        <w:spacing w:after="100" w:before="0"/>
      </w:pPr>
      <w:r>
        <w:rPr>
          <w:b w:val="0"/>
        </w:rPr>
        <w:t>B. Erythroblastosis foetalis</w:t>
      </w:r>
    </w:p>
    <w:p>
      <w:pPr>
        <w:spacing w:after="100" w:before="0"/>
      </w:pPr>
      <w:r>
        <w:rPr>
          <w:b w:val="0"/>
        </w:rPr>
        <w:t>C. Rh neutralization</w:t>
      </w:r>
    </w:p>
    <w:p>
      <w:pPr>
        <w:spacing w:after="100" w:before="0"/>
      </w:pPr>
      <w:r>
        <w:rPr>
          <w:b w:val="0"/>
        </w:rPr>
        <w:t>D. Rh antibody formation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Erythroblastosis foetalis. Key Points Additional Information Important Points</w:t>
      </w:r>
    </w:p>
    <w:p>
      <w:pPr>
        <w:spacing w:before="0"/>
      </w:pPr>
      <w:r>
        <w:rPr>
          <w:b w:val="0"/>
        </w:rPr>
        <w:t>• Erythroblastosis foetalis is a condition that occurs when there is an Rh incompatibility between the blood of a mother and her fetus.</w:t>
      </w:r>
    </w:p>
    <w:p>
      <w:pPr>
        <w:spacing w:before="0"/>
      </w:pPr>
      <w:r>
        <w:rPr>
          <w:b w:val="0"/>
        </w:rPr>
        <w:t>• It happens when the mother has Rh-negative blood and the fetus has Rh-positive blood, inherited from the father.</w:t>
      </w:r>
    </w:p>
    <w:p>
      <w:pPr>
        <w:spacing w:before="0"/>
      </w:pPr>
      <w:r>
        <w:rPr>
          <w:b w:val="0"/>
        </w:rPr>
        <w:t>• The mother’s immune system recognizes the Rh-positive fetal red blood cells as foreign and produces antibodies against them.</w:t>
      </w:r>
    </w:p>
    <w:p>
      <w:pPr>
        <w:spacing w:before="0"/>
      </w:pPr>
      <w:r>
        <w:rPr>
          <w:b w:val="0"/>
        </w:rPr>
        <w:t>• These antibodies can cross the placenta, leading to the destruction of fetal red blood cells, causing hemolysis and resulting in severe anemia and other complications in the fetus.</w:t>
      </w:r>
    </w:p>
    <w:p>
      <w:pPr>
        <w:spacing w:before="0"/>
      </w:pPr>
      <w:r>
        <w:rPr>
          <w:b w:val="0"/>
        </w:rPr>
        <w:t>• This condition can lead to life-threatening consequences, such as hydrops fetalis (severe fetal edema) or stillbirth, if not managed properly.</w:t>
      </w:r>
    </w:p>
    <w:p>
      <w:pPr>
        <w:spacing w:before="0"/>
      </w:pPr>
      <w:r>
        <w:rPr>
          <w:b w:val="0"/>
        </w:rPr>
        <w:t>• Rh Factor and Incompatibility: The Rh factor is a protein found on the surface of red blood cells. People are classified as either Rh-positive (presence of the protein) or Rh-negative (absence of the protein).</w:t>
      </w:r>
    </w:p>
    <w:p>
      <w:pPr>
        <w:spacing w:before="0"/>
      </w:pPr>
      <w:r>
        <w:rPr>
          <w:b w:val="0"/>
        </w:rPr>
        <w:t>• Rh incompatibility occurs when an Rh-negative mother carries an Rh-positive fetus, which can lead to the formation of anti-Rh antibodies in the mother.</w:t>
      </w:r>
    </w:p>
    <w:p>
      <w:pPr>
        <w:spacing w:before="0"/>
      </w:pPr>
      <w:r>
        <w:rPr>
          <w:b w:val="0"/>
        </w:rPr>
        <w:t>• In subsequent pregnancies with an Rh-positive fetus, these antibodies attack the fetal red blood cells, leading to Erythroblastosis foetalis.</w:t>
      </w:r>
    </w:p>
    <w:p>
      <w:pPr>
        <w:spacing w:before="0"/>
      </w:pPr>
      <w:r>
        <w:rPr>
          <w:b w:val="0"/>
        </w:rPr>
        <w:t>• Prevention and Management: The condition is preventable through the administration of Rho(D) immune globulin (RhoGAM) to Rh-negative mothers during pregnancy and after delivery of an Rh-positive baby.</w:t>
      </w:r>
    </w:p>
    <w:p>
      <w:pPr>
        <w:spacing w:before="0"/>
      </w:pPr>
      <w:r>
        <w:rPr>
          <w:b w:val="0"/>
        </w:rPr>
        <w:t>• This injection prevents the mother’s immune system from producing anti-Rh antibodies.</w:t>
      </w:r>
    </w:p>
    <w:p>
      <w:pPr>
        <w:spacing w:before="0"/>
      </w:pPr>
      <w:r>
        <w:rPr>
          <w:b w:val="0"/>
        </w:rPr>
        <w:t>• In severe cases, treatments like intrauterine blood transfusion or early delivery may be necessary to save the fetus.</w:t>
      </w:r>
    </w:p>
    <w:p>
      <w:pPr>
        <w:spacing w:before="0"/>
      </w:pPr>
      <w:r>
        <w:rPr>
          <w:b w:val="0"/>
        </w:rPr>
        <w:t>• Symptoms in the Fetus/Newborn: Severe anemia due to rapid red blood cell destruction.</w:t>
      </w:r>
    </w:p>
    <w:p>
      <w:pPr>
        <w:spacing w:before="0"/>
      </w:pPr>
      <w:r>
        <w:rPr>
          <w:b w:val="0"/>
        </w:rPr>
        <w:t>• Jaundice caused by the buildup of bilirubin from broken-down red blood cells.</w:t>
      </w:r>
    </w:p>
    <w:p>
      <w:pPr>
        <w:spacing w:before="0"/>
      </w:pPr>
      <w:r>
        <w:rPr>
          <w:b w:val="0"/>
        </w:rPr>
        <w:t>• Swelling or hydrops fetalis due to fluid accumulation in fetal tissues.</w:t>
      </w:r>
    </w:p>
    <w:p>
      <w:pPr>
        <w:spacing w:before="0"/>
      </w:pPr>
      <w:r>
        <w:rPr>
          <w:b w:val="0"/>
        </w:rPr>
        <w:t>• Enlarged liver or spleen in the fetus or newborn.</w:t>
      </w:r>
    </w:p>
    <w:p>
      <w:pPr>
        <w:spacing w:before="0"/>
      </w:pPr>
      <w:r>
        <w:rPr>
          <w:b w:val="0"/>
        </w:rPr>
        <w:t>• Related Terminologies: Hemolysis: The destruction of red blood cells.</w:t>
      </w:r>
    </w:p>
    <w:p>
      <w:pPr>
        <w:spacing w:before="0"/>
      </w:pPr>
      <w:r>
        <w:rPr>
          <w:b w:val="0"/>
        </w:rPr>
        <w:t>• Hydrops Fetalis: A severe form of fetal edema associated with Erythroblastosis foetalis.</w:t>
      </w:r>
    </w:p>
    <w:p>
      <w:pPr>
        <w:spacing w:before="0"/>
      </w:pPr>
      <w:r>
        <w:rPr>
          <w:b w:val="0"/>
        </w:rPr>
        <w:t>• Bilirubin: A yellow pigment produced during the breakdown of red blood cells, leading to jaundice when accumulated in high levels.</w:t>
      </w:r>
    </w:p>
    <w:p>
      <w:pPr>
        <w:spacing w:before="0"/>
      </w:pPr>
      <w:r>
        <w:rPr>
          <w:b w:val="0"/>
        </w:rPr>
        <w:t>• Important Facts and Statistics: Erythroblastosis foetalis is now rare in developed countries due to widespread use of Rho(D) immune globulin.</w:t>
      </w:r>
    </w:p>
    <w:p>
      <w:pPr>
        <w:spacing w:before="0"/>
      </w:pPr>
      <w:r>
        <w:rPr>
          <w:b w:val="0"/>
        </w:rPr>
        <w:t>• This condition was a significant cause of neonatal mortality before the development of preventive measures.</w:t>
      </w:r>
    </w:p>
    <w:p>
      <w:pPr>
        <w:spacing w:before="0"/>
      </w:pPr>
      <w:r>
        <w:rPr>
          <w:b w:val="0"/>
        </w:rPr>
        <w:t>• It primarily affects subsequent pregnancies if the mother is not treated during the first Rh-positive pregnancy.</w:t>
      </w:r>
    </w:p>
    <w:p>
      <w:pPr>
        <w:spacing w:before="0"/>
      </w:pPr>
      <w:r>
        <w:rPr>
          <w:b w:val="0"/>
        </w:rPr>
        <w:t>• Rh incompatibility: Although this term describes the root cause of the problem, it is not the specific medical condition caused by the incompatibility.</w:t>
      </w:r>
    </w:p>
    <w:p>
      <w:pPr>
        <w:spacing w:before="0"/>
      </w:pPr>
      <w:r>
        <w:rPr>
          <w:b w:val="0"/>
        </w:rPr>
        <w:t>• Rh antibody formation: This is a step in the process of Rh incompatibility but does not fully describe the condition or its effects on the fetus.</w:t>
      </w:r>
    </w:p>
    <w:p>
      <w:pPr>
        <w:spacing w:before="0"/>
      </w:pPr>
      <w:r>
        <w:rPr>
          <w:b w:val="0"/>
        </w:rPr>
        <w:t>• Rh neutralization: This term does not exist in medical literature and is incorrect in this context.</w:t>
      </w:r>
    </w:p>
    <w:p>
      <w:pPr>
        <w:spacing w:before="0"/>
      </w:pPr>
      <w:r>
        <w:rPr>
          <w:b w:val="0"/>
        </w:rPr>
        <w:t>• Erythroblastosis foetalis: This is the correct medical term for the condition caused by Rh incompatibility between the mother and fetus.</w:t>
      </w:r>
    </w:p>
    <w:p>
      <w:pPr>
        <w:spacing w:before="0"/>
      </w:pPr>
      <w:r>
        <w:rPr>
          <w:b w:val="0"/>
        </w:rPr>
      </w:r>
    </w:p>
    <w:p>
      <w:pPr>
        <w:spacing w:after="100" w:line="360" w:lineRule="auto" w:before="0"/>
      </w:pPr>
      <w:r>
        <w:rPr>
          <w:b w:val="0"/>
        </w:rPr>
        <w:t>9. Which of the following correctly describes the sequence of events leading to muscle movement?</w:t>
      </w:r>
    </w:p>
    <w:p>
      <w:pPr>
        <w:spacing w:before="0"/>
      </w:pPr>
      <w:r>
        <w:rPr>
          <w:b w:val="0"/>
        </w:rPr>
      </w:r>
    </w:p>
    <w:p>
      <w:pPr>
        <w:spacing w:after="100" w:before="0"/>
      </w:pPr>
      <w:r>
        <w:rPr>
          <w:b w:val="0"/>
        </w:rPr>
        <w:t>A. Digestion → Blood circulation → Movement</w:t>
      </w:r>
    </w:p>
    <w:p>
      <w:pPr>
        <w:spacing w:after="100" w:before="0"/>
      </w:pPr>
      <w:r>
        <w:rPr>
          <w:b w:val="0"/>
        </w:rPr>
        <w:t>B. Nerve impulse → Muscle protein response → Muscle contraction</w:t>
      </w:r>
    </w:p>
    <w:p>
      <w:pPr>
        <w:spacing w:after="100" w:before="0"/>
      </w:pPr>
      <w:r>
        <w:rPr>
          <w:b w:val="0"/>
        </w:rPr>
        <w:t>C. DNA replication → Protein synthesis → Muscle movement</w:t>
      </w:r>
    </w:p>
    <w:p>
      <w:pPr>
        <w:spacing w:after="100" w:before="0"/>
      </w:pPr>
      <w:r>
        <w:rPr>
          <w:b w:val="0"/>
        </w:rPr>
        <w:t>D. Blood flow → Protein activation → Nerve impulse →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Nerve impulse → Muscle protein response → Muscle contraction. Key Points Additional Information Important Points</w:t>
      </w:r>
    </w:p>
    <w:p>
      <w:pPr>
        <w:spacing w:before="0"/>
      </w:pPr>
      <w:r>
        <w:rPr>
          <w:b w:val="0"/>
        </w:rPr>
        <w:t>• Nerve impulse: Muscle movement begins when a nerve impulse is transmitted from the brain or spinal cord to the muscle via a motor neuron. This electrical signal triggers the release of neurotransmitters at the neuromuscular junction, specifically acetylcholine, which initiates muscle activation.</w:t>
      </w:r>
    </w:p>
    <w:p>
      <w:pPr>
        <w:spacing w:before="0"/>
      </w:pPr>
      <w:r>
        <w:rPr>
          <w:b w:val="0"/>
        </w:rPr>
        <w:t>• Muscle protein response: The nerve impulse leads to a cascade of events inside the muscle fiber. This includes the release of calcium ions from the sarcoplasmic reticulum, which bind to troponin, altering the structure of the muscle proteins and exposing binding sites on actin for myosin.</w:t>
      </w:r>
    </w:p>
    <w:p>
      <w:pPr>
        <w:spacing w:before="0"/>
      </w:pPr>
      <w:r>
        <w:rPr>
          <w:b w:val="0"/>
        </w:rPr>
        <w:t>• Muscle contraction: The interaction between actin and myosin results in the sliding filament mechanism, where myosin heads attach to actin and pull the filaments closer together, leading to muscle contraction. This process is powered by ATP, the energy currency of the cell.</w:t>
      </w:r>
    </w:p>
    <w:p>
      <w:pPr>
        <w:spacing w:before="0"/>
      </w:pPr>
      <w:r>
        <w:rPr>
          <w:b w:val="0"/>
        </w:rPr>
        <w:t>• This sequence is critical for voluntary and involuntary muscle movements, ranging from walking to the beating of the heart.</w:t>
      </w:r>
    </w:p>
    <w:p>
      <w:pPr>
        <w:spacing w:before="0"/>
      </w:pPr>
      <w:r>
        <w:rPr>
          <w:b w:val="0"/>
        </w:rPr>
        <w:t>• This mechanism is universal for all types of muscle contractions, whether skeletal, smooth, or cardiac, ensuring controlled and precise movement.</w:t>
      </w:r>
    </w:p>
    <w:p>
      <w:pPr>
        <w:spacing w:before="0"/>
      </w:pPr>
      <w:r>
        <w:rPr>
          <w:b w:val="0"/>
        </w:rPr>
        <w:t>• Sequence of Muscle Movement: The entire process begins at the neuromuscular junction where the motor neuron releases acetylcholine. The neurotransmitter binds to receptors on the muscle cell membrane, initiating an action potential that travels along the muscle fiber.</w:t>
      </w:r>
    </w:p>
    <w:p>
      <w:pPr>
        <w:spacing w:before="0"/>
      </w:pPr>
      <w:r>
        <w:rPr>
          <w:b w:val="0"/>
        </w:rPr>
        <w:t>• Sliding Filament Mechanism: Muscle contraction occurs via the sliding filament model, where actin and myosin filaments slide past each other. This process is regulated by ATP and calcium ions.</w:t>
      </w:r>
    </w:p>
    <w:p>
      <w:pPr>
        <w:spacing w:before="0"/>
      </w:pPr>
      <w:r>
        <w:rPr>
          <w:b w:val="0"/>
        </w:rPr>
        <w:t>• Role of ATP: ATP is essential in detaching the myosin heads from actin post-contraction and in powering the calcium pumps to restore the resting state of the muscle.</w:t>
      </w:r>
    </w:p>
    <w:p>
      <w:pPr>
        <w:spacing w:before="0"/>
      </w:pPr>
      <w:r>
        <w:rPr>
          <w:b w:val="0"/>
        </w:rPr>
        <w:t>• Calcium Regulation: Calcium ions play a crucial role in muscle contraction. They bind to troponin, causing conformational changes that allow the cross-bridge cycle between actin and myosin to begin.</w:t>
      </w:r>
    </w:p>
    <w:p>
      <w:pPr>
        <w:spacing w:before="0"/>
      </w:pPr>
      <w:r>
        <w:rPr>
          <w:b w:val="0"/>
        </w:rPr>
        <w:t>• Neuromuscular Junction Disorders: Disorders such as Myasthenia Gravis can disrupt this process by affecting acetylcholine receptors, leading to muscle weakness.</w:t>
      </w:r>
    </w:p>
    <w:p>
      <w:pPr>
        <w:spacing w:before="0"/>
      </w:pPr>
      <w:r>
        <w:rPr>
          <w:b w:val="0"/>
        </w:rPr>
        <w:t>• Option Analysis: Option 1: Digestion → Blood circulation → Movement is incorrect because digestion and blood circulation are not directly involved in initiating muscle movement.</w:t>
      </w:r>
    </w:p>
    <w:p>
      <w:pPr>
        <w:spacing w:before="0"/>
      </w:pPr>
      <w:r>
        <w:rPr>
          <w:b w:val="0"/>
        </w:rPr>
        <w:t>• Option 3: DNA replication → Protein synthesis → Muscle movement is incorrect as DNA replication and protein synthesis are cellular processes unrelated to immediate muscle contraction.</w:t>
      </w:r>
    </w:p>
    <w:p>
      <w:pPr>
        <w:spacing w:before="0"/>
      </w:pPr>
      <w:r>
        <w:rPr>
          <w:b w:val="0"/>
        </w:rPr>
        <w:t>• Option 4: Blood flow → Protein activation → Nerve impulse → Movement is inaccurate because blood flow is not directly involved in triggering muscle contraction; nerve impulses are the primary triggers.</w:t>
      </w:r>
    </w:p>
    <w:p>
      <w:pPr>
        <w:spacing w:before="0"/>
      </w:pPr>
      <w:r>
        <w:rPr>
          <w:b w:val="0"/>
        </w:rPr>
        <w:t>• Applications: Understanding muscle contraction mechanisms is crucial in fields like medicine, sports science, and physiology. It helps in diagnosing neuromuscular disorders and improving athletic performance.</w:t>
      </w:r>
    </w:p>
    <w:p>
      <w:pPr>
        <w:spacing w:before="0"/>
      </w:pPr>
      <w:r>
        <w:rPr>
          <w:b w:val="0"/>
        </w:rPr>
        <w:t>• Examples: Disorders such as Muscular Dystrophy and ALS (Amyotrophic Lateral Sclerosis) affect muscle function, emphasizing the importance of understanding this process.</w:t>
      </w:r>
    </w:p>
    <w:p>
      <w:pPr>
        <w:spacing w:before="0"/>
      </w:pPr>
      <w:r>
        <w:rPr>
          <w:b w:val="0"/>
        </w:rPr>
      </w:r>
    </w:p>
    <w:p>
      <w:pPr>
        <w:spacing w:after="100" w:line="360" w:lineRule="auto" w:before="0"/>
      </w:pPr>
      <w:r>
        <w:rPr>
          <w:b w:val="0"/>
        </w:rPr>
        <w:t>10. Which of the following is NOT a biotic loss during the storage of grains?</w:t>
      </w:r>
    </w:p>
    <w:p>
      <w:pPr>
        <w:spacing w:before="0"/>
      </w:pPr>
      <w:r>
        <w:rPr>
          <w:b w:val="0"/>
        </w:rPr>
      </w:r>
    </w:p>
    <w:p>
      <w:pPr>
        <w:spacing w:after="100" w:before="0"/>
      </w:pPr>
      <w:r>
        <w:rPr>
          <w:b w:val="0"/>
        </w:rPr>
        <w:t>A. Loss by inappropriate moisture</w:t>
      </w:r>
    </w:p>
    <w:p>
      <w:pPr>
        <w:spacing w:after="100" w:before="0"/>
      </w:pPr>
      <w:r>
        <w:rPr>
          <w:b w:val="0"/>
        </w:rPr>
        <w:t>B. Loss by insects</w:t>
      </w:r>
    </w:p>
    <w:p>
      <w:pPr>
        <w:spacing w:after="100" w:before="0"/>
      </w:pPr>
      <w:r>
        <w:rPr>
          <w:b w:val="0"/>
        </w:rPr>
        <w:t>C. Loss by rodents</w:t>
      </w:r>
    </w:p>
    <w:p>
      <w:pPr>
        <w:spacing w:after="100" w:before="0"/>
      </w:pPr>
      <w:r>
        <w:rPr>
          <w:b w:val="0"/>
        </w:rPr>
        <w:t>D. Loss by mites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Loss by inappropriate moisture. Key Points Additional Information Important Points</w:t>
      </w:r>
    </w:p>
    <w:p>
      <w:pPr>
        <w:spacing w:before="0"/>
      </w:pPr>
      <w:r>
        <w:rPr>
          <w:b w:val="0"/>
        </w:rPr>
        <w:t>• Loss by inappropriate moisture is not considered a biotic loss during the storage of grains. Biotic losses are caused by living organisms such as insects, rodents, mites, and fungi, while inappropriate moisture is an abiotic factor.</w:t>
      </w:r>
    </w:p>
    <w:p>
      <w:pPr>
        <w:spacing w:before="0"/>
      </w:pPr>
      <w:r>
        <w:rPr>
          <w:b w:val="0"/>
        </w:rPr>
        <w:t>• Insects, rodents, and mites are biotic agents that actively damage grains by feeding on them or contaminating them, leading to spoilage. Hence, these are biotic losses.</w:t>
      </w:r>
    </w:p>
    <w:p>
      <w:pPr>
        <w:spacing w:before="0"/>
      </w:pPr>
      <w:r>
        <w:rPr>
          <w:b w:val="0"/>
        </w:rPr>
        <w:t>• Moisture content plays a critical role in the storage of grains, but it is categorized as an abiotic factor. Improper moisture levels can result in fungal growth, toxin production, or spoilage, but this is not a direct biotic loss.</w:t>
      </w:r>
    </w:p>
    <w:p>
      <w:pPr>
        <w:spacing w:before="0"/>
      </w:pPr>
      <w:r>
        <w:rPr>
          <w:b w:val="0"/>
        </w:rPr>
        <w:t>• Biotic losses during grain storage typically include infestation by pests (such as insects and rodents) and contamination by mites. These organisms are living and cause physical damage to grains.</w:t>
      </w:r>
    </w:p>
    <w:p>
      <w:pPr>
        <w:spacing w:before="0"/>
      </w:pPr>
      <w:r>
        <w:rPr>
          <w:b w:val="0"/>
        </w:rPr>
        <w:t>• Maintaining appropriate moisture levels is essential to prevent indirect damage like fungal infestations; however, it does not constitute direct damage caused by living organisms.</w:t>
      </w:r>
    </w:p>
    <w:p>
      <w:pPr>
        <w:spacing w:before="0"/>
      </w:pPr>
      <w:r>
        <w:rPr>
          <w:b w:val="0"/>
        </w:rPr>
        <w:t>• Abiotic factors: Abiotic losses are caused by non-living factors such as inappropriate moisture levels, temperature fluctuations, or chemical reactions during storage.</w:t>
      </w:r>
    </w:p>
    <w:p>
      <w:pPr>
        <w:spacing w:before="0"/>
      </w:pPr>
      <w:r>
        <w:rPr>
          <w:b w:val="0"/>
        </w:rPr>
        <w:t>• For example, high moisture content in grains can lead to fungal growth, while low moisture can cause the grains to lose their viability.</w:t>
      </w:r>
    </w:p>
    <w:p>
      <w:pPr>
        <w:spacing w:before="0"/>
      </w:pPr>
      <w:r>
        <w:rPr>
          <w:b w:val="0"/>
        </w:rPr>
        <w:t>• Proper drying and storage techniques are essential to maintain the moisture content within recommended limits, typically around 12-14% for most grains.</w:t>
      </w:r>
    </w:p>
    <w:p>
      <w:pPr>
        <w:spacing w:before="0"/>
      </w:pPr>
      <w:r>
        <w:rPr>
          <w:b w:val="0"/>
        </w:rPr>
        <w:t>• Insects: Insects, such as weevils and beetles, are among the most common biotic agents responsible for grain damage.</w:t>
      </w:r>
    </w:p>
    <w:p>
      <w:pPr>
        <w:spacing w:before="0"/>
      </w:pPr>
      <w:r>
        <w:rPr>
          <w:b w:val="0"/>
        </w:rPr>
        <w:t>• They feed on grains, reduce their weight, and contaminate them with waste products, leading to reduced quality and economic losses.</w:t>
      </w:r>
    </w:p>
    <w:p>
      <w:pPr>
        <w:spacing w:before="0"/>
      </w:pPr>
      <w:r>
        <w:rPr>
          <w:b w:val="0"/>
        </w:rPr>
        <w:t>• Pest management strategies, including fumigation, insecticides, and proper storage, can help minimize insect-related losses.</w:t>
      </w:r>
    </w:p>
    <w:p>
      <w:pPr>
        <w:spacing w:before="0"/>
      </w:pPr>
      <w:r>
        <w:rPr>
          <w:b w:val="0"/>
        </w:rPr>
        <w:t>• Rodents: Rodents, such as rats and mice, are notorious for causing physical damage to grains during storage.</w:t>
      </w:r>
    </w:p>
    <w:p>
      <w:pPr>
        <w:spacing w:before="0"/>
      </w:pPr>
      <w:r>
        <w:rPr>
          <w:b w:val="0"/>
        </w:rPr>
        <w:t>• They consume grains, contaminate them with urine and feces, and can spread diseases to humans.</w:t>
      </w:r>
    </w:p>
    <w:p>
      <w:pPr>
        <w:spacing w:before="0"/>
      </w:pPr>
      <w:r>
        <w:rPr>
          <w:b w:val="0"/>
        </w:rPr>
        <w:t>• Effective rodent control involves traps, poisons, and improved storage infrastructure.</w:t>
      </w:r>
    </w:p>
    <w:p>
      <w:pPr>
        <w:spacing w:before="0"/>
      </w:pPr>
      <w:r>
        <w:rPr>
          <w:b w:val="0"/>
        </w:rPr>
        <w:t>• Mites: Mites are microscopic organisms that infest stored grains, leading to spoilage and contamination.</w:t>
      </w:r>
    </w:p>
    <w:p>
      <w:pPr>
        <w:spacing w:before="0"/>
      </w:pPr>
      <w:r>
        <w:rPr>
          <w:b w:val="0"/>
        </w:rPr>
        <w:t>• They thrive in humid conditions and can cause allergies and other health issues in humans.</w:t>
      </w:r>
    </w:p>
    <w:p>
      <w:pPr>
        <w:spacing w:before="0"/>
      </w:pPr>
      <w:r>
        <w:rPr>
          <w:b w:val="0"/>
        </w:rPr>
        <w:t>• Regular cleaning and maintaining optimal storage conditions can help prevent mite infestations.</w:t>
      </w:r>
    </w:p>
    <w:p>
      <w:pPr>
        <w:spacing w:before="0"/>
      </w:pPr>
      <w:r>
        <w:rPr>
          <w:b w:val="0"/>
        </w:rPr>
        <w:t>• Importance of moisture control: Maintaining proper moisture levels is crucial for preventing abiotic losses, fungal growth, and toxin production in grains.</w:t>
      </w:r>
    </w:p>
    <w:p>
      <w:pPr>
        <w:spacing w:before="0"/>
      </w:pPr>
      <w:r>
        <w:rPr>
          <w:b w:val="0"/>
        </w:rPr>
        <w:t>• High humidity in storage areas can lead to the proliferation of fungi such as Aspergillus, which produce harmful toxins like aflatoxins.</w:t>
      </w:r>
    </w:p>
    <w:p>
      <w:pPr>
        <w:spacing w:before="0"/>
      </w:pPr>
      <w:r>
        <w:rPr>
          <w:b w:val="0"/>
        </w:rPr>
        <w:t>• Technologies such as mechanized drying and aerated storage systems help ensure optimal moisture control.</w:t>
      </w:r>
    </w:p>
    <w:p>
      <w:pPr>
        <w:spacing w:before="0"/>
      </w:pPr>
      <w:r>
        <w:rPr>
          <w:b w:val="0"/>
        </w:rPr>
        <w:t>• Government guidelines: The Food Corporation of India (FCI) and other agencies follow strict guidelines for moisture levels in stored grains to prevent spoilage.</w:t>
      </w:r>
    </w:p>
    <w:p>
      <w:pPr>
        <w:spacing w:before="0"/>
      </w:pPr>
      <w:r>
        <w:rPr>
          <w:b w:val="0"/>
        </w:rPr>
        <w:t>• Moisture levels are monitored using hygrometers and grain moisture meters.</w:t>
      </w:r>
    </w:p>
    <w:p>
      <w:pPr>
        <w:spacing w:before="0"/>
      </w:pPr>
      <w:r>
        <w:rPr>
          <w:b w:val="0"/>
        </w:rPr>
        <w:t>• Storage facilities are designed to prevent biotic and abiotic losses, ensuring food security in India.</w:t>
      </w:r>
    </w:p>
    <w:p>
      <w:pPr>
        <w:spacing w:before="0"/>
      </w:pPr>
      <w:r>
        <w:rPr>
          <w:b w:val="0"/>
        </w:rPr>
        <w:t>• Preventive measures: Use of fumigants and pesticides to control insect and rodent infestations.</w:t>
      </w:r>
    </w:p>
    <w:p>
      <w:pPr>
        <w:spacing w:before="0"/>
      </w:pPr>
      <w:r>
        <w:rPr>
          <w:b w:val="0"/>
        </w:rPr>
        <w:t>• Regular cleaning and maintenance of storage areas to minimize mite infestations.</w:t>
      </w:r>
    </w:p>
    <w:p>
      <w:pPr>
        <w:spacing w:before="0"/>
      </w:pPr>
      <w:r>
        <w:rPr>
          <w:b w:val="0"/>
        </w:rPr>
        <w:t>• Implementation of Integrated Pest Management (IPM) strategies for effective control of biotic agents.</w:t>
      </w:r>
    </w:p>
    <w:p>
      <w:pPr>
        <w:spacing w:before="0"/>
      </w:pPr>
      <w:r>
        <w:rPr>
          <w:b w:val="0"/>
        </w:rPr>
        <w:t>• Ensuring proper ventilation and aeration in storage facilities to regulate moisture and temperature.</w:t>
      </w:r>
    </w:p>
    <w:p>
      <w:pPr>
        <w:spacing w:before="0"/>
      </w:pPr>
      <w:r>
        <w:rPr>
          <w:b w:val="0"/>
        </w:rPr>
        <w:t>• Economic impact: Biotic losses cause significant economic damage by reducing the quality, quantity, and market value of grains.</w:t>
      </w:r>
    </w:p>
    <w:p>
      <w:pPr>
        <w:spacing w:before="0"/>
      </w:pPr>
      <w:r>
        <w:rPr>
          <w:b w:val="0"/>
        </w:rPr>
        <w:t>• Abiotic losses, such as those caused by improper moisture levels, can also impact grain viability and nutritional value.</w:t>
      </w:r>
    </w:p>
    <w:p>
      <w:pPr>
        <w:spacing w:before="0"/>
      </w:pPr>
      <w:r>
        <w:rPr>
          <w:b w:val="0"/>
        </w:rPr>
        <w:t>• Minimizing storage losses is critical for ensuring food security and reducing wastage in agricultural systems.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