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letter-cluster from among the given options that can replace the question mark (?) in the following series. NOP, KLM, HIJ, EFG, ? ?</w:t>
      </w:r>
    </w:p>
    <w:p>
      <w:pPr>
        <w:spacing w:before="0"/>
      </w:pPr>
      <w:r>
        <w:rPr>
          <w:b w:val="0"/>
        </w:rPr>
      </w:r>
    </w:p>
    <w:p>
      <w:pPr>
        <w:spacing w:after="100" w:before="0"/>
      </w:pPr>
      <w:r>
        <w:rPr>
          <w:b w:val="0"/>
        </w:rPr>
        <w:t>A. BCD</w:t>
      </w:r>
    </w:p>
    <w:p>
      <w:pPr>
        <w:spacing w:after="100" w:before="0"/>
      </w:pPr>
      <w:r>
        <w:rPr>
          <w:b w:val="0"/>
        </w:rPr>
        <w:t>B. CAB</w:t>
      </w:r>
    </w:p>
    <w:p>
      <w:pPr>
        <w:spacing w:after="100" w:before="0"/>
      </w:pPr>
      <w:r>
        <w:rPr>
          <w:b w:val="0"/>
        </w:rPr>
        <w:t>C. ABC</w:t>
      </w:r>
    </w:p>
    <w:p>
      <w:pPr>
        <w:spacing w:after="100" w:before="0"/>
      </w:pPr>
      <w:r>
        <w:rPr>
          <w:b w:val="0"/>
        </w:rPr>
        <w:t>D. DEF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 Choose the address that is the same as the one given below. 20, Rani Ghat Road, Lucknow, Uttar Pradesh - 226003 ?</w:t>
      </w:r>
    </w:p>
    <w:p>
      <w:pPr>
        <w:spacing w:before="0"/>
      </w:pPr>
      <w:r>
        <w:rPr>
          <w:b w:val="0"/>
        </w:rPr>
      </w:r>
    </w:p>
    <w:p>
      <w:pPr>
        <w:spacing w:after="100" w:before="0"/>
      </w:pPr>
      <w:r>
        <w:rPr>
          <w:b w:val="0"/>
        </w:rPr>
        <w:t>A. 20, Rani Ghat Road, Lucknow, Delhi - 226003</w:t>
      </w:r>
    </w:p>
    <w:p>
      <w:pPr>
        <w:spacing w:after="100" w:before="0"/>
      </w:pPr>
      <w:r>
        <w:rPr>
          <w:b w:val="0"/>
        </w:rPr>
        <w:t>B. 20, Rani Ghat Road, Lucknow, Rajasthan - 226003</w:t>
      </w:r>
    </w:p>
    <w:p>
      <w:pPr>
        <w:spacing w:after="100" w:before="0"/>
      </w:pPr>
      <w:r>
        <w:rPr>
          <w:b w:val="0"/>
        </w:rPr>
        <w:t>C. 20, Rani Ghat Road, Lucknow, Uttar Pradesh - 226003</w:t>
      </w:r>
    </w:p>
    <w:p>
      <w:pPr>
        <w:spacing w:after="100" w:before="0"/>
      </w:pPr>
      <w:r>
        <w:rPr>
          <w:b w:val="0"/>
        </w:rPr>
        <w:t>D. 20, Rani Ghat Road, Lucknow, Bihar - 226003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20, Rani Ghat Road, Lucknow, Uttar Pradesh - 226003→ Correct</w:t>
      </w:r>
    </w:p>
    <w:p>
      <w:pPr>
        <w:spacing w:before="0"/>
      </w:pPr>
      <w:r>
        <w:rPr>
          <w:b w:val="0"/>
        </w:rPr>
      </w:r>
    </w:p>
    <w:p>
      <w:pPr>
        <w:spacing w:after="100" w:line="360" w:lineRule="auto" w:before="0"/>
      </w:pPr>
      <w:r>
        <w:rPr>
          <w:b w:val="0"/>
        </w:rPr>
        <w:t>3. Choose the address that is the same as the one given below. Villa No. 408, Lake View Estate, Banjara Hills, Hyderabad, Telangana - 500034 ?</w:t>
      </w:r>
    </w:p>
    <w:p>
      <w:pPr>
        <w:spacing w:before="0"/>
      </w:pPr>
      <w:r>
        <w:rPr>
          <w:b w:val="0"/>
        </w:rPr>
      </w:r>
    </w:p>
    <w:p>
      <w:pPr>
        <w:spacing w:after="100" w:before="0"/>
      </w:pPr>
      <w:r>
        <w:rPr>
          <w:b w:val="0"/>
        </w:rPr>
        <w:t>A. Villa 408, Lakeview Estate, Banjara Hills, Hyderabad, Telangana - 500034</w:t>
      </w:r>
    </w:p>
    <w:p>
      <w:pPr>
        <w:spacing w:after="100" w:before="0"/>
      </w:pPr>
      <w:r>
        <w:rPr>
          <w:b w:val="0"/>
        </w:rPr>
        <w:t>B. Villa No. 408, Lake View Estates, Banjara Hills, Hyderabad, Telangana - 500034</w:t>
      </w:r>
    </w:p>
    <w:p>
      <w:pPr>
        <w:spacing w:after="100" w:before="0"/>
      </w:pPr>
      <w:r>
        <w:rPr>
          <w:b w:val="0"/>
        </w:rPr>
        <w:t>C. Villa No. 408, Lake View Estate, Banjara Hills, Hyderabad, Telangana - 500034</w:t>
      </w:r>
    </w:p>
    <w:p>
      <w:pPr>
        <w:spacing w:after="100" w:before="0"/>
      </w:pPr>
      <w:r>
        <w:rPr>
          <w:b w:val="0"/>
        </w:rPr>
        <w:t>D. Villa No. 480, Lake View Estate, Banjara Hills, Hyderabad, Telangana - 500034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Villa No. 408, Lake View Estate, Banjara Hills, Hyderabad, Telangana - 500034→ Correct</w:t>
      </w:r>
    </w:p>
    <w:p>
      <w:pPr>
        <w:spacing w:before="0"/>
      </w:pPr>
      <w:r>
        <w:rPr>
          <w:b w:val="0"/>
        </w:rPr>
      </w:r>
    </w:p>
    <w:p>
      <w:pPr>
        <w:spacing w:after="100" w:line="360" w:lineRule="auto" w:before="0"/>
      </w:pPr>
      <w:r>
        <w:rPr>
          <w:b w:val="0"/>
        </w:rPr>
        <w:t>4. Consider the following statement and choose the option that follows. Problem: Frequent power outages in urban residential complexes. Course of Action: I. The utility company should install backup generators in all complexes. Action II. The company should conduct a thorough audit of the local power grid to identify and repair faulty infrastructure. ?</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follows</w:t>
      </w:r>
    </w:p>
    <w:p>
      <w:pPr>
        <w:spacing w:after="100" w:before="0"/>
      </w:pPr>
      <w:r>
        <w:rPr>
          <w:b w:val="0"/>
        </w:rPr>
        <w:t>D. Neither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 The utility company should install backup generators in all complexes. → Does not follows This action is impractical and unrealistic. It shifts responsibility to a temporary solution instead of addressing the root cause and would be costly and inefficient for the utility company. II. The company should conduct a thorough audit of the local power grid to identify and repair faulty infrastructure. → Follows It directly address the cause of frequent outages and is logical, preventive and long term. Thus, Only II follows.</w:t>
      </w:r>
    </w:p>
    <w:p>
      <w:pPr>
        <w:spacing w:before="0"/>
      </w:pPr>
      <w:r>
        <w:rPr>
          <w:b w:val="0"/>
        </w:rPr>
      </w:r>
    </w:p>
    <w:p>
      <w:pPr>
        <w:spacing w:after="100" w:line="360" w:lineRule="auto" w:before="0"/>
      </w:pPr>
      <w:r>
        <w:rPr>
          <w:b w:val="0"/>
        </w:rPr>
        <w:t>5. If 6 @ 4 = 25 and 12 @ 6 = 74. Then 16 @ 4 = ?</w:t>
      </w:r>
    </w:p>
    <w:p>
      <w:pPr>
        <w:spacing w:before="0"/>
      </w:pPr>
      <w:r>
        <w:rPr>
          <w:b w:val="0"/>
        </w:rPr>
      </w:r>
    </w:p>
    <w:p>
      <w:pPr>
        <w:spacing w:after="100" w:before="0"/>
      </w:pPr>
      <w:r>
        <w:rPr>
          <w:b w:val="0"/>
        </w:rPr>
        <w:t>A. 64</w:t>
      </w:r>
    </w:p>
    <w:p>
      <w:pPr>
        <w:spacing w:after="100" w:before="0"/>
      </w:pPr>
      <w:r>
        <w:rPr>
          <w:b w:val="0"/>
        </w:rPr>
        <w:t>B. 67</w:t>
      </w:r>
    </w:p>
    <w:p>
      <w:pPr>
        <w:spacing w:after="100" w:before="0"/>
      </w:pPr>
      <w:r>
        <w:rPr>
          <w:b w:val="0"/>
        </w:rPr>
        <w:t>C. 70</w:t>
      </w:r>
    </w:p>
    <w:p>
      <w:pPr>
        <w:spacing w:after="100" w:before="0"/>
      </w:pPr>
      <w:r>
        <w:rPr>
          <w:b w:val="0"/>
        </w:rPr>
        <w:t>D. 72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6 @ 4 = 25 → (6 × 4) + 1 = 24 + 1 ⇒ 25 12 @ 6 = 74 → (12 × 6) + 2 = 72 + 2 ⇒ 74 16 @ 4 = ? → (16 × 4) + 3 = 64 + 3 ⇒ 67</w:t>
      </w:r>
    </w:p>
    <w:p>
      <w:pPr>
        <w:spacing w:before="0"/>
      </w:pPr>
      <w:r>
        <w:rPr>
          <w:b w:val="0"/>
        </w:rPr>
      </w:r>
    </w:p>
    <w:p>
      <w:pPr>
        <w:spacing w:after="100" w:line="360" w:lineRule="auto" w:before="0"/>
      </w:pPr>
      <w:r>
        <w:rPr>
          <w:b w:val="0"/>
        </w:rPr>
        <w:t>6. If 'P' denotes 'addition', 'D' denotes 'subtraction', 'S' denotes 'multiplication', and 'V' denotes 'division', then what will be the value of the following expression? (96 V 8 P 50 D 12 S 4 P 6) D (50 V 5 S 3 D 8 S 3) = ?</w:t>
      </w:r>
    </w:p>
    <w:p>
      <w:pPr>
        <w:spacing w:before="0"/>
      </w:pPr>
      <w:r>
        <w:rPr>
          <w:b w:val="0"/>
        </w:rPr>
      </w:r>
    </w:p>
    <w:p>
      <w:pPr>
        <w:spacing w:after="100" w:before="0"/>
      </w:pPr>
      <w:r>
        <w:rPr>
          <w:b w:val="0"/>
        </w:rPr>
        <w:t>A. 12</w:t>
      </w:r>
    </w:p>
    <w:p>
      <w:pPr>
        <w:spacing w:after="100" w:before="0"/>
      </w:pPr>
      <w:r>
        <w:rPr>
          <w:b w:val="0"/>
        </w:rPr>
        <w:t>B. 14</w:t>
      </w:r>
    </w:p>
    <w:p>
      <w:pPr>
        <w:spacing w:after="100" w:before="0"/>
      </w:pPr>
      <w:r>
        <w:rPr>
          <w:b w:val="0"/>
        </w:rPr>
        <w:t>C. 16</w:t>
      </w:r>
    </w:p>
    <w:p>
      <w:pPr>
        <w:spacing w:after="100" w:before="0"/>
      </w:pPr>
      <w:r>
        <w:rPr>
          <w:b w:val="0"/>
        </w:rPr>
        <w:t>D. 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(96 V 8 P 50 D 12 S 4 P 6) D (50 V 5 S 3 D 8 S 3) = ? ⇒ (96 ÷ 8 + 50 - 12 × 4 + 6) - (50 ÷ 5 × 3 - 8 × 3) = ? ⇒ (96 ÷ 8 + 50 - 12 × 4 + 6) - (50 ÷ 5 × 3 - 8 × 3) = ? ⇒ (12 + 50 - 12 × 4 + 6) - (10 × 3 - 8 × 3) = ? ⇒ (12 + 50 + 6 - 48) - (30 - 24) = ? ⇒ (68 - 48) - 6 = ? ⇒ 20 - 6 = ? ⇒ 14 = ?</w:t>
      </w:r>
    </w:p>
    <w:p>
      <w:pPr>
        <w:spacing w:before="0"/>
      </w:pPr>
      <w:r>
        <w:rPr>
          <w:b w:val="0"/>
        </w:rPr>
      </w:r>
    </w:p>
    <w:p>
      <w:pPr>
        <w:spacing w:after="100" w:line="360" w:lineRule="auto" w:before="0"/>
      </w:pPr>
      <w:r>
        <w:rPr>
          <w:b w:val="0"/>
        </w:rPr>
        <w:t>7. The given statements are followed by two conclusions. Find out which conclusion is TRUE based on the given statements. Statements: X &gt; Y = Z A ≥ B O = X = P B &gt; Q &gt; R Conclusions: I. Y = O II. Y</w:t>
      </w:r>
    </w:p>
    <w:p>
      <w:pPr>
        <w:spacing w:before="0"/>
      </w:pPr>
      <w:r>
        <w:rPr>
          <w:b w:val="0"/>
        </w:rPr>
      </w:r>
    </w:p>
    <w:p>
      <w:pPr>
        <w:spacing w:after="100" w:before="0"/>
      </w:pPr>
      <w:r>
        <w:rPr>
          <w:b w:val="0"/>
        </w:rPr>
        <w:t>A. Only conclusion I is true</w:t>
      </w:r>
    </w:p>
    <w:p>
      <w:pPr>
        <w:spacing w:after="100" w:before="0"/>
      </w:pPr>
      <w:r>
        <w:rPr>
          <w:b w:val="0"/>
        </w:rPr>
        <w:t>B. Only conclusion II is true</w:t>
      </w:r>
    </w:p>
    <w:p>
      <w:pPr>
        <w:spacing w:after="100" w:before="0"/>
      </w:pPr>
      <w:r>
        <w:rPr>
          <w:b w:val="0"/>
        </w:rPr>
        <w:t>C. Both conclusion I and II are true</w:t>
      </w:r>
    </w:p>
    <w:p>
      <w:pPr>
        <w:spacing w:after="100" w:before="0"/>
      </w:pPr>
      <w:r>
        <w:rPr>
          <w:b w:val="0"/>
        </w:rPr>
        <w:t>D. Neither conclusion I nor II is true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 Y = O → False (As O = X &gt; Y = Z. So, we get Y II) Y True (As O = X &gt; Y = Z. So, we get Y Thus, Only conclusion II is true.</w:t>
      </w:r>
    </w:p>
    <w:p>
      <w:pPr>
        <w:spacing w:before="0"/>
      </w:pPr>
      <w:r>
        <w:rPr>
          <w:b w:val="0"/>
        </w:rPr>
      </w:r>
    </w:p>
    <w:p>
      <w:pPr>
        <w:spacing w:after="100" w:line="360" w:lineRule="auto" w:before="0"/>
      </w:pPr>
      <w:r>
        <w:rPr>
          <w:b w:val="0"/>
        </w:rPr>
        <w:t>8. M is the son of N. N is the brother of O. O is the son of P. How is M related to P? ?</w:t>
      </w:r>
    </w:p>
    <w:p>
      <w:pPr>
        <w:spacing w:before="0"/>
      </w:pPr>
      <w:r>
        <w:rPr>
          <w:b w:val="0"/>
        </w:rPr>
      </w:r>
    </w:p>
    <w:p>
      <w:pPr>
        <w:spacing w:after="100" w:before="0"/>
      </w:pPr>
      <w:r>
        <w:rPr>
          <w:b w:val="0"/>
        </w:rPr>
        <w:t>A. Son</w:t>
      </w:r>
    </w:p>
    <w:p>
      <w:pPr>
        <w:spacing w:after="100" w:before="0"/>
      </w:pPr>
      <w:r>
        <w:rPr>
          <w:b w:val="0"/>
        </w:rPr>
        <w:t>B. Nephew</w:t>
      </w:r>
    </w:p>
    <w:p>
      <w:pPr>
        <w:spacing w:after="100" w:before="0"/>
      </w:pPr>
      <w:r>
        <w:rPr>
          <w:b w:val="0"/>
        </w:rPr>
        <w:t>C. Grandson</w:t>
      </w:r>
    </w:p>
    <w:p>
      <w:pPr>
        <w:spacing w:after="100" w:before="0"/>
      </w:pPr>
      <w:r>
        <w:rPr>
          <w:b w:val="0"/>
        </w:rPr>
        <w:t>D. Uncle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M is P's grandson.</w:t>
      </w:r>
    </w:p>
    <w:p>
      <w:pPr>
        <w:spacing w:before="0"/>
      </w:pPr>
      <w:r>
        <w:rPr>
          <w:b w:val="0"/>
        </w:rPr>
      </w:r>
    </w:p>
    <w:p>
      <w:pPr>
        <w:spacing w:after="100" w:line="360" w:lineRule="auto" w:before="0"/>
      </w:pPr>
      <w:r>
        <w:rPr>
          <w:b w:val="0"/>
        </w:rPr>
        <w:t>9. Complete the series: 125, 1000, 3375, 8000, ?</w:t>
      </w:r>
    </w:p>
    <w:p>
      <w:pPr>
        <w:spacing w:before="0"/>
      </w:pPr>
      <w:r>
        <w:rPr>
          <w:b w:val="0"/>
        </w:rPr>
      </w:r>
    </w:p>
    <w:p>
      <w:pPr>
        <w:spacing w:after="100" w:before="0"/>
      </w:pPr>
      <w:r>
        <w:rPr>
          <w:b w:val="0"/>
        </w:rPr>
        <w:t>A. 15625</w:t>
      </w:r>
    </w:p>
    <w:p>
      <w:pPr>
        <w:spacing w:after="100" w:before="0"/>
      </w:pPr>
      <w:r>
        <w:rPr>
          <w:b w:val="0"/>
        </w:rPr>
        <w:t>B. 16825</w:t>
      </w:r>
    </w:p>
    <w:p>
      <w:pPr>
        <w:spacing w:after="100" w:before="0"/>
      </w:pPr>
      <w:r>
        <w:rPr>
          <w:b w:val="0"/>
        </w:rPr>
        <w:t>C. 14400</w:t>
      </w:r>
    </w:p>
    <w:p>
      <w:pPr>
        <w:spacing w:after="100" w:before="0"/>
      </w:pPr>
      <w:r>
        <w:rPr>
          <w:b w:val="0"/>
        </w:rPr>
        <w:t>D. 18000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10. Instruction: Identify the assumptions that must hold for the statement to be valid, then choose the correct option. Statement: The Fundamental Duties are moral obligations intended to help promote a spirit of patriotism and to uphold the unity of India. While they are not legally enforceable by the courts, they provide a moral framework for citizens to contribute to the nation's growth and social harmony. Assumptions: I. Fundamental Duties act as a guide for citizens to support national integrity. II. Because they lack legal enforcement, Fundamental Duties have no impact on citizen behavior. III. The inclusion of these duties emphasizes the responsibility of the individual toward the state. ?</w:t>
      </w:r>
    </w:p>
    <w:p>
      <w:pPr>
        <w:spacing w:before="0"/>
      </w:pPr>
      <w:r>
        <w:rPr>
          <w:b w:val="0"/>
        </w:rPr>
      </w:r>
    </w:p>
    <w:p>
      <w:pPr>
        <w:spacing w:after="100" w:before="0"/>
      </w:pPr>
      <w:r>
        <w:rPr>
          <w:b w:val="0"/>
        </w:rPr>
        <w:t>A. Only I and II are implicit</w:t>
      </w:r>
    </w:p>
    <w:p>
      <w:pPr>
        <w:spacing w:after="100" w:before="0"/>
      </w:pPr>
      <w:r>
        <w:rPr>
          <w:b w:val="0"/>
        </w:rPr>
        <w:t>B. Only I and III are implicit</w:t>
      </w:r>
    </w:p>
    <w:p>
      <w:pPr>
        <w:spacing w:after="100" w:before="0"/>
      </w:pPr>
      <w:r>
        <w:rPr>
          <w:b w:val="0"/>
        </w:rPr>
        <w:t>C. Only I is implicit</w:t>
      </w:r>
    </w:p>
    <w:p>
      <w:pPr>
        <w:spacing w:after="100" w:before="0"/>
      </w:pPr>
      <w:r>
        <w:rPr>
          <w:b w:val="0"/>
        </w:rPr>
        <w:t>D. All I, II, and III are implicit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 Fundamental Duties act as a guide for citizens to support national integrity. → Implicit The statement promotes patriotism and unity. II. Because they lack legal enforcement, Fundamental Duties have no impact on citizen behavior. → Not Implicit The statement clearly says they provide a moral framework, implying they do influence behavior without legal force. III. The inclusion of these duties emphasizes the responsibility of the individual toward the state → Implicit The statement states the duties are meant to guide citizens in contributing to national growth and social harmony. Thus, Only I and III are implicit.</w:t>
      </w:r>
    </w:p>
    <w:p>
      <w:pPr>
        <w:spacing w:before="0"/>
      </w:pPr>
      <w:r>
        <w:rPr>
          <w:b w:val="0"/>
        </w:rPr>
      </w:r>
    </w:p>
    <w:p>
      <w:pPr>
        <w:spacing w:after="100" w:line="360" w:lineRule="auto" w:before="0"/>
      </w:pPr>
      <w:r>
        <w:rPr>
          <w:b w:val="0"/>
        </w:rPr>
        <w:t>11. Read the following statement carefully and identify the conclusion that follows. Statement: The municipal authority has increased the parking fee for commercial vehicles in the downtown area. Conclusions: I. Operating commercial vehicles in the downtown area will become more costly. II. Private car owners will start using public transport more frequently. ?</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Operating commercial vehicles in the downtown area will become more costly. → Follow This directly follows from the statement, as an increase in parking fees for commercial vehicles clearly raises their operating costs. II. Private car owners will start using public transport more frequently. → Does not Follow The statement says nothing about private cars or public transport. Thus, Only Conclusion I follows.</w:t>
      </w:r>
    </w:p>
    <w:p>
      <w:pPr>
        <w:spacing w:before="0"/>
      </w:pPr>
      <w:r>
        <w:rPr>
          <w:b w:val="0"/>
        </w:rPr>
      </w:r>
    </w:p>
    <w:p>
      <w:pPr>
        <w:spacing w:after="100" w:line="360" w:lineRule="auto" w:before="0"/>
      </w:pPr>
      <w:r>
        <w:rPr>
          <w:b w:val="0"/>
        </w:rPr>
        <w:t>12. Read the following statement carefully and identify the conclusion that follows. Statement: Sales of organic produce in local markets have surged recently. Conclusions: I. Consumers are prioritizing health-conscious food choices. II. Synthetic fertilizers have been banned globally. ?</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Consumers are prioritizing health-conscious food choices. → Follow A surge in sales of organic produce reasonably indicates increased consumer preference for healthier or more natural food options. II. Synthetic fertilizers have been banned globally. → Does not Follow The statement says nothing about bans or global policies. Thus, Only Conclusion I follows.</w:t>
      </w:r>
    </w:p>
    <w:p>
      <w:pPr>
        <w:spacing w:before="0"/>
      </w:pPr>
      <w:r>
        <w:rPr>
          <w:b w:val="0"/>
        </w:rPr>
      </w:r>
    </w:p>
    <w:p>
      <w:pPr>
        <w:spacing w:after="100" w:line="360" w:lineRule="auto" w:before="0"/>
      </w:pPr>
      <w:r>
        <w:rPr>
          <w:b w:val="0"/>
        </w:rPr>
        <w:t>13. Find the option that best completes the analogy. BC : JK :: FG : ?</w:t>
      </w:r>
    </w:p>
    <w:p>
      <w:pPr>
        <w:spacing w:before="0"/>
      </w:pPr>
      <w:r>
        <w:rPr>
          <w:b w:val="0"/>
        </w:rPr>
      </w:r>
    </w:p>
    <w:p>
      <w:pPr>
        <w:spacing w:after="100" w:before="0"/>
      </w:pPr>
      <w:r>
        <w:rPr>
          <w:b w:val="0"/>
        </w:rPr>
        <w:t>A. NO</w:t>
      </w:r>
    </w:p>
    <w:p>
      <w:pPr>
        <w:spacing w:after="100" w:before="0"/>
      </w:pPr>
      <w:r>
        <w:rPr>
          <w:b w:val="0"/>
        </w:rPr>
        <w:t>B. OP</w:t>
      </w:r>
    </w:p>
    <w:p>
      <w:pPr>
        <w:spacing w:after="100" w:before="0"/>
      </w:pPr>
      <w:r>
        <w:rPr>
          <w:b w:val="0"/>
        </w:rPr>
        <w:t>C. QR</w:t>
      </w:r>
    </w:p>
    <w:p>
      <w:pPr>
        <w:spacing w:after="100" w:before="0"/>
      </w:pPr>
      <w:r>
        <w:rPr>
          <w:b w:val="0"/>
        </w:rPr>
        <w:t>D. LM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14. If DELHI is written as IHLED, how is HYDERABAD written? ?</w:t>
      </w:r>
    </w:p>
    <w:p>
      <w:pPr>
        <w:spacing w:before="0"/>
      </w:pPr>
      <w:r>
        <w:rPr>
          <w:b w:val="0"/>
        </w:rPr>
      </w:r>
    </w:p>
    <w:p>
      <w:pPr>
        <w:spacing w:after="100" w:before="0"/>
      </w:pPr>
      <w:r>
        <w:rPr>
          <w:b w:val="0"/>
        </w:rPr>
        <w:t>A. DABAERDYH</w:t>
      </w:r>
    </w:p>
    <w:p>
      <w:pPr>
        <w:spacing w:after="100" w:before="0"/>
      </w:pPr>
      <w:r>
        <w:rPr>
          <w:b w:val="0"/>
        </w:rPr>
        <w:t>B. DABAREYDH</w:t>
      </w:r>
    </w:p>
    <w:p>
      <w:pPr>
        <w:spacing w:after="100" w:before="0"/>
      </w:pPr>
      <w:r>
        <w:rPr>
          <w:b w:val="0"/>
        </w:rPr>
        <w:t>C. DABAREDYH</w:t>
      </w:r>
    </w:p>
    <w:p>
      <w:pPr>
        <w:spacing w:after="100" w:before="0"/>
      </w:pPr>
      <w:r>
        <w:rPr>
          <w:b w:val="0"/>
        </w:rPr>
        <w:t>D. DABAREDAH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t>
      </w:r>
    </w:p>
    <w:p>
      <w:pPr>
        <w:spacing w:before="0"/>
      </w:pPr>
      <w:r>
        <w:rPr>
          <w:b w:val="0"/>
        </w:rPr>
      </w:r>
    </w:p>
    <w:p>
      <w:pPr>
        <w:spacing w:after="100" w:line="360" w:lineRule="auto" w:before="0"/>
      </w:pPr>
      <w:r>
        <w:rPr>
          <w:b w:val="0"/>
        </w:rPr>
        <w:t>15. Find the odd one out from the given alternatives: ?</w:t>
      </w:r>
    </w:p>
    <w:p>
      <w:pPr>
        <w:spacing w:before="0"/>
      </w:pPr>
      <w:r>
        <w:rPr>
          <w:b w:val="0"/>
        </w:rPr>
      </w:r>
    </w:p>
    <w:p>
      <w:pPr>
        <w:spacing w:after="100" w:before="0"/>
      </w:pPr>
      <w:r>
        <w:rPr>
          <w:b w:val="0"/>
        </w:rPr>
        <w:t>A. Wildlife Sanctuary</w:t>
      </w:r>
    </w:p>
    <w:p>
      <w:pPr>
        <w:spacing w:after="100" w:before="0"/>
      </w:pPr>
      <w:r>
        <w:rPr>
          <w:b w:val="0"/>
        </w:rPr>
        <w:t>B. Bird Reserve</w:t>
      </w:r>
    </w:p>
    <w:p>
      <w:pPr>
        <w:spacing w:after="100" w:before="0"/>
      </w:pPr>
      <w:r>
        <w:rPr>
          <w:b w:val="0"/>
        </w:rPr>
        <w:t>C. Tiger Project</w:t>
      </w:r>
    </w:p>
    <w:p>
      <w:pPr>
        <w:spacing w:after="100" w:before="0"/>
      </w:pPr>
      <w:r>
        <w:rPr>
          <w:b w:val="0"/>
        </w:rPr>
        <w:t>D. Rainfall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1) Wildlife Sanctuary → Protected conservative area Option 2) Bird Reserve → Protected conservative area Option 3) Tiger Project → Protected conservative area Option 4) Rainfall → Natural climatic phenomenon</w:t>
      </w:r>
    </w:p>
    <w:p>
      <w:pPr>
        <w:spacing w:before="0"/>
      </w:pPr>
      <w:r>
        <w:rPr>
          <w:b w:val="0"/>
        </w:rPr>
      </w:r>
    </w:p>
    <w:p>
      <w:pPr>
        <w:spacing w:after="100" w:line="360" w:lineRule="auto" w:before="0"/>
      </w:pPr>
      <w:r>
        <w:rPr>
          <w:b w:val="0"/>
        </w:rPr>
        <w:t>16. What comes next? STU, TUV, UVW, VWX, WXY, XYZ, YZA, ZAB, ? ?</w:t>
      </w:r>
    </w:p>
    <w:p>
      <w:pPr>
        <w:spacing w:before="0"/>
      </w:pPr>
      <w:r>
        <w:rPr>
          <w:b w:val="0"/>
        </w:rPr>
      </w:r>
    </w:p>
    <w:p>
      <w:pPr>
        <w:spacing w:after="100" w:before="0"/>
      </w:pPr>
      <w:r>
        <w:rPr>
          <w:b w:val="0"/>
        </w:rPr>
        <w:t>A. ABC</w:t>
      </w:r>
    </w:p>
    <w:p>
      <w:pPr>
        <w:spacing w:after="100" w:before="0"/>
      </w:pPr>
      <w:r>
        <w:rPr>
          <w:b w:val="0"/>
        </w:rPr>
        <w:t>B. BCD</w:t>
      </w:r>
    </w:p>
    <w:p>
      <w:pPr>
        <w:spacing w:after="100" w:before="0"/>
      </w:pPr>
      <w:r>
        <w:rPr>
          <w:b w:val="0"/>
        </w:rPr>
        <w:t>C. CDE</w:t>
      </w:r>
    </w:p>
    <w:p>
      <w:pPr>
        <w:spacing w:after="100" w:before="0"/>
      </w:pPr>
      <w:r>
        <w:rPr>
          <w:b w:val="0"/>
        </w:rPr>
        <w:t>D. DEF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Hence, the correct answer is "Option 1".</w:t>
      </w:r>
    </w:p>
    <w:p>
      <w:pPr>
        <w:spacing w:before="0"/>
      </w:pPr>
      <w:r>
        <w:rPr>
          <w:b w:val="0"/>
        </w:rPr>
      </w:r>
    </w:p>
    <w:p>
      <w:pPr>
        <w:spacing w:after="100" w:line="360" w:lineRule="auto" w:before="0"/>
      </w:pPr>
      <w:r>
        <w:rPr>
          <w:b w:val="0"/>
        </w:rPr>
        <w:t>17. A train 360 m long passes a point in 24 s. Find the speed of the train in km/h ?</w:t>
      </w:r>
    </w:p>
    <w:p>
      <w:pPr>
        <w:spacing w:before="0"/>
      </w:pPr>
      <w:r>
        <w:rPr>
          <w:b w:val="0"/>
        </w:rPr>
      </w:r>
    </w:p>
    <w:p>
      <w:pPr>
        <w:spacing w:after="100" w:before="0"/>
      </w:pPr>
      <w:r>
        <w:rPr>
          <w:b w:val="0"/>
        </w:rPr>
        <w:t>A. 45 km/h</w:t>
      </w:r>
    </w:p>
    <w:p>
      <w:pPr>
        <w:spacing w:after="100" w:before="0"/>
      </w:pPr>
      <w:r>
        <w:rPr>
          <w:b w:val="0"/>
        </w:rPr>
        <w:t>B. 54 km/h</w:t>
      </w:r>
    </w:p>
    <w:p>
      <w:pPr>
        <w:spacing w:after="100" w:before="0"/>
      </w:pPr>
      <w:r>
        <w:rPr>
          <w:b w:val="0"/>
        </w:rPr>
        <w:t>C. 60 km/h</w:t>
      </w:r>
    </w:p>
    <w:p>
      <w:pPr>
        <w:spacing w:after="100" w:before="0"/>
      </w:pPr>
      <w:r>
        <w:rPr>
          <w:b w:val="0"/>
        </w:rPr>
        <w:t>D. 72 km/h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Speed of the train = 360 ÷ 24 → 15 m/s = 15 m/s × (18/5) = 54 km/h</w:t>
      </w:r>
    </w:p>
    <w:p>
      <w:pPr>
        <w:spacing w:before="0"/>
      </w:pPr>
      <w:r>
        <w:rPr>
          <w:b w:val="0"/>
        </w:rPr>
      </w:r>
    </w:p>
    <w:p>
      <w:pPr>
        <w:spacing w:after="100" w:line="360" w:lineRule="auto" w:before="0"/>
      </w:pPr>
      <w:r>
        <w:rPr>
          <w:b w:val="0"/>
        </w:rPr>
        <w:t>18. If 8 and 8 = 128 and 10 and 10 = 200, what is 12 and 12? ?</w:t>
      </w:r>
    </w:p>
    <w:p>
      <w:pPr>
        <w:spacing w:before="0"/>
      </w:pPr>
      <w:r>
        <w:rPr>
          <w:b w:val="0"/>
        </w:rPr>
      </w:r>
    </w:p>
    <w:p>
      <w:pPr>
        <w:spacing w:after="100" w:before="0"/>
      </w:pPr>
      <w:r>
        <w:rPr>
          <w:b w:val="0"/>
        </w:rPr>
        <w:t>A. 244</w:t>
      </w:r>
    </w:p>
    <w:p>
      <w:pPr>
        <w:spacing w:after="100" w:before="0"/>
      </w:pPr>
      <w:r>
        <w:rPr>
          <w:b w:val="0"/>
        </w:rPr>
        <w:t>B. 288</w:t>
      </w:r>
    </w:p>
    <w:p>
      <w:pPr>
        <w:spacing w:after="100" w:before="0"/>
      </w:pPr>
      <w:r>
        <w:rPr>
          <w:b w:val="0"/>
        </w:rPr>
        <w:t>C. 264</w:t>
      </w:r>
    </w:p>
    <w:p>
      <w:pPr>
        <w:spacing w:after="100" w:before="0"/>
      </w:pPr>
      <w:r>
        <w:rPr>
          <w:b w:val="0"/>
        </w:rPr>
        <w:t>D. 290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8 and 8 = 128 → 8 × 8 × 2 ⇒ 128 10 and 10 = 200 → 10 × 10 × 2 ⇒ 200 12 and 12 = ? → 12 × 12 × 2 ⇒ 288</w:t>
      </w:r>
    </w:p>
    <w:p>
      <w:pPr>
        <w:spacing w:before="0"/>
      </w:pPr>
      <w:r>
        <w:rPr>
          <w:b w:val="0"/>
        </w:rPr>
      </w:r>
    </w:p>
    <w:p>
      <w:pPr>
        <w:spacing w:after="100" w:line="360" w:lineRule="auto" w:before="0"/>
      </w:pPr>
      <w:r>
        <w:rPr>
          <w:b w:val="0"/>
        </w:rPr>
        <w:t>19. If in a certain code, 'TRUTH' is written as 'UQVSI', how is 'LIGHT' written?</w:t>
      </w:r>
    </w:p>
    <w:p>
      <w:pPr>
        <w:spacing w:before="0"/>
      </w:pPr>
      <w:r>
        <w:rPr>
          <w:b w:val="0"/>
        </w:rPr>
      </w:r>
    </w:p>
    <w:p>
      <w:pPr>
        <w:spacing w:after="100" w:before="0"/>
      </w:pPr>
      <w:r>
        <w:rPr>
          <w:b w:val="0"/>
        </w:rPr>
        <w:t>A. MHHGU</w:t>
      </w:r>
    </w:p>
    <w:p>
      <w:pPr>
        <w:spacing w:after="100" w:before="0"/>
      </w:pPr>
      <w:r>
        <w:rPr>
          <w:b w:val="0"/>
        </w:rPr>
        <w:t>B. MHIGU</w:t>
      </w:r>
    </w:p>
    <w:p>
      <w:pPr>
        <w:spacing w:after="100" w:before="0"/>
      </w:pPr>
      <w:r>
        <w:rPr>
          <w:b w:val="0"/>
        </w:rPr>
        <w:t>C. MHHGV</w:t>
      </w:r>
    </w:p>
    <w:p>
      <w:pPr>
        <w:spacing w:after="100" w:before="0"/>
      </w:pPr>
      <w:r>
        <w:rPr>
          <w:b w:val="0"/>
        </w:rPr>
        <w:t>D. MHGGU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t>
      </w:r>
    </w:p>
    <w:p>
      <w:pPr>
        <w:spacing w:before="0"/>
      </w:pPr>
      <w:r>
        <w:rPr>
          <w:b w:val="0"/>
        </w:rPr>
      </w:r>
    </w:p>
    <w:p>
      <w:pPr>
        <w:spacing w:after="100" w:line="360" w:lineRule="auto" w:before="0"/>
      </w:pPr>
      <w:r>
        <w:rPr>
          <w:b w:val="0"/>
        </w:rPr>
        <w:t>20. If 12 machines complete a task in 20 days, how many days are needed for 30 machines at the same rate? ?</w:t>
      </w:r>
    </w:p>
    <w:p>
      <w:pPr>
        <w:spacing w:before="0"/>
      </w:pPr>
      <w:r>
        <w:rPr>
          <w:b w:val="0"/>
        </w:rPr>
      </w:r>
    </w:p>
    <w:p>
      <w:pPr>
        <w:spacing w:after="100" w:before="0"/>
      </w:pPr>
      <w:r>
        <w:rPr>
          <w:b w:val="0"/>
        </w:rPr>
        <w:t>A. 6</w:t>
      </w:r>
    </w:p>
    <w:p>
      <w:pPr>
        <w:spacing w:after="100" w:before="0"/>
      </w:pPr>
      <w:r>
        <w:rPr>
          <w:b w:val="0"/>
        </w:rPr>
        <w:t>B. 8</w:t>
      </w:r>
    </w:p>
    <w:p>
      <w:pPr>
        <w:spacing w:after="100" w:before="0"/>
      </w:pPr>
      <w:r>
        <w:rPr>
          <w:b w:val="0"/>
        </w:rPr>
        <w:t>C. 10</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work done 12 machines in 20 days = 12 × 20 → 240 So, the same work done by 20 machines in days = 240 ÷ 30 → 8 Days</w:t>
      </w:r>
    </w:p>
    <w:p>
      <w:pPr>
        <w:spacing w:before="0"/>
      </w:pPr>
      <w:r>
        <w:rPr>
          <w:b w:val="0"/>
        </w:rPr>
      </w:r>
    </w:p>
    <w:p>
      <w:pPr>
        <w:spacing w:after="100" w:line="360" w:lineRule="auto" w:before="0"/>
      </w:pPr>
      <w:r>
        <w:rPr>
          <w:b w:val="0"/>
        </w:rPr>
        <w:t>21. If 16 # 4 = 272 and 14 # 6 = 232, then 12 # 10 = ?</w:t>
      </w:r>
    </w:p>
    <w:p>
      <w:pPr>
        <w:spacing w:before="0"/>
      </w:pPr>
      <w:r>
        <w:rPr>
          <w:b w:val="0"/>
        </w:rPr>
      </w:r>
    </w:p>
    <w:p>
      <w:pPr>
        <w:spacing w:after="100" w:before="0"/>
      </w:pPr>
      <w:r>
        <w:rPr>
          <w:b w:val="0"/>
        </w:rPr>
        <w:t>A. 244</w:t>
      </w:r>
    </w:p>
    <w:p>
      <w:pPr>
        <w:spacing w:after="100" w:before="0"/>
      </w:pPr>
      <w:r>
        <w:rPr>
          <w:b w:val="0"/>
        </w:rPr>
        <w:t>B. 240</w:t>
      </w:r>
    </w:p>
    <w:p>
      <w:pPr>
        <w:spacing w:after="100" w:before="0"/>
      </w:pPr>
      <w:r>
        <w:rPr>
          <w:b w:val="0"/>
        </w:rPr>
        <w:t>C. 250</w:t>
      </w:r>
    </w:p>
    <w:p>
      <w:pPr>
        <w:spacing w:after="100" w:before="0"/>
      </w:pPr>
      <w:r>
        <w:rPr>
          <w:b w:val="0"/>
        </w:rPr>
        <w:t>D. 254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16 # 4 = 272 → 162 + 42 = 256 + 16 ⇒ 272 14 # 6 = 232 → 142 + 62 = 196 + 36 ⇒ 232 12 # 10 = ? → 122 + 102 = 144 + 100 ⇒ 244</w:t>
      </w:r>
    </w:p>
    <w:p>
      <w:pPr>
        <w:spacing w:before="0"/>
      </w:pPr>
      <w:r>
        <w:rPr>
          <w:b w:val="0"/>
        </w:rPr>
      </w:r>
    </w:p>
    <w:p>
      <w:pPr>
        <w:spacing w:after="100" w:line="360" w:lineRule="auto" w:before="0"/>
      </w:pPr>
      <w:r>
        <w:rPr>
          <w:b w:val="0"/>
        </w:rPr>
        <w:t>22. Pointing to a man, Sara said, "He is the son of the only child of my grandmother." How is the man related to Sara? ?</w:t>
      </w:r>
    </w:p>
    <w:p>
      <w:pPr>
        <w:spacing w:before="0"/>
      </w:pPr>
      <w:r>
        <w:rPr>
          <w:b w:val="0"/>
        </w:rPr>
      </w:r>
    </w:p>
    <w:p>
      <w:pPr>
        <w:spacing w:after="100" w:before="0"/>
      </w:pPr>
      <w:r>
        <w:rPr>
          <w:b w:val="0"/>
        </w:rPr>
        <w:t>A. Brother</w:t>
      </w:r>
    </w:p>
    <w:p>
      <w:pPr>
        <w:spacing w:after="100" w:before="0"/>
      </w:pPr>
      <w:r>
        <w:rPr>
          <w:b w:val="0"/>
        </w:rPr>
        <w:t>B. Uncle</w:t>
      </w:r>
    </w:p>
    <w:p>
      <w:pPr>
        <w:spacing w:after="100" w:before="0"/>
      </w:pPr>
      <w:r>
        <w:rPr>
          <w:b w:val="0"/>
        </w:rPr>
        <w:t>C. Father</w:t>
      </w:r>
    </w:p>
    <w:p>
      <w:pPr>
        <w:spacing w:after="100" w:before="0"/>
      </w:pPr>
      <w:r>
        <w:rPr>
          <w:b w:val="0"/>
        </w:rPr>
        <w:t>D. Nephew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man is Sara's brother.</w:t>
      </w:r>
    </w:p>
    <w:p>
      <w:pPr>
        <w:spacing w:before="0"/>
      </w:pPr>
      <w:r>
        <w:rPr>
          <w:b w:val="0"/>
        </w:rPr>
      </w:r>
    </w:p>
    <w:p>
      <w:pPr>
        <w:spacing w:after="100" w:line="360" w:lineRule="auto" w:before="0"/>
      </w:pPr>
      <w:r>
        <w:rPr>
          <w:b w:val="0"/>
        </w:rPr>
        <w:t>23. If '+' means 'x', 'x' means '-', '-' means 'divided by', then 20 - 10 + 6 x 4 = ?</w:t>
      </w:r>
    </w:p>
    <w:p>
      <w:pPr>
        <w:spacing w:before="0"/>
      </w:pPr>
      <w:r>
        <w:rPr>
          <w:b w:val="0"/>
        </w:rPr>
      </w:r>
    </w:p>
    <w:p>
      <w:pPr>
        <w:spacing w:after="100" w:before="0"/>
      </w:pPr>
      <w:r>
        <w:rPr>
          <w:b w:val="0"/>
        </w:rPr>
        <w:t>A. 6</w:t>
      </w:r>
    </w:p>
    <w:p>
      <w:pPr>
        <w:spacing w:after="100" w:before="0"/>
      </w:pPr>
      <w:r>
        <w:rPr>
          <w:b w:val="0"/>
        </w:rPr>
        <w:t>B. 8</w:t>
      </w:r>
    </w:p>
    <w:p>
      <w:pPr>
        <w:spacing w:after="100" w:before="0"/>
      </w:pPr>
      <w:r>
        <w:rPr>
          <w:b w:val="0"/>
        </w:rPr>
        <w:t>C. 10</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20 - 10 + 6 x 4 = ? ⇒ 20 ÷ 10 × 6 - 4 = ? ⇒ 20 ÷ 10 × 6 - 4 = ? ⇒ 2 × 6 - 4 = ? ⇒ 12 - 4 = ? ⇒ 8 = ?</w:t>
      </w:r>
    </w:p>
    <w:p>
      <w:pPr>
        <w:spacing w:before="0"/>
      </w:pPr>
      <w:r>
        <w:rPr>
          <w:b w:val="0"/>
        </w:rPr>
      </w:r>
    </w:p>
    <w:p>
      <w:pPr>
        <w:spacing w:after="100" w:line="360" w:lineRule="auto" w:before="0"/>
      </w:pPr>
      <w:r>
        <w:rPr>
          <w:b w:val="0"/>
        </w:rPr>
        <w:t>24. Find the next number in the series: 6, 14, 30, 62, 126, ?</w:t>
      </w:r>
    </w:p>
    <w:p>
      <w:pPr>
        <w:spacing w:before="0"/>
      </w:pPr>
      <w:r>
        <w:rPr>
          <w:b w:val="0"/>
        </w:rPr>
      </w:r>
    </w:p>
    <w:p>
      <w:pPr>
        <w:spacing w:after="100" w:before="0"/>
      </w:pPr>
      <w:r>
        <w:rPr>
          <w:b w:val="0"/>
        </w:rPr>
        <w:t>A. 254</w:t>
      </w:r>
    </w:p>
    <w:p>
      <w:pPr>
        <w:spacing w:after="100" w:before="0"/>
      </w:pPr>
      <w:r>
        <w:rPr>
          <w:b w:val="0"/>
        </w:rPr>
        <w:t>B. 250</w:t>
      </w:r>
    </w:p>
    <w:p>
      <w:pPr>
        <w:spacing w:after="100" w:before="0"/>
      </w:pPr>
      <w:r>
        <w:rPr>
          <w:b w:val="0"/>
        </w:rPr>
        <w:t>C. 252</w:t>
      </w:r>
    </w:p>
    <w:p>
      <w:pPr>
        <w:spacing w:after="100" w:before="0"/>
      </w:pPr>
      <w:r>
        <w:rPr>
          <w:b w:val="0"/>
        </w:rPr>
        <w:t>D. 256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25. The series given below contains a sequence of numbers. Accordingly identify the incorrect combination. 50, 58, 74, 106, 174</w:t>
      </w:r>
    </w:p>
    <w:p>
      <w:pPr>
        <w:spacing w:before="0"/>
      </w:pPr>
      <w:r>
        <w:rPr>
          <w:b w:val="0"/>
        </w:rPr>
      </w:r>
    </w:p>
    <w:p>
      <w:pPr>
        <w:spacing w:after="100" w:before="0"/>
      </w:pPr>
      <w:r>
        <w:rPr>
          <w:b w:val="0"/>
        </w:rPr>
        <w:t>A. 58</w:t>
      </w:r>
    </w:p>
    <w:p>
      <w:pPr>
        <w:spacing w:after="100" w:before="0"/>
      </w:pPr>
      <w:r>
        <w:rPr>
          <w:b w:val="0"/>
        </w:rPr>
        <w:t>B. 74</w:t>
      </w:r>
    </w:p>
    <w:p>
      <w:pPr>
        <w:spacing w:after="100" w:before="0"/>
      </w:pPr>
      <w:r>
        <w:rPr>
          <w:b w:val="0"/>
        </w:rPr>
        <w:t>C. 106</w:t>
      </w:r>
    </w:p>
    <w:p>
      <w:pPr>
        <w:spacing w:after="100" w:before="0"/>
      </w:pPr>
      <w:r>
        <w:rPr>
          <w:b w:val="0"/>
        </w:rPr>
        <w:t>D. 174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Thus, it should be 170 instead of 174.</w:t>
      </w:r>
    </w:p>
    <w:p>
      <w:pPr>
        <w:spacing w:before="0"/>
      </w:pPr>
      <w:r>
        <w:rPr>
          <w:b w:val="0"/>
        </w:rPr>
      </w:r>
    </w:p>
    <w:p>
      <w:pPr>
        <w:spacing w:after="100" w:line="360" w:lineRule="auto" w:before="0"/>
      </w:pPr>
      <w:r>
        <w:rPr>
          <w:b w:val="0"/>
        </w:rPr>
        <w:t>26. Which of the following statements regarding Mumbai’s built heritage are correct? 1. The Victorian Gothic structures in Mumbai showcase colonial architecture inspired by Neo-Gothic design. 2. Mumbai’s Art Deco buildings emerged during the 19th-century colonial phase. 3. Oval Maidan serves as a spatial divide between Victorian Gothic and Art Deco precincts. Which of the statements given above are correct?</w:t>
      </w:r>
    </w:p>
    <w:p>
      <w:pPr>
        <w:spacing w:before="0"/>
      </w:pPr>
      <w:r>
        <w:rPr>
          <w:b w:val="0"/>
        </w:rPr>
      </w:r>
    </w:p>
    <w:p>
      <w:pPr>
        <w:spacing w:after="100" w:before="0"/>
      </w:pPr>
      <w:r>
        <w:rPr>
          <w:b w:val="0"/>
        </w:rPr>
        <w:t>A. Only 1 and 2</w:t>
      </w:r>
    </w:p>
    <w:p>
      <w:pPr>
        <w:spacing w:after="100" w:before="0"/>
      </w:pPr>
      <w:r>
        <w:rPr>
          <w:b w:val="0"/>
        </w:rPr>
        <w:t>B. Only 2 and 3</w:t>
      </w:r>
    </w:p>
    <w:p>
      <w:pPr>
        <w:spacing w:after="100" w:before="0"/>
      </w:pPr>
      <w:r>
        <w:rPr>
          <w:b w:val="0"/>
        </w:rPr>
        <w:t>C. Only 1 and 3</w:t>
      </w:r>
    </w:p>
    <w:p>
      <w:pPr>
        <w:spacing w:after="100" w:before="0"/>
      </w:pPr>
      <w:r>
        <w:rPr>
          <w:b w:val="0"/>
        </w:rPr>
        <w:t>D. 1, 2 and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Only 1 and 3. Key Points Additional Information Important Points</w:t>
      </w:r>
    </w:p>
    <w:p>
      <w:pPr>
        <w:spacing w:before="0"/>
      </w:pPr>
      <w:r>
        <w:rPr>
          <w:b w:val="0"/>
        </w:rPr>
        <w:t>• Statement 1: The Victorian Gothic structures in Mumbai showcase colonial architecture inspired by Neo-Gothic design. Victorian Gothic architecture was introduced in Mumbai during British colonial rule and is characterized by pointed arches, ribbed vaults, and decorative patterns inspired by Neo-Gothic design.</w:t>
      </w:r>
    </w:p>
    <w:p>
      <w:pPr>
        <w:spacing w:before="0"/>
      </w:pPr>
      <w:r>
        <w:rPr>
          <w:b w:val="0"/>
        </w:rPr>
        <w:t>• Examples include iconic buildings such as the Chhatrapati Shivaji Maharaj Terminus (formerly Victoria Terminus) and Bombay High Court.</w:t>
      </w:r>
    </w:p>
    <w:p>
      <w:pPr>
        <w:spacing w:before="0"/>
      </w:pPr>
      <w:r>
        <w:rPr>
          <w:b w:val="0"/>
        </w:rPr>
        <w:t>• This style symbolizes the British influence on Indian architecture during the late 19th century. Hence, statement 1 is correct.</w:t>
      </w:r>
    </w:p>
    <w:p>
      <w:pPr>
        <w:spacing w:before="0"/>
      </w:pPr>
      <w:r>
        <w:rPr>
          <w:b w:val="0"/>
        </w:rPr>
        <w:t>• Statement 2: Mumbai’s Art Deco buildings emerged during the 19th-century colonial phase. Art Deco architecture in Mumbai emerged in the early 20th century, particularly during the 1930s and 1940s, not the 19th-century colonial phase.</w:t>
      </w:r>
    </w:p>
    <w:p>
      <w:pPr>
        <w:spacing w:before="0"/>
      </w:pPr>
      <w:r>
        <w:rPr>
          <w:b w:val="0"/>
        </w:rPr>
        <w:t>• This style was influenced by the global Art Deco movement, which emphasized geometric patterns, streamlined forms, and modernity.</w:t>
      </w:r>
    </w:p>
    <w:p>
      <w:pPr>
        <w:spacing w:before="0"/>
      </w:pPr>
      <w:r>
        <w:rPr>
          <w:b w:val="0"/>
        </w:rPr>
        <w:t>• Examples include the Eros Cinema and buildings along Marine Drive. Hence, statement 2 is incorrect.</w:t>
      </w:r>
    </w:p>
    <w:p>
      <w:pPr>
        <w:spacing w:before="0"/>
      </w:pPr>
      <w:r>
        <w:rPr>
          <w:b w:val="0"/>
        </w:rPr>
        <w:t>• Statement 3: Oval Maidan serves as a spatial divide between Victorian Gothic and Art Deco precincts. The Oval Maidan, a large open space in South Mumbai, divides the Victorian Gothic buildings on one side and the Art Deco buildings on the other side.</w:t>
      </w:r>
    </w:p>
    <w:p>
      <w:pPr>
        <w:spacing w:before="0"/>
      </w:pPr>
      <w:r>
        <w:rPr>
          <w:b w:val="0"/>
        </w:rPr>
        <w:t>• This unique spatial arrangement highlights the transition between two distinct architectural styles in Mumbai.</w:t>
      </w:r>
    </w:p>
    <w:p>
      <w:pPr>
        <w:spacing w:before="0"/>
      </w:pPr>
      <w:r>
        <w:rPr>
          <w:b w:val="0"/>
        </w:rPr>
        <w:t>• It is a prominent landmark illustrating the city's rich architectural heritage. Hence, statement 3 is correct.</w:t>
      </w:r>
    </w:p>
    <w:p>
      <w:pPr>
        <w:spacing w:before="0"/>
      </w:pPr>
      <w:r>
        <w:rPr>
          <w:b w:val="0"/>
        </w:rPr>
        <w:t>• Thus, the correct answer is Only 1 and 3.</w:t>
      </w:r>
    </w:p>
    <w:p>
      <w:pPr>
        <w:spacing w:before="0"/>
      </w:pPr>
      <w:r>
        <w:rPr>
          <w:b w:val="0"/>
        </w:rPr>
        <w:t>• Victorian Gothic Architecture: Originated in the mid-19th century during the reign of Queen Victoria.</w:t>
      </w:r>
    </w:p>
    <w:p>
      <w:pPr>
        <w:spacing w:before="0"/>
      </w:pPr>
      <w:r>
        <w:rPr>
          <w:b w:val="0"/>
        </w:rPr>
        <w:t>• Key features include pointed arches, intricate carvings, stained glass windows, and spires.</w:t>
      </w:r>
    </w:p>
    <w:p>
      <w:pPr>
        <w:spacing w:before="0"/>
      </w:pPr>
      <w:r>
        <w:rPr>
          <w:b w:val="0"/>
        </w:rPr>
        <w:t>• In Mumbai, this style is prominently seen in colonial-era buildings like the Chhatrapati Shivaji Maharaj Terminus, Bombay University, and High Court.</w:t>
      </w:r>
    </w:p>
    <w:p>
      <w:pPr>
        <w:spacing w:before="0"/>
      </w:pPr>
      <w:r>
        <w:rPr>
          <w:b w:val="0"/>
        </w:rPr>
        <w:t>• Art Deco Architecture: Art Deco emerged in the early 20th century and gained prominence during the 1930s and 1940s.</w:t>
      </w:r>
    </w:p>
    <w:p>
      <w:pPr>
        <w:spacing w:before="0"/>
      </w:pPr>
      <w:r>
        <w:rPr>
          <w:b w:val="0"/>
        </w:rPr>
        <w:t>• Key features include geometric shapes, symmetry, streamlined forms, and bold colors.</w:t>
      </w:r>
    </w:p>
    <w:p>
      <w:pPr>
        <w:spacing w:before="0"/>
      </w:pPr>
      <w:r>
        <w:rPr>
          <w:b w:val="0"/>
        </w:rPr>
        <w:t>• Mumbai’s Marine Drive houses one of the largest collections of Art Deco buildings in the world.</w:t>
      </w:r>
    </w:p>
    <w:p>
      <w:pPr>
        <w:spacing w:before="0"/>
      </w:pPr>
      <w:r>
        <w:rPr>
          <w:b w:val="0"/>
        </w:rPr>
        <w:t>• It represents a modern architectural style adapted to tropical conditions.</w:t>
      </w:r>
    </w:p>
    <w:p>
      <w:pPr>
        <w:spacing w:before="0"/>
      </w:pPr>
      <w:r>
        <w:rPr>
          <w:b w:val="0"/>
        </w:rPr>
        <w:t>• Oval Maidan: Located in South Mumbai, it is a large recreational ground and a significant urban space.</w:t>
      </w:r>
    </w:p>
    <w:p>
      <w:pPr>
        <w:spacing w:before="0"/>
      </w:pPr>
      <w:r>
        <w:rPr>
          <w:b w:val="0"/>
        </w:rPr>
        <w:t>• It serves as a physical division between Victorian Gothic structures (such as Mumbai University) and Art Deco buildings (such as those along Marine Drive).</w:t>
      </w:r>
    </w:p>
    <w:p>
      <w:pPr>
        <w:spacing w:before="0"/>
      </w:pPr>
      <w:r>
        <w:rPr>
          <w:b w:val="0"/>
        </w:rPr>
        <w:t>• Recognized as part of the UNESCO World Heritage Site titled “Victorian Gothic and Art Deco Ensemble of Mumbai.”</w:t>
      </w:r>
    </w:p>
    <w:p>
      <w:pPr>
        <w:spacing w:before="0"/>
      </w:pPr>
      <w:r>
        <w:rPr>
          <w:b w:val="0"/>
        </w:rPr>
        <w:t>• Mumbai's UNESCO World Heritage Status: In 2018, Mumbai's Victorian Gothic and Art Deco architecture were collectively recognized as a UNESCO World Heritage Site.</w:t>
      </w:r>
    </w:p>
    <w:p>
      <w:pPr>
        <w:spacing w:before="0"/>
      </w:pPr>
      <w:r>
        <w:rPr>
          <w:b w:val="0"/>
        </w:rPr>
        <w:t>• This honor underscores the city's architectural diversity and historical significance.</w:t>
      </w:r>
    </w:p>
    <w:p>
      <w:pPr>
        <w:spacing w:before="0"/>
      </w:pPr>
      <w:r>
        <w:rPr>
          <w:b w:val="0"/>
        </w:rPr>
        <w:t>• Role of Colonial Influence: The British colonial rule significantly shaped Mumbai’s architectural landscape, introducing Victorian Gothic and later Art Deco styles.</w:t>
      </w:r>
    </w:p>
    <w:p>
      <w:pPr>
        <w:spacing w:before="0"/>
      </w:pPr>
      <w:r>
        <w:rPr>
          <w:b w:val="0"/>
        </w:rPr>
        <w:t>• UNESCO Recognition: The recognition by UNESCO highlights the global importance of preserving Mumbai’s architectural heritage.</w:t>
      </w:r>
    </w:p>
    <w:p>
      <w:pPr>
        <w:spacing w:before="0"/>
      </w:pPr>
      <w:r>
        <w:rPr>
          <w:b w:val="0"/>
        </w:rPr>
        <w:t>• Architectural Evolution in Mumbai: Mumbai's architecture reflects its transformation from a colonial port city to a modern metropolis.</w:t>
      </w:r>
    </w:p>
    <w:p>
      <w:pPr>
        <w:spacing w:before="0"/>
      </w:pPr>
      <w:r>
        <w:rPr>
          <w:b w:val="0"/>
        </w:rPr>
      </w:r>
    </w:p>
    <w:p>
      <w:pPr>
        <w:spacing w:after="100" w:line="360" w:lineRule="auto" w:before="0"/>
      </w:pPr>
      <w:r>
        <w:rPr>
          <w:b w:val="0"/>
        </w:rPr>
        <w:t>27. Fill in the blank:The hornbill, which lends its name to the festival, represents courage and ________ in Naga traditions.</w:t>
      </w:r>
    </w:p>
    <w:p>
      <w:pPr>
        <w:spacing w:before="0"/>
      </w:pPr>
      <w:r>
        <w:rPr>
          <w:b w:val="0"/>
        </w:rPr>
      </w:r>
    </w:p>
    <w:p>
      <w:pPr>
        <w:spacing w:after="100" w:before="0"/>
      </w:pPr>
      <w:r>
        <w:rPr>
          <w:b w:val="0"/>
        </w:rPr>
        <w:t>A. prosperity</w:t>
      </w:r>
    </w:p>
    <w:p>
      <w:pPr>
        <w:spacing w:after="100" w:before="0"/>
      </w:pPr>
      <w:r>
        <w:rPr>
          <w:b w:val="0"/>
        </w:rPr>
        <w:t>B. wisdom</w:t>
      </w:r>
    </w:p>
    <w:p>
      <w:pPr>
        <w:spacing w:after="100" w:before="0"/>
      </w:pPr>
      <w:r>
        <w:rPr>
          <w:b w:val="0"/>
        </w:rPr>
        <w:t>C. authority</w:t>
      </w:r>
    </w:p>
    <w:p>
      <w:pPr>
        <w:spacing w:after="100" w:before="0"/>
      </w:pPr>
      <w:r>
        <w:rPr>
          <w:b w:val="0"/>
        </w:rPr>
        <w:t>D. harmony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wisdom. Key Points Additional Information Important Points</w:t>
      </w:r>
    </w:p>
    <w:p>
      <w:pPr>
        <w:spacing w:before="0"/>
      </w:pPr>
      <w:r>
        <w:rPr>
          <w:b w:val="0"/>
        </w:rPr>
        <w:t>• The hornbill is a significant bird in Naga traditions, symbolizing courage and wisdom.</w:t>
      </w:r>
    </w:p>
    <w:p>
      <w:pPr>
        <w:spacing w:before="0"/>
      </w:pPr>
      <w:r>
        <w:rPr>
          <w:b w:val="0"/>
        </w:rPr>
        <w:t>• In the context of Naga culture, the hornbill is considered sacred and is often associated with qualities of foresight, intelligence, and the ability to make wise decisions.</w:t>
      </w:r>
    </w:p>
    <w:p>
      <w:pPr>
        <w:spacing w:before="0"/>
      </w:pPr>
      <w:r>
        <w:rPr>
          <w:b w:val="0"/>
        </w:rPr>
        <w:t>• The hornbill's majestic appearance and behavior have made it a symbol of strength and protection in Naga folklore.</w:t>
      </w:r>
    </w:p>
    <w:p>
      <w:pPr>
        <w:spacing w:before="0"/>
      </w:pPr>
      <w:r>
        <w:rPr>
          <w:b w:val="0"/>
        </w:rPr>
        <w:t>• The Hornbill Festival, celebrated annually in Nagaland, is named after this iconic bird to honor its cultural significance and promote unity among various Naga tribes.</w:t>
      </w:r>
    </w:p>
    <w:p>
      <w:pPr>
        <w:spacing w:before="0"/>
      </w:pPr>
      <w:r>
        <w:rPr>
          <w:b w:val="0"/>
        </w:rPr>
        <w:t>• The association with wisdom reflects the bird’s symbolic representation of knowledge and prudence in overcoming challenges, making it an integral part of Naga identity.</w:t>
      </w:r>
    </w:p>
    <w:p>
      <w:pPr>
        <w:spacing w:before="0"/>
      </w:pPr>
      <w:r>
        <w:rPr>
          <w:b w:val="0"/>
        </w:rPr>
        <w:t>• Hornbill Festival: The Hornbill Festival is an annual cultural event celebrated from December 1st to December 10th in Nagaland, India.</w:t>
      </w:r>
    </w:p>
    <w:p>
      <w:pPr>
        <w:spacing w:before="0"/>
      </w:pPr>
      <w:r>
        <w:rPr>
          <w:b w:val="0"/>
        </w:rPr>
        <w:t>• It showcases the rich cultural heritage, traditional dances, music, arts, crafts, and cuisines of various Naga tribes.</w:t>
      </w:r>
    </w:p>
    <w:p>
      <w:pPr>
        <w:spacing w:before="0"/>
      </w:pPr>
      <w:r>
        <w:rPr>
          <w:b w:val="0"/>
        </w:rPr>
        <w:t>• The festival is named after the Great Indian Hornbill, a bird revered in Naga culture.</w:t>
      </w:r>
    </w:p>
    <w:p>
      <w:pPr>
        <w:spacing w:before="0"/>
      </w:pPr>
      <w:r>
        <w:rPr>
          <w:b w:val="0"/>
        </w:rPr>
        <w:t>• The event promotes tourism and strengthens bonds among Naga communities while preserving their traditions.</w:t>
      </w:r>
    </w:p>
    <w:p>
      <w:pPr>
        <w:spacing w:before="0"/>
      </w:pPr>
      <w:r>
        <w:rPr>
          <w:b w:val="0"/>
        </w:rPr>
        <w:t>• Hornbill Bird: The hornbill is native to tropical and subtropical regions, including India, Southeast Asia, and Africa.</w:t>
      </w:r>
    </w:p>
    <w:p>
      <w:pPr>
        <w:spacing w:before="0"/>
      </w:pPr>
      <w:r>
        <w:rPr>
          <w:b w:val="0"/>
        </w:rPr>
        <w:t>• It is known for its striking appearance, large bill, and casque on its head.</w:t>
      </w:r>
    </w:p>
    <w:p>
      <w:pPr>
        <w:spacing w:before="0"/>
      </w:pPr>
      <w:r>
        <w:rPr>
          <w:b w:val="0"/>
        </w:rPr>
        <w:t>• Hornbills play a vital role in the ecosystem by aiding in seed dispersal, contributing to forest regeneration.</w:t>
      </w:r>
    </w:p>
    <w:p>
      <w:pPr>
        <w:spacing w:before="0"/>
      </w:pPr>
      <w:r>
        <w:rPr>
          <w:b w:val="0"/>
        </w:rPr>
        <w:t>• Some species of hornbills are classified as endangered due to habitat destruction and hunting.</w:t>
      </w:r>
    </w:p>
    <w:p>
      <w:pPr>
        <w:spacing w:before="0"/>
      </w:pPr>
      <w:r>
        <w:rPr>
          <w:b w:val="0"/>
        </w:rPr>
        <w:t>• Symbolism in Naga Culture: Nagas have a deep connection with nature, and the hornbill symbolizes courage, wisdom, and resilience.</w:t>
      </w:r>
    </w:p>
    <w:p>
      <w:pPr>
        <w:spacing w:before="0"/>
      </w:pPr>
      <w:r>
        <w:rPr>
          <w:b w:val="0"/>
        </w:rPr>
        <w:t>• Traditional Naga attire often incorporates feathers of the hornbill as a mark of valor and prestige.</w:t>
      </w:r>
    </w:p>
    <w:p>
      <w:pPr>
        <w:spacing w:before="0"/>
      </w:pPr>
      <w:r>
        <w:rPr>
          <w:b w:val="0"/>
        </w:rPr>
        <w:t>• The bird is seen as a guardian spirit in folklore, symbolizing protection and guidance.</w:t>
      </w:r>
    </w:p>
    <w:p>
      <w:pPr>
        <w:spacing w:before="0"/>
      </w:pPr>
      <w:r>
        <w:rPr>
          <w:b w:val="0"/>
        </w:rPr>
        <w:t>• Other Options Explained: Prosperity: While prosperity is vital in cultural traditions, it is not the primary representation of the hornbill in Naga culture.</w:t>
      </w:r>
    </w:p>
    <w:p>
      <w:pPr>
        <w:spacing w:before="0"/>
      </w:pPr>
      <w:r>
        <w:rPr>
          <w:b w:val="0"/>
        </w:rPr>
        <w:t>• Authority: Although the bird commands respect, authority is not its defining symbolic feature in Naga traditions.</w:t>
      </w:r>
    </w:p>
    <w:p>
      <w:pPr>
        <w:spacing w:before="0"/>
      </w:pPr>
      <w:r>
        <w:rPr>
          <w:b w:val="0"/>
        </w:rPr>
        <w:t>• Harmony: Harmony is an essential aspect of Naga culture but not directly attributed to the hornbill.</w:t>
      </w:r>
    </w:p>
    <w:p>
      <w:pPr>
        <w:spacing w:before="0"/>
      </w:pPr>
      <w:r>
        <w:rPr>
          <w:b w:val="0"/>
        </w:rPr>
        <w:t>• The Great Indian Hornbill: Also known as the concave-casqued hornbill, it belongs to the Bucerotidae family.</w:t>
      </w:r>
    </w:p>
    <w:p>
      <w:pPr>
        <w:spacing w:before="0"/>
      </w:pPr>
      <w:r>
        <w:rPr>
          <w:b w:val="0"/>
        </w:rPr>
        <w:t>• It is primarily found in the forests of Northeast India, the Western Ghats, and the Himalayas.</w:t>
      </w:r>
    </w:p>
    <w:p>
      <w:pPr>
        <w:spacing w:before="0"/>
      </w:pPr>
      <w:r>
        <w:rPr>
          <w:b w:val="0"/>
        </w:rPr>
        <w:t>• Its diet mainly consists of fruits, making it a key seed disperser in forest ecosystems.</w:t>
      </w:r>
    </w:p>
    <w:p>
      <w:pPr>
        <w:spacing w:before="0"/>
      </w:pPr>
      <w:r>
        <w:rPr>
          <w:b w:val="0"/>
        </w:rPr>
        <w:t>• Conservation Efforts: Due to habitat loss and hunting, hornbill populations are declining, prompting conservation initiatives.</w:t>
      </w:r>
    </w:p>
    <w:p>
      <w:pPr>
        <w:spacing w:before="0"/>
      </w:pPr>
      <w:r>
        <w:rPr>
          <w:b w:val="0"/>
        </w:rPr>
        <w:t>• Organizations like the Hornbill Conservation Initiative are working to protect hornbill habitats.</w:t>
      </w:r>
    </w:p>
    <w:p>
      <w:pPr>
        <w:spacing w:before="0"/>
      </w:pPr>
      <w:r>
        <w:rPr>
          <w:b w:val="0"/>
        </w:rPr>
        <w:t>• Eco-tourism, such as the Hornbill Festival, plays a role in raising awareness about the bird’s importance.</w:t>
      </w:r>
    </w:p>
    <w:p>
      <w:pPr>
        <w:spacing w:before="0"/>
      </w:pPr>
      <w:r>
        <w:rPr>
          <w:b w:val="0"/>
        </w:rPr>
      </w:r>
    </w:p>
    <w:p>
      <w:pPr>
        <w:spacing w:after="100" w:line="360" w:lineRule="auto" w:before="0"/>
      </w:pPr>
      <w:r>
        <w:rPr>
          <w:b w:val="0"/>
        </w:rPr>
        <w:t>28. Which of the following officer–function pairs from the Gupta administration is correctly matched?</w:t>
      </w:r>
    </w:p>
    <w:p>
      <w:pPr>
        <w:spacing w:before="0"/>
      </w:pPr>
      <w:r>
        <w:rPr>
          <w:b w:val="0"/>
        </w:rPr>
      </w:r>
    </w:p>
    <w:p>
      <w:pPr>
        <w:spacing w:after="100" w:before="0"/>
      </w:pPr>
      <w:r>
        <w:rPr>
          <w:b w:val="0"/>
        </w:rPr>
        <w:t>A. Dhruvadhikaranika – Keeper of royal treasury</w:t>
      </w:r>
    </w:p>
    <w:p>
      <w:pPr>
        <w:spacing w:after="100" w:before="0"/>
      </w:pPr>
      <w:r>
        <w:rPr>
          <w:b w:val="0"/>
        </w:rPr>
        <w:t>B. Bhandagaradhikrita – Head of policing</w:t>
      </w:r>
    </w:p>
    <w:p>
      <w:pPr>
        <w:spacing w:after="100" w:before="0"/>
      </w:pPr>
      <w:r>
        <w:rPr>
          <w:b w:val="0"/>
        </w:rPr>
        <w:t>C. Talavattaka – Revenue assessor</w:t>
      </w:r>
    </w:p>
    <w:p>
      <w:pPr>
        <w:spacing w:after="100" w:before="0"/>
      </w:pPr>
      <w:r>
        <w:rPr>
          <w:b w:val="0"/>
        </w:rPr>
        <w:t>D. Utkhetayita – Land measurement officer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Additional Information Important Points</w:t>
      </w:r>
    </w:p>
    <w:p>
      <w:pPr>
        <w:spacing w:before="0"/>
      </w:pPr>
      <w:r>
        <w:rPr>
          <w:b w:val="0"/>
        </w:rPr>
        <w:t>• Dhruvadhikaranika: This officer was responsible for maintaining records and ensuring the proper functioning of the royal treasury. However, this designation was not synonymous with a "Keeper of the Royal Treasury." Hence, this statement is incorrect.</w:t>
      </w:r>
    </w:p>
    <w:p>
      <w:pPr>
        <w:spacing w:before="0"/>
      </w:pPr>
      <w:r>
        <w:rPr>
          <w:b w:val="0"/>
        </w:rPr>
        <w:t>• Bhandagaradhikrita: This officer was tasked with the management of the royal treasury, not policing. Policing duties were handled by other officers such as the Dandapashika. Hence, this statement is incorrect.</w:t>
      </w:r>
    </w:p>
    <w:p>
      <w:pPr>
        <w:spacing w:before="0"/>
      </w:pPr>
      <w:r>
        <w:rPr>
          <w:b w:val="0"/>
        </w:rPr>
        <w:t>• Talavattaka: This title refers to individuals involved in musical or cultural activities, particularly those related to playing cymbals or managing cultural performances. It is not related to revenue assessment. Hence, this statement is incorrect.</w:t>
      </w:r>
    </w:p>
    <w:p>
      <w:pPr>
        <w:spacing w:before="0"/>
      </w:pPr>
      <w:r>
        <w:rPr>
          <w:b w:val="0"/>
        </w:rPr>
        <w:t>• Utkhetayita: This officer in the Gupta administration was responsible for measuring land, often for revenue assessment purposes. Accurate land measurement was crucial for taxation and administrative records. Hence, this statement is correct.</w:t>
      </w:r>
    </w:p>
    <w:p>
      <w:pPr>
        <w:spacing w:before="0"/>
      </w:pPr>
      <w:r>
        <w:rPr>
          <w:b w:val="0"/>
        </w:rPr>
        <w:t>• Gupta Administration: The Gupta Empire (circa 320-550 CE) is known for its efficient administrative system and the decentralization of power to regional and local officers.</w:t>
      </w:r>
    </w:p>
    <w:p>
      <w:pPr>
        <w:spacing w:before="0"/>
      </w:pPr>
      <w:r>
        <w:rPr>
          <w:b w:val="0"/>
        </w:rPr>
        <w:t>• They implemented a systematic land revenue system, which was the primary source of income for the state.</w:t>
      </w:r>
    </w:p>
    <w:p>
      <w:pPr>
        <w:spacing w:before="0"/>
      </w:pPr>
      <w:r>
        <w:rPr>
          <w:b w:val="0"/>
        </w:rPr>
        <w:t>• The empire was divided into provinces called Bhukti, governed by Uparika, and further subdivided into districts called Vishayas.</w:t>
      </w:r>
    </w:p>
    <w:p>
      <w:pPr>
        <w:spacing w:before="0"/>
      </w:pPr>
      <w:r>
        <w:rPr>
          <w:b w:val="0"/>
        </w:rPr>
        <w:t>• Other Key Officers: Dandapashika: Responsible for maintaining law and order in the empire.</w:t>
      </w:r>
    </w:p>
    <w:p>
      <w:pPr>
        <w:spacing w:before="0"/>
      </w:pPr>
      <w:r>
        <w:rPr>
          <w:b w:val="0"/>
        </w:rPr>
        <w:t>• Sandhivigrahika: Minister for war and peace, responsible for treaties and alliances.</w:t>
      </w:r>
    </w:p>
    <w:p>
      <w:pPr>
        <w:spacing w:before="0"/>
      </w:pPr>
      <w:r>
        <w:rPr>
          <w:b w:val="0"/>
        </w:rPr>
        <w:t>• Kumaramatya: High-ranking officials who were often part of the king's council and managed administrative responsibilities.</w:t>
      </w:r>
    </w:p>
    <w:p>
      <w:pPr>
        <w:spacing w:before="0"/>
      </w:pPr>
      <w:r>
        <w:rPr>
          <w:b w:val="0"/>
        </w:rPr>
        <w:t>• Land Revenue System: Land was classified into different types such as Kshetra (cultivable land), Kharvataka (waste land), and others, based on productivity.</w:t>
      </w:r>
    </w:p>
    <w:p>
      <w:pPr>
        <w:spacing w:before="0"/>
      </w:pPr>
      <w:r>
        <w:rPr>
          <w:b w:val="0"/>
        </w:rPr>
        <w:t>• Land measurement was crucial for taxation, and officers like the Utkhetayita ensured accurate records were maintained.</w:t>
      </w:r>
    </w:p>
    <w:p>
      <w:pPr>
        <w:spacing w:before="0"/>
      </w:pPr>
      <w:r>
        <w:rPr>
          <w:b w:val="0"/>
        </w:rPr>
        <w:t>• A portion of the produce, usually one-sixth to one-fourth, was collected as tax.</w:t>
      </w:r>
    </w:p>
    <w:p>
      <w:pPr>
        <w:spacing w:before="0"/>
      </w:pPr>
      <w:r>
        <w:rPr>
          <w:b w:val="0"/>
        </w:rPr>
        <w:t>• Key Features of Gupta Period: The Gupta Empire is often referred to as the Golden Age of India due to its advancements in science, mathematics, literature, and art.</w:t>
      </w:r>
    </w:p>
    <w:p>
      <w:pPr>
        <w:spacing w:before="0"/>
      </w:pPr>
      <w:r>
        <w:rPr>
          <w:b w:val="0"/>
        </w:rPr>
        <w:t>• Famous personalities like Kalidasa (literature), Aryabhata (mathematics and astronomy), and Varahamihira (astronomy) flourished during this period.</w:t>
      </w:r>
    </w:p>
    <w:p>
      <w:pPr>
        <w:spacing w:before="0"/>
      </w:pPr>
      <w:r>
        <w:rPr>
          <w:b w:val="0"/>
        </w:rPr>
        <w:t>• The administrative framework laid down by the Guptas influenced future dynasties in India.</w:t>
      </w:r>
    </w:p>
    <w:p>
      <w:pPr>
        <w:spacing w:before="0"/>
      </w:pPr>
      <w:r>
        <w:rPr>
          <w:b w:val="0"/>
        </w:rPr>
        <w:t>• Key Terminologies: Bhukti: Province in the Gupta Empire.</w:t>
      </w:r>
    </w:p>
    <w:p>
      <w:pPr>
        <w:spacing w:before="0"/>
      </w:pPr>
      <w:r>
        <w:rPr>
          <w:b w:val="0"/>
        </w:rPr>
        <w:t>• Vishaya: District under a province.</w:t>
      </w:r>
    </w:p>
    <w:p>
      <w:pPr>
        <w:spacing w:before="0"/>
      </w:pPr>
      <w:r>
        <w:rPr>
          <w:b w:val="0"/>
        </w:rPr>
        <w:t>• Grama: Village unit, forming the base of the administrative structure.</w:t>
      </w:r>
    </w:p>
    <w:p>
      <w:pPr>
        <w:spacing w:before="0"/>
      </w:pPr>
      <w:r>
        <w:rPr>
          <w:b w:val="0"/>
        </w:rPr>
        <w:t>• Land Ownership: Land was either owned by the state, individuals, or religious institutions.</w:t>
      </w:r>
    </w:p>
    <w:p>
      <w:pPr>
        <w:spacing w:before="0"/>
      </w:pPr>
      <w:r>
        <w:rPr>
          <w:b w:val="0"/>
        </w:rPr>
        <w:t>• Tax exemptions were often provided to Brahmins and temples.</w:t>
      </w:r>
    </w:p>
    <w:p>
      <w:pPr>
        <w:spacing w:before="0"/>
      </w:pPr>
      <w:r>
        <w:rPr>
          <w:b w:val="0"/>
        </w:rPr>
        <w:t>• Gupta Coins: Known for their artistic excellence, Gupta coins were made of gold, silver, and copper and depicted the rulers and deities.</w:t>
      </w:r>
    </w:p>
    <w:p>
      <w:pPr>
        <w:spacing w:before="0"/>
      </w:pPr>
      <w:r>
        <w:rPr>
          <w:b w:val="0"/>
        </w:rPr>
        <w:t>• Decline of the Gupta Empire: The empire weakened due to invasions by the Hunas and internal strife among regional rulers.</w:t>
      </w:r>
    </w:p>
    <w:p>
      <w:pPr>
        <w:spacing w:before="0"/>
      </w:pPr>
      <w:r>
        <w:rPr>
          <w:b w:val="0"/>
        </w:rPr>
      </w:r>
    </w:p>
    <w:p>
      <w:pPr>
        <w:spacing w:after="100" w:line="360" w:lineRule="auto" w:before="0"/>
      </w:pPr>
      <w:r>
        <w:rPr>
          <w:b w:val="0"/>
        </w:rPr>
        <w:t>29. Which classical text authored by Sharangadeva in the 13th century CE is regarded as a cornerstone of Indian music theory?</w:t>
      </w:r>
    </w:p>
    <w:p>
      <w:pPr>
        <w:spacing w:before="0"/>
      </w:pPr>
      <w:r>
        <w:rPr>
          <w:b w:val="0"/>
        </w:rPr>
      </w:r>
    </w:p>
    <w:p>
      <w:pPr>
        <w:spacing w:after="100" w:before="0"/>
      </w:pPr>
      <w:r>
        <w:rPr>
          <w:b w:val="0"/>
        </w:rPr>
        <w:t>A. Natya Shastra</w:t>
      </w:r>
    </w:p>
    <w:p>
      <w:pPr>
        <w:spacing w:after="100" w:before="0"/>
      </w:pPr>
      <w:r>
        <w:rPr>
          <w:b w:val="0"/>
        </w:rPr>
        <w:t>B. Sangita Sudha</w:t>
      </w:r>
    </w:p>
    <w:p>
      <w:pPr>
        <w:spacing w:after="100" w:before="0"/>
      </w:pPr>
      <w:r>
        <w:rPr>
          <w:b w:val="0"/>
        </w:rPr>
        <w:t>C. Sangita Ratnakara</w:t>
      </w:r>
    </w:p>
    <w:p>
      <w:pPr>
        <w:spacing w:after="100" w:before="0"/>
      </w:pPr>
      <w:r>
        <w:rPr>
          <w:b w:val="0"/>
        </w:rPr>
        <w:t>D. Abhinaya Chandrika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Sangita Ratnakara. Key Points Additional Information Important Points</w:t>
      </w:r>
    </w:p>
    <w:p>
      <w:pPr>
        <w:spacing w:before="0"/>
      </w:pPr>
      <w:r>
        <w:rPr>
          <w:b w:val="0"/>
        </w:rPr>
        <w:t>• Sangita Ratnakara is a renowned treatise on Indian classical music written by Sarangadeva in the 13th century CE. It is regarded as a cornerstone of Indian music theory.</w:t>
      </w:r>
    </w:p>
    <w:p>
      <w:pPr>
        <w:spacing w:before="0"/>
      </w:pPr>
      <w:r>
        <w:rPr>
          <w:b w:val="0"/>
        </w:rPr>
        <w:t>• The text serves as a comprehensive guide to both Hindustani and Carnatic music traditions, covering their theoretical and practical aspects extensively.</w:t>
      </w:r>
    </w:p>
    <w:p>
      <w:pPr>
        <w:spacing w:before="0"/>
      </w:pPr>
      <w:r>
        <w:rPr>
          <w:b w:val="0"/>
        </w:rPr>
        <w:t>• Sarangadeva composed the Sangita Ratnakara in Deccan India, and its influence spread widely across the Indian subcontinent.</w:t>
      </w:r>
    </w:p>
    <w:p>
      <w:pPr>
        <w:spacing w:before="0"/>
      </w:pPr>
      <w:r>
        <w:rPr>
          <w:b w:val="0"/>
        </w:rPr>
        <w:t>• The treatise is divided into seven chapters, discussing topics like musical notes (Swara), scales (Raga), rhythms (Tala), instruments, vocal music, and dance.</w:t>
      </w:r>
    </w:p>
    <w:p>
      <w:pPr>
        <w:spacing w:before="0"/>
      </w:pPr>
      <w:r>
        <w:rPr>
          <w:b w:val="0"/>
        </w:rPr>
        <w:t>• The Sangita Ratnakara bridges the gap between the ancient and medieval traditions of Indian music, making it an essential text for understanding the evolution of music theory in India.</w:t>
      </w:r>
    </w:p>
    <w:p>
      <w:pPr>
        <w:spacing w:before="0"/>
      </w:pPr>
      <w:r>
        <w:rPr>
          <w:b w:val="0"/>
        </w:rPr>
        <w:t>• Natya Shastra: Authored by Bharata Muni, this ancient text deals primarily with drama, dance, and music.</w:t>
      </w:r>
    </w:p>
    <w:p>
      <w:pPr>
        <w:spacing w:before="0"/>
      </w:pPr>
      <w:r>
        <w:rPr>
          <w:b w:val="0"/>
        </w:rPr>
        <w:t>• It is considered one of the oldest treatises on performing arts, written around 200 BCE to 200 CE.</w:t>
      </w:r>
    </w:p>
    <w:p>
      <w:pPr>
        <w:spacing w:before="0"/>
      </w:pPr>
      <w:r>
        <w:rPr>
          <w:b w:val="0"/>
        </w:rPr>
        <w:t>• The Natya Shastra lays the foundation for the Rasa theory and provides guidelines for theatrical performances, including music as an accompaniment.</w:t>
      </w:r>
    </w:p>
    <w:p>
      <w:pPr>
        <w:spacing w:before="0"/>
      </w:pPr>
      <w:r>
        <w:rPr>
          <w:b w:val="0"/>
        </w:rPr>
        <w:t>• While it contributed to music theory, its primary focus is on drama and dance.</w:t>
      </w:r>
    </w:p>
    <w:p>
      <w:pPr>
        <w:spacing w:before="0"/>
      </w:pPr>
      <w:r>
        <w:rPr>
          <w:b w:val="0"/>
        </w:rPr>
        <w:t>• Sangita Sudha: Sangita Sudha is a treatise composed by Govinda Dikshitar, a musicologist and minister in the Nayak dynasty of Tamil Nadu.</w:t>
      </w:r>
    </w:p>
    <w:p>
      <w:pPr>
        <w:spacing w:before="0"/>
      </w:pPr>
      <w:r>
        <w:rPr>
          <w:b w:val="0"/>
        </w:rPr>
        <w:t>• It primarily focuses on Carnatic music and is regarded as an influential text in South Indian music traditions.</w:t>
      </w:r>
    </w:p>
    <w:p>
      <w:pPr>
        <w:spacing w:before="0"/>
      </w:pPr>
      <w:r>
        <w:rPr>
          <w:b w:val="0"/>
        </w:rPr>
        <w:t>• It is not as comprehensive as Sangita Ratnakara in covering the broader aspects of Indian music.</w:t>
      </w:r>
    </w:p>
    <w:p>
      <w:pPr>
        <w:spacing w:before="0"/>
      </w:pPr>
      <w:r>
        <w:rPr>
          <w:b w:val="0"/>
        </w:rPr>
        <w:t>• Abhinaya Chandrika: This text is primarily focused on dance and gestures rather than music.</w:t>
      </w:r>
    </w:p>
    <w:p>
      <w:pPr>
        <w:spacing w:before="0"/>
      </w:pPr>
      <w:r>
        <w:rPr>
          <w:b w:val="0"/>
        </w:rPr>
        <w:t>• It was authored by Maheshwara Mahapatra and deals with the art of Odissi dance.</w:t>
      </w:r>
    </w:p>
    <w:p>
      <w:pPr>
        <w:spacing w:before="0"/>
      </w:pPr>
      <w:r>
        <w:rPr>
          <w:b w:val="0"/>
        </w:rPr>
        <w:t>• Although it includes some references to musical accompaniment in dance, its main emphasis is on the expressive aspects of dance.</w:t>
      </w:r>
    </w:p>
    <w:p>
      <w:pPr>
        <w:spacing w:before="0"/>
      </w:pPr>
      <w:r>
        <w:rPr>
          <w:b w:val="0"/>
        </w:rPr>
        <w:t>• Features of Sangita Ratnakara: It is considered the last major work of ancient Indian music theory, integrating ancient concepts with medieval practices.</w:t>
      </w:r>
    </w:p>
    <w:p>
      <w:pPr>
        <w:spacing w:before="0"/>
      </w:pPr>
      <w:r>
        <w:rPr>
          <w:b w:val="0"/>
        </w:rPr>
        <w:t>• The text explains technical aspects such as Swara (notes), Raga (melodic frameworks), and Tala (rhythmic cycles).</w:t>
      </w:r>
    </w:p>
    <w:p>
      <w:pPr>
        <w:spacing w:before="0"/>
      </w:pPr>
      <w:r>
        <w:rPr>
          <w:b w:val="0"/>
        </w:rPr>
        <w:t>• It also discusses musical instruments like Veena, Flute, and Mridangam.</w:t>
      </w:r>
    </w:p>
    <w:p>
      <w:pPr>
        <w:spacing w:before="0"/>
      </w:pPr>
      <w:r>
        <w:rPr>
          <w:b w:val="0"/>
        </w:rPr>
        <w:t>• The Sangita Ratnakara serves as a bridge between the older traditions of Samaveda chants and the newer forms of classical music.</w:t>
      </w:r>
    </w:p>
    <w:p>
      <w:pPr>
        <w:spacing w:before="0"/>
      </w:pPr>
      <w:r>
        <w:rPr>
          <w:b w:val="0"/>
        </w:rPr>
        <w:t>• Historical Significance: Sangita Ratnakara is a vital resource for understanding the transition from ancient Vedic music to medieval classical traditions.</w:t>
      </w:r>
    </w:p>
    <w:p>
      <w:pPr>
        <w:spacing w:before="0"/>
      </w:pPr>
      <w:r>
        <w:rPr>
          <w:b w:val="0"/>
        </w:rPr>
        <w:t>• Influence: The text's theories are still studied by musicologists in both Hindustani and Carnatic music systems.</w:t>
      </w:r>
    </w:p>
    <w:p>
      <w:pPr>
        <w:spacing w:before="0"/>
      </w:pPr>
      <w:r>
        <w:rPr>
          <w:b w:val="0"/>
        </w:rPr>
        <w:t>• Legacy: It has inspired numerous other treatises and remains a foundational text for Indian music education.</w:t>
      </w:r>
    </w:p>
    <w:p>
      <w:pPr>
        <w:spacing w:before="0"/>
      </w:pPr>
      <w:r>
        <w:rPr>
          <w:b w:val="0"/>
        </w:rPr>
      </w:r>
    </w:p>
    <w:p>
      <w:pPr>
        <w:spacing w:after="100" w:line="360" w:lineRule="auto" w:before="0"/>
      </w:pPr>
      <w:r>
        <w:rPr>
          <w:b w:val="0"/>
        </w:rPr>
        <w:t>30. In which year was the Amateur Athletics Federation of India (AAFI) formally constituted?</w:t>
      </w:r>
    </w:p>
    <w:p>
      <w:pPr>
        <w:spacing w:before="0"/>
      </w:pPr>
      <w:r>
        <w:rPr>
          <w:b w:val="0"/>
        </w:rPr>
      </w:r>
    </w:p>
    <w:p>
      <w:pPr>
        <w:spacing w:after="100" w:before="0"/>
      </w:pPr>
      <w:r>
        <w:rPr>
          <w:b w:val="0"/>
        </w:rPr>
        <w:t>A. 1938</w:t>
      </w:r>
    </w:p>
    <w:p>
      <w:pPr>
        <w:spacing w:after="100" w:before="0"/>
      </w:pPr>
      <w:r>
        <w:rPr>
          <w:b w:val="0"/>
        </w:rPr>
        <w:t>B. 1946</w:t>
      </w:r>
    </w:p>
    <w:p>
      <w:pPr>
        <w:spacing w:after="100" w:before="0"/>
      </w:pPr>
      <w:r>
        <w:rPr>
          <w:b w:val="0"/>
        </w:rPr>
        <w:t>C. 1958</w:t>
      </w:r>
    </w:p>
    <w:p>
      <w:pPr>
        <w:spacing w:after="100" w:before="0"/>
      </w:pPr>
      <w:r>
        <w:rPr>
          <w:b w:val="0"/>
        </w:rPr>
        <w:t>D. 1966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1946. Key Points Additional Information Important Points</w:t>
      </w:r>
    </w:p>
    <w:p>
      <w:pPr>
        <w:spacing w:before="0"/>
      </w:pPr>
      <w:r>
        <w:rPr>
          <w:b w:val="0"/>
        </w:rPr>
        <w:t>• The Amateur Athletics Federation of India (AAFI) was formally constituted in the year 1946. This marked the establishment of a governing body to oversee athletics in India.</w:t>
      </w:r>
    </w:p>
    <w:p>
      <w:pPr>
        <w:spacing w:before="0"/>
      </w:pPr>
      <w:r>
        <w:rPr>
          <w:b w:val="0"/>
        </w:rPr>
        <w:t>• AAFI was formed to promote, regulate, and oversee the development of track and field sports across India.</w:t>
      </w:r>
    </w:p>
    <w:p>
      <w:pPr>
        <w:spacing w:before="0"/>
      </w:pPr>
      <w:r>
        <w:rPr>
          <w:b w:val="0"/>
        </w:rPr>
        <w:t>• Before 1946, there was no centralized governing body for athletics in India, and the sport was managed in a fragmented manner by regional associations.</w:t>
      </w:r>
    </w:p>
    <w:p>
      <w:pPr>
        <w:spacing w:before="0"/>
      </w:pPr>
      <w:r>
        <w:rPr>
          <w:b w:val="0"/>
        </w:rPr>
        <w:t>• The formation of AAFI played a pivotal role in unifying the various regional athletic associations under one national body.</w:t>
      </w:r>
    </w:p>
    <w:p>
      <w:pPr>
        <w:spacing w:before="0"/>
      </w:pPr>
      <w:r>
        <w:rPr>
          <w:b w:val="0"/>
        </w:rPr>
        <w:t>• In 2008, the AAFI was renamed as the Athletics Federation of India (AFI), which continues to function as the national governing body for athletics in the country.</w:t>
      </w:r>
    </w:p>
    <w:p>
      <w:pPr>
        <w:spacing w:before="0"/>
      </w:pPr>
      <w:r>
        <w:rPr>
          <w:b w:val="0"/>
        </w:rPr>
        <w:t>• Functions of Athletics Federation of India (AFI): AFI serves as the national governing body for track and field sports in India.</w:t>
      </w:r>
    </w:p>
    <w:p>
      <w:pPr>
        <w:spacing w:before="0"/>
      </w:pPr>
      <w:r>
        <w:rPr>
          <w:b w:val="0"/>
        </w:rPr>
        <w:t>• It is responsible for selecting athletes to represent India in international competitions, including the Olympics, Asian Games, and Commonwealth Games.</w:t>
      </w:r>
    </w:p>
    <w:p>
      <w:pPr>
        <w:spacing w:before="0"/>
      </w:pPr>
      <w:r>
        <w:rPr>
          <w:b w:val="0"/>
        </w:rPr>
        <w:t>• AFI organizes national-level athletics championships to identify talent and promote competitive sports.</w:t>
      </w:r>
    </w:p>
    <w:p>
      <w:pPr>
        <w:spacing w:before="0"/>
      </w:pPr>
      <w:r>
        <w:rPr>
          <w:b w:val="0"/>
        </w:rPr>
        <w:t>• The federation also provides training and development programs for athletes and coaches through its various initiatives.</w:t>
      </w:r>
    </w:p>
    <w:p>
      <w:pPr>
        <w:spacing w:before="0"/>
      </w:pPr>
      <w:r>
        <w:rPr>
          <w:b w:val="0"/>
        </w:rPr>
        <w:t>• Significance of 1946 in Indian Sports: The year 1946 marked a significant milestone in the history of Indian sports with the establishment of AAFI, which provided a structured framework for the development of athletics.</w:t>
      </w:r>
    </w:p>
    <w:p>
      <w:pPr>
        <w:spacing w:before="0"/>
      </w:pPr>
      <w:r>
        <w:rPr>
          <w:b w:val="0"/>
        </w:rPr>
        <w:t>• This period also coincided with the growing momentum toward India’s independence, reflecting a surge in nationalistic pride and the need for organized sports.</w:t>
      </w:r>
    </w:p>
    <w:p>
      <w:pPr>
        <w:spacing w:before="0"/>
      </w:pPr>
      <w:r>
        <w:rPr>
          <w:b w:val="0"/>
        </w:rPr>
        <w:t>• Renaming to Athletics Federation of India: In 2008, the Amateur Athletics Federation of India officially became the Athletics Federation of India (AFI).</w:t>
      </w:r>
    </w:p>
    <w:p>
      <w:pPr>
        <w:spacing w:before="0"/>
      </w:pPr>
      <w:r>
        <w:rPr>
          <w:b w:val="0"/>
        </w:rPr>
        <w:t>• The renaming symbolized a shift toward professionalism and inclusivity in athletics.</w:t>
      </w:r>
    </w:p>
    <w:p>
      <w:pPr>
        <w:spacing w:before="0"/>
      </w:pPr>
      <w:r>
        <w:rPr>
          <w:b w:val="0"/>
        </w:rPr>
        <w:t>• Global Representation: AFI is affiliated with World Athletics (formerly IAAF) and the Asian Athletics Association.</w:t>
      </w:r>
    </w:p>
    <w:p>
      <w:pPr>
        <w:spacing w:before="0"/>
      </w:pPr>
      <w:r>
        <w:rPr>
          <w:b w:val="0"/>
        </w:rPr>
        <w:t>• It ensures that Indian athletes comply with international standards and regulations for participation in global events.</w:t>
      </w:r>
    </w:p>
    <w:p>
      <w:pPr>
        <w:spacing w:before="0"/>
      </w:pPr>
      <w:r>
        <w:rPr>
          <w:b w:val="0"/>
        </w:rPr>
        <w:t>• Key Developments in Indian Athletics: India’s first participation in the Olympics for athletics was in 1920, but the need for a formal body led to the formation of AAFI in 1946.</w:t>
      </w:r>
    </w:p>
    <w:p>
      <w:pPr>
        <w:spacing w:before="0"/>
      </w:pPr>
      <w:r>
        <w:rPr>
          <w:b w:val="0"/>
        </w:rPr>
        <w:t>• The first National Athletics Championships in India were held in 1924, but it gained official status under AAFI post-1946.</w:t>
      </w:r>
    </w:p>
    <w:p>
      <w:pPr>
        <w:spacing w:before="0"/>
      </w:pPr>
      <w:r>
        <w:rPr>
          <w:b w:val="0"/>
        </w:rPr>
        <w:t>• Role of AAFI in Talent Development: AAFI (now AFI) has been instrumental in nurturing athletes like Milkha Singh, P. T. Usha, and Neeraj Chopra, who have brought international recognition to India in athletics.</w:t>
      </w:r>
    </w:p>
    <w:p>
      <w:pPr>
        <w:spacing w:before="0"/>
      </w:pPr>
      <w:r>
        <w:rPr>
          <w:b w:val="0"/>
        </w:rPr>
        <w:t>• The federation actively collaborates with state-level athletic associations to identify and promote young talent.</w:t>
      </w:r>
    </w:p>
    <w:p>
      <w:pPr>
        <w:spacing w:before="0"/>
      </w:pPr>
      <w:r>
        <w:rPr>
          <w:b w:val="0"/>
        </w:rPr>
        <w:t>• Historical Evolution: The establishment of AAFI was a precursor to the development of other sports federations in India, contributing to the overall growth of sports infrastructure in the country.</w:t>
      </w:r>
    </w:p>
    <w:p>
      <w:pPr>
        <w:spacing w:before="0"/>
      </w:pPr>
      <w:r>
        <w:rPr>
          <w:b w:val="0"/>
        </w:rPr>
        <w:t>• The federation has adapted to global advancements in sports science and training methodologies to improve the performance of Indian athletes on the world stage.</w:t>
      </w:r>
    </w:p>
    <w:p>
      <w:pPr>
        <w:spacing w:before="0"/>
      </w:pPr>
      <w:r>
        <w:rPr>
          <w:b w:val="0"/>
        </w:rPr>
      </w:r>
    </w:p>
    <w:p>
      <w:pPr>
        <w:spacing w:after="100" w:line="360" w:lineRule="auto" w:before="0"/>
      </w:pPr>
      <w:r>
        <w:rPr>
          <w:b w:val="0"/>
        </w:rPr>
        <w:t>31. Fill in the blank:Following his victory over the Mughal ruler, ______ proclaimed himself sovereign and established the Second Afghan Empire.</w:t>
      </w:r>
    </w:p>
    <w:p>
      <w:pPr>
        <w:spacing w:before="0"/>
      </w:pPr>
      <w:r>
        <w:rPr>
          <w:b w:val="0"/>
        </w:rPr>
      </w:r>
    </w:p>
    <w:p>
      <w:pPr>
        <w:spacing w:after="100" w:before="0"/>
      </w:pPr>
      <w:r>
        <w:rPr>
          <w:b w:val="0"/>
        </w:rPr>
        <w:t>A. Humayun</w:t>
      </w:r>
    </w:p>
    <w:p>
      <w:pPr>
        <w:spacing w:after="100" w:before="0"/>
      </w:pPr>
      <w:r>
        <w:rPr>
          <w:b w:val="0"/>
        </w:rPr>
        <w:t>B. Sher Shah Suri</w:t>
      </w:r>
    </w:p>
    <w:p>
      <w:pPr>
        <w:spacing w:after="100" w:before="0"/>
      </w:pPr>
      <w:r>
        <w:rPr>
          <w:b w:val="0"/>
        </w:rPr>
        <w:t>C. Sikandar Lodi</w:t>
      </w:r>
    </w:p>
    <w:p>
      <w:pPr>
        <w:spacing w:after="100" w:before="0"/>
      </w:pPr>
      <w:r>
        <w:rPr>
          <w:b w:val="0"/>
        </w:rPr>
        <w:t>D. Bahlul Lodi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Sher Shah Suri. Key Points Additional Information Important Points</w:t>
      </w:r>
    </w:p>
    <w:p>
      <w:pPr>
        <w:spacing w:before="0"/>
      </w:pPr>
      <w:r>
        <w:rPr>
          <w:b w:val="0"/>
        </w:rPr>
        <w:t>• Sher Shah Suri (original name Farid Khan) was a brilliant Afghan ruler who defeated the Mughal emperor Humayun in the Battle of Chausa in 1539 and the Battle of Kannauj in 1540, forcing Humayun into exile.</w:t>
      </w:r>
    </w:p>
    <w:p>
      <w:pPr>
        <w:spacing w:before="0"/>
      </w:pPr>
      <w:r>
        <w:rPr>
          <w:b w:val="0"/>
        </w:rPr>
        <w:t>• Following his victory, Sher Shah Suri established the Second Afghan Empire in India, which lasted from 1540 to 1555 until Humayun reclaimed the throne.</w:t>
      </w:r>
    </w:p>
    <w:p>
      <w:pPr>
        <w:spacing w:before="0"/>
      </w:pPr>
      <w:r>
        <w:rPr>
          <w:b w:val="0"/>
        </w:rPr>
        <w:t>• Sher Shah Suri implemented a centralized administrative system and introduced reforms that significantly impacted governance, trade, and the economy during his reign.</w:t>
      </w:r>
    </w:p>
    <w:p>
      <w:pPr>
        <w:spacing w:before="0"/>
      </w:pPr>
      <w:r>
        <w:rPr>
          <w:b w:val="0"/>
        </w:rPr>
        <w:t>• He is renowned for constructing the Grand Trunk Road, which connected Bengal in the east to Peshawar in the northwest, facilitating trade and communication.</w:t>
      </w:r>
    </w:p>
    <w:p>
      <w:pPr>
        <w:spacing w:before="0"/>
      </w:pPr>
      <w:r>
        <w:rPr>
          <w:b w:val="0"/>
        </w:rPr>
        <w:t>• His reforms in the revenue system, military structure, and administration laid the foundation for an efficient governance model, influencing later rulers, including the Mughals.</w:t>
      </w:r>
    </w:p>
    <w:p>
      <w:pPr>
        <w:spacing w:before="0"/>
      </w:pPr>
      <w:r>
        <w:rPr>
          <w:b w:val="0"/>
        </w:rPr>
        <w:t>• Sher Shah Suri's Administrative Reforms: He divided his empire into 47 administrative units called sarkars, each further subdivided into parganas.</w:t>
      </w:r>
    </w:p>
    <w:p>
      <w:pPr>
        <w:spacing w:before="0"/>
      </w:pPr>
      <w:r>
        <w:rPr>
          <w:b w:val="0"/>
        </w:rPr>
        <w:t>• The revenue system was reformed to ensure fair tax collection based on the actual produce of the land. Land was measured, and taxes were fixed accordingly.</w:t>
      </w:r>
    </w:p>
    <w:p>
      <w:pPr>
        <w:spacing w:before="0"/>
      </w:pPr>
      <w:r>
        <w:rPr>
          <w:b w:val="0"/>
        </w:rPr>
        <w:t>• He introduced a new silver currency called the Rupiya, which became the standard currency in India and influenced the monetary systems of the Mughals and British.</w:t>
      </w:r>
    </w:p>
    <w:p>
      <w:pPr>
        <w:spacing w:before="0"/>
      </w:pPr>
      <w:r>
        <w:rPr>
          <w:b w:val="0"/>
        </w:rPr>
        <w:t>• Military Reforms: Sher Shah Suri established a strong and centralized military system. Soldiers were recruited directly by the state and paid in cash.</w:t>
      </w:r>
    </w:p>
    <w:p>
      <w:pPr>
        <w:spacing w:before="0"/>
      </w:pPr>
      <w:r>
        <w:rPr>
          <w:b w:val="0"/>
        </w:rPr>
        <w:t>• He maintained a standing army and introduced reforms to ensure discipline and efficiency.</w:t>
      </w:r>
    </w:p>
    <w:p>
      <w:pPr>
        <w:spacing w:before="0"/>
      </w:pPr>
      <w:r>
        <w:rPr>
          <w:b w:val="0"/>
        </w:rPr>
        <w:t>• Public Works: The construction of the Grand Trunk Road (formerly called Uttarapath) connected key trade and cultural centers across India.</w:t>
      </w:r>
    </w:p>
    <w:p>
      <w:pPr>
        <w:spacing w:before="0"/>
      </w:pPr>
      <w:r>
        <w:rPr>
          <w:b w:val="0"/>
        </w:rPr>
        <w:t>• He built sarais (rest houses) along the road for travelers and traders, ensuring their safety and comfort.</w:t>
      </w:r>
    </w:p>
    <w:p>
      <w:pPr>
        <w:spacing w:before="0"/>
      </w:pPr>
      <w:r>
        <w:rPr>
          <w:b w:val="0"/>
        </w:rPr>
        <w:t>• Legacy: Sher Shah Suri's reforms had a long-lasting impact on Indian governance and administration, influencing the policies of the Mughal Empire and even the British colonial administration.</w:t>
      </w:r>
    </w:p>
    <w:p>
      <w:pPr>
        <w:spacing w:before="0"/>
      </w:pPr>
      <w:r>
        <w:rPr>
          <w:b w:val="0"/>
        </w:rPr>
        <w:t>• His short reign is considered one of the most efficient and reformative periods in Indian history.</w:t>
      </w:r>
    </w:p>
    <w:p>
      <w:pPr>
        <w:spacing w:before="0"/>
      </w:pPr>
      <w:r>
        <w:rPr>
          <w:b w:val="0"/>
        </w:rPr>
        <w:t>• Other Options: Humayun: The Mughal emperor defeated by Sher Shah Suri, he later reclaimed the throne in 1555.</w:t>
      </w:r>
    </w:p>
    <w:p>
      <w:pPr>
        <w:spacing w:before="0"/>
      </w:pPr>
      <w:r>
        <w:rPr>
          <w:b w:val="0"/>
        </w:rPr>
        <w:t>• Sikandar Lodi: A ruler of the Lodi dynasty, known for founding the city of Agra but not associated with the Second Afghan Empire.</w:t>
      </w:r>
    </w:p>
    <w:p>
      <w:pPr>
        <w:spacing w:before="0"/>
      </w:pPr>
      <w:r>
        <w:rPr>
          <w:b w:val="0"/>
        </w:rPr>
        <w:t>• Bahlul Lodi: The founder of the Lodi dynasty in 1451, preceding Sher Shah Suri's era.</w:t>
      </w:r>
    </w:p>
    <w:p>
      <w:pPr>
        <w:spacing w:before="0"/>
      </w:pPr>
      <w:r>
        <w:rPr>
          <w:b w:val="0"/>
        </w:rPr>
        <w:t>• Battle of Chausa: Fought in 1539, Sher Shah Suri defeated Humayun, marking the beginning of his rise to power.</w:t>
      </w:r>
    </w:p>
    <w:p>
      <w:pPr>
        <w:spacing w:before="0"/>
      </w:pPr>
      <w:r>
        <w:rPr>
          <w:b w:val="0"/>
        </w:rPr>
        <w:t>• Battle of Kannauj: In 1540, Sher Shah Suri decisively defeated Humayun, forcing him to flee to Persia.</w:t>
      </w:r>
    </w:p>
    <w:p>
      <w:pPr>
        <w:spacing w:before="0"/>
      </w:pPr>
      <w:r>
        <w:rPr>
          <w:b w:val="0"/>
        </w:rPr>
        <w:t>• Second Afghan Empire: Established by Sher Shah Suri, this empire was known for its administrative efficiency and economic reforms.</w:t>
      </w:r>
    </w:p>
    <w:p>
      <w:pPr>
        <w:spacing w:before="0"/>
      </w:pPr>
      <w:r>
        <w:rPr>
          <w:b w:val="0"/>
        </w:rPr>
        <w:t>• Grand Trunk Road: A major contribution by Sher Shah Suri, enhancing trade and connectivity across the Indian subcontinent.</w:t>
      </w:r>
    </w:p>
    <w:p>
      <w:pPr>
        <w:spacing w:before="0"/>
      </w:pPr>
      <w:r>
        <w:rPr>
          <w:b w:val="0"/>
        </w:rPr>
      </w:r>
    </w:p>
    <w:p>
      <w:pPr>
        <w:spacing w:after="100" w:line="360" w:lineRule="auto" w:before="0"/>
      </w:pPr>
      <w:r>
        <w:rPr>
          <w:b w:val="0"/>
        </w:rPr>
        <w:t>32. What was the chief aim of the Ring-Fencing Policy implemented by the British in India during the 18th century?</w:t>
      </w:r>
    </w:p>
    <w:p>
      <w:pPr>
        <w:spacing w:before="0"/>
      </w:pPr>
      <w:r>
        <w:rPr>
          <w:b w:val="0"/>
        </w:rPr>
      </w:r>
    </w:p>
    <w:p>
      <w:pPr>
        <w:spacing w:after="100" w:before="0"/>
      </w:pPr>
      <w:r>
        <w:rPr>
          <w:b w:val="0"/>
        </w:rPr>
        <w:t>A. To annex princely states</w:t>
      </w:r>
    </w:p>
    <w:p>
      <w:pPr>
        <w:spacing w:after="100" w:before="0"/>
      </w:pPr>
      <w:r>
        <w:rPr>
          <w:b w:val="0"/>
        </w:rPr>
        <w:t>B. To monopolize maritime trade</w:t>
      </w:r>
    </w:p>
    <w:p>
      <w:pPr>
        <w:spacing w:after="100" w:before="0"/>
      </w:pPr>
      <w:r>
        <w:rPr>
          <w:b w:val="0"/>
        </w:rPr>
        <w:t>C. To maintain buffer regions for defense</w:t>
      </w:r>
    </w:p>
    <w:p>
      <w:pPr>
        <w:spacing w:after="100" w:before="0"/>
      </w:pPr>
      <w:r>
        <w:rPr>
          <w:b w:val="0"/>
        </w:rPr>
        <w:t>D. To introduce direct colonial administration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maintain buffer regions for defense. Key Points Additional Information Important Points</w:t>
      </w:r>
    </w:p>
    <w:p>
      <w:pPr>
        <w:spacing w:before="0"/>
      </w:pPr>
      <w:r>
        <w:rPr>
          <w:b w:val="0"/>
        </w:rPr>
        <w:t>• The Ring-Fencing Policy was an 18th-century British strategy implemented in India to create a buffer around their territories by maintaining friendly relations with neighboring princely states.</w:t>
      </w:r>
    </w:p>
    <w:p>
      <w:pPr>
        <w:spacing w:before="0"/>
      </w:pPr>
      <w:r>
        <w:rPr>
          <w:b w:val="0"/>
        </w:rPr>
        <w:t>• The policy aimed to protect British India from external threats, particularly from the expanding powers of the Marathas, Mysore, and other regional entities.</w:t>
      </w:r>
    </w:p>
    <w:p>
      <w:pPr>
        <w:spacing w:before="0"/>
      </w:pPr>
      <w:r>
        <w:rPr>
          <w:b w:val="0"/>
        </w:rPr>
        <w:t>• It was introduced to ensure that the neighboring states acted as buffer zones between British-controlled territories and potential invaders, such as the French or other European colonial powers.</w:t>
      </w:r>
    </w:p>
    <w:p>
      <w:pPr>
        <w:spacing w:before="0"/>
      </w:pPr>
      <w:r>
        <w:rPr>
          <w:b w:val="0"/>
        </w:rPr>
        <w:t>• This policy marked the beginning of the British strategy to interfere in the internal affairs of Indian princely states, later leading to their political subjugation.</w:t>
      </w:r>
    </w:p>
    <w:p>
      <w:pPr>
        <w:spacing w:before="0"/>
      </w:pPr>
      <w:r>
        <w:rPr>
          <w:b w:val="0"/>
        </w:rPr>
        <w:t>• The policy was prominently applied during Warren Hastings’ tenure as the Governor-General of Bengal (1773–1785).</w:t>
      </w:r>
    </w:p>
    <w:p>
      <w:pPr>
        <w:spacing w:before="0"/>
      </w:pPr>
      <w:r>
        <w:rPr>
          <w:b w:val="0"/>
        </w:rPr>
        <w:t>• Other Objectives of the Ring-Fencing Policy: The policy sought to ensure that the British East India Company did not have to directly involve itself in costly military conflicts with neighboring powers.</w:t>
      </w:r>
    </w:p>
    <w:p>
      <w:pPr>
        <w:spacing w:before="0"/>
      </w:pPr>
      <w:r>
        <w:rPr>
          <w:b w:val="0"/>
        </w:rPr>
        <w:t>• It enabled the British to gain influence over the internal administration of buffer states without directly annexing them.</w:t>
      </w:r>
    </w:p>
    <w:p>
      <w:pPr>
        <w:spacing w:before="0"/>
      </w:pPr>
      <w:r>
        <w:rPr>
          <w:b w:val="0"/>
        </w:rPr>
        <w:t>• Key Examples: The policy was applied in Awadh, which was turned into a buffer state against the Marathas in the late 18th century.</w:t>
      </w:r>
    </w:p>
    <w:p>
      <w:pPr>
        <w:spacing w:before="0"/>
      </w:pPr>
      <w:r>
        <w:rPr>
          <w:b w:val="0"/>
        </w:rPr>
        <w:t>• It was also used in the case of Hyderabad, where the British supported the Nizam to counterbalance the influence of Tipu Sultan of Mysore.</w:t>
      </w:r>
    </w:p>
    <w:p>
      <w:pPr>
        <w:spacing w:before="0"/>
      </w:pPr>
      <w:r>
        <w:rPr>
          <w:b w:val="0"/>
        </w:rPr>
        <w:t>• Warren Hastings’ Role: As the architect of the Ring-Fencing Policy, Hastings focused on alliances with weaker princely states to counter the more powerful regional players like the Marathas and Tipu Sultan.</w:t>
      </w:r>
    </w:p>
    <w:p>
      <w:pPr>
        <w:spacing w:before="0"/>
      </w:pPr>
      <w:r>
        <w:rPr>
          <w:b w:val="0"/>
        </w:rPr>
        <w:t>• He provided military support to these states in exchange for territorial concessions or subsidies.</w:t>
      </w:r>
    </w:p>
    <w:p>
      <w:pPr>
        <w:spacing w:before="0"/>
      </w:pPr>
      <w:r>
        <w:rPr>
          <w:b w:val="0"/>
        </w:rPr>
        <w:t>• Transition to the Doctrine of Lapse: While the Ring-Fencing Policy emphasized maintaining buffer zones, the Doctrine of Lapse (later introduced under Lord Dalhousie) focused on direct annexation of princely states.</w:t>
      </w:r>
    </w:p>
    <w:p>
      <w:pPr>
        <w:spacing w:before="0"/>
      </w:pPr>
      <w:r>
        <w:rPr>
          <w:b w:val="0"/>
        </w:rPr>
        <w:t>• This shift marked a more aggressive phase of British territorial expansion in India.</w:t>
      </w:r>
    </w:p>
    <w:p>
      <w:pPr>
        <w:spacing w:before="0"/>
      </w:pPr>
      <w:r>
        <w:rPr>
          <w:b w:val="0"/>
        </w:rPr>
        <w:t>• Option 1: To annex princely states – Incorrect: The Ring-Fencing Policy was not focused on annexation but rather on creating defensive alliances.</w:t>
      </w:r>
    </w:p>
    <w:p>
      <w:pPr>
        <w:spacing w:before="0"/>
      </w:pPr>
      <w:r>
        <w:rPr>
          <w:b w:val="0"/>
        </w:rPr>
        <w:t>• Option 2: To monopolize maritime trade – Incorrect: This was not the primary aim of the policy, as it focused on land-based defense strategies.</w:t>
      </w:r>
    </w:p>
    <w:p>
      <w:pPr>
        <w:spacing w:before="0"/>
      </w:pPr>
      <w:r>
        <w:rPr>
          <w:b w:val="0"/>
        </w:rPr>
        <w:t>• Option 4: To introduce direct colonial administration – Incorrect: The policy aimed at indirect control through alliances, not direct governance.</w:t>
      </w:r>
    </w:p>
    <w:p>
      <w:pPr>
        <w:spacing w:before="0"/>
      </w:pPr>
      <w:r>
        <w:rPr>
          <w:b w:val="0"/>
        </w:rPr>
      </w:r>
    </w:p>
    <w:p>
      <w:pPr>
        <w:spacing w:after="100" w:line="360" w:lineRule="auto" w:before="0"/>
      </w:pPr>
      <w:r>
        <w:rPr>
          <w:b w:val="0"/>
        </w:rPr>
        <w:t>33. Which statement regarding India’s boxing performance at the Sydney Olympics 2000 is accurate?</w:t>
      </w:r>
    </w:p>
    <w:p>
      <w:pPr>
        <w:spacing w:before="0"/>
      </w:pPr>
      <w:r>
        <w:rPr>
          <w:b w:val="0"/>
        </w:rPr>
      </w:r>
    </w:p>
    <w:p>
      <w:pPr>
        <w:spacing w:after="100" w:before="0"/>
      </w:pPr>
      <w:r>
        <w:rPr>
          <w:b w:val="0"/>
        </w:rPr>
        <w:t>A. India secured no boxing medals</w:t>
      </w:r>
    </w:p>
    <w:p>
      <w:pPr>
        <w:spacing w:after="100" w:before="0"/>
      </w:pPr>
      <w:r>
        <w:rPr>
          <w:b w:val="0"/>
        </w:rPr>
        <w:t>B. India won more than one boxing medal</w:t>
      </w:r>
    </w:p>
    <w:p>
      <w:pPr>
        <w:spacing w:after="100" w:before="0"/>
      </w:pPr>
      <w:r>
        <w:rPr>
          <w:b w:val="0"/>
        </w:rPr>
        <w:t>C. Karnam Malleswari won a boxing medal</w:t>
      </w:r>
    </w:p>
    <w:p>
      <w:pPr>
        <w:spacing w:after="100" w:before="0"/>
      </w:pPr>
      <w:r>
        <w:rPr>
          <w:b w:val="0"/>
        </w:rPr>
        <w:t>D. India earned its first Olympic boxing medal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India secured no boxing medals. Key Points Additional Information Important Points</w:t>
      </w:r>
    </w:p>
    <w:p>
      <w:pPr>
        <w:spacing w:before="0"/>
      </w:pPr>
      <w:r>
        <w:rPr>
          <w:b w:val="0"/>
        </w:rPr>
        <w:t>• India’s boxing performance at the Sydney Olympics 2000: India did not win any boxing medals during the Sydney Olympics in 2000. None of the Indian boxers succeeded in reaching the medal rounds, confirming that India secured no boxing medals.</w:t>
      </w:r>
    </w:p>
    <w:p>
      <w:pPr>
        <w:spacing w:before="0"/>
      </w:pPr>
      <w:r>
        <w:rPr>
          <w:b w:val="0"/>
        </w:rPr>
        <w:t>• The statement claiming that India earned its first Olympic boxing medal is incorrect. India’s first Olympic boxing medal was won by Vijender Singh at the 2008 Beijing Olympics, where he secured a bronze medal.</w:t>
      </w:r>
    </w:p>
    <w:p>
      <w:pPr>
        <w:spacing w:before="0"/>
      </w:pPr>
      <w:r>
        <w:rPr>
          <w:b w:val="0"/>
        </w:rPr>
        <w:t>• The claim that Karnam Malleswari won a boxing medal is inaccurate. Karnam Malleswari is a renowned Indian weightlifter who won a bronze medal in weightlifting at the Sydney Olympics in 2000, not in boxing.</w:t>
      </w:r>
    </w:p>
    <w:p>
      <w:pPr>
        <w:spacing w:before="0"/>
      </w:pPr>
      <w:r>
        <w:rPr>
          <w:b w:val="0"/>
        </w:rPr>
        <w:t>• The assertion that India won more than one boxing medal at the Sydney Olympics is incorrect. As mentioned earlier, India did not win any boxing medals at the event.</w:t>
      </w:r>
    </w:p>
    <w:p>
      <w:pPr>
        <w:spacing w:before="0"/>
      </w:pPr>
      <w:r>
        <w:rPr>
          <w:b w:val="0"/>
        </w:rPr>
        <w:t>• India’s boxing medal drought continued at the Olympics until the historic win by Vijender Singh in 2008. Therefore, the Sydney Olympics 2000 did not mark any significant achievement for Indian boxing.</w:t>
      </w:r>
    </w:p>
    <w:p>
      <w:pPr>
        <w:spacing w:before="0"/>
      </w:pPr>
      <w:r>
        <w:rPr>
          <w:b w:val="0"/>
        </w:rPr>
        <w:t>• India’s boxing history at the Olympics: India’s first breakthrough in boxing came in 2008 with Vijender Singh’s bronze medal in the middleweight category at the Beijing Olympics.</w:t>
      </w:r>
    </w:p>
    <w:p>
      <w:pPr>
        <w:spacing w:before="0"/>
      </w:pPr>
      <w:r>
        <w:rPr>
          <w:b w:val="0"/>
        </w:rPr>
        <w:t>• Post-2008, Indian boxing gained prominence with boxers like Mary Kom and Lovlina Borgohain winning Olympic medals in later editions.</w:t>
      </w:r>
    </w:p>
    <w:p>
      <w:pPr>
        <w:spacing w:before="0"/>
      </w:pPr>
      <w:r>
        <w:rPr>
          <w:b w:val="0"/>
        </w:rPr>
        <w:t>• Mary Kom won a bronze medal at the 2012 London Olympics, and Lovlina Borgohain secured a bronze medal at the 2020 Tokyo Olympics.</w:t>
      </w:r>
    </w:p>
    <w:p>
      <w:pPr>
        <w:spacing w:before="0"/>
      </w:pPr>
      <w:r>
        <w:rPr>
          <w:b w:val="0"/>
        </w:rPr>
        <w:t>• Karnam Malleswari’s contribution: Karnam Malleswari became the first Indian woman to win an Olympic medal, securing a bronze medal in weightlifting at the 2000 Sydney Olympics.</w:t>
      </w:r>
    </w:p>
    <w:p>
      <w:pPr>
        <w:spacing w:before="0"/>
      </w:pPr>
      <w:r>
        <w:rPr>
          <w:b w:val="0"/>
        </w:rPr>
        <w:t>• Her achievement was a historic moment for India, paving the way for future success in women’s sports.</w:t>
      </w:r>
    </w:p>
    <w:p>
      <w:pPr>
        <w:spacing w:before="0"/>
      </w:pPr>
      <w:r>
        <w:rPr>
          <w:b w:val="0"/>
        </w:rPr>
        <w:t>• Boxing in India: Boxing is governed by the Boxing Federation of India (BFI), which oversees the development and promotion of the sport.</w:t>
      </w:r>
    </w:p>
    <w:p>
      <w:pPr>
        <w:spacing w:before="0"/>
      </w:pPr>
      <w:r>
        <w:rPr>
          <w:b w:val="0"/>
        </w:rPr>
        <w:t>• Indian boxers have excelled in various international events such as the Asian Games, Commonwealth Games, and World Championships.</w:t>
      </w:r>
    </w:p>
    <w:p>
      <w:pPr>
        <w:spacing w:before="0"/>
      </w:pPr>
      <w:r>
        <w:rPr>
          <w:b w:val="0"/>
        </w:rPr>
        <w:t>• Notable boxers include Vijender Singh, Mary Kom, Lovlina Borgohain, and Amit Panghal.</w:t>
      </w:r>
    </w:p>
    <w:p>
      <w:pPr>
        <w:spacing w:before="0"/>
      </w:pPr>
      <w:r>
        <w:rPr>
          <w:b w:val="0"/>
        </w:rPr>
        <w:t>• Current scenario: India has made significant progress in boxing since the 2000 Olympics, with better infrastructure, coaching, and international exposure for athletes.</w:t>
      </w:r>
    </w:p>
    <w:p>
      <w:pPr>
        <w:spacing w:before="0"/>
      </w:pPr>
      <w:r>
        <w:rPr>
          <w:b w:val="0"/>
        </w:rPr>
        <w:t>• Boxing continues to be a promising sport in India, contributing to its Olympic medal tally in recent years.</w:t>
      </w:r>
    </w:p>
    <w:p>
      <w:pPr>
        <w:spacing w:before="0"/>
      </w:pPr>
      <w:r>
        <w:rPr>
          <w:b w:val="0"/>
        </w:rPr>
        <w:t>• Olympic Medals by Indian Boxers: 2008: Vijender Singh won a bronze medal in the middleweight category at the Beijing Olympics.</w:t>
      </w:r>
    </w:p>
    <w:p>
      <w:pPr>
        <w:spacing w:before="0"/>
      </w:pPr>
      <w:r>
        <w:rPr>
          <w:b w:val="0"/>
        </w:rPr>
        <w:t>• 2012: Mary Kom secured a bronze medal at the London Olympics in women’s flyweight boxing.</w:t>
      </w:r>
    </w:p>
    <w:p>
      <w:pPr>
        <w:spacing w:before="0"/>
      </w:pPr>
      <w:r>
        <w:rPr>
          <w:b w:val="0"/>
        </w:rPr>
        <w:t>• 2020: Lovlina Borgohain clinched a bronze medal in women’s welterweight boxing at the Tokyo Olympics.</w:t>
      </w:r>
    </w:p>
    <w:p>
      <w:pPr>
        <w:spacing w:before="0"/>
      </w:pPr>
      <w:r>
        <w:rPr>
          <w:b w:val="0"/>
        </w:rPr>
        <w:t>• Weightlifting Achievements: Karnam Malleswari’s bronze medal at the Sydney Olympics 2000 remains a milestone in India’s weightlifting history.</w:t>
      </w:r>
    </w:p>
    <w:p>
      <w:pPr>
        <w:spacing w:before="0"/>
      </w:pPr>
      <w:r>
        <w:rPr>
          <w:b w:val="0"/>
        </w:rPr>
        <w:t>• She is regarded as a trailblazer for Indian women in sports, inspiring future athletes across various disciplines.</w:t>
      </w:r>
    </w:p>
    <w:p>
      <w:pPr>
        <w:spacing w:before="0"/>
      </w:pPr>
      <w:r>
        <w:rPr>
          <w:b w:val="0"/>
        </w:rPr>
        <w:t>• Development of Boxing Infrastructure: With increased funding and support from the Ministry of Youth Affairs and Sports, boxing infrastructure has improved significantly in India.</w:t>
      </w:r>
    </w:p>
    <w:p>
      <w:pPr>
        <w:spacing w:before="0"/>
      </w:pPr>
      <w:r>
        <w:rPr>
          <w:b w:val="0"/>
        </w:rPr>
        <w:t>• Initiatives like the Target Olympic Podium Scheme (TOPS) have helped athletes prepare for international competitions.</w:t>
      </w:r>
    </w:p>
    <w:p>
      <w:pPr>
        <w:spacing w:before="0"/>
      </w:pPr>
      <w:r>
        <w:rPr>
          <w:b w:val="0"/>
        </w:rPr>
      </w:r>
    </w:p>
    <w:p>
      <w:pPr>
        <w:spacing w:after="100" w:line="360" w:lineRule="auto" w:before="0"/>
      </w:pPr>
      <w:r>
        <w:rPr>
          <w:b w:val="0"/>
        </w:rPr>
        <w:t>34. What was the principal focus of the 10th India–Sri Lanka ‘Mitra Shakti’ military exercise held in August 2024?</w:t>
      </w:r>
    </w:p>
    <w:p>
      <w:pPr>
        <w:spacing w:before="0"/>
      </w:pPr>
      <w:r>
        <w:rPr>
          <w:b w:val="0"/>
        </w:rPr>
      </w:r>
    </w:p>
    <w:p>
      <w:pPr>
        <w:spacing w:after="100" w:before="0"/>
      </w:pPr>
      <w:r>
        <w:rPr>
          <w:b w:val="0"/>
        </w:rPr>
        <w:t>A. Naval coordination against piracy</w:t>
      </w:r>
    </w:p>
    <w:p>
      <w:pPr>
        <w:spacing w:after="100" w:before="0"/>
      </w:pPr>
      <w:r>
        <w:rPr>
          <w:b w:val="0"/>
        </w:rPr>
        <w:t>B. Desert combat simulation</w:t>
      </w:r>
    </w:p>
    <w:p>
      <w:pPr>
        <w:spacing w:after="100" w:before="0"/>
      </w:pPr>
      <w:r>
        <w:rPr>
          <w:b w:val="0"/>
        </w:rPr>
        <w:t>C. Counter-insurgency operations under UN framework</w:t>
      </w:r>
    </w:p>
    <w:p>
      <w:pPr>
        <w:spacing w:after="100" w:before="0"/>
      </w:pPr>
      <w:r>
        <w:rPr>
          <w:b w:val="0"/>
        </w:rPr>
        <w:t>D. Cybersecurity preparedness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Counter-insurgency operations under UN framework. Key Points Additional Information Important Points</w:t>
      </w:r>
    </w:p>
    <w:p>
      <w:pPr>
        <w:spacing w:before="0"/>
      </w:pPr>
      <w:r>
        <w:rPr>
          <w:b w:val="0"/>
        </w:rPr>
        <w:t>• The 10th edition of the India–Sri Lanka joint military exercise, Mitra Shakti, was held in August 2024, focusing on enhancing interoperability between the two countries' armed forces.</w:t>
      </w:r>
    </w:p>
    <w:p>
      <w:pPr>
        <w:spacing w:before="0"/>
      </w:pPr>
      <w:r>
        <w:rPr>
          <w:b w:val="0"/>
        </w:rPr>
        <w:t>• The primary objective of this exercise was to conduct counter-insurgency and counter-terrorism operations under the framework of the United Nations (UN).</w:t>
      </w:r>
    </w:p>
    <w:p>
      <w:pPr>
        <w:spacing w:before="0"/>
      </w:pPr>
      <w:r>
        <w:rPr>
          <w:b w:val="0"/>
        </w:rPr>
        <w:t>• India and Sri Lanka regularly hold the Mitra Shakti exercise to strengthen defense cooperation and exchange operational expertise in tackling insurgencies.</w:t>
      </w:r>
    </w:p>
    <w:p>
      <w:pPr>
        <w:spacing w:before="0"/>
      </w:pPr>
      <w:r>
        <w:rPr>
          <w:b w:val="0"/>
        </w:rPr>
        <w:t>• During the exercise, troops from both countries practiced joint tactical operations, urban warfare, and disaster management strategies.</w:t>
      </w:r>
    </w:p>
    <w:p>
      <w:pPr>
        <w:spacing w:before="0"/>
      </w:pPr>
      <w:r>
        <w:rPr>
          <w:b w:val="0"/>
        </w:rPr>
        <w:t>• Such exercises are part of India’s broader defense diplomacy efforts to enhance regional security and stability, especially in the Indian Ocean region.</w:t>
      </w:r>
    </w:p>
    <w:p>
      <w:pPr>
        <w:spacing w:before="0"/>
      </w:pPr>
      <w:r>
        <w:rPr>
          <w:b w:val="0"/>
        </w:rPr>
        <w:t>• India-Sri Lanka Defense Cooperation: India and Sri Lanka share a close defense partnership, conducting regular joint military exercises such as Mitra Shakti and SLINEX (a bilateral naval exercise).</w:t>
      </w:r>
    </w:p>
    <w:p>
      <w:pPr>
        <w:spacing w:before="0"/>
      </w:pPr>
      <w:r>
        <w:rPr>
          <w:b w:val="0"/>
        </w:rPr>
        <w:t>• This partnership aims to counter regional security threats such as maritime piracy, terrorism, and insurgency.</w:t>
      </w:r>
    </w:p>
    <w:p>
      <w:pPr>
        <w:spacing w:before="0"/>
      </w:pPr>
      <w:r>
        <w:rPr>
          <w:b w:val="0"/>
        </w:rPr>
        <w:t>• Counter-Insurgency Operations: Counter-insurgency refers to military, paramilitary, political, economic, and psychological operations aimed at defeating insurgent forces.</w:t>
      </w:r>
    </w:p>
    <w:p>
      <w:pPr>
        <w:spacing w:before="0"/>
      </w:pPr>
      <w:r>
        <w:rPr>
          <w:b w:val="0"/>
        </w:rPr>
        <w:t>• Under the UN mandate, such operations include peacekeeping missions to maintain law and order in conflict zones.</w:t>
      </w:r>
    </w:p>
    <w:p>
      <w:pPr>
        <w:spacing w:before="0"/>
      </w:pPr>
      <w:r>
        <w:rPr>
          <w:b w:val="0"/>
        </w:rPr>
        <w:t>• United Nations Framework: The UN Charter provides guidelines for peacekeeping and conflict resolution globally.</w:t>
      </w:r>
    </w:p>
    <w:p>
      <w:pPr>
        <w:spacing w:before="0"/>
      </w:pPr>
      <w:r>
        <w:rPr>
          <w:b w:val="0"/>
        </w:rPr>
        <w:t>• UN peacekeeping missions often involve operations like stabilization, civil policing, and humanitarian assistance.</w:t>
      </w:r>
    </w:p>
    <w:p>
      <w:pPr>
        <w:spacing w:before="0"/>
      </w:pPr>
      <w:r>
        <w:rPr>
          <w:b w:val="0"/>
        </w:rPr>
        <w:t>• Other Defense Exercises: SLINEX: A naval exercise between India and Sri Lanka focusing on maritime security.</w:t>
      </w:r>
    </w:p>
    <w:p>
      <w:pPr>
        <w:spacing w:before="0"/>
      </w:pPr>
      <w:r>
        <w:rPr>
          <w:b w:val="0"/>
        </w:rPr>
        <w:t>• Yudh Abhyas: A joint military exercise between India and the USA aimed at counter-terrorism training.</w:t>
      </w:r>
    </w:p>
    <w:p>
      <w:pPr>
        <w:spacing w:before="0"/>
      </w:pPr>
      <w:r>
        <w:rPr>
          <w:b w:val="0"/>
        </w:rPr>
        <w:t>• Objective of Mitra Shakti: To strengthen military and strategic ties between India and Sri Lanka.</w:t>
      </w:r>
    </w:p>
    <w:p>
      <w:pPr>
        <w:spacing w:before="0"/>
      </w:pPr>
      <w:r>
        <w:rPr>
          <w:b w:val="0"/>
        </w:rPr>
        <w:t>• To enhance the ability to conduct joint operations in urban and rural environments.</w:t>
      </w:r>
    </w:p>
    <w:p>
      <w:pPr>
        <w:spacing w:before="0"/>
      </w:pPr>
      <w:r>
        <w:rPr>
          <w:b w:val="0"/>
        </w:rPr>
        <w:t>• UN Peacekeeping Contributions: India is one of the largest contributors to UN peacekeeping forces globally.</w:t>
      </w:r>
    </w:p>
    <w:p>
      <w:pPr>
        <w:spacing w:before="0"/>
      </w:pPr>
      <w:r>
        <w:rPr>
          <w:b w:val="0"/>
        </w:rPr>
        <w:t>• Indian troops have participated in numerous peacekeeping missions in Africa, Asia, and the Middle East.</w:t>
      </w:r>
    </w:p>
    <w:p>
      <w:pPr>
        <w:spacing w:before="0"/>
      </w:pPr>
      <w:r>
        <w:rPr>
          <w:b w:val="0"/>
        </w:rPr>
      </w:r>
    </w:p>
    <w:p>
      <w:pPr>
        <w:spacing w:after="100" w:line="360" w:lineRule="auto" w:before="0"/>
      </w:pPr>
      <w:r>
        <w:rPr>
          <w:b w:val="0"/>
        </w:rPr>
        <w:t>35. Who is the author of the novel The White Tiger, which received the Man Booker Prize in 2008?</w:t>
      </w:r>
    </w:p>
    <w:p>
      <w:pPr>
        <w:spacing w:before="0"/>
      </w:pPr>
      <w:r>
        <w:rPr>
          <w:b w:val="0"/>
        </w:rPr>
      </w:r>
    </w:p>
    <w:p>
      <w:pPr>
        <w:spacing w:after="100" w:before="0"/>
      </w:pPr>
      <w:r>
        <w:rPr>
          <w:b w:val="0"/>
        </w:rPr>
        <w:t>A. Aravind Adiga</w:t>
      </w:r>
    </w:p>
    <w:p>
      <w:pPr>
        <w:spacing w:after="100" w:before="0"/>
      </w:pPr>
      <w:r>
        <w:rPr>
          <w:b w:val="0"/>
        </w:rPr>
        <w:t>B. Rohinton Mistry</w:t>
      </w:r>
    </w:p>
    <w:p>
      <w:pPr>
        <w:spacing w:after="100" w:before="0"/>
      </w:pPr>
      <w:r>
        <w:rPr>
          <w:b w:val="0"/>
        </w:rPr>
        <w:t>C. Arundhati Roy</w:t>
      </w:r>
    </w:p>
    <w:p>
      <w:pPr>
        <w:spacing w:after="100" w:before="0"/>
      </w:pPr>
      <w:r>
        <w:rPr>
          <w:b w:val="0"/>
        </w:rPr>
        <w:t>D. Vikram Seth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Aravind Adiga. Key Points Additional Information</w:t>
      </w:r>
    </w:p>
    <w:p>
      <w:pPr>
        <w:spacing w:before="0"/>
      </w:pPr>
      <w:r>
        <w:rPr>
          <w:b w:val="0"/>
        </w:rPr>
        <w:t>• Aravind Adiga is the author of the novel "The White Tiger," which won the prestigious Man Booker Prize in 2008.</w:t>
      </w:r>
    </w:p>
    <w:p>
      <w:pPr>
        <w:spacing w:before="0"/>
      </w:pPr>
      <w:r>
        <w:rPr>
          <w:b w:val="0"/>
        </w:rPr>
        <w:t>• The novel explores themes of social class disparity, corruption, and the dark side of India's economic boom.</w:t>
      </w:r>
    </w:p>
    <w:p>
      <w:pPr>
        <w:spacing w:before="0"/>
      </w:pPr>
      <w:r>
        <w:rPr>
          <w:b w:val="0"/>
        </w:rPr>
        <w:t>• The White Tiger is written in the form of letters by the protagonist, Balram Halwai, to the Chinese Premier, where he narrates his life story.</w:t>
      </w:r>
    </w:p>
    <w:p>
      <w:pPr>
        <w:spacing w:before="0"/>
      </w:pPr>
      <w:r>
        <w:rPr>
          <w:b w:val="0"/>
        </w:rPr>
        <w:t>• This book marked Aravind Adiga's debut novel, and its success established him as an acclaimed literary figure.</w:t>
      </w:r>
    </w:p>
    <w:p>
      <w:pPr>
        <w:spacing w:before="0"/>
      </w:pPr>
      <w:r>
        <w:rPr>
          <w:b w:val="0"/>
        </w:rPr>
        <w:t>• The novel critiques the socio-economic divides in India's caste system and highlights the struggles of those from underprivileged backgrounds.</w:t>
      </w:r>
    </w:p>
    <w:p>
      <w:pPr>
        <w:spacing w:before="0"/>
      </w:pPr>
      <w:r>
        <w:rPr>
          <w:b w:val="0"/>
        </w:rPr>
        <w:t>• Aravind Adiga became the fourth Indian author to win the Man Booker Prize, joining the ranks of other Indian literary giants.</w:t>
      </w:r>
    </w:p>
    <w:p>
      <w:pPr>
        <w:spacing w:before="0"/>
      </w:pPr>
      <w:r>
        <w:rPr>
          <w:b w:val="0"/>
        </w:rPr>
        <w:t>• About Aravind Adiga: Born in Madras (now Chennai), India, in 1974, Aravind Adiga grew up in a middle-class family.</w:t>
      </w:r>
    </w:p>
    <w:p>
      <w:pPr>
        <w:spacing w:before="0"/>
      </w:pPr>
      <w:r>
        <w:rPr>
          <w:b w:val="0"/>
        </w:rPr>
        <w:t>• He studied English Literature at Columbia University and later pursued higher education at Oxford University.</w:t>
      </w:r>
    </w:p>
    <w:p>
      <w:pPr>
        <w:spacing w:before="0"/>
      </w:pPr>
      <w:r>
        <w:rPr>
          <w:b w:val="0"/>
        </w:rPr>
        <w:t>• Before becoming a novelist, Adiga worked as a journalist for publications like Time Magazine and The Financial Times.</w:t>
      </w:r>
    </w:p>
    <w:p>
      <w:pPr>
        <w:spacing w:before="0"/>
      </w:pPr>
      <w:r>
        <w:rPr>
          <w:b w:val="0"/>
        </w:rPr>
        <w:t>• Other Indian Booker Prize Winners: Rohinton Mistry: While he is a celebrated Indian author, none of his novels, including "A Fine Balance," won the Booker Prize, though they were shortlisted.</w:t>
      </w:r>
    </w:p>
    <w:p>
      <w:pPr>
        <w:spacing w:before="0"/>
      </w:pPr>
      <w:r>
        <w:rPr>
          <w:b w:val="0"/>
        </w:rPr>
        <w:t>• Arundhati Roy: She won the Booker Prize in 1997 for her novel "The God of Small Things."</w:t>
      </w:r>
    </w:p>
    <w:p>
      <w:pPr>
        <w:spacing w:before="0"/>
      </w:pPr>
      <w:r>
        <w:rPr>
          <w:b w:val="0"/>
        </w:rPr>
        <w:t>• Vikram Seth: Though he is famous for his novel "A Suitable Boy," he has not won the Booker Prize.</w:t>
      </w:r>
    </w:p>
    <w:p>
      <w:pPr>
        <w:spacing w:before="0"/>
      </w:pPr>
      <w:r>
        <w:rPr>
          <w:b w:val="0"/>
        </w:rPr>
        <w:t>• Other Indian Booker Prize winners include Salman Rushdie ("Midnight's Children," 1981) and Kiran Desai ("The Inheritance of Loss," 2006).</w:t>
      </w:r>
    </w:p>
    <w:p>
      <w:pPr>
        <w:spacing w:before="0"/>
      </w:pPr>
      <w:r>
        <w:rPr>
          <w:b w:val="0"/>
        </w:rPr>
        <w:t>• The Man Booker Prize: The Man Booker Prize is one of the most prestigious literary awards in the world, awarded annually for the best original novel written in the English language.</w:t>
      </w:r>
    </w:p>
    <w:p>
      <w:pPr>
        <w:spacing w:before="0"/>
      </w:pPr>
      <w:r>
        <w:rPr>
          <w:b w:val="0"/>
        </w:rPr>
        <w:t>• It was established in 1969, and its aim is to promote the finest fiction by rewarding authors of any nationality whose work is published in the UK or Ireland.</w:t>
      </w:r>
    </w:p>
    <w:p>
      <w:pPr>
        <w:spacing w:before="0"/>
      </w:pPr>
      <w:r>
        <w:rPr>
          <w:b w:val="0"/>
        </w:rPr>
        <w:t>• The award brings international recognition and significantly boosts the sales and readership of the winning book.</w:t>
      </w:r>
    </w:p>
    <w:p>
      <w:pPr>
        <w:spacing w:before="0"/>
      </w:pPr>
      <w:r>
        <w:rPr>
          <w:b w:val="0"/>
        </w:rPr>
        <w:t>• The White Tiger's Adaptation: The novel was adapted into a Netflix film in 2021, directed by Ramin Bahrani.</w:t>
      </w:r>
    </w:p>
    <w:p>
      <w:pPr>
        <w:spacing w:before="0"/>
      </w:pPr>
      <w:r>
        <w:rPr>
          <w:b w:val="0"/>
        </w:rPr>
        <w:t>• The film received critical acclaim and was nominated for an Academy Award for Best Adapted Screenplay.</w:t>
      </w:r>
    </w:p>
    <w:p>
      <w:pPr>
        <w:spacing w:before="0"/>
      </w:pPr>
      <w:r>
        <w:rPr>
          <w:b w:val="0"/>
        </w:rPr>
      </w:r>
    </w:p>
    <w:p>
      <w:pPr>
        <w:spacing w:after="100" w:line="360" w:lineRule="auto" w:before="0"/>
      </w:pPr>
      <w:r>
        <w:rPr>
          <w:b w:val="0"/>
        </w:rPr>
        <w:t>36. Fill in the blank:The Indian Olympic Association (IOA) came into existence in ______, with Sir Dorabji Tata as its first President.</w:t>
      </w:r>
    </w:p>
    <w:p>
      <w:pPr>
        <w:spacing w:before="0"/>
      </w:pPr>
      <w:r>
        <w:rPr>
          <w:b w:val="0"/>
        </w:rPr>
      </w:r>
    </w:p>
    <w:p>
      <w:pPr>
        <w:spacing w:after="100" w:before="0"/>
      </w:pPr>
      <w:r>
        <w:rPr>
          <w:b w:val="0"/>
        </w:rPr>
        <w:t>A. 1920</w:t>
      </w:r>
    </w:p>
    <w:p>
      <w:pPr>
        <w:spacing w:after="100" w:before="0"/>
      </w:pPr>
      <w:r>
        <w:rPr>
          <w:b w:val="0"/>
        </w:rPr>
        <w:t>B. 1922</w:t>
      </w:r>
    </w:p>
    <w:p>
      <w:pPr>
        <w:spacing w:after="100" w:before="0"/>
      </w:pPr>
      <w:r>
        <w:rPr>
          <w:b w:val="0"/>
        </w:rPr>
        <w:t>C. 1930</w:t>
      </w:r>
    </w:p>
    <w:p>
      <w:pPr>
        <w:spacing w:after="100" w:before="0"/>
      </w:pPr>
      <w:r>
        <w:rPr>
          <w:b w:val="0"/>
        </w:rPr>
        <w:t>D. 1927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1927. Key Points Additional Information Important Points</w:t>
      </w:r>
    </w:p>
    <w:p>
      <w:pPr>
        <w:spacing w:before="0"/>
      </w:pPr>
      <w:r>
        <w:rPr>
          <w:b w:val="0"/>
        </w:rPr>
        <w:t>• The Indian Olympic Association (IOA) was established in the year 1927 to promote Olympic sports and represent India in international sports events.</w:t>
      </w:r>
    </w:p>
    <w:p>
      <w:pPr>
        <w:spacing w:before="0"/>
      </w:pPr>
      <w:r>
        <w:rPr>
          <w:b w:val="0"/>
        </w:rPr>
        <w:t>• Sir Dorabji Tata, an influential industrialist and philanthropist, was appointed as the first President of the Indian Olympic Association.</w:t>
      </w:r>
    </w:p>
    <w:p>
      <w:pPr>
        <w:spacing w:before="0"/>
      </w:pPr>
      <w:r>
        <w:rPr>
          <w:b w:val="0"/>
        </w:rPr>
        <w:t>• The IOA is responsible for the selection of athletes and teams to represent India at the Olympic Games, Asian Games, and Commonwealth Games.</w:t>
      </w:r>
    </w:p>
    <w:p>
      <w:pPr>
        <w:spacing w:before="0"/>
      </w:pPr>
      <w:r>
        <w:rPr>
          <w:b w:val="0"/>
        </w:rPr>
        <w:t>• The association also works on promoting sports across the country and ensuring adherence to the rules and regulations of the International Olympic Committee (IOC).</w:t>
      </w:r>
    </w:p>
    <w:p>
      <w:pPr>
        <w:spacing w:before="0"/>
      </w:pPr>
      <w:r>
        <w:rPr>
          <w:b w:val="0"/>
        </w:rPr>
        <w:t>• The establishment of IOA in 1927 marked a significant step in organizing sports in India and aligning with global standards.</w:t>
      </w:r>
    </w:p>
    <w:p>
      <w:pPr>
        <w:spacing w:before="0"/>
      </w:pPr>
      <w:r>
        <w:rPr>
          <w:b w:val="0"/>
        </w:rPr>
        <w:t>• Sir Dorabji Tata: He was an eminent Indian businessman and the son of Jamsetji Tata, the founder of the Tata Group.</w:t>
      </w:r>
    </w:p>
    <w:p>
      <w:pPr>
        <w:spacing w:before="0"/>
      </w:pPr>
      <w:r>
        <w:rPr>
          <w:b w:val="0"/>
        </w:rPr>
        <w:t>• He played a key role in bringing the Olympic movement to India by organizing India’s participation in the 1920 Antwerp Olympics and later in the 1924 Paris Olympics.</w:t>
      </w:r>
    </w:p>
    <w:p>
      <w:pPr>
        <w:spacing w:before="0"/>
      </w:pPr>
      <w:r>
        <w:rPr>
          <w:b w:val="0"/>
        </w:rPr>
        <w:t>• He advocated for establishing a formal sports organization, leading to the creation of the IOA.</w:t>
      </w:r>
    </w:p>
    <w:p>
      <w:pPr>
        <w:spacing w:before="0"/>
      </w:pPr>
      <w:r>
        <w:rPr>
          <w:b w:val="0"/>
        </w:rPr>
        <w:t>• Indian Olympic Association (IOA): The IOA is affiliated with the International Olympic Committee (IOC) and the Olympic Council of Asia (OCA).</w:t>
      </w:r>
    </w:p>
    <w:p>
      <w:pPr>
        <w:spacing w:before="0"/>
      </w:pPr>
      <w:r>
        <w:rPr>
          <w:b w:val="0"/>
        </w:rPr>
        <w:t>• It is responsible for sending Indian athletes to various international events, including the Olympic Games, Asian Games, and Commonwealth Games.</w:t>
      </w:r>
    </w:p>
    <w:p>
      <w:pPr>
        <w:spacing w:before="0"/>
      </w:pPr>
      <w:r>
        <w:rPr>
          <w:b w:val="0"/>
        </w:rPr>
        <w:t>• The IOA works to coordinate and develop Olympic sports in India.</w:t>
      </w:r>
    </w:p>
    <w:p>
      <w:pPr>
        <w:spacing w:before="0"/>
      </w:pPr>
      <w:r>
        <w:rPr>
          <w:b w:val="0"/>
        </w:rPr>
        <w:t>• Historical Context: India's participation in the Olympic Games began in 1900 when Norman Pritchard, an Indian athlete, competed and won medals.</w:t>
      </w:r>
    </w:p>
    <w:p>
      <w:pPr>
        <w:spacing w:before="0"/>
      </w:pPr>
      <w:r>
        <w:rPr>
          <w:b w:val="0"/>
        </w:rPr>
        <w:t>• Before the establishment of IOA, Indian athletes were sent to the Olympics without a formal structure or representation.</w:t>
      </w:r>
    </w:p>
    <w:p>
      <w:pPr>
        <w:spacing w:before="0"/>
      </w:pPr>
      <w:r>
        <w:rPr>
          <w:b w:val="0"/>
        </w:rPr>
        <w:t>• The creation of IOA ensured organized representation and enhanced India's presence in international sports.</w:t>
      </w:r>
    </w:p>
    <w:p>
      <w:pPr>
        <w:spacing w:before="0"/>
      </w:pPr>
      <w:r>
        <w:rPr>
          <w:b w:val="0"/>
        </w:rPr>
        <w:t>• International Olympic Committee (IOC): The IOC is a non-governmental sports organization based in Lausanne, Switzerland.</w:t>
      </w:r>
    </w:p>
    <w:p>
      <w:pPr>
        <w:spacing w:before="0"/>
      </w:pPr>
      <w:r>
        <w:rPr>
          <w:b w:val="0"/>
        </w:rPr>
        <w:t>• It was established in 1894 to oversee the organization of the modern Olympic Games.</w:t>
      </w:r>
    </w:p>
    <w:p>
      <w:pPr>
        <w:spacing w:before="0"/>
      </w:pPr>
      <w:r>
        <w:rPr>
          <w:b w:val="0"/>
        </w:rPr>
        <w:t>• The IOC sets the rules and guidelines for member countries and monitors compliance.</w:t>
      </w:r>
    </w:p>
    <w:p>
      <w:pPr>
        <w:spacing w:before="0"/>
      </w:pPr>
      <w:r>
        <w:rPr>
          <w:b w:val="0"/>
        </w:rPr>
        <w:t>• The IOA is governed by an Executive Council, which includes the President, Secretary-General, Treasurer, and other officials.</w:t>
      </w:r>
    </w:p>
    <w:p>
      <w:pPr>
        <w:spacing w:before="0"/>
      </w:pPr>
      <w:r>
        <w:rPr>
          <w:b w:val="0"/>
        </w:rPr>
        <w:t>• India made its first Olympic debut under IOA in 1928, competing in the Amsterdam Olympics and winning a gold medal in hockey.</w:t>
      </w:r>
    </w:p>
    <w:p>
      <w:pPr>
        <w:spacing w:before="0"/>
      </w:pPr>
      <w:r>
        <w:rPr>
          <w:b w:val="0"/>
        </w:rPr>
        <w:t>• Since its establishment, the IOA has contributed significantly to the development of sports infrastructure and athlete training programs in India.</w:t>
      </w:r>
    </w:p>
    <w:p>
      <w:pPr>
        <w:spacing w:before="0"/>
      </w:pPr>
      <w:r>
        <w:rPr>
          <w:b w:val="0"/>
        </w:rPr>
        <w:t>• The IOA also plays a role in organizing national championships and supporting grassroots-level sports initiatives.</w:t>
      </w:r>
    </w:p>
    <w:p>
      <w:pPr>
        <w:spacing w:before="0"/>
      </w:pPr>
      <w:r>
        <w:rPr>
          <w:b w:val="0"/>
        </w:rPr>
      </w:r>
    </w:p>
    <w:p>
      <w:pPr>
        <w:spacing w:after="100" w:line="360" w:lineRule="auto" w:before="0"/>
      </w:pPr>
      <w:r>
        <w:rPr>
          <w:b w:val="0"/>
        </w:rPr>
        <w:t>37. Which of the following statements about the 56th National Kho Kho Championship 2023–24 are correct? 1. Maharashtra emerged as the overall champion by winning both men’s and women’s titles. 2. The final matches were conducted at Indira Gandhi Indoor Stadium and Karnail Singh Stadium in Delhi. Which of the statements given above 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Additional Information Important Points</w:t>
      </w:r>
    </w:p>
    <w:p>
      <w:pPr>
        <w:spacing w:before="0"/>
      </w:pPr>
      <w:r>
        <w:rPr>
          <w:b w:val="0"/>
        </w:rPr>
        <w:t>• Statement 1: Maharashtra emerged as the overall champion by winning both men’s and women’s titles in the 56th National Kho Kho Championship 2023–24. This information is accurate as Maharashtra showcased its dominance in the tournament by claiming victories in both categories. Hence, statement 1 is correct.</w:t>
      </w:r>
    </w:p>
    <w:p>
      <w:pPr>
        <w:spacing w:before="0"/>
      </w:pPr>
      <w:r>
        <w:rPr>
          <w:b w:val="0"/>
        </w:rPr>
        <w:t>• Statement 2: The final matches of the championship were conducted at the Indira Gandhi Indoor Stadium and Karnail Singh Stadium in Delhi. These venues hosted the event, highlighting the importance of Delhi as a sporting hub. Hence, statement 2 is correct.</w:t>
      </w:r>
    </w:p>
    <w:p>
      <w:pPr>
        <w:spacing w:before="0"/>
      </w:pPr>
      <w:r>
        <w:rPr>
          <w:b w:val="0"/>
        </w:rPr>
        <w:t>• The 56th National Kho Kho Championship 2023–24 is a prestigious event that brings together athletes from across India to compete in one of the country’s traditional sports.</w:t>
      </w:r>
    </w:p>
    <w:p>
      <w:pPr>
        <w:spacing w:before="0"/>
      </w:pPr>
      <w:r>
        <w:rPr>
          <w:b w:val="0"/>
        </w:rPr>
        <w:t>• The event witnessed outstanding performances from participating teams, with Maharashtra emerging as a key performer.</w:t>
      </w:r>
    </w:p>
    <w:p>
      <w:pPr>
        <w:spacing w:before="0"/>
      </w:pPr>
      <w:r>
        <w:rPr>
          <w:b w:val="0"/>
        </w:rPr>
        <w:t>• Therefore, both statements 1 and 2 are correct.</w:t>
      </w:r>
    </w:p>
    <w:p>
      <w:pPr>
        <w:spacing w:before="0"/>
      </w:pPr>
      <w:r>
        <w:rPr>
          <w:b w:val="0"/>
        </w:rPr>
        <w:t>• About Kho Kho: Kho Kho is a traditional Indian sport that involves speed, strategy, and teamwork.</w:t>
      </w:r>
    </w:p>
    <w:p>
      <w:pPr>
        <w:spacing w:before="0"/>
      </w:pPr>
      <w:r>
        <w:rPr>
          <w:b w:val="0"/>
        </w:rPr>
        <w:t>• The sport is played by two teams of 12 players each, with nine players taking the field at a time.</w:t>
      </w:r>
    </w:p>
    <w:p>
      <w:pPr>
        <w:spacing w:before="0"/>
      </w:pPr>
      <w:r>
        <w:rPr>
          <w:b w:val="0"/>
        </w:rPr>
        <w:t>• The objective of the game is for the chasing team to tag out as many players of the opposing team as possible within a set time limit.</w:t>
      </w:r>
    </w:p>
    <w:p>
      <w:pPr>
        <w:spacing w:before="0"/>
      </w:pPr>
      <w:r>
        <w:rPr>
          <w:b w:val="0"/>
        </w:rPr>
        <w:t>• It originated in Maharashtra and has a rich history as a grassroots-level sport in India.</w:t>
      </w:r>
    </w:p>
    <w:p>
      <w:pPr>
        <w:spacing w:before="0"/>
      </w:pPr>
      <w:r>
        <w:rPr>
          <w:b w:val="0"/>
        </w:rPr>
        <w:t>• Kho Kho is governed by the Kho Kho Federation of India (KKFI), which organizes national and international tournaments.</w:t>
      </w:r>
    </w:p>
    <w:p>
      <w:pPr>
        <w:spacing w:before="0"/>
      </w:pPr>
      <w:r>
        <w:rPr>
          <w:b w:val="0"/>
        </w:rPr>
        <w:t>• Indira Gandhi Indoor Stadium: Located in Delhi, it is one of India’s largest indoor stadiums.</w:t>
      </w:r>
    </w:p>
    <w:p>
      <w:pPr>
        <w:spacing w:before="0"/>
      </w:pPr>
      <w:r>
        <w:rPr>
          <w:b w:val="0"/>
        </w:rPr>
        <w:t>• The stadium is a hub for various national and international sporting events, including badminton, wrestling, and indoor games.</w:t>
      </w:r>
    </w:p>
    <w:p>
      <w:pPr>
        <w:spacing w:before="0"/>
      </w:pPr>
      <w:r>
        <w:rPr>
          <w:b w:val="0"/>
        </w:rPr>
        <w:t>• Its state-of-the-art facilities make it a preferred venue for hosting large-scale tournaments.</w:t>
      </w:r>
    </w:p>
    <w:p>
      <w:pPr>
        <w:spacing w:before="0"/>
      </w:pPr>
      <w:r>
        <w:rPr>
          <w:b w:val="0"/>
        </w:rPr>
        <w:t>• Karnail Singh Stadium: Situated in Delhi, this stadium is primarily known for hosting cricket matches and other sports events.</w:t>
      </w:r>
    </w:p>
    <w:p>
      <w:pPr>
        <w:spacing w:before="0"/>
      </w:pPr>
      <w:r>
        <w:rPr>
          <w:b w:val="0"/>
        </w:rPr>
        <w:t>• It is managed by the Indian Railways and has a significant role in promoting sports in the region.</w:t>
      </w:r>
    </w:p>
    <w:p>
      <w:pPr>
        <w:spacing w:before="0"/>
      </w:pPr>
      <w:r>
        <w:rPr>
          <w:b w:val="0"/>
        </w:rPr>
        <w:t>• Maharashtra’s Performance in Sports: Maharashtra has a strong tradition of excelling in sports, particularly in disciplines like Kabaddi, Kho Kho, and athletics.</w:t>
      </w:r>
    </w:p>
    <w:p>
      <w:pPr>
        <w:spacing w:before="0"/>
      </w:pPr>
      <w:r>
        <w:rPr>
          <w:b w:val="0"/>
        </w:rPr>
        <w:t>• The state invests heavily in sports infrastructure and athlete training programs, contributing to its success in national championships.</w:t>
      </w:r>
    </w:p>
    <w:p>
      <w:pPr>
        <w:spacing w:before="0"/>
      </w:pPr>
      <w:r>
        <w:rPr>
          <w:b w:val="0"/>
        </w:rPr>
        <w:t>• National Championships: These events aim to foster talent at the grassroots level and provide a platform for athletes to compete at higher levels.</w:t>
      </w:r>
    </w:p>
    <w:p>
      <w:pPr>
        <w:spacing w:before="0"/>
      </w:pPr>
      <w:r>
        <w:rPr>
          <w:b w:val="0"/>
        </w:rPr>
        <w:t>• The National Kho Kho Championship is one of the many initiatives to preserve and promote indigenous sports in India.</w:t>
      </w:r>
    </w:p>
    <w:p>
      <w:pPr>
        <w:spacing w:before="0"/>
      </w:pPr>
      <w:r>
        <w:rPr>
          <w:b w:val="0"/>
        </w:rPr>
        <w:t>• Traditional Sports in India: India is home to several traditional sports like Kabaddi, Kho Kho, Mallakhamb, and Gilli Danda.</w:t>
      </w:r>
    </w:p>
    <w:p>
      <w:pPr>
        <w:spacing w:before="0"/>
      </w:pPr>
      <w:r>
        <w:rPr>
          <w:b w:val="0"/>
        </w:rPr>
        <w:t>• These sports form an integral part of India’s cultural heritage and are played across rural and urban areas.</w:t>
      </w:r>
    </w:p>
    <w:p>
      <w:pPr>
        <w:spacing w:before="0"/>
      </w:pPr>
      <w:r>
        <w:rPr>
          <w:b w:val="0"/>
        </w:rPr>
        <w:t>• The government and private organizations are working to revive these sports through initiatives like the Khelo India Program.</w:t>
      </w:r>
    </w:p>
    <w:p>
      <w:pPr>
        <w:spacing w:before="0"/>
      </w:pPr>
      <w:r>
        <w:rPr>
          <w:b w:val="0"/>
        </w:rPr>
        <w:t>• Importance of National Championships: They serve as a platform for athletes to showcase their talent and gain recognition.</w:t>
      </w:r>
    </w:p>
    <w:p>
      <w:pPr>
        <w:spacing w:before="0"/>
      </w:pPr>
      <w:r>
        <w:rPr>
          <w:b w:val="0"/>
        </w:rPr>
        <w:t>• Winning at such events boosts the morale of players and helps them secure opportunities to represent India at international levels.</w:t>
      </w:r>
    </w:p>
    <w:p>
      <w:pPr>
        <w:spacing w:before="0"/>
      </w:pPr>
      <w:r>
        <w:rPr>
          <w:b w:val="0"/>
        </w:rPr>
        <w:t>• These championships also play a crucial role in promoting sportsmanship and team spirit among participants.</w:t>
      </w:r>
    </w:p>
    <w:p>
      <w:pPr>
        <w:spacing w:before="0"/>
      </w:pPr>
      <w:r>
        <w:rPr>
          <w:b w:val="0"/>
        </w:rPr>
        <w:t>• Kho Kho in International Sports: Efforts are being made to include Kho Kho in international multi-sport events like the Asian Games.</w:t>
      </w:r>
    </w:p>
    <w:p>
      <w:pPr>
        <w:spacing w:before="0"/>
      </w:pPr>
      <w:r>
        <w:rPr>
          <w:b w:val="0"/>
        </w:rPr>
        <w:t>• The sport has gained popularity in countries like Bangladesh, Nepal, and Sri Lanka, thanks to initiatives by the Kho Kho Federation of India.</w:t>
      </w:r>
    </w:p>
    <w:p>
      <w:pPr>
        <w:spacing w:before="0"/>
      </w:pPr>
      <w:r>
        <w:rPr>
          <w:b w:val="0"/>
        </w:rPr>
      </w:r>
    </w:p>
    <w:p>
      <w:pPr>
        <w:spacing w:after="100" w:line="360" w:lineRule="auto" w:before="0"/>
      </w:pPr>
      <w:r>
        <w:rPr>
          <w:b w:val="0"/>
        </w:rPr>
        <w:t>38. Education was shifted to the Concurrent List by which Constitutional Amendment?</w:t>
      </w:r>
    </w:p>
    <w:p>
      <w:pPr>
        <w:spacing w:before="0"/>
      </w:pPr>
      <w:r>
        <w:rPr>
          <w:b w:val="0"/>
        </w:rPr>
      </w:r>
    </w:p>
    <w:p>
      <w:pPr>
        <w:spacing w:after="100" w:before="0"/>
      </w:pPr>
      <w:r>
        <w:rPr>
          <w:b w:val="0"/>
        </w:rPr>
        <w:t>A. 42nd Amendment</w:t>
      </w:r>
    </w:p>
    <w:p>
      <w:pPr>
        <w:spacing w:after="100" w:before="0"/>
      </w:pPr>
      <w:r>
        <w:rPr>
          <w:b w:val="0"/>
        </w:rPr>
        <w:t>B. 24th Amendment</w:t>
      </w:r>
    </w:p>
    <w:p>
      <w:pPr>
        <w:spacing w:after="100" w:before="0"/>
      </w:pPr>
      <w:r>
        <w:rPr>
          <w:b w:val="0"/>
        </w:rPr>
        <w:t>C. 44th Amendment</w:t>
      </w:r>
    </w:p>
    <w:p>
      <w:pPr>
        <w:spacing w:after="100" w:before="0"/>
      </w:pPr>
      <w:r>
        <w:rPr>
          <w:b w:val="0"/>
        </w:rPr>
        <w:t>D. 61st Amendment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42nd Amendment. Key Points Additional Information Important Points</w:t>
      </w:r>
    </w:p>
    <w:p>
      <w:pPr>
        <w:spacing w:before="0"/>
      </w:pPr>
      <w:r>
        <w:rPr>
          <w:b w:val="0"/>
        </w:rPr>
        <w:t>• The 42nd Amendment Act, 1976, is one of the most significant amendments to the Indian Constitution, brought during the Emergency period under the leadership of Prime Minister Indira Gandhi.</w:t>
      </w:r>
    </w:p>
    <w:p>
      <w:pPr>
        <w:spacing w:before="0"/>
      </w:pPr>
      <w:r>
        <w:rPr>
          <w:b w:val="0"/>
        </w:rPr>
        <w:t>• It shifted the subject of education from the State List to the Concurrent List in the Seventh Schedule of the Constitution.</w:t>
      </w:r>
    </w:p>
    <w:p>
      <w:pPr>
        <w:spacing w:before="0"/>
      </w:pPr>
      <w:r>
        <w:rPr>
          <w:b w:val="0"/>
        </w:rPr>
        <w:t>• This change meant that both the Central and State Governments could legislate on matters related to education, providing greater uniformity in education policies across the country.</w:t>
      </w:r>
    </w:p>
    <w:p>
      <w:pPr>
        <w:spacing w:before="0"/>
      </w:pPr>
      <w:r>
        <w:rPr>
          <w:b w:val="0"/>
        </w:rPr>
        <w:t>• The amendment aimed to strengthen the role of the Central Government in ensuring a national framework for education while still involving the states in its implementation.</w:t>
      </w:r>
    </w:p>
    <w:p>
      <w:pPr>
        <w:spacing w:before="0"/>
      </w:pPr>
      <w:r>
        <w:rPr>
          <w:b w:val="0"/>
        </w:rPr>
        <w:t>• Education being on the Concurrent List allowed for centralized policy-making, which was crucial for addressing issues like literacy, higher education standards, and equitable access to education across all states.</w:t>
      </w:r>
    </w:p>
    <w:p>
      <w:pPr>
        <w:spacing w:before="0"/>
      </w:pPr>
      <w:r>
        <w:rPr>
          <w:b w:val="0"/>
        </w:rPr>
        <w:t>• 42nd Amendment Act, 1976: Known as the “Mini-Constitution” due to the extensive changes it made to the Constitution.</w:t>
      </w:r>
    </w:p>
    <w:p>
      <w:pPr>
        <w:spacing w:before="0"/>
      </w:pPr>
      <w:r>
        <w:rPr>
          <w:b w:val="0"/>
        </w:rPr>
        <w:t>• It added the words “Socialist”, “Secular”, and “Integrity” to the Preamble of the Constitution.</w:t>
      </w:r>
    </w:p>
    <w:p>
      <w:pPr>
        <w:spacing w:before="0"/>
      </w:pPr>
      <w:r>
        <w:rPr>
          <w:b w:val="0"/>
        </w:rPr>
        <w:t>• It also introduced changes to the Fundamental Duties and expanded the directive principles of state policy.</w:t>
      </w:r>
    </w:p>
    <w:p>
      <w:pPr>
        <w:spacing w:before="0"/>
      </w:pPr>
      <w:r>
        <w:rPr>
          <w:b w:val="0"/>
        </w:rPr>
        <w:t>• State List, Concurrent List, and Union List: The State List includes subjects on which only the State Governments can legislate, such as police, public health, and local governance.</w:t>
      </w:r>
    </w:p>
    <w:p>
      <w:pPr>
        <w:spacing w:before="0"/>
      </w:pPr>
      <w:r>
        <w:rPr>
          <w:b w:val="0"/>
        </w:rPr>
        <w:t>• The Union List includes subjects of national importance, such as defense, foreign affairs, and atomic energy.</w:t>
      </w:r>
    </w:p>
    <w:p>
      <w:pPr>
        <w:spacing w:before="0"/>
      </w:pPr>
      <w:r>
        <w:rPr>
          <w:b w:val="0"/>
        </w:rPr>
        <w:t>• The Concurrent List includes subjects where both the Centre and the States can legislate, such as education, forests, and marriage.</w:t>
      </w:r>
    </w:p>
    <w:p>
      <w:pPr>
        <w:spacing w:before="0"/>
      </w:pPr>
      <w:r>
        <w:rPr>
          <w:b w:val="0"/>
        </w:rPr>
        <w:t>• Importance of Education on the Concurrent List: Ensures uniformity in education policies across states while allowing regional customization.</w:t>
      </w:r>
    </w:p>
    <w:p>
      <w:pPr>
        <w:spacing w:before="0"/>
      </w:pPr>
      <w:r>
        <w:rPr>
          <w:b w:val="0"/>
        </w:rPr>
        <w:t>• Facilitates the implementation of national schemes like Right to Education (RTE) and National Education Policy (NEP).</w:t>
      </w:r>
    </w:p>
    <w:p>
      <w:pPr>
        <w:spacing w:before="0"/>
      </w:pPr>
      <w:r>
        <w:rPr>
          <w:b w:val="0"/>
        </w:rPr>
        <w:t>• Helps address disparities in education standards across different states.</w:t>
      </w:r>
    </w:p>
    <w:p>
      <w:pPr>
        <w:spacing w:before="0"/>
      </w:pPr>
      <w:r>
        <w:rPr>
          <w:b w:val="0"/>
        </w:rPr>
        <w:t>• Other Significant Amendments in Education: The 86th Amendment Act, 2002, made education a Fundamental Right for children aged 6 to 14 years (Article 21A).</w:t>
      </w:r>
    </w:p>
    <w:p>
      <w:pPr>
        <w:spacing w:before="0"/>
      </w:pPr>
      <w:r>
        <w:rPr>
          <w:b w:val="0"/>
        </w:rPr>
        <w:t>• It also included the duty of parents or guardians to provide opportunities for education under Fundamental Duties (Article 51A).</w:t>
      </w:r>
    </w:p>
    <w:p>
      <w:pPr>
        <w:spacing w:before="0"/>
      </w:pPr>
      <w:r>
        <w:rPr>
          <w:b w:val="0"/>
        </w:rPr>
        <w:t>• Concurrent List and its Impacts: Allows cooperative federalism by involving both Centre and States in subjects of mutual interest.</w:t>
      </w:r>
    </w:p>
    <w:p>
      <w:pPr>
        <w:spacing w:before="0"/>
      </w:pPr>
      <w:r>
        <w:rPr>
          <w:b w:val="0"/>
        </w:rPr>
        <w:t>• Helps in the formulation of national policies like the National Curriculum Framework (NCF).</w:t>
      </w:r>
    </w:p>
    <w:p>
      <w:pPr>
        <w:spacing w:before="0"/>
      </w:pPr>
      <w:r>
        <w:rPr>
          <w:b w:val="0"/>
        </w:rPr>
        <w:t>• Provides a mechanism for addressing interstate disparities in education standards.</w:t>
      </w:r>
    </w:p>
    <w:p>
      <w:pPr>
        <w:spacing w:before="0"/>
      </w:pPr>
      <w:r>
        <w:rPr>
          <w:b w:val="0"/>
        </w:rPr>
        <w:t>• Major Educational Reforms Post-Amendment: Introduction of centrally sponsored schemes like Mid-Day Meal Scheme and Sarva Shiksha Abhiyan.</w:t>
      </w:r>
    </w:p>
    <w:p>
      <w:pPr>
        <w:spacing w:before="0"/>
      </w:pPr>
      <w:r>
        <w:rPr>
          <w:b w:val="0"/>
        </w:rPr>
        <w:t>• Implementation of the Right to Education Act, ensuring free and compulsory education for children.</w:t>
      </w:r>
    </w:p>
    <w:p>
      <w:pPr>
        <w:spacing w:before="0"/>
      </w:pPr>
      <w:r>
        <w:rPr>
          <w:b w:val="0"/>
        </w:rPr>
      </w:r>
    </w:p>
    <w:p>
      <w:pPr>
        <w:spacing w:after="100" w:line="360" w:lineRule="auto" w:before="0"/>
      </w:pPr>
      <w:r>
        <w:rPr>
          <w:b w:val="0"/>
        </w:rPr>
        <w:t>39. Read the following statements regarding transpiration: 1. Transpiration rate increases in dry and windy climates. 2. It facilitates upward water movement through cohesion and tension. 3. Transpiration invariably causes wilting. Which of the statements given above are correct?</w:t>
      </w:r>
    </w:p>
    <w:p>
      <w:pPr>
        <w:spacing w:before="0"/>
      </w:pPr>
      <w:r>
        <w:rPr>
          <w:b w:val="0"/>
        </w:rPr>
      </w:r>
    </w:p>
    <w:p>
      <w:pPr>
        <w:spacing w:after="100" w:before="0"/>
      </w:pPr>
      <w:r>
        <w:rPr>
          <w:b w:val="0"/>
        </w:rPr>
        <w:t>A. Only 1 and 2</w:t>
      </w:r>
    </w:p>
    <w:p>
      <w:pPr>
        <w:spacing w:after="100" w:before="0"/>
      </w:pPr>
      <w:r>
        <w:rPr>
          <w:b w:val="0"/>
        </w:rPr>
        <w:t>B. Only 1 and 3</w:t>
      </w:r>
    </w:p>
    <w:p>
      <w:pPr>
        <w:spacing w:after="100" w:before="0"/>
      </w:pPr>
      <w:r>
        <w:rPr>
          <w:b w:val="0"/>
        </w:rPr>
        <w:t>C. Only 2 and 3</w:t>
      </w:r>
    </w:p>
    <w:p>
      <w:pPr>
        <w:spacing w:after="100" w:before="0"/>
      </w:pPr>
      <w:r>
        <w:rPr>
          <w:b w:val="0"/>
        </w:rPr>
        <w:t>D. 1, 2 and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1 and 2. Key Points Additional Information Important Points</w:t>
      </w:r>
    </w:p>
    <w:p>
      <w:pPr>
        <w:spacing w:before="0"/>
      </w:pPr>
      <w:r>
        <w:rPr>
          <w:b w:val="0"/>
        </w:rPr>
        <w:t>• Statement 1: Transpiration rate increases in dry and windy climates. In dry conditions, the surrounding air has a lower humidity, which increases the water vapor gradient between the leaf and the atmosphere, accelerating transpiration.</w:t>
      </w:r>
    </w:p>
    <w:p>
      <w:pPr>
        <w:spacing w:before="0"/>
      </w:pPr>
      <w:r>
        <w:rPr>
          <w:b w:val="0"/>
        </w:rPr>
        <w:t>• Wind removes the humid air around the stomata, enhancing the diffusion of water vapor out of the leaf. Hence, this statement is correct.</w:t>
      </w:r>
    </w:p>
    <w:p>
      <w:pPr>
        <w:spacing w:before="0"/>
      </w:pPr>
      <w:r>
        <w:rPr>
          <w:b w:val="0"/>
        </w:rPr>
        <w:t>• Statement 2: It facilitates upward water movement through cohesion and tension. Transpiration creates a negative pressure in the leaves, pulling water upward from the roots through the xylem via the cohesion-tension mechanism.</w:t>
      </w:r>
    </w:p>
    <w:p>
      <w:pPr>
        <w:spacing w:before="0"/>
      </w:pPr>
      <w:r>
        <w:rPr>
          <w:b w:val="0"/>
        </w:rPr>
        <w:t>• This process is essential for nutrient transport and maintaining plant hydration. Hence, this statement is correct.</w:t>
      </w:r>
    </w:p>
    <w:p>
      <w:pPr>
        <w:spacing w:before="0"/>
      </w:pPr>
      <w:r>
        <w:rPr>
          <w:b w:val="0"/>
        </w:rPr>
        <w:t>• Statement 3: Transpiration invariably causes wilting. Wilting occurs when water loss through transpiration exceeds water absorption by roots, but it is not an inevitable outcome of transpiration.</w:t>
      </w:r>
    </w:p>
    <w:p>
      <w:pPr>
        <w:spacing w:before="0"/>
      </w:pPr>
      <w:r>
        <w:rPr>
          <w:b w:val="0"/>
        </w:rPr>
        <w:t>• Under normal conditions, transpiration does not necessarily lead to wilting if the plant’s water uptake is sufficient. Hence, this statement is incorrect.</w:t>
      </w:r>
    </w:p>
    <w:p>
      <w:pPr>
        <w:spacing w:before="0"/>
      </w:pPr>
      <w:r>
        <w:rPr>
          <w:b w:val="0"/>
        </w:rPr>
        <w:t>• Factors influencing transpiration: Humidity: Higher humidity decreases the rate of transpiration as the gradient for water vapor diffusion decreases.</w:t>
      </w:r>
    </w:p>
    <w:p>
      <w:pPr>
        <w:spacing w:before="0"/>
      </w:pPr>
      <w:r>
        <w:rPr>
          <w:b w:val="0"/>
        </w:rPr>
        <w:t>• Temperature: Higher temperatures increase the evaporation of water from leaf surfaces, leading to higher transpiration rates.</w:t>
      </w:r>
    </w:p>
    <w:p>
      <w:pPr>
        <w:spacing w:before="0"/>
      </w:pPr>
      <w:r>
        <w:rPr>
          <w:b w:val="0"/>
        </w:rPr>
        <w:t>• Wind: Wind removes water-saturated air from around the leaves, enhancing transpiration.</w:t>
      </w:r>
    </w:p>
    <w:p>
      <w:pPr>
        <w:spacing w:before="0"/>
      </w:pPr>
      <w:r>
        <w:rPr>
          <w:b w:val="0"/>
        </w:rPr>
        <w:t>• Light intensity: Increased light intensity opens stomata, allowing more water vapor to escape, thereby increasing transpiration.</w:t>
      </w:r>
    </w:p>
    <w:p>
      <w:pPr>
        <w:spacing w:before="0"/>
      </w:pPr>
      <w:r>
        <w:rPr>
          <w:b w:val="0"/>
        </w:rPr>
        <w:t>• Importance of transpiration: Helps in the upward movement of water and minerals from roots to leaves through the xylem.</w:t>
      </w:r>
    </w:p>
    <w:p>
      <w:pPr>
        <w:spacing w:before="0"/>
      </w:pPr>
      <w:r>
        <w:rPr>
          <w:b w:val="0"/>
        </w:rPr>
        <w:t>• Maintains leaf temperature by evaporative cooling, protecting the plant from overheating.</w:t>
      </w:r>
    </w:p>
    <w:p>
      <w:pPr>
        <w:spacing w:before="0"/>
      </w:pPr>
      <w:r>
        <w:rPr>
          <w:b w:val="0"/>
        </w:rPr>
        <w:t>• Facilitates the transport of nutrients and hormones throughout the plant body.</w:t>
      </w:r>
    </w:p>
    <w:p>
      <w:pPr>
        <w:spacing w:before="0"/>
      </w:pPr>
      <w:r>
        <w:rPr>
          <w:b w:val="0"/>
        </w:rPr>
        <w:t>• Cohesion-Tension Theory: Proposed by Dixon and Joly, this theory explains the process of water movement in plants.</w:t>
      </w:r>
    </w:p>
    <w:p>
      <w:pPr>
        <w:spacing w:before="0"/>
      </w:pPr>
      <w:r>
        <w:rPr>
          <w:b w:val="0"/>
        </w:rPr>
        <w:t>• Water molecules stick together due to cohesion, and the adhesion of water molecules to xylem walls helps in maintaining the water column.</w:t>
      </w:r>
    </w:p>
    <w:p>
      <w:pPr>
        <w:spacing w:before="0"/>
      </w:pPr>
      <w:r>
        <w:rPr>
          <w:b w:val="0"/>
        </w:rPr>
        <w:t>• Transpiration creates a negative pressure (tension) at the top of the plant, pulling water upward from the roots.</w:t>
      </w:r>
    </w:p>
    <w:p>
      <w:pPr>
        <w:spacing w:before="0"/>
      </w:pPr>
      <w:r>
        <w:rPr>
          <w:b w:val="0"/>
        </w:rPr>
        <w:t>• Wilting: Occurs when the plant loses more water through transpiration than it absorbs through its roots.</w:t>
      </w:r>
    </w:p>
    <w:p>
      <w:pPr>
        <w:spacing w:before="0"/>
      </w:pPr>
      <w:r>
        <w:rPr>
          <w:b w:val="0"/>
        </w:rPr>
        <w:t>• Temporary wilting can be reversed with adequate water supply, while permanent wilting leads to plant death.</w:t>
      </w:r>
    </w:p>
    <w:p>
      <w:pPr>
        <w:spacing w:before="0"/>
      </w:pPr>
      <w:r>
        <w:rPr>
          <w:b w:val="0"/>
        </w:rPr>
        <w:t>• Stomatal control: Stomata are microscopic pores on the leaf surface that regulate transpiration and gas exchange.</w:t>
      </w:r>
    </w:p>
    <w:p>
      <w:pPr>
        <w:spacing w:before="0"/>
      </w:pPr>
      <w:r>
        <w:rPr>
          <w:b w:val="0"/>
        </w:rPr>
        <w:t>• They open during the day to allow carbon dioxide intake for photosynthesis and close at night or under water stress to reduce water loss.</w:t>
      </w:r>
    </w:p>
    <w:p>
      <w:pPr>
        <w:spacing w:before="0"/>
      </w:pPr>
      <w:r>
        <w:rPr>
          <w:b w:val="0"/>
        </w:rPr>
        <w:t>• Stomatal regulation: Guard cells surrounding the stomata regulate their opening and closing based on environmental conditions and the plant’s water status.</w:t>
      </w:r>
    </w:p>
    <w:p>
      <w:pPr>
        <w:spacing w:before="0"/>
      </w:pPr>
      <w:r>
        <w:rPr>
          <w:b w:val="0"/>
        </w:rPr>
        <w:t>• Abscisic acid (ABA), a plant hormone, plays a crucial role in stomatal closure under water stress conditions.</w:t>
      </w:r>
    </w:p>
    <w:p>
      <w:pPr>
        <w:spacing w:before="0"/>
      </w:pPr>
      <w:r>
        <w:rPr>
          <w:b w:val="0"/>
        </w:rPr>
        <w:t>• Xerophytes: Plants adapted to arid environments have specialized features like sunken stomata, thick cuticles, and reduced leaf surface area to minimize water loss.</w:t>
      </w:r>
    </w:p>
    <w:p>
      <w:pPr>
        <w:spacing w:before="0"/>
      </w:pPr>
      <w:r>
        <w:rPr>
          <w:b w:val="0"/>
        </w:rPr>
        <w:t>• Transpiration rates: Measured using devices like potometers, which track water loss in plants under varying conditions.</w:t>
      </w:r>
    </w:p>
    <w:p>
      <w:pPr>
        <w:spacing w:before="0"/>
      </w:pPr>
      <w:r>
        <w:rPr>
          <w:b w:val="0"/>
        </w:rPr>
      </w:r>
    </w:p>
    <w:p>
      <w:pPr>
        <w:spacing w:after="100" w:line="360" w:lineRule="auto" w:before="0"/>
      </w:pPr>
      <w:r>
        <w:rPr>
          <w:b w:val="0"/>
        </w:rPr>
        <w:t>40. Which constitutional feature introduced by the Government of India Act, 1935 was later incorporated into the Indian Constitution?</w:t>
      </w:r>
    </w:p>
    <w:p>
      <w:pPr>
        <w:spacing w:before="0"/>
      </w:pPr>
      <w:r>
        <w:rPr>
          <w:b w:val="0"/>
        </w:rPr>
      </w:r>
    </w:p>
    <w:p>
      <w:pPr>
        <w:spacing w:after="100" w:before="0"/>
      </w:pPr>
      <w:r>
        <w:rPr>
          <w:b w:val="0"/>
        </w:rPr>
        <w:t>A. Fundamental Duties</w:t>
      </w:r>
    </w:p>
    <w:p>
      <w:pPr>
        <w:spacing w:after="100" w:before="0"/>
      </w:pPr>
      <w:r>
        <w:rPr>
          <w:b w:val="0"/>
        </w:rPr>
        <w:t>B. Federal system with provincial autonomy</w:t>
      </w:r>
    </w:p>
    <w:p>
      <w:pPr>
        <w:spacing w:after="100" w:before="0"/>
      </w:pPr>
      <w:r>
        <w:rPr>
          <w:b w:val="0"/>
        </w:rPr>
        <w:t>C. Parliamentary supremacy</w:t>
      </w:r>
    </w:p>
    <w:p>
      <w:pPr>
        <w:spacing w:after="100" w:before="0"/>
      </w:pPr>
      <w:r>
        <w:rPr>
          <w:b w:val="0"/>
        </w:rPr>
        <w:t>D. Universal adult suffrage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Federal system with provincial autonomy. Key Points Additional Information Important Points</w:t>
      </w:r>
    </w:p>
    <w:p>
      <w:pPr>
        <w:spacing w:before="0"/>
      </w:pPr>
      <w:r>
        <w:rPr>
          <w:b w:val="0"/>
        </w:rPr>
        <w:t>• The Government of India Act, 1935 introduced the concept of a federal system in India, dividing powers between the Centre and the provinces, laying the foundation of the federal structure in the Indian Constitution.</w:t>
      </w:r>
    </w:p>
    <w:p>
      <w:pPr>
        <w:spacing w:before="0"/>
      </w:pPr>
      <w:r>
        <w:rPr>
          <w:b w:val="0"/>
        </w:rPr>
        <w:t>• The Act provided provincial autonomy, granting provinces the authority to legislate and administer in defined areas, which was later adopted in the Indian Constitution under the State List and Concurrent List.</w:t>
      </w:r>
    </w:p>
    <w:p>
      <w:pPr>
        <w:spacing w:before="0"/>
      </w:pPr>
      <w:r>
        <w:rPr>
          <w:b w:val="0"/>
        </w:rPr>
        <w:t>• Under this Act, the provinces were no longer under the direct control of the British Governors-General, ensuring more autonomy in their functioning.</w:t>
      </w:r>
    </w:p>
    <w:p>
      <w:pPr>
        <w:spacing w:before="0"/>
      </w:pPr>
      <w:r>
        <w:rPr>
          <w:b w:val="0"/>
        </w:rPr>
        <w:t>• The Indian Constitution adopted this structure with the division of powers under Union List, State List, and Concurrent List, based on the principles introduced by the 1935 Act.</w:t>
      </w:r>
    </w:p>
    <w:p>
      <w:pPr>
        <w:spacing w:before="0"/>
      </w:pPr>
      <w:r>
        <w:rPr>
          <w:b w:val="0"/>
        </w:rPr>
        <w:t>• This federal system with autonomy was pivotal to ensuring a balance between central authority and state independence, forming the basis of Indian democracy.</w:t>
      </w:r>
    </w:p>
    <w:p>
      <w:pPr>
        <w:spacing w:before="0"/>
      </w:pPr>
      <w:r>
        <w:rPr>
          <w:b w:val="0"/>
        </w:rPr>
        <w:t>• Government of India Act, 1935: This Act was the longest British Act enacted for India and served as a blueprint for the Indian Constitution.</w:t>
      </w:r>
    </w:p>
    <w:p>
      <w:pPr>
        <w:spacing w:before="0"/>
      </w:pPr>
      <w:r>
        <w:rPr>
          <w:b w:val="0"/>
        </w:rPr>
        <w:t>• It introduced the principle of federalism and provided for the distribution of powers between the British Indian provinces and princely states.</w:t>
      </w:r>
    </w:p>
    <w:p>
      <w:pPr>
        <w:spacing w:before="0"/>
      </w:pPr>
      <w:r>
        <w:rPr>
          <w:b w:val="0"/>
        </w:rPr>
        <w:t>• It also established a bicameral legislature at the Centre, consisting of the Council of States and the Federal Assembly.</w:t>
      </w:r>
    </w:p>
    <w:p>
      <w:pPr>
        <w:spacing w:before="0"/>
      </w:pPr>
      <w:r>
        <w:rPr>
          <w:b w:val="0"/>
        </w:rPr>
        <w:t>• The Act abolished the dyarchy at the provincial level, granting full autonomy to provinces in certain matters.</w:t>
      </w:r>
    </w:p>
    <w:p>
      <w:pPr>
        <w:spacing w:before="0"/>
      </w:pPr>
      <w:r>
        <w:rPr>
          <w:b w:val="0"/>
        </w:rPr>
        <w:t>• Comparison with Indian Constitution: The Indian Constitution adopted the federal structure introduced by the 1935 Act, adding features like parliamentary democracy and a strong central government.</w:t>
      </w:r>
    </w:p>
    <w:p>
      <w:pPr>
        <w:spacing w:before="0"/>
      </w:pPr>
      <w:r>
        <w:rPr>
          <w:b w:val="0"/>
        </w:rPr>
        <w:t>• Unlike the 1935 Act, which limited provincial autonomy under the British Crown, the Constitution ensures sovereign equality between the Centre and states.</w:t>
      </w:r>
    </w:p>
    <w:p>
      <w:pPr>
        <w:spacing w:before="0"/>
      </w:pPr>
      <w:r>
        <w:rPr>
          <w:b w:val="0"/>
        </w:rPr>
        <w:t>• The division of powers under the Union List, State List, and Concurrent List was inspired by the Act.</w:t>
      </w:r>
    </w:p>
    <w:p>
      <w:pPr>
        <w:spacing w:before="0"/>
      </w:pPr>
      <w:r>
        <w:rPr>
          <w:b w:val="0"/>
        </w:rPr>
        <w:t>• Other Features of the 1935 Act: It introduced the establishment of a Federal Court, which later evolved into the Supreme Court of India.</w:t>
      </w:r>
    </w:p>
    <w:p>
      <w:pPr>
        <w:spacing w:before="0"/>
      </w:pPr>
      <w:r>
        <w:rPr>
          <w:b w:val="0"/>
        </w:rPr>
        <w:t>• The Act provided for the establishment of Reserve Bank of India in 1935 to regulate the Indian currency and credit system.</w:t>
      </w:r>
    </w:p>
    <w:p>
      <w:pPr>
        <w:spacing w:before="0"/>
      </w:pPr>
      <w:r>
        <w:rPr>
          <w:b w:val="0"/>
        </w:rPr>
        <w:t>• It made provisions for separate electorates for minorities, which was a source of contention during the independence movement.</w:t>
      </w:r>
    </w:p>
    <w:p>
      <w:pPr>
        <w:spacing w:before="0"/>
      </w:pPr>
      <w:r>
        <w:rPr>
          <w:b w:val="0"/>
        </w:rPr>
        <w:t>• Key Features of Indian Federalism: Indian federalism ensures a quasi-federal structure, with a strong Centre and autonomous states.</w:t>
      </w:r>
    </w:p>
    <w:p>
      <w:pPr>
        <w:spacing w:before="0"/>
      </w:pPr>
      <w:r>
        <w:rPr>
          <w:b w:val="0"/>
        </w:rPr>
        <w:t>• It incorporates provisions like Article 356 (President's Rule) that allow central intervention in state matters during emergencies.</w:t>
      </w:r>
    </w:p>
    <w:p>
      <w:pPr>
        <w:spacing w:before="0"/>
      </w:pPr>
      <w:r>
        <w:rPr>
          <w:b w:val="0"/>
        </w:rPr>
        <w:t>• The system emphasizes cooperative federalism, where the Centre and states collaborate on policy implementation.</w:t>
      </w:r>
    </w:p>
    <w:p>
      <w:pPr>
        <w:spacing w:before="0"/>
      </w:pPr>
      <w:r>
        <w:rPr>
          <w:b w:val="0"/>
        </w:rPr>
        <w:t>• Universal Adult Suffrage: The concept of universal adult suffrage, granting voting rights to all adults irrespective of caste, gender, or wealth, was introduced by the Indian Constitution and was not a feature of the 1935 Act.</w:t>
      </w:r>
    </w:p>
    <w:p>
      <w:pPr>
        <w:spacing w:before="0"/>
      </w:pPr>
      <w:r>
        <w:rPr>
          <w:b w:val="0"/>
        </w:rPr>
        <w:t>• Parliamentary Supremacy: The Indian Constitution establishes parliamentary sovereignty, whereas the 1935 Act established British supremacy.</w:t>
      </w:r>
    </w:p>
    <w:p>
      <w:pPr>
        <w:spacing w:before="0"/>
      </w:pPr>
      <w:r>
        <w:rPr>
          <w:b w:val="0"/>
        </w:rPr>
        <w:t>• Fundamental Duties: Fundamental Duties were added to the Indian Constitution later through the 42nd Amendment Act, 1976, and were not a feature of the 1935 Act.</w:t>
      </w:r>
    </w:p>
    <w:p>
      <w:pPr>
        <w:spacing w:before="0"/>
      </w:pPr>
      <w:r>
        <w:rPr>
          <w:b w:val="0"/>
        </w:rPr>
        <w:t>• The 1935 Act's most significant contribution was introducing a federal structure, which became a cornerstone of the Indian Constitution.</w:t>
      </w:r>
    </w:p>
    <w:p>
      <w:pPr>
        <w:spacing w:before="0"/>
      </w:pPr>
      <w:r>
        <w:rPr>
          <w:b w:val="0"/>
        </w:rPr>
      </w:r>
    </w:p>
    <w:p>
      <w:pPr>
        <w:spacing w:after="100" w:line="360" w:lineRule="auto" w:before="0"/>
      </w:pPr>
      <w:r>
        <w:rPr>
          <w:b w:val="0"/>
        </w:rPr>
        <w:t>41. Fill in the blank:The Tippani dance involves rhythmic floor pounding using ________.</w:t>
      </w:r>
    </w:p>
    <w:p>
      <w:pPr>
        <w:spacing w:before="0"/>
      </w:pPr>
      <w:r>
        <w:rPr>
          <w:b w:val="0"/>
        </w:rPr>
      </w:r>
    </w:p>
    <w:p>
      <w:pPr>
        <w:spacing w:after="100" w:before="0"/>
      </w:pPr>
      <w:r>
        <w:rPr>
          <w:b w:val="0"/>
        </w:rPr>
        <w:t>A. metal bars</w:t>
      </w:r>
    </w:p>
    <w:p>
      <w:pPr>
        <w:spacing w:after="100" w:before="0"/>
      </w:pPr>
      <w:r>
        <w:rPr>
          <w:b w:val="0"/>
        </w:rPr>
        <w:t>B. wooden sticks</w:t>
      </w:r>
    </w:p>
    <w:p>
      <w:pPr>
        <w:spacing w:after="100" w:before="0"/>
      </w:pPr>
      <w:r>
        <w:rPr>
          <w:b w:val="0"/>
        </w:rPr>
        <w:t>C. bamboo poles</w:t>
      </w:r>
    </w:p>
    <w:p>
      <w:pPr>
        <w:spacing w:after="100" w:before="0"/>
      </w:pPr>
      <w:r>
        <w:rPr>
          <w:b w:val="0"/>
        </w:rPr>
        <w:t>D. stone slabs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Tippani dance involves rhythmic floor pounding using wooden sticks (often referred to as a 'Tippani', which is a long wooden pole with a square block at the end).</w:t>
      </w:r>
    </w:p>
    <w:p>
      <w:pPr>
        <w:spacing w:before="0"/>
      </w:pPr>
      <w:r>
        <w:rPr>
          <w:b w:val="0"/>
        </w:rPr>
      </w:r>
    </w:p>
    <w:p>
      <w:pPr>
        <w:spacing w:after="100" w:line="360" w:lineRule="auto" w:before="0"/>
      </w:pPr>
      <w:r>
        <w:rPr>
          <w:b w:val="0"/>
        </w:rPr>
        <w:t>42. Which Switzerland-based institution releases the annual World Competitiveness Index?</w:t>
      </w:r>
    </w:p>
    <w:p>
      <w:pPr>
        <w:spacing w:before="0"/>
      </w:pPr>
      <w:r>
        <w:rPr>
          <w:b w:val="0"/>
        </w:rPr>
      </w:r>
    </w:p>
    <w:p>
      <w:pPr>
        <w:spacing w:after="100" w:before="0"/>
      </w:pPr>
      <w:r>
        <w:rPr>
          <w:b w:val="0"/>
        </w:rPr>
        <w:t>A. University of Geneva</w:t>
      </w:r>
    </w:p>
    <w:p>
      <w:pPr>
        <w:spacing w:after="100" w:before="0"/>
      </w:pPr>
      <w:r>
        <w:rPr>
          <w:b w:val="0"/>
        </w:rPr>
        <w:t>B. IMD Business School</w:t>
      </w:r>
    </w:p>
    <w:p>
      <w:pPr>
        <w:spacing w:after="100" w:before="0"/>
      </w:pPr>
      <w:r>
        <w:rPr>
          <w:b w:val="0"/>
        </w:rPr>
        <w:t>C. ETH Zurich</w:t>
      </w:r>
    </w:p>
    <w:p>
      <w:pPr>
        <w:spacing w:after="100" w:before="0"/>
      </w:pPr>
      <w:r>
        <w:rPr>
          <w:b w:val="0"/>
        </w:rPr>
        <w:t>D. University of St. Gallen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IMD Business School. Key Points Additional Information Important Points</w:t>
      </w:r>
    </w:p>
    <w:p>
      <w:pPr>
        <w:spacing w:before="0"/>
      </w:pPr>
      <w:r>
        <w:rPr>
          <w:b w:val="0"/>
        </w:rPr>
        <w:t>• The IMD Business School, located in Lausanne, Switzerland, releases the annual World Competitiveness Index.</w:t>
      </w:r>
    </w:p>
    <w:p>
      <w:pPr>
        <w:spacing w:before="0"/>
      </w:pPr>
      <w:r>
        <w:rPr>
          <w:b w:val="0"/>
        </w:rPr>
        <w:t>• The World Competitiveness Index evaluates the ability of countries to foster an environment where enterprises can achieve sustainable growth, generate jobs, and increase the overall welfare of their citizens.</w:t>
      </w:r>
    </w:p>
    <w:p>
      <w:pPr>
        <w:spacing w:before="0"/>
      </w:pPr>
      <w:r>
        <w:rPr>
          <w:b w:val="0"/>
        </w:rPr>
        <w:t>• IMD’s World Competitiveness Center publishes this report annually, analyzing 64 economies globally based on their competitiveness.</w:t>
      </w:r>
    </w:p>
    <w:p>
      <w:pPr>
        <w:spacing w:before="0"/>
      </w:pPr>
      <w:r>
        <w:rPr>
          <w:b w:val="0"/>
        </w:rPr>
        <w:t>• The index is based on a combination of hard data (e.g., GDP, trade statistics) and survey data from business executives, covering categories like economic performance, government efficiency, business efficiency, and infrastructure.</w:t>
      </w:r>
    </w:p>
    <w:p>
      <w:pPr>
        <w:spacing w:before="0"/>
      </w:pPr>
      <w:r>
        <w:rPr>
          <w:b w:val="0"/>
        </w:rPr>
        <w:t>• This index is widely regarded as a vital tool for governments, businesses, and other stakeholders to understand and improve their competitive standing in the global economy.</w:t>
      </w:r>
    </w:p>
    <w:p>
      <w:pPr>
        <w:spacing w:before="0"/>
      </w:pPr>
      <w:r>
        <w:rPr>
          <w:b w:val="0"/>
        </w:rPr>
        <w:t>• IMD Business School: The International Institute for Management Development (IMD) is an independent academic institution that specializes in executive education and leadership development.</w:t>
      </w:r>
    </w:p>
    <w:p>
      <w:pPr>
        <w:spacing w:before="0"/>
      </w:pPr>
      <w:r>
        <w:rPr>
          <w:b w:val="0"/>
        </w:rPr>
        <w:t>• IMD is located in Lausanne, Switzerland, and is recognized globally for its expertise in the field of management and its impactful research reports like the World Competitiveness Index.</w:t>
      </w:r>
    </w:p>
    <w:p>
      <w:pPr>
        <w:spacing w:before="0"/>
      </w:pPr>
      <w:r>
        <w:rPr>
          <w:b w:val="0"/>
        </w:rPr>
        <w:t>• It was founded in 1990 following the merger of two business schools from Nestlé and Alcan, and is consistently ranked among the top business schools globally.</w:t>
      </w:r>
    </w:p>
    <w:p>
      <w:pPr>
        <w:spacing w:before="0"/>
      </w:pPr>
      <w:r>
        <w:rPr>
          <w:b w:val="0"/>
        </w:rPr>
        <w:t>• World Competitiveness Index: This index has been published annually since 1989 by the IMD World Competitiveness Center.</w:t>
      </w:r>
    </w:p>
    <w:p>
      <w:pPr>
        <w:spacing w:before="0"/>
      </w:pPr>
      <w:r>
        <w:rPr>
          <w:b w:val="0"/>
        </w:rPr>
        <w:t>• It evaluates 64 economies worldwide based on four broad pillars: economic performance, government efficiency, business efficiency, and infrastructure.</w:t>
      </w:r>
    </w:p>
    <w:p>
      <w:pPr>
        <w:spacing w:before="0"/>
      </w:pPr>
      <w:r>
        <w:rPr>
          <w:b w:val="0"/>
        </w:rPr>
        <w:t>• It considers over 330 criteria, including quantitative and qualitative indicators, to assess the competitiveness of a nation.</w:t>
      </w:r>
    </w:p>
    <w:p>
      <w:pPr>
        <w:spacing w:before="0"/>
      </w:pPr>
      <w:r>
        <w:rPr>
          <w:b w:val="0"/>
        </w:rPr>
        <w:t>• Competitiveness in the Global Economy: Competitiveness refers to the ability of a country to create and maintain an environment in which enterprises can sustainably compete, grow, and improve the living standards of its citizens.</w:t>
      </w:r>
    </w:p>
    <w:p>
      <w:pPr>
        <w:spacing w:before="0"/>
      </w:pPr>
      <w:r>
        <w:rPr>
          <w:b w:val="0"/>
        </w:rPr>
        <w:t>• Factors like innovation, infrastructure, education, governance, and economic stability play a critical role in determining competitiveness.</w:t>
      </w:r>
    </w:p>
    <w:p>
      <w:pPr>
        <w:spacing w:before="0"/>
      </w:pPr>
      <w:r>
        <w:rPr>
          <w:b w:val="0"/>
        </w:rPr>
        <w:t>• Other Institutions and Indices: World Economic Forum (WEF): Publishes the Global Competitiveness Report, which is separate from the IMD's index but also evaluates global competitiveness.</w:t>
      </w:r>
    </w:p>
    <w:p>
      <w:pPr>
        <w:spacing w:before="0"/>
      </w:pPr>
      <w:r>
        <w:rPr>
          <w:b w:val="0"/>
        </w:rPr>
        <w:t>• University of Geneva: Primarily focuses on research and education in various academic disciplines, but it does not publish any competitiveness index.</w:t>
      </w:r>
    </w:p>
    <w:p>
      <w:pPr>
        <w:spacing w:before="0"/>
      </w:pPr>
      <w:r>
        <w:rPr>
          <w:b w:val="0"/>
        </w:rPr>
        <w:t>• ETH Zurich: Known for its expertise in technology and engineering, ETH Zurich is a leading academic institution in Switzerland but is not associated with the World Competitiveness Index.</w:t>
      </w:r>
    </w:p>
    <w:p>
      <w:pPr>
        <w:spacing w:before="0"/>
      </w:pPr>
      <w:r>
        <w:rPr>
          <w:b w:val="0"/>
        </w:rPr>
        <w:t>• University of St. Gallen: This Swiss university is renowned for its research in management, economics, and law, but it does not release the World Competitiveness Index.</w:t>
      </w:r>
    </w:p>
    <w:p>
      <w:pPr>
        <w:spacing w:before="0"/>
      </w:pPr>
      <w:r>
        <w:rPr>
          <w:b w:val="0"/>
        </w:rPr>
        <w:t>• The World Competitiveness Index is one of the most comprehensive studies on the global competitiveness of nations, providing valuable insights for policymakers and business leaders.</w:t>
      </w:r>
    </w:p>
    <w:p>
      <w:pPr>
        <w:spacing w:before="0"/>
      </w:pPr>
      <w:r>
        <w:rPr>
          <w:b w:val="0"/>
        </w:rPr>
        <w:t>• While several institutions publish reports on competitiveness, the IMD’s index is unique due to its heavy reliance on survey data from business executives, offering a practical perspective on economic realities.</w:t>
      </w:r>
    </w:p>
    <w:p>
      <w:pPr>
        <w:spacing w:before="0"/>
      </w:pPr>
      <w:r>
        <w:rPr>
          <w:b w:val="0"/>
        </w:rPr>
        <w:t>• The report helps stakeholders identify strengths and weaknesses, fostering reforms to improve economic performance and quality of life.</w:t>
      </w:r>
    </w:p>
    <w:p>
      <w:pPr>
        <w:spacing w:before="0"/>
      </w:pPr>
      <w:r>
        <w:rPr>
          <w:b w:val="0"/>
        </w:rPr>
        <w:t>• Countries like Switzerland, Singapore, and Denmark often rank highly in this index, reflecting their strong economic foundations and governance systems.</w:t>
      </w:r>
    </w:p>
    <w:p>
      <w:pPr>
        <w:spacing w:before="0"/>
      </w:pPr>
      <w:r>
        <w:rPr>
          <w:b w:val="0"/>
        </w:rPr>
      </w:r>
    </w:p>
    <w:p>
      <w:pPr>
        <w:spacing w:after="100" w:line="360" w:lineRule="auto" w:before="0"/>
      </w:pPr>
      <w:r>
        <w:rPr>
          <w:b w:val="0"/>
        </w:rPr>
        <w:t>43. If the price of a commodity rises by 10 percent and demand declines by 20 percent, how is the demand classified?</w:t>
      </w:r>
    </w:p>
    <w:p>
      <w:pPr>
        <w:spacing w:before="0"/>
      </w:pPr>
      <w:r>
        <w:rPr>
          <w:b w:val="0"/>
        </w:rPr>
      </w:r>
    </w:p>
    <w:p>
      <w:pPr>
        <w:spacing w:after="100" w:before="0"/>
      </w:pPr>
      <w:r>
        <w:rPr>
          <w:b w:val="0"/>
        </w:rPr>
        <w:t>A. Elastic demand</w:t>
      </w:r>
    </w:p>
    <w:p>
      <w:pPr>
        <w:spacing w:after="100" w:before="0"/>
      </w:pPr>
      <w:r>
        <w:rPr>
          <w:b w:val="0"/>
        </w:rPr>
        <w:t>B. Inelastic demand</w:t>
      </w:r>
    </w:p>
    <w:p>
      <w:pPr>
        <w:spacing w:after="100" w:before="0"/>
      </w:pPr>
      <w:r>
        <w:rPr>
          <w:b w:val="0"/>
        </w:rPr>
        <w:t>C. Unitary elastic demand</w:t>
      </w:r>
    </w:p>
    <w:p>
      <w:pPr>
        <w:spacing w:after="100" w:before="0"/>
      </w:pPr>
      <w:r>
        <w:rPr>
          <w:b w:val="0"/>
        </w:rPr>
        <w:t>D. Perfectly elastic demand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Elastic demand. Key Points Additional Information Important Points</w:t>
      </w:r>
    </w:p>
    <w:p>
      <w:pPr>
        <w:spacing w:before="0"/>
      </w:pPr>
      <w:r>
        <w:rPr>
          <w:b w:val="0"/>
        </w:rPr>
        <w:t>• Elastic demand occurs when the percentage change in quantity demanded is greater than the percentage change in price. In this case, the demand declines by 20% when the price rises by 10%, indicating elasticity.</w:t>
      </w:r>
    </w:p>
    <w:p>
      <w:pPr>
        <w:spacing w:before="0"/>
      </w:pPr>
      <w:r>
        <w:rPr>
          <w:b w:val="0"/>
        </w:rPr>
        <w:t>• The elasticity of demand is calculated using the formula: Elasticity = (% Change in Quantity Demanded) / (% Change in Price). Here, elasticity equals -20%/10% = -2, which is greater than 1 in absolute terms, showing elastic demand.</w:t>
      </w:r>
    </w:p>
    <w:p>
      <w:pPr>
        <w:spacing w:before="0"/>
      </w:pPr>
      <w:r>
        <w:rPr>
          <w:b w:val="0"/>
        </w:rPr>
        <w:t>• Elastic demand is common for goods or services that have close substitutes or are not necessities. Consumers can easily switch to alternatives when prices increase.</w:t>
      </w:r>
    </w:p>
    <w:p>
      <w:pPr>
        <w:spacing w:before="0"/>
      </w:pPr>
      <w:r>
        <w:rPr>
          <w:b w:val="0"/>
        </w:rPr>
        <w:t>• Examples of goods with elastic demand include luxury items such as electronics, branded clothing, and entertainment services.</w:t>
      </w:r>
    </w:p>
    <w:p>
      <w:pPr>
        <w:spacing w:before="0"/>
      </w:pPr>
      <w:r>
        <w:rPr>
          <w:b w:val="0"/>
        </w:rPr>
        <w:t>• Hence, the demand is classified as elastic, which is the correct answer.</w:t>
      </w:r>
    </w:p>
    <w:p>
      <w:pPr>
        <w:spacing w:before="0"/>
      </w:pPr>
      <w:r>
        <w:rPr>
          <w:b w:val="0"/>
        </w:rPr>
        <w:t>• Inelastic demand: Occurs when the percentage change in quantity demanded is less than the percentage change in price (elasticity ).</w:t>
      </w:r>
    </w:p>
    <w:p>
      <w:pPr>
        <w:spacing w:before="0"/>
      </w:pPr>
      <w:r>
        <w:rPr>
          <w:b w:val="0"/>
        </w:rPr>
        <w:t>• Examples include essential commodities such as food, fuel, and medicines, where consumers cannot easily reduce consumption despite price hikes.</w:t>
      </w:r>
    </w:p>
    <w:p>
      <w:pPr>
        <w:spacing w:before="0"/>
      </w:pPr>
      <w:r>
        <w:rPr>
          <w:b w:val="0"/>
        </w:rPr>
        <w:t>• Unitary elastic demand: Occurs when the percentage change in quantity demanded is equal to the percentage change in price (elasticity = 1).</w:t>
      </w:r>
    </w:p>
    <w:p>
      <w:pPr>
        <w:spacing w:before="0"/>
      </w:pPr>
      <w:r>
        <w:rPr>
          <w:b w:val="0"/>
        </w:rPr>
        <w:t>• For example, if a 10% increase in price results in a 10% decrease in demand, it is classified as unitary elastic.</w:t>
      </w:r>
    </w:p>
    <w:p>
      <w:pPr>
        <w:spacing w:before="0"/>
      </w:pPr>
      <w:r>
        <w:rPr>
          <w:b w:val="0"/>
        </w:rPr>
        <w:t>• Perfectly elastic demand: Occurs when even a slight change in price leads to an infinite change in quantity demanded (elasticity = ∞).</w:t>
      </w:r>
    </w:p>
    <w:p>
      <w:pPr>
        <w:spacing w:before="0"/>
      </w:pPr>
      <w:r>
        <w:rPr>
          <w:b w:val="0"/>
        </w:rPr>
        <w:t>• This is rare and usually theoretical, often applicable in perfectly competitive markets.</w:t>
      </w:r>
    </w:p>
    <w:p>
      <w:pPr>
        <w:spacing w:before="0"/>
      </w:pPr>
      <w:r>
        <w:rPr>
          <w:b w:val="0"/>
        </w:rPr>
        <w:t>• Factors affecting elasticity: Availability of substitutes: More substitutes lead to higher elasticity.</w:t>
      </w:r>
    </w:p>
    <w:p>
      <w:pPr>
        <w:spacing w:before="0"/>
      </w:pPr>
      <w:r>
        <w:rPr>
          <w:b w:val="0"/>
        </w:rPr>
        <w:t>• Necessity vs. luxury: Necessities have inelastic demand, while luxuries have elastic demand.</w:t>
      </w:r>
    </w:p>
    <w:p>
      <w:pPr>
        <w:spacing w:before="0"/>
      </w:pPr>
      <w:r>
        <w:rPr>
          <w:b w:val="0"/>
        </w:rPr>
        <w:t>• Time period: Demand tends to be more elastic over the long term as consumers find alternatives.</w:t>
      </w:r>
    </w:p>
    <w:p>
      <w:pPr>
        <w:spacing w:before="0"/>
      </w:pPr>
      <w:r>
        <w:rPr>
          <w:b w:val="0"/>
        </w:rPr>
        <w:t>• Concept of elasticity: Elasticity measures how responsive demand is to changes in price, income, or other factors.</w:t>
      </w:r>
    </w:p>
    <w:p>
      <w:pPr>
        <w:spacing w:before="0"/>
      </w:pPr>
      <w:r>
        <w:rPr>
          <w:b w:val="0"/>
        </w:rPr>
        <w:t>• Types of elasticity: Besides price elasticity, other types include income elasticity (how demand changes with income) and cross elasticity (how demand for one product changes when the price of another product changes).</w:t>
      </w:r>
    </w:p>
    <w:p>
      <w:pPr>
        <w:spacing w:before="0"/>
      </w:pPr>
      <w:r>
        <w:rPr>
          <w:b w:val="0"/>
        </w:rPr>
        <w:t>• Applications: Elasticity is crucial in pricing strategies, tax policies, and market analysis.</w:t>
      </w:r>
    </w:p>
    <w:p>
      <w:pPr>
        <w:spacing w:before="0"/>
      </w:pPr>
      <w:r>
        <w:rPr>
          <w:b w:val="0"/>
        </w:rPr>
        <w:t>• Economic significance: Understanding elasticity helps businesses and governments predict consumer behavior, optimize revenue, and design effective policies.</w:t>
      </w:r>
    </w:p>
    <w:p>
      <w:pPr>
        <w:spacing w:before="0"/>
      </w:pPr>
      <w:r>
        <w:rPr>
          <w:b w:val="0"/>
        </w:rPr>
      </w:r>
    </w:p>
    <w:p>
      <w:pPr>
        <w:spacing w:after="100" w:line="360" w:lineRule="auto" w:before="0"/>
      </w:pPr>
      <w:r>
        <w:rPr>
          <w:b w:val="0"/>
        </w:rPr>
        <w:t>44. The Mahalanobis growth strategy formed the basis of which Five-Year Plan?</w:t>
      </w:r>
    </w:p>
    <w:p>
      <w:pPr>
        <w:spacing w:before="0"/>
      </w:pPr>
      <w:r>
        <w:rPr>
          <w:b w:val="0"/>
        </w:rPr>
      </w:r>
    </w:p>
    <w:p>
      <w:pPr>
        <w:spacing w:after="100" w:before="0"/>
      </w:pPr>
      <w:r>
        <w:rPr>
          <w:b w:val="0"/>
        </w:rPr>
        <w:t>A. First</w:t>
      </w:r>
    </w:p>
    <w:p>
      <w:pPr>
        <w:spacing w:after="100" w:before="0"/>
      </w:pPr>
      <w:r>
        <w:rPr>
          <w:b w:val="0"/>
        </w:rPr>
        <w:t>B. Second</w:t>
      </w:r>
    </w:p>
    <w:p>
      <w:pPr>
        <w:spacing w:after="100" w:before="0"/>
      </w:pPr>
      <w:r>
        <w:rPr>
          <w:b w:val="0"/>
        </w:rPr>
        <w:t>C. Fourth</w:t>
      </w:r>
    </w:p>
    <w:p>
      <w:pPr>
        <w:spacing w:after="100" w:before="0"/>
      </w:pPr>
      <w:r>
        <w:rPr>
          <w:b w:val="0"/>
        </w:rPr>
        <w:t>D. Fifth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Second Five-Year Plan. Key Points Additional Information Important Points</w:t>
      </w:r>
    </w:p>
    <w:p>
      <w:pPr>
        <w:spacing w:before="0"/>
      </w:pPr>
      <w:r>
        <w:rPr>
          <w:b w:val="0"/>
        </w:rPr>
        <w:t>• The Mahalanobis growth strategy was the basis of India's Second Five-Year Plan (1956-1961). It emphasized the development of the industrial sector, especially heavy industries and capital goods.</w:t>
      </w:r>
    </w:p>
    <w:p>
      <w:pPr>
        <w:spacing w:before="0"/>
      </w:pPr>
      <w:r>
        <w:rPr>
          <w:b w:val="0"/>
        </w:rPr>
        <w:t>• Formulated by Prasanta Chandra Mahalanobis, a renowned Indian statistician, the strategy was aimed at achieving a self-sustaining economic growth through industrialization.</w:t>
      </w:r>
    </w:p>
    <w:p>
      <w:pPr>
        <w:spacing w:before="0"/>
      </w:pPr>
      <w:r>
        <w:rPr>
          <w:b w:val="0"/>
        </w:rPr>
        <w:t>• The approach used the Mahalanobis model, which focused on allocating resources to industries producing capital goods to achieve long-term growth.</w:t>
      </w:r>
    </w:p>
    <w:p>
      <w:pPr>
        <w:spacing w:before="0"/>
      </w:pPr>
      <w:r>
        <w:rPr>
          <w:b w:val="0"/>
        </w:rPr>
        <w:t>• The plan was aligned with the goal of reducing India's dependency on foreign goods and achieving economic self-reliance.</w:t>
      </w:r>
    </w:p>
    <w:p>
      <w:pPr>
        <w:spacing w:before="0"/>
      </w:pPr>
      <w:r>
        <w:rPr>
          <w:b w:val="0"/>
        </w:rPr>
        <w:t>• It prioritized investments in sectors such as steel, heavy machinery, cement, and chemicals, laying the foundation for India's industrial infrastructure.</w:t>
      </w:r>
    </w:p>
    <w:p>
      <w:pPr>
        <w:spacing w:before="0"/>
      </w:pPr>
      <w:r>
        <w:rPr>
          <w:b w:val="0"/>
        </w:rPr>
        <w:t>• Prasanta Chandra Mahalanobis: He was an eminent Indian statistician and economist, known as the father of modern statistics in India.</w:t>
      </w:r>
    </w:p>
    <w:p>
      <w:pPr>
        <w:spacing w:before="0"/>
      </w:pPr>
      <w:r>
        <w:rPr>
          <w:b w:val="0"/>
        </w:rPr>
        <w:t>• He developed the Mahalanobis distance, a measure used in multivariate statistics.</w:t>
      </w:r>
    </w:p>
    <w:p>
      <w:pPr>
        <w:spacing w:before="0"/>
      </w:pPr>
      <w:r>
        <w:rPr>
          <w:b w:val="0"/>
        </w:rPr>
        <w:t>• His contributions to economic planning and statistics significantly influenced India's development policies.</w:t>
      </w:r>
    </w:p>
    <w:p>
      <w:pPr>
        <w:spacing w:before="0"/>
      </w:pPr>
      <w:r>
        <w:rPr>
          <w:b w:val="0"/>
        </w:rPr>
        <w:t>• Second Five-Year Plan (1956-1961): It marked a shift from the agricultural focus of the First Five-Year Plan to an industrial development strategy.</w:t>
      </w:r>
    </w:p>
    <w:p>
      <w:pPr>
        <w:spacing w:before="0"/>
      </w:pPr>
      <w:r>
        <w:rPr>
          <w:b w:val="0"/>
        </w:rPr>
        <w:t>• The plan aimed to build heavy industries such as steel plants, heavy machinery, and infrastructure.</w:t>
      </w:r>
    </w:p>
    <w:p>
      <w:pPr>
        <w:spacing w:before="0"/>
      </w:pPr>
      <w:r>
        <w:rPr>
          <w:b w:val="0"/>
        </w:rPr>
        <w:t>• It was designed to lay the foundation for India's economic self-reliance and reduce dependency on imported goods.</w:t>
      </w:r>
    </w:p>
    <w:p>
      <w:pPr>
        <w:spacing w:before="0"/>
      </w:pPr>
      <w:r>
        <w:rPr>
          <w:b w:val="0"/>
        </w:rPr>
        <w:t>• Five-Year Plans in India: India's Five-Year Plans were modeled after the Soviet Union's planning strategy.</w:t>
      </w:r>
    </w:p>
    <w:p>
      <w:pPr>
        <w:spacing w:before="0"/>
      </w:pPr>
      <w:r>
        <w:rPr>
          <w:b w:val="0"/>
        </w:rPr>
        <w:t>• They were implemented under the guidance of the Planning Commission, established in 1950.</w:t>
      </w:r>
    </w:p>
    <w:p>
      <w:pPr>
        <w:spacing w:before="0"/>
      </w:pPr>
      <w:r>
        <w:rPr>
          <w:b w:val="0"/>
        </w:rPr>
        <w:t>• The plans aimed to achieve balanced economic growth and improve living standards.</w:t>
      </w:r>
    </w:p>
    <w:p>
      <w:pPr>
        <w:spacing w:before="0"/>
      </w:pPr>
      <w:r>
        <w:rPr>
          <w:b w:val="0"/>
        </w:rPr>
        <w:t>• Industrial Development under Second Plan: It prioritized the development of public sector industries and encouraged state ownership of key industries.</w:t>
      </w:r>
    </w:p>
    <w:p>
      <w:pPr>
        <w:spacing w:before="0"/>
      </w:pPr>
      <w:r>
        <w:rPr>
          <w:b w:val="0"/>
        </w:rPr>
        <w:t>• Major projects included the establishment of Bhilai Steel Plant, Durgapur Steel Plant, and Rourkela Steel Plant.</w:t>
      </w:r>
    </w:p>
    <w:p>
      <w:pPr>
        <w:spacing w:before="0"/>
      </w:pPr>
      <w:r>
        <w:rPr>
          <w:b w:val="0"/>
        </w:rPr>
        <w:t>• The plan also emphasized improving technology and infrastructure to support industrialization.</w:t>
      </w:r>
    </w:p>
    <w:p>
      <w:pPr>
        <w:spacing w:before="0"/>
      </w:pPr>
      <w:r>
        <w:rPr>
          <w:b w:val="0"/>
        </w:rPr>
        <w:t>• First Five-Year Plan: Focused on agriculture, irrigation, and energy to address food shortages and support rural development.</w:t>
      </w:r>
    </w:p>
    <w:p>
      <w:pPr>
        <w:spacing w:before="0"/>
      </w:pPr>
      <w:r>
        <w:rPr>
          <w:b w:val="0"/>
        </w:rPr>
        <w:t>• Key projects included the Bhakra Nangal Dam and Hirakud Dam.</w:t>
      </w:r>
    </w:p>
    <w:p>
      <w:pPr>
        <w:spacing w:before="0"/>
      </w:pPr>
      <w:r>
        <w:rPr>
          <w:b w:val="0"/>
        </w:rPr>
        <w:t>• Third Five-Year Plan: Targeted achieving self-sufficiency in food production and the expansion of the industry.</w:t>
      </w:r>
    </w:p>
    <w:p>
      <w:pPr>
        <w:spacing w:before="0"/>
      </w:pPr>
      <w:r>
        <w:rPr>
          <w:b w:val="0"/>
        </w:rPr>
        <w:t>• It was disrupted by the India-China War of 1962, impacting its success.</w:t>
      </w:r>
    </w:p>
    <w:p>
      <w:pPr>
        <w:spacing w:before="0"/>
      </w:pPr>
      <w:r>
        <w:rPr>
          <w:b w:val="0"/>
        </w:rPr>
        <w:t>• Fourth Five-Year Plan: Focused on growth with stability and emphasized reducing poverty.</w:t>
      </w:r>
    </w:p>
    <w:p>
      <w:pPr>
        <w:spacing w:before="0"/>
      </w:pPr>
      <w:r>
        <w:rPr>
          <w:b w:val="0"/>
        </w:rPr>
        <w:t>• It aimed to increase agricultural production and industrial diversification.</w:t>
      </w:r>
    </w:p>
    <w:p>
      <w:pPr>
        <w:spacing w:before="0"/>
      </w:pPr>
      <w:r>
        <w:rPr>
          <w:b w:val="0"/>
        </w:rPr>
        <w:t>• Fifth Five-Year Plan: Emphasized poverty eradication and achieving self-reliance.</w:t>
      </w:r>
    </w:p>
    <w:p>
      <w:pPr>
        <w:spacing w:before="0"/>
      </w:pPr>
      <w:r>
        <w:rPr>
          <w:b w:val="0"/>
        </w:rPr>
        <w:t>• Programs like Minimum Needs Program and Garibi Hatao were introduced.</w:t>
      </w:r>
    </w:p>
    <w:p>
      <w:pPr>
        <w:spacing w:before="0"/>
      </w:pPr>
      <w:r>
        <w:rPr>
          <w:b w:val="0"/>
        </w:rPr>
      </w:r>
    </w:p>
    <w:p>
      <w:pPr>
        <w:spacing w:after="100" w:line="360" w:lineRule="auto" w:before="0"/>
      </w:pPr>
      <w:r>
        <w:rPr>
          <w:b w:val="0"/>
        </w:rPr>
        <w:t>45. Which initiative launched in 2025 focuses on mangrove restoration along with rural employment through MGNREGS?</w:t>
      </w:r>
    </w:p>
    <w:p>
      <w:pPr>
        <w:spacing w:before="0"/>
      </w:pPr>
      <w:r>
        <w:rPr>
          <w:b w:val="0"/>
        </w:rPr>
      </w:r>
    </w:p>
    <w:p>
      <w:pPr>
        <w:spacing w:after="100" w:before="0"/>
      </w:pPr>
      <w:r>
        <w:rPr>
          <w:b w:val="0"/>
        </w:rPr>
        <w:t>A. Mission Mangrove Mitra</w:t>
      </w:r>
    </w:p>
    <w:p>
      <w:pPr>
        <w:spacing w:after="100" w:before="0"/>
      </w:pPr>
      <w:r>
        <w:rPr>
          <w:b w:val="0"/>
        </w:rPr>
        <w:t>B. Sagar Suraksha Abhiyan</w:t>
      </w:r>
    </w:p>
    <w:p>
      <w:pPr>
        <w:spacing w:after="100" w:before="0"/>
      </w:pPr>
      <w:r>
        <w:rPr>
          <w:b w:val="0"/>
        </w:rPr>
        <w:t>C. Coastal Eco-Jobs Scheme</w:t>
      </w:r>
    </w:p>
    <w:p>
      <w:pPr>
        <w:spacing w:after="100" w:before="0"/>
      </w:pPr>
      <w:r>
        <w:rPr>
          <w:b w:val="0"/>
        </w:rPr>
        <w:t>D. Blue Belt Mission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Mission Mangrove Mitra. Key Points Additional Information</w:t>
      </w:r>
    </w:p>
    <w:p>
      <w:pPr>
        <w:spacing w:before="0"/>
      </w:pPr>
      <w:r>
        <w:rPr>
          <w:b w:val="0"/>
        </w:rPr>
        <w:t>• Mission Mangrove Mitra was launched in 2025, focusing on the restoration and conservation of mangroves in coastal regions of India.</w:t>
      </w:r>
    </w:p>
    <w:p>
      <w:pPr>
        <w:spacing w:before="0"/>
      </w:pPr>
      <w:r>
        <w:rPr>
          <w:b w:val="0"/>
        </w:rPr>
        <w:t>• The initiative integrates mangrove restoration efforts with rural employment generation, utilizing the MGNREGS (Mahatma Gandhi National Rural Employment Guarantee Scheme).</w:t>
      </w:r>
    </w:p>
    <w:p>
      <w:pPr>
        <w:spacing w:before="0"/>
      </w:pPr>
      <w:r>
        <w:rPr>
          <w:b w:val="0"/>
        </w:rPr>
        <w:t>• This mission aims to address two critical challenges: climate change mitigation through mangrove conservation and tackling rural unemployment by creating livelihood opportunities.</w:t>
      </w:r>
    </w:p>
    <w:p>
      <w:pPr>
        <w:spacing w:before="0"/>
      </w:pPr>
      <w:r>
        <w:rPr>
          <w:b w:val="0"/>
        </w:rPr>
        <w:t>• Under the program, mangrove plantation drives are conducted, along with community participation to ensure sustainable outcomes.</w:t>
      </w:r>
    </w:p>
    <w:p>
      <w:pPr>
        <w:spacing w:before="0"/>
      </w:pPr>
      <w:r>
        <w:rPr>
          <w:b w:val="0"/>
        </w:rPr>
        <w:t>• It emphasizes the role of local communities in managing and protecting mangrove ecosystems, ensuring long-term environmental and social benefits.</w:t>
      </w:r>
    </w:p>
    <w:p>
      <w:pPr>
        <w:spacing w:before="0"/>
      </w:pPr>
      <w:r>
        <w:rPr>
          <w:b w:val="0"/>
        </w:rPr>
        <w:t>• Mangroves: Mangroves are salt-tolerant trees that grow in tropical and subtropical coastal regions, playing a vital role in coastal ecosystem stability.</w:t>
      </w:r>
    </w:p>
    <w:p>
      <w:pPr>
        <w:spacing w:before="0"/>
      </w:pPr>
      <w:r>
        <w:rPr>
          <w:b w:val="0"/>
        </w:rPr>
        <w:t>• They act as natural barriers against coastal erosion, storms, and tsunamis, protecting communities and infrastructure.</w:t>
      </w:r>
    </w:p>
    <w:p>
      <w:pPr>
        <w:spacing w:before="0"/>
      </w:pPr>
      <w:r>
        <w:rPr>
          <w:b w:val="0"/>
        </w:rPr>
        <w:t>• Mangroves serve as carbon sinks, storing up to four times more carbon than terrestrial forests, making them crucial for climate change mitigation.</w:t>
      </w:r>
    </w:p>
    <w:p>
      <w:pPr>
        <w:spacing w:before="0"/>
      </w:pPr>
      <w:r>
        <w:rPr>
          <w:b w:val="0"/>
        </w:rPr>
        <w:t>• They provide habitats for diverse marine and terrestrial species, contributing to biodiversity conservation.</w:t>
      </w:r>
    </w:p>
    <w:p>
      <w:pPr>
        <w:spacing w:before="0"/>
      </w:pPr>
      <w:r>
        <w:rPr>
          <w:b w:val="0"/>
        </w:rPr>
        <w:t>• India is home to significant mangrove ecosystems, including the Sundarbans, one of the largest mangrove forests in the world.</w:t>
      </w:r>
    </w:p>
    <w:p>
      <w:pPr>
        <w:spacing w:before="0"/>
      </w:pPr>
      <w:r>
        <w:rPr>
          <w:b w:val="0"/>
        </w:rPr>
        <w:t>• MGNREGS (Mahatma Gandhi National Rural Employment Guarantee Scheme): MGNREGS was launched in 2005 under the Mahatma Gandhi National Rural Employment Guarantee Act (MGNREGA).</w:t>
      </w:r>
    </w:p>
    <w:p>
      <w:pPr>
        <w:spacing w:before="0"/>
      </w:pPr>
      <w:r>
        <w:rPr>
          <w:b w:val="0"/>
        </w:rPr>
        <w:t>• Its primary objective is to provide at least 100 days of guaranteed wage employment annually to every rural household.</w:t>
      </w:r>
    </w:p>
    <w:p>
      <w:pPr>
        <w:spacing w:before="0"/>
      </w:pPr>
      <w:r>
        <w:rPr>
          <w:b w:val="0"/>
        </w:rPr>
        <w:t>• The scheme emphasizes sustainable development by creating assets like water conservation structures, afforestation, and rural infrastructure.</w:t>
      </w:r>
    </w:p>
    <w:p>
      <w:pPr>
        <w:spacing w:before="0"/>
      </w:pPr>
      <w:r>
        <w:rPr>
          <w:b w:val="0"/>
        </w:rPr>
        <w:t>• MGNREGS has been instrumental in reducing rural poverty and unemployment, especially during agricultural off-seasons.</w:t>
      </w:r>
    </w:p>
    <w:p>
      <w:pPr>
        <w:spacing w:before="0"/>
      </w:pPr>
      <w:r>
        <w:rPr>
          <w:b w:val="0"/>
        </w:rPr>
        <w:t>• It also promotes women's empowerment by encouraging the participation of women in the workforce.</w:t>
      </w:r>
    </w:p>
    <w:p>
      <w:pPr>
        <w:spacing w:before="0"/>
      </w:pPr>
      <w:r>
        <w:rPr>
          <w:b w:val="0"/>
        </w:rPr>
        <w:t>• Other Initiatives Related to Mangrove Conservation: The National Mangrove Committee was established to provide guidelines and oversee mangrove conservation efforts across India.</w:t>
      </w:r>
    </w:p>
    <w:p>
      <w:pPr>
        <w:spacing w:before="0"/>
      </w:pPr>
      <w:r>
        <w:rPr>
          <w:b w:val="0"/>
        </w:rPr>
        <w:t>• The State Action Plan on Climate Change (SAPCC) includes measures for mangrove restoration and protection.</w:t>
      </w:r>
    </w:p>
    <w:p>
      <w:pPr>
        <w:spacing w:before="0"/>
      </w:pPr>
      <w:r>
        <w:rPr>
          <w:b w:val="0"/>
        </w:rPr>
        <w:t>• Several states like West Bengal, Odisha, Maharashtra, and Tamil Nadu have implemented mangrove plantation programs.</w:t>
      </w:r>
    </w:p>
    <w:p>
      <w:pPr>
        <w:spacing w:before="0"/>
      </w:pPr>
      <w:r>
        <w:rPr>
          <w:b w:val="0"/>
        </w:rPr>
        <w:t>• Organizations like the United Nations Development Programme (UNDP) and World Bank collaborate with Indian agencies for mangrove conservation projects.</w:t>
      </w:r>
    </w:p>
    <w:p>
      <w:pPr>
        <w:spacing w:before="0"/>
      </w:pPr>
      <w:r>
        <w:rPr>
          <w:b w:val="0"/>
        </w:rPr>
        <w:t>• Benefits of Mangrove Restoration: Reduction of greenhouse gas emissions through carbon sequestration.</w:t>
      </w:r>
    </w:p>
    <w:p>
      <w:pPr>
        <w:spacing w:before="0"/>
      </w:pPr>
      <w:r>
        <w:rPr>
          <w:b w:val="0"/>
        </w:rPr>
        <w:t>• Protection of coastal communities from natural disasters.</w:t>
      </w:r>
    </w:p>
    <w:p>
      <w:pPr>
        <w:spacing w:before="0"/>
      </w:pPr>
      <w:r>
        <w:rPr>
          <w:b w:val="0"/>
        </w:rPr>
        <w:t>• Support for fisheries and aquaculture, boosting local economies.</w:t>
      </w:r>
    </w:p>
    <w:p>
      <w:pPr>
        <w:spacing w:before="0"/>
      </w:pPr>
      <w:r>
        <w:rPr>
          <w:b w:val="0"/>
        </w:rPr>
        <w:t>• Promotion of ecotourism in coastal areas.</w:t>
      </w:r>
    </w:p>
    <w:p>
      <w:pPr>
        <w:spacing w:before="0"/>
      </w:pPr>
      <w:r>
        <w:rPr>
          <w:b w:val="0"/>
        </w:rPr>
      </w:r>
    </w:p>
    <w:p>
      <w:pPr>
        <w:spacing w:after="100" w:line="360" w:lineRule="auto" w:before="0"/>
      </w:pPr>
      <w:r>
        <w:rPr>
          <w:b w:val="0"/>
        </w:rPr>
        <w:t>46. The Balance of Payments crisis of 1991 in India was primarily due to a shortage of ________.</w:t>
      </w:r>
    </w:p>
    <w:p>
      <w:pPr>
        <w:spacing w:before="0"/>
      </w:pPr>
      <w:r>
        <w:rPr>
          <w:b w:val="0"/>
        </w:rPr>
      </w:r>
    </w:p>
    <w:p>
      <w:pPr>
        <w:spacing w:after="100" w:before="0"/>
      </w:pPr>
      <w:r>
        <w:rPr>
          <w:b w:val="0"/>
        </w:rPr>
        <w:t>A. water resources</w:t>
      </w:r>
    </w:p>
    <w:p>
      <w:pPr>
        <w:spacing w:after="100" w:before="0"/>
      </w:pPr>
      <w:r>
        <w:rPr>
          <w:b w:val="0"/>
        </w:rPr>
        <w:t>B. electricity supply</w:t>
      </w:r>
    </w:p>
    <w:p>
      <w:pPr>
        <w:spacing w:after="100" w:before="0"/>
      </w:pPr>
      <w:r>
        <w:rPr>
          <w:b w:val="0"/>
        </w:rPr>
        <w:t>C. foreign exchange reserves</w:t>
      </w:r>
    </w:p>
    <w:p>
      <w:pPr>
        <w:spacing w:after="100" w:before="0"/>
      </w:pPr>
      <w:r>
        <w:rPr>
          <w:b w:val="0"/>
        </w:rPr>
        <w:t>D. skilled labor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foreign exchange reserves. Key Points Additional Information Important Points</w:t>
      </w:r>
    </w:p>
    <w:p>
      <w:pPr>
        <w:spacing w:before="0"/>
      </w:pPr>
      <w:r>
        <w:rPr>
          <w:b w:val="0"/>
        </w:rPr>
        <w:t>• The Balance of Payments (BoP) crisis of 1991 in India was primarily a result of severe depletion of foreign exchange reserves, making it difficult for the country to pay for essential imports like petroleum and meet external debt obligations.</w:t>
      </w:r>
    </w:p>
    <w:p>
      <w:pPr>
        <w:spacing w:before="0"/>
      </w:pPr>
      <w:r>
        <w:rPr>
          <w:b w:val="0"/>
        </w:rPr>
        <w:t>• By mid-1991, India's foreign exchange reserves were less than $1 billion, barely enough to cover two weeks of imports.</w:t>
      </w:r>
    </w:p>
    <w:p>
      <w:pPr>
        <w:spacing w:before="0"/>
      </w:pPr>
      <w:r>
        <w:rPr>
          <w:b w:val="0"/>
        </w:rPr>
        <w:t>• The crisis was triggered by a combination of factors including the Gulf War, which led to a spike in oil prices, and a sharp drop in remittances from Indian workers in the Middle East.</w:t>
      </w:r>
    </w:p>
    <w:p>
      <w:pPr>
        <w:spacing w:before="0"/>
      </w:pPr>
      <w:r>
        <w:rPr>
          <w:b w:val="0"/>
        </w:rPr>
        <w:t>• To address the crisis, India had to pledge 67 tonnes of gold to the Bank of England and the Union Bank of Switzerland as collateral for a loan to stabilize the reserves.</w:t>
      </w:r>
    </w:p>
    <w:p>
      <w:pPr>
        <w:spacing w:before="0"/>
      </w:pPr>
      <w:r>
        <w:rPr>
          <w:b w:val="0"/>
        </w:rPr>
        <w:t>• This crisis paved the way for the economic liberalization reforms of 1991, spearheaded by then-Finance Minister Dr. Manmohan Singh under Prime Minister P.V. Narasimha Rao.</w:t>
      </w:r>
    </w:p>
    <w:p>
      <w:pPr>
        <w:spacing w:before="0"/>
      </w:pPr>
      <w:r>
        <w:rPr>
          <w:b w:val="0"/>
        </w:rPr>
        <w:t>• Foreign Exchange Reserves: These are assets held by a central bank in foreign currencies, used to back liabilities and influence monetary policy.</w:t>
      </w:r>
    </w:p>
    <w:p>
      <w:pPr>
        <w:spacing w:before="0"/>
      </w:pPr>
      <w:r>
        <w:rPr>
          <w:b w:val="0"/>
        </w:rPr>
        <w:t>• India's foreign exchange reserves include foreign currency assets, gold reserves, special drawing rights (SDRs), and India's reserve position in the International Monetary Fund (IMF).</w:t>
      </w:r>
    </w:p>
    <w:p>
      <w:pPr>
        <w:spacing w:before="0"/>
      </w:pPr>
      <w:r>
        <w:rPr>
          <w:b w:val="0"/>
        </w:rPr>
        <w:t>• Economic Reforms of 1991: The reforms introduced included liberalization, privatization, and globalization (LPG).</w:t>
      </w:r>
    </w:p>
    <w:p>
      <w:pPr>
        <w:spacing w:before="0"/>
      </w:pPr>
      <w:r>
        <w:rPr>
          <w:b w:val="0"/>
        </w:rPr>
        <w:t>• The government reduced import tariffs, deregulated markets, and eliminated many industrial licensing policies.</w:t>
      </w:r>
    </w:p>
    <w:p>
      <w:pPr>
        <w:spacing w:before="0"/>
      </w:pPr>
      <w:r>
        <w:rPr>
          <w:b w:val="0"/>
        </w:rPr>
        <w:t>• Foreign investment was encouraged, leading to a significant inflow of capital over the years.</w:t>
      </w:r>
    </w:p>
    <w:p>
      <w:pPr>
        <w:spacing w:before="0"/>
      </w:pPr>
      <w:r>
        <w:rPr>
          <w:b w:val="0"/>
        </w:rPr>
        <w:t>• Impact of the Gulf War (1990-1991): The Gulf War disrupted crude oil supplies, leading to a sharp increase in oil prices.</w:t>
      </w:r>
    </w:p>
    <w:p>
      <w:pPr>
        <w:spacing w:before="0"/>
      </w:pPr>
      <w:r>
        <w:rPr>
          <w:b w:val="0"/>
        </w:rPr>
        <w:t>• This placed a significant burden on India's import bill, worsening the BoP crisis.</w:t>
      </w:r>
    </w:p>
    <w:p>
      <w:pPr>
        <w:spacing w:before="0"/>
      </w:pPr>
      <w:r>
        <w:rPr>
          <w:b w:val="0"/>
        </w:rPr>
        <w:t>• Structural Adjustments and IMF Loan: India approached the IMF for a bailout package, which came with stringent conditions like fiscal discipline and economic restructuring.</w:t>
      </w:r>
    </w:p>
    <w:p>
      <w:pPr>
        <w:spacing w:before="0"/>
      </w:pPr>
      <w:r>
        <w:rPr>
          <w:b w:val="0"/>
        </w:rPr>
        <w:t>• This included reducing subsidies, opening up the economy to foreign investments, and promoting exports.</w:t>
      </w:r>
    </w:p>
    <w:p>
      <w:pPr>
        <w:spacing w:before="0"/>
      </w:pPr>
      <w:r>
        <w:rPr>
          <w:b w:val="0"/>
        </w:rPr>
        <w:t>• Lessons from the Crisis: The BoP crisis underscored the importance of maintaining adequate foreign exchange reserves to ensure economic stability.</w:t>
      </w:r>
    </w:p>
    <w:p>
      <w:pPr>
        <w:spacing w:before="0"/>
      </w:pPr>
      <w:r>
        <w:rPr>
          <w:b w:val="0"/>
        </w:rPr>
        <w:t>• It highlighted the need for a more open and competitive economy to attract foreign investments and boost exports.</w:t>
      </w:r>
    </w:p>
    <w:p>
      <w:pPr>
        <w:spacing w:before="0"/>
      </w:pPr>
      <w:r>
        <w:rPr>
          <w:b w:val="0"/>
        </w:rPr>
        <w:t>• Current Status: As of October 2023, India's foreign exchange reserves stand at over $590 billion, reflecting a significant improvement in economic resilience compared to 1991.</w:t>
      </w:r>
    </w:p>
    <w:p>
      <w:pPr>
        <w:spacing w:before="0"/>
      </w:pPr>
      <w:r>
        <w:rPr>
          <w:b w:val="0"/>
        </w:rPr>
      </w:r>
    </w:p>
    <w:p>
      <w:pPr>
        <w:spacing w:after="100" w:line="360" w:lineRule="auto" w:before="0"/>
      </w:pPr>
      <w:r>
        <w:rPr>
          <w:b w:val="0"/>
        </w:rPr>
        <w:t>47. Read the following Assertion (A) and Reason (R): Assertion (A): India sought financial assistance from the IMF and World Bank in 1991. Reason (R): The country’s foreign exchange reserves were insufficient to cover even two weeks of imports. Choose the correct option.</w:t>
      </w:r>
    </w:p>
    <w:p>
      <w:pPr>
        <w:spacing w:before="0"/>
      </w:pPr>
      <w:r>
        <w:rPr>
          <w:b w:val="0"/>
        </w:rPr>
      </w:r>
    </w:p>
    <w:p>
      <w:pPr>
        <w:spacing w:after="100" w:before="0"/>
      </w:pPr>
      <w:r>
        <w:rPr>
          <w:b w:val="0"/>
        </w:rPr>
        <w:t>A. Both A and R are true and R explains A</w:t>
      </w:r>
    </w:p>
    <w:p>
      <w:pPr>
        <w:spacing w:after="100" w:before="0"/>
      </w:pPr>
      <w:r>
        <w:rPr>
          <w:b w:val="0"/>
        </w:rPr>
        <w:t>B. Both A and R are true but R does not explain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explains A. Key Points Additional Information Important Points</w:t>
      </w:r>
    </w:p>
    <w:p>
      <w:pPr>
        <w:spacing w:before="0"/>
      </w:pPr>
      <w:r>
        <w:rPr>
          <w:b w:val="0"/>
        </w:rPr>
        <w:t>• Assertion (A): India sought financial assistance from the IMF and World Bank in 1991. This statement is correct.</w:t>
      </w:r>
    </w:p>
    <w:p>
      <w:pPr>
        <w:spacing w:before="0"/>
      </w:pPr>
      <w:r>
        <w:rPr>
          <w:b w:val="0"/>
        </w:rPr>
        <w:t>• Reason (R): India's foreign exchange reserves were insufficient to cover even two weeks of imports. This statement is correct.</w:t>
      </w:r>
    </w:p>
    <w:p>
      <w:pPr>
        <w:spacing w:before="0"/>
      </w:pPr>
      <w:r>
        <w:rPr>
          <w:b w:val="0"/>
        </w:rPr>
        <w:t>• During 1991, India faced a severe balance of payments crisis due to a combination of factors, including rising oil prices, fiscal deficits, and high external debt.</w:t>
      </w:r>
    </w:p>
    <w:p>
      <w:pPr>
        <w:spacing w:before="0"/>
      </w:pPr>
      <w:r>
        <w:rPr>
          <w:b w:val="0"/>
        </w:rPr>
        <w:t>• The foreign exchange reserves fell to a critical low of less than $1 billion, which was insufficient to finance even a few weeks of imports, forcing the country to seek external assistance.</w:t>
      </w:r>
    </w:p>
    <w:p>
      <w:pPr>
        <w:spacing w:before="0"/>
      </w:pPr>
      <w:r>
        <w:rPr>
          <w:b w:val="0"/>
        </w:rPr>
        <w:t>• India approached the International Monetary Fund (IMF) and the World Bank for a loan, which required the implementation of economic reforms such as liberalization, privatization, and globalization (LPG).</w:t>
      </w:r>
    </w:p>
    <w:p>
      <w:pPr>
        <w:spacing w:before="0"/>
      </w:pPr>
      <w:r>
        <w:rPr>
          <w:b w:val="0"/>
        </w:rPr>
        <w:t>• The Reason (R) directly explains why the Assertion (A) occurred, making both statements true and R the correct explanation of A.</w:t>
      </w:r>
    </w:p>
    <w:p>
      <w:pPr>
        <w:spacing w:before="0"/>
      </w:pPr>
      <w:r>
        <w:rPr>
          <w:b w:val="0"/>
        </w:rPr>
        <w:t>• Economic Crisis of 1991: Triggered by factors such as high fiscal deficit, rising oil prices during the Gulf War, and over-dependence on external borrowings.</w:t>
      </w:r>
    </w:p>
    <w:p>
      <w:pPr>
        <w:spacing w:before="0"/>
      </w:pPr>
      <w:r>
        <w:rPr>
          <w:b w:val="0"/>
        </w:rPr>
        <w:t>• Inflation during this period soared to 13%, further straining the economy.</w:t>
      </w:r>
    </w:p>
    <w:p>
      <w:pPr>
        <w:spacing w:before="0"/>
      </w:pPr>
      <w:r>
        <w:rPr>
          <w:b w:val="0"/>
        </w:rPr>
        <w:t>• The crisis marked a turning point in India's economic policy, leading to the adoption of the LPG reforms.</w:t>
      </w:r>
    </w:p>
    <w:p>
      <w:pPr>
        <w:spacing w:before="0"/>
      </w:pPr>
      <w:r>
        <w:rPr>
          <w:b w:val="0"/>
        </w:rPr>
        <w:t>• Structural Adjustment Loans: India received loans from the IMF and World Bank under the condition of undertaking structural reforms.</w:t>
      </w:r>
    </w:p>
    <w:p>
      <w:pPr>
        <w:spacing w:before="0"/>
      </w:pPr>
      <w:r>
        <w:rPr>
          <w:b w:val="0"/>
        </w:rPr>
        <w:t>• The IMF provided a stand-by arrangement of $2.2 billion, while the World Bank extended financial assistance for reforms.</w:t>
      </w:r>
    </w:p>
    <w:p>
      <w:pPr>
        <w:spacing w:before="0"/>
      </w:pPr>
      <w:r>
        <w:rPr>
          <w:b w:val="0"/>
        </w:rPr>
        <w:t>• LPG Reforms: These reforms included dismantling the License Raj, reducing trade barriers, encouraging foreign investments, and privatization of public sector enterprises.</w:t>
      </w:r>
    </w:p>
    <w:p>
      <w:pPr>
        <w:spacing w:before="0"/>
      </w:pPr>
      <w:r>
        <w:rPr>
          <w:b w:val="0"/>
        </w:rPr>
        <w:t>• They transformed India's economy from a protectionist model to a market-driven one.</w:t>
      </w:r>
    </w:p>
    <w:p>
      <w:pPr>
        <w:spacing w:before="0"/>
      </w:pPr>
      <w:r>
        <w:rPr>
          <w:b w:val="0"/>
        </w:rPr>
        <w:t>• Impact on India's Economy: The reforms helped stabilize the economy, improve foreign exchange reserves, and attract foreign investments.</w:t>
      </w:r>
    </w:p>
    <w:p>
      <w:pPr>
        <w:spacing w:before="0"/>
      </w:pPr>
      <w:r>
        <w:rPr>
          <w:b w:val="0"/>
        </w:rPr>
        <w:t>• India's GDP growth rate increased significantly in the subsequent decades, marking the beginning of its journey as a global economic power.</w:t>
      </w:r>
    </w:p>
    <w:p>
      <w:pPr>
        <w:spacing w:before="0"/>
      </w:pPr>
      <w:r>
        <w:rPr>
          <w:b w:val="0"/>
        </w:rPr>
        <w:t>• Key Events Leading to the Crisis: The Gulf War (1990-91) caused oil prices to surge, increasing India's import bill.</w:t>
      </w:r>
    </w:p>
    <w:p>
      <w:pPr>
        <w:spacing w:before="0"/>
      </w:pPr>
      <w:r>
        <w:rPr>
          <w:b w:val="0"/>
        </w:rPr>
        <w:t>• The Soviet Union's collapse impacted India's export market, further reducing foreign exchange reserves.</w:t>
      </w:r>
    </w:p>
    <w:p>
      <w:pPr>
        <w:spacing w:before="0"/>
      </w:pPr>
      <w:r>
        <w:rPr>
          <w:b w:val="0"/>
        </w:rPr>
        <w:t>• India's external debt stood at $70 billion, with debt servicing becoming unsustainable.</w:t>
      </w:r>
    </w:p>
    <w:p>
      <w:pPr>
        <w:spacing w:before="0"/>
      </w:pPr>
      <w:r>
        <w:rPr>
          <w:b w:val="0"/>
        </w:rPr>
        <w:t>• Policy Shifts: The government reduced fiscal deficits by cutting subsidies and introducing indirect taxes like VAT.</w:t>
      </w:r>
    </w:p>
    <w:p>
      <w:pPr>
        <w:spacing w:before="0"/>
      </w:pPr>
      <w:r>
        <w:rPr>
          <w:b w:val="0"/>
        </w:rPr>
        <w:t>• The economy opened up to foreign direct investment (FDI), significantly boosting industrial growth.</w:t>
      </w:r>
    </w:p>
    <w:p>
      <w:pPr>
        <w:spacing w:before="0"/>
      </w:pPr>
      <w:r>
        <w:rPr>
          <w:b w:val="0"/>
        </w:rPr>
        <w:t>• Global Recognition: India's economic reforms of 1991 are often cited as one of the most significant turning points in its post-independence history.</w:t>
      </w:r>
    </w:p>
    <w:p>
      <w:pPr>
        <w:spacing w:before="0"/>
      </w:pPr>
      <w:r>
        <w:rPr>
          <w:b w:val="0"/>
        </w:rPr>
        <w:t>• Today, India is among the world's largest economies, largely due to these reforms.</w:t>
      </w:r>
    </w:p>
    <w:p>
      <w:pPr>
        <w:spacing w:before="0"/>
      </w:pPr>
      <w:r>
        <w:rPr>
          <w:b w:val="0"/>
        </w:rPr>
      </w:r>
    </w:p>
    <w:p>
      <w:pPr>
        <w:spacing w:after="100" w:line="360" w:lineRule="auto" w:before="0"/>
      </w:pPr>
      <w:r>
        <w:rPr>
          <w:b w:val="0"/>
        </w:rPr>
        <w:t>48. What characteristic makes Chhau a syncretic dance tradition of India?</w:t>
      </w:r>
    </w:p>
    <w:p>
      <w:pPr>
        <w:spacing w:before="0"/>
      </w:pPr>
      <w:r>
        <w:rPr>
          <w:b w:val="0"/>
        </w:rPr>
      </w:r>
    </w:p>
    <w:p>
      <w:pPr>
        <w:spacing w:after="100" w:before="0"/>
      </w:pPr>
      <w:r>
        <w:rPr>
          <w:b w:val="0"/>
        </w:rPr>
        <w:t>A. Exclusive use of Sanskrit hymns</w:t>
      </w:r>
    </w:p>
    <w:p>
      <w:pPr>
        <w:spacing w:after="100" w:before="0"/>
      </w:pPr>
      <w:r>
        <w:rPr>
          <w:b w:val="0"/>
        </w:rPr>
        <w:t>B. Fusion of tribal, folk, and classical elements</w:t>
      </w:r>
    </w:p>
    <w:p>
      <w:pPr>
        <w:spacing w:after="100" w:before="0"/>
      </w:pPr>
      <w:r>
        <w:rPr>
          <w:b w:val="0"/>
        </w:rPr>
        <w:t>C. Origin solely in Vaishnav temples</w:t>
      </w:r>
    </w:p>
    <w:p>
      <w:pPr>
        <w:spacing w:after="100" w:before="0"/>
      </w:pPr>
      <w:r>
        <w:rPr>
          <w:b w:val="0"/>
        </w:rPr>
        <w:t>D. Absence of dramatic expression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Fusion of tribal, folk, and classical elements. Key Points Additional Information Important Points</w:t>
      </w:r>
    </w:p>
    <w:p>
      <w:pPr>
        <w:spacing w:before="0"/>
      </w:pPr>
      <w:r>
        <w:rPr>
          <w:b w:val="0"/>
        </w:rPr>
        <w:t>• Chhau is a traditional Indian dance form that uniquely blends tribal, folk, and classical dance elements, making it a syncretic tradition.</w:t>
      </w:r>
    </w:p>
    <w:p>
      <w:pPr>
        <w:spacing w:before="0"/>
      </w:pPr>
      <w:r>
        <w:rPr>
          <w:b w:val="0"/>
        </w:rPr>
        <w:t>• It is practiced predominantly in the eastern Indian states of Odisha, West Bengal, and Jharkhand, reflecting the cultural diversity of the region.</w:t>
      </w:r>
    </w:p>
    <w:p>
      <w:pPr>
        <w:spacing w:before="0"/>
      </w:pPr>
      <w:r>
        <w:rPr>
          <w:b w:val="0"/>
        </w:rPr>
        <w:t>• Chhau incorporates martial arts, mock combat techniques, and acrobatics, symbolizing the martial traditions of the area.</w:t>
      </w:r>
    </w:p>
    <w:p>
      <w:pPr>
        <w:spacing w:before="0"/>
      </w:pPr>
      <w:r>
        <w:rPr>
          <w:b w:val="0"/>
        </w:rPr>
        <w:t>• This dance form employs mythological themes from epics such as the Ramayana, Mahabharata, and local folklore, which is expressed through dramatic movements and storytelling.</w:t>
      </w:r>
    </w:p>
    <w:p>
      <w:pPr>
        <w:spacing w:before="0"/>
      </w:pPr>
      <w:r>
        <w:rPr>
          <w:b w:val="0"/>
        </w:rPr>
        <w:t>• Musical accompaniment in Chhau is provided by traditional instruments like the dhamsa, dhol, and shehnai, which are deeply rooted in Indian folk traditions.</w:t>
      </w:r>
    </w:p>
    <w:p>
      <w:pPr>
        <w:spacing w:before="0"/>
      </w:pPr>
      <w:r>
        <w:rPr>
          <w:b w:val="0"/>
        </w:rPr>
        <w:t>• Key Characteristics of Chhau Dance: It has three main styles based on geographical location: Purulia Chhau (West Bengal), Seraikella Chhau (Jharkhand), and Mayurbhanj Chhau (Odisha).</w:t>
      </w:r>
    </w:p>
    <w:p>
      <w:pPr>
        <w:spacing w:before="0"/>
      </w:pPr>
      <w:r>
        <w:rPr>
          <w:b w:val="0"/>
        </w:rPr>
        <w:t>• While Purulia and Seraikella Chhau use elaborate masks, Mayurbhanj Chhau is performed without masks, emphasizing facial expressions.</w:t>
      </w:r>
    </w:p>
    <w:p>
      <w:pPr>
        <w:spacing w:before="0"/>
      </w:pPr>
      <w:r>
        <w:rPr>
          <w:b w:val="0"/>
        </w:rPr>
        <w:t>• The choreography involves intricate footwork, powerful jumps, and complex body movements.</w:t>
      </w:r>
    </w:p>
    <w:p>
      <w:pPr>
        <w:spacing w:before="0"/>
      </w:pPr>
      <w:r>
        <w:rPr>
          <w:b w:val="0"/>
        </w:rPr>
        <w:t>• UNESCO Recognition: Chhau dance was inscribed on the UNESCO Representative List of Intangible Cultural Heritage of Humanity in 2010, highlighting its cultural significance.</w:t>
      </w:r>
    </w:p>
    <w:p>
      <w:pPr>
        <w:spacing w:before="0"/>
      </w:pPr>
      <w:r>
        <w:rPr>
          <w:b w:val="0"/>
        </w:rPr>
        <w:t>• Comparison with Other Dance Forms: Unlike purely classical dance forms like Bharatanatyam or Odissi, Chhau integrates folk and tribal aspects, making it unique in its representation of community traditions.</w:t>
      </w:r>
    </w:p>
    <w:p>
      <w:pPr>
        <w:spacing w:before="0"/>
      </w:pPr>
      <w:r>
        <w:rPr>
          <w:b w:val="0"/>
        </w:rPr>
        <w:t>• Fusion Aspect: The dance's fusion nature stems from its blending of tribal martial techniques with folk storytelling and classical dance aesthetics.</w:t>
      </w:r>
    </w:p>
    <w:p>
      <w:pPr>
        <w:spacing w:before="0"/>
      </w:pPr>
      <w:r>
        <w:rPr>
          <w:b w:val="0"/>
        </w:rPr>
        <w:t>• Option 1: Exclusive use of Sanskrit hymns – Incorrect. Chhau incorporates regional folk music and not exclusively Sanskrit hymns.</w:t>
      </w:r>
    </w:p>
    <w:p>
      <w:pPr>
        <w:spacing w:before="0"/>
      </w:pPr>
      <w:r>
        <w:rPr>
          <w:b w:val="0"/>
        </w:rPr>
        <w:t>• Option 3: Origin solely in Vaishnav temples – Incorrect. Chhau originated in tribal regions and is not confined to Vaishnav temple traditions.</w:t>
      </w:r>
    </w:p>
    <w:p>
      <w:pPr>
        <w:spacing w:before="0"/>
      </w:pPr>
      <w:r>
        <w:rPr>
          <w:b w:val="0"/>
        </w:rPr>
        <w:t>• Option 4: Absence of dramatic expression – Incorrect. Chhau is highly dramatic and expressive in its storytelling.</w:t>
      </w:r>
    </w:p>
    <w:p>
      <w:pPr>
        <w:spacing w:before="0"/>
      </w:pPr>
      <w:r>
        <w:rPr>
          <w:b w:val="0"/>
        </w:rPr>
      </w:r>
    </w:p>
    <w:p>
      <w:pPr>
        <w:spacing w:after="100" w:line="360" w:lineRule="auto" w:before="0"/>
      </w:pPr>
      <w:r>
        <w:rPr>
          <w:b w:val="0"/>
        </w:rPr>
        <w:t>49. Arrange the following judicial cases in chronological order: 1. Berubari Union Case 2. Kesavananda Bharati Case 3. S.R. Bommai Case</w:t>
      </w:r>
    </w:p>
    <w:p>
      <w:pPr>
        <w:spacing w:before="0"/>
      </w:pPr>
      <w:r>
        <w:rPr>
          <w:b w:val="0"/>
        </w:rPr>
      </w:r>
    </w:p>
    <w:p>
      <w:pPr>
        <w:spacing w:after="100" w:before="0"/>
      </w:pPr>
      <w:r>
        <w:rPr>
          <w:b w:val="0"/>
        </w:rPr>
        <w:t>A. 1-2-3</w:t>
      </w:r>
    </w:p>
    <w:p>
      <w:pPr>
        <w:spacing w:after="100" w:before="0"/>
      </w:pPr>
      <w:r>
        <w:rPr>
          <w:b w:val="0"/>
        </w:rPr>
        <w:t>B. 3-2-1</w:t>
      </w:r>
    </w:p>
    <w:p>
      <w:pPr>
        <w:spacing w:after="100" w:before="0"/>
      </w:pPr>
      <w:r>
        <w:rPr>
          <w:b w:val="0"/>
        </w:rPr>
        <w:t>C. 2-1-3</w:t>
      </w:r>
    </w:p>
    <w:p>
      <w:pPr>
        <w:spacing w:after="100" w:before="0"/>
      </w:pPr>
      <w:r>
        <w:rPr>
          <w:b w:val="0"/>
        </w:rPr>
        <w:t>D. 3-1-2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Berubari Union Case, 2. Kesavananda Bharati Case, 3. S.R. Bommai Case. Key Points Additional Information Important Points</w:t>
      </w:r>
    </w:p>
    <w:p>
      <w:pPr>
        <w:spacing w:before="0"/>
      </w:pPr>
      <w:r>
        <w:rPr>
          <w:b w:val="0"/>
        </w:rPr>
        <w:t>• Berubari Union Case (1960): This case dealt with the transfer of the Berubari Union to Pakistan following the Nehru-Noon Agreement. The Supreme Court examined whether this transfer required a constitutional amendment under Article 368. The court ruled that such a transfer would necessitate an amendment to the Constitution. This case clarified the extent of Parliament’s power regarding territorial changes. Hence, this case occurred first.</w:t>
      </w:r>
    </w:p>
    <w:p>
      <w:pPr>
        <w:spacing w:before="0"/>
      </w:pPr>
      <w:r>
        <w:rPr>
          <w:b w:val="0"/>
        </w:rPr>
        <w:t>• Kesavananda Bharati Case (1973): This landmark judgment established the Basic Structure Doctrine, asserting that Parliament cannot alter the basic structure of the Constitution. It arose from the challenge to constitutional amendments that restricted property rights. It remains one of the most significant rulings in Indian judicial history. This case followed the Berubari Union case.</w:t>
      </w:r>
    </w:p>
    <w:p>
      <w:pPr>
        <w:spacing w:before="0"/>
      </w:pPr>
      <w:r>
        <w:rPr>
          <w:b w:val="0"/>
        </w:rPr>
        <w:t>• S.R. Bommai Case (1994): This case is pivotal in defining the scope of Article 356 (President’s Rule) and the principles of federalism in India. The judgment emphasized that the imposition of President’s Rule should not be arbitrary and must be based on tangible evidence. It also reinforced secularism as a fundamental feature of the Constitution. This case occurred after Kesavananda Bharati.</w:t>
      </w:r>
    </w:p>
    <w:p>
      <w:pPr>
        <w:spacing w:before="0"/>
      </w:pPr>
      <w:r>
        <w:rPr>
          <w:b w:val="0"/>
        </w:rPr>
        <w:t>• Berubari Union Case: The case arose due to the Indo-Pakistan Agreement (Nehru-Noon Agreement) regarding the transfer of Berubari Union.</w:t>
      </w:r>
    </w:p>
    <w:p>
      <w:pPr>
        <w:spacing w:before="0"/>
      </w:pPr>
      <w:r>
        <w:rPr>
          <w:b w:val="0"/>
        </w:rPr>
        <w:t>• Supreme Court ruled that a constitutional amendment under Article 368 was necessary for transferring territory.</w:t>
      </w:r>
    </w:p>
    <w:p>
      <w:pPr>
        <w:spacing w:before="0"/>
      </w:pPr>
      <w:r>
        <w:rPr>
          <w:b w:val="0"/>
        </w:rPr>
        <w:t>• This case highlighted the importance of constitutional procedures in international agreements.</w:t>
      </w:r>
    </w:p>
    <w:p>
      <w:pPr>
        <w:spacing w:before="0"/>
      </w:pPr>
      <w:r>
        <w:rPr>
          <w:b w:val="0"/>
        </w:rPr>
        <w:t>• Kesavananda Bharati Case: Supreme Court established the Basic Structure Doctrine, limiting Parliament's power to amend the Constitution.</w:t>
      </w:r>
    </w:p>
    <w:p>
      <w:pPr>
        <w:spacing w:before="0"/>
      </w:pPr>
      <w:r>
        <w:rPr>
          <w:b w:val="0"/>
        </w:rPr>
        <w:t>• The judgment involved Articles 13, 14, 19, and 31, among others.</w:t>
      </w:r>
    </w:p>
    <w:p>
      <w:pPr>
        <w:spacing w:before="0"/>
      </w:pPr>
      <w:r>
        <w:rPr>
          <w:b w:val="0"/>
        </w:rPr>
        <w:t>• Basic features include secularism, federalism, democracy, and judicial independence.</w:t>
      </w:r>
    </w:p>
    <w:p>
      <w:pPr>
        <w:spacing w:before="0"/>
      </w:pPr>
      <w:r>
        <w:rPr>
          <w:b w:val="0"/>
        </w:rPr>
        <w:t>• S.R. Bommai Case: The case addressed the misuse of Article 356 (President’s Rule).</w:t>
      </w:r>
    </w:p>
    <w:p>
      <w:pPr>
        <w:spacing w:before="0"/>
      </w:pPr>
      <w:r>
        <w:rPr>
          <w:b w:val="0"/>
        </w:rPr>
        <w:t>• Supreme Court ruled that President's Rule must be imposed based on objective grounds.</w:t>
      </w:r>
    </w:p>
    <w:p>
      <w:pPr>
        <w:spacing w:before="0"/>
      </w:pPr>
      <w:r>
        <w:rPr>
          <w:b w:val="0"/>
        </w:rPr>
        <w:t>• Secularism was reaffirmed as a basic feature of the Constitution.</w:t>
      </w:r>
    </w:p>
    <w:p>
      <w:pPr>
        <w:spacing w:before="0"/>
      </w:pPr>
      <w:r>
        <w:rPr>
          <w:b w:val="0"/>
        </w:rPr>
        <w:t>• The judgment strengthened the federal structure of India.</w:t>
      </w:r>
    </w:p>
    <w:p>
      <w:pPr>
        <w:spacing w:before="0"/>
      </w:pPr>
      <w:r>
        <w:rPr>
          <w:b w:val="0"/>
        </w:rPr>
        <w:t>• Basic Structure Doctrine: Introduced in the Kesavananda Bharati case, it limits Parliament's power to amend the Constitution.</w:t>
      </w:r>
    </w:p>
    <w:p>
      <w:pPr>
        <w:spacing w:before="0"/>
      </w:pPr>
      <w:r>
        <w:rPr>
          <w:b w:val="0"/>
        </w:rPr>
        <w:t>• Article 356: In the S.R. Bommai case, its misuse for political gains was addressed, ensuring that it is used judiciously.</w:t>
      </w:r>
    </w:p>
    <w:p>
      <w:pPr>
        <w:spacing w:before="0"/>
      </w:pPr>
      <w:r>
        <w:rPr>
          <w:b w:val="0"/>
        </w:rPr>
        <w:t>• Article 368: The Berubari case clarified the need for constitutional amendments for territorial changes.</w:t>
      </w:r>
    </w:p>
    <w:p>
      <w:pPr>
        <w:spacing w:before="0"/>
      </w:pPr>
      <w:r>
        <w:rPr>
          <w:b w:val="0"/>
        </w:rPr>
        <w:t>• Secularism: Both Kesavananda Bharati and S.R. Bommai cases reinforced secularism as a core constitutional value.</w:t>
      </w:r>
    </w:p>
    <w:p>
      <w:pPr>
        <w:spacing w:before="0"/>
      </w:pPr>
      <w:r>
        <w:rPr>
          <w:b w:val="0"/>
        </w:rPr>
      </w:r>
    </w:p>
    <w:p>
      <w:pPr>
        <w:spacing w:after="100" w:line="360" w:lineRule="auto" w:before="0"/>
      </w:pPr>
      <w:r>
        <w:rPr>
          <w:b w:val="0"/>
        </w:rPr>
        <w:t>50. Which of the following is NOT an impact of space weather phenomena such as solar flares and CMEs?</w:t>
      </w:r>
    </w:p>
    <w:p>
      <w:pPr>
        <w:spacing w:before="0"/>
      </w:pPr>
      <w:r>
        <w:rPr>
          <w:b w:val="0"/>
        </w:rPr>
      </w:r>
    </w:p>
    <w:p>
      <w:pPr>
        <w:spacing w:after="100" w:before="0"/>
      </w:pPr>
      <w:r>
        <w:rPr>
          <w:b w:val="0"/>
        </w:rPr>
        <w:t>A. Satellite signal disruption</w:t>
      </w:r>
    </w:p>
    <w:p>
      <w:pPr>
        <w:spacing w:after="100" w:before="0"/>
      </w:pPr>
      <w:r>
        <w:rPr>
          <w:b w:val="0"/>
        </w:rPr>
        <w:t>B. Radio communication blackouts</w:t>
      </w:r>
    </w:p>
    <w:p>
      <w:pPr>
        <w:spacing w:after="100" w:before="0"/>
      </w:pPr>
      <w:r>
        <w:rPr>
          <w:b w:val="0"/>
        </w:rPr>
        <w:t>C. Changes in ocean circulation</w:t>
      </w:r>
    </w:p>
    <w:p>
      <w:pPr>
        <w:spacing w:after="100" w:before="0"/>
      </w:pPr>
      <w:r>
        <w:rPr>
          <w:b w:val="0"/>
        </w:rPr>
        <w:t>D. Damage to electrical grids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Changes in ocean circulation. Key Points Additional Information Important Points</w:t>
      </w:r>
    </w:p>
    <w:p>
      <w:pPr>
        <w:spacing w:before="0"/>
      </w:pPr>
      <w:r>
        <w:rPr>
          <w:b w:val="0"/>
        </w:rPr>
        <w:t>• Solar flares and Coronal Mass Ejections (CMEs) are space weather phenomena caused by intense activity in the Sun's magnetic fields. These events release massive amounts of energy and charged particles into space, which can affect Earth's magnetosphere and technological systems.</w:t>
      </w:r>
    </w:p>
    <w:p>
      <w:pPr>
        <w:spacing w:before="0"/>
      </w:pPr>
      <w:r>
        <w:rPr>
          <w:b w:val="0"/>
        </w:rPr>
        <w:t>• Satellite signal disruption: High-energy particles from solar flares and CMEs can interfere with satellite systems, affecting navigation, communication, and even satellite integrity. Hence, this is an impact of space weather phenomena.</w:t>
      </w:r>
    </w:p>
    <w:p>
      <w:pPr>
        <w:spacing w:before="0"/>
      </w:pPr>
      <w:r>
        <w:rPr>
          <w:b w:val="0"/>
        </w:rPr>
        <w:t>• Radio communication blackouts: Solar flares emit X-rays and ultraviolet radiation that can ionize Earth's upper atmosphere, disrupting high-frequency (HF) radio communications, particularly during the day. Hence, this is a correct impact.</w:t>
      </w:r>
    </w:p>
    <w:p>
      <w:pPr>
        <w:spacing w:before="0"/>
      </w:pPr>
      <w:r>
        <w:rPr>
          <w:b w:val="0"/>
        </w:rPr>
        <w:t>• Damage to electrical grids: CMEs can induce geomagnetic storms, generating electric currents in power lines and transformers, which can lead to large-scale power outages. For instance, the 1989 geomagnetic storm caused a blackout in Quebec, Canada. This is another valid impact of space weather.</w:t>
      </w:r>
    </w:p>
    <w:p>
      <w:pPr>
        <w:spacing w:before="0"/>
      </w:pPr>
      <w:r>
        <w:rPr>
          <w:b w:val="0"/>
        </w:rPr>
        <w:t>• Changes in ocean circulation: Space weather phenomena, such as solar flares and CMEs, primarily interact with Earth's magnetosphere and atmosphere. They do not directly influence deep ocean currents or global ocean circulation patterns, which are driven by factors such as wind, salinity, and temperature differences. Hence, this is NOT an impact of space weather phenomena.</w:t>
      </w:r>
    </w:p>
    <w:p>
      <w:pPr>
        <w:spacing w:before="0"/>
      </w:pPr>
      <w:r>
        <w:rPr>
          <w:b w:val="0"/>
        </w:rPr>
        <w:t>• Solar Flares: Solar flares are sudden bursts of energy resulting from the release of magnetic energy stored in the Sun's atmosphere.</w:t>
      </w:r>
    </w:p>
    <w:p>
      <w:pPr>
        <w:spacing w:before="0"/>
      </w:pPr>
      <w:r>
        <w:rPr>
          <w:b w:val="0"/>
        </w:rPr>
        <w:t>• They emit electromagnetic radiation across the spectrum, including X-rays and ultraviolet rays, which can disrupt Earth's ionosphere.</w:t>
      </w:r>
    </w:p>
    <w:p>
      <w:pPr>
        <w:spacing w:before="0"/>
      </w:pPr>
      <w:r>
        <w:rPr>
          <w:b w:val="0"/>
        </w:rPr>
        <w:t>• Coronal Mass Ejections (CMEs): CMEs are massive bursts of solar wind and magnetic fields rising above the solar corona and being released into space.</w:t>
      </w:r>
    </w:p>
    <w:p>
      <w:pPr>
        <w:spacing w:before="0"/>
      </w:pPr>
      <w:r>
        <w:rPr>
          <w:b w:val="0"/>
        </w:rPr>
        <w:t>• When directed towards Earth, CMEs can cause geomagnetic storms, auroras, and disruptions in satellite operations.</w:t>
      </w:r>
    </w:p>
    <w:p>
      <w:pPr>
        <w:spacing w:before="0"/>
      </w:pPr>
      <w:r>
        <w:rPr>
          <w:b w:val="0"/>
        </w:rPr>
        <w:t>• Geomagnetic Storms: These occur when solar winds interact with Earth's magnetic field, causing disturbances in the magnetosphere.</w:t>
      </w:r>
    </w:p>
    <w:p>
      <w:pPr>
        <w:spacing w:before="0"/>
      </w:pPr>
      <w:r>
        <w:rPr>
          <w:b w:val="0"/>
        </w:rPr>
        <w:t>• Impacts include power grid failures, satellite communication disruptions, and increased radiation exposure for astronauts and high-altitude flights.</w:t>
      </w:r>
    </w:p>
    <w:p>
      <w:pPr>
        <w:spacing w:before="0"/>
      </w:pPr>
      <w:r>
        <w:rPr>
          <w:b w:val="0"/>
        </w:rPr>
        <w:t>• Ocean Circulation: Ocean circulation is influenced by factors like wind patterns, Coriolis force, temperature gradients, and salinity differences.</w:t>
      </w:r>
    </w:p>
    <w:p>
      <w:pPr>
        <w:spacing w:before="0"/>
      </w:pPr>
      <w:r>
        <w:rPr>
          <w:b w:val="0"/>
        </w:rPr>
        <w:t>• Space weather phenomena do not have a direct role in altering these natural oceanic processes.</w:t>
      </w:r>
    </w:p>
    <w:p>
      <w:pPr>
        <w:spacing w:before="0"/>
      </w:pPr>
      <w:r>
        <w:rPr>
          <w:b w:val="0"/>
        </w:rPr>
        <w:t>• Auroras: Space weather phenomena like solar flares and CMEs create stunning auroras (Northern and Southern lights) by interacting with Earth's magnetosphere and ionizing atmospheric particles.</w:t>
      </w:r>
    </w:p>
    <w:p>
      <w:pPr>
        <w:spacing w:before="0"/>
      </w:pPr>
      <w:r>
        <w:rPr>
          <w:b w:val="0"/>
        </w:rPr>
        <w:t>• Satellites and Spacecraft: High-energy particles from space weather can cause damage to electronic circuits in satellites, leading to malfunctions or loss of functionality.</w:t>
      </w:r>
    </w:p>
    <w:p>
      <w:pPr>
        <w:spacing w:before="0"/>
      </w:pPr>
      <w:r>
        <w:rPr>
          <w:b w:val="0"/>
        </w:rPr>
        <w:t>• Human Health Risks: Astronauts and high-altitude flights are exposed to increased radiation levels during solar storms, posing health risks.</w:t>
      </w:r>
    </w:p>
    <w:p>
      <w:pPr>
        <w:spacing w:before="0"/>
      </w:pPr>
      <w:r>
        <w:rPr>
          <w:b w:val="0"/>
        </w:rPr>
        <w:t>• Technological Vulnerability: As society becomes increasingly reliant on technology, understanding and mitigating the impacts of space weather is crucial for infrastructure resilience.</w:t>
      </w:r>
    </w:p>
    <w:p>
      <w:pPr>
        <w:spacing w:before="0"/>
      </w:pPr>
      <w:r>
        <w:rPr>
          <w:b w:val="0"/>
        </w:rPr>
      </w:r>
    </w:p>
    <w:p>
      <w:pPr>
        <w:spacing w:after="100" w:line="360" w:lineRule="auto" w:before="0"/>
      </w:pPr>
      <w:r>
        <w:rPr>
          <w:b w:val="0"/>
        </w:rPr>
        <w:t>51. A nursery owner arranges saplings into a perfect square grid but finds that 30 saplings are left over. If the total number of saplings is 15906, how many saplings are placed in each row?</w:t>
      </w:r>
    </w:p>
    <w:p>
      <w:pPr>
        <w:spacing w:before="0"/>
      </w:pPr>
      <w:r>
        <w:rPr>
          <w:b w:val="0"/>
        </w:rPr>
      </w:r>
    </w:p>
    <w:p>
      <w:pPr>
        <w:spacing w:after="100" w:before="0"/>
      </w:pPr>
      <w:r>
        <w:rPr>
          <w:b w:val="0"/>
        </w:rPr>
        <w:t>A. 124</w:t>
      </w:r>
    </w:p>
    <w:p>
      <w:pPr>
        <w:spacing w:after="100" w:before="0"/>
      </w:pPr>
      <w:r>
        <w:rPr>
          <w:b w:val="0"/>
        </w:rPr>
        <w:t>B. 126</w:t>
      </w:r>
    </w:p>
    <w:p>
      <w:pPr>
        <w:spacing w:after="100" w:before="0"/>
      </w:pPr>
      <w:r>
        <w:rPr>
          <w:b w:val="0"/>
        </w:rPr>
        <w:t>C. 132</w:t>
      </w:r>
    </w:p>
    <w:p>
      <w:pPr>
        <w:spacing w:after="100" w:before="0"/>
      </w:pPr>
      <w:r>
        <w:rPr>
          <w:b w:val="0"/>
        </w:rPr>
        <w:t>D. 144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Saplings used in the square grid = Total − Leftover = 15906 − 30 = 15876. Number of saplings per row = √15876. Since 1202 = 14400 and 1302 = 16900, the root lies between 120 and 130. The units digit of 15876 is 6, so the root must end in 4 or 6. Since 1252 = 15625 and 15876 &gt; 15625, the root is 126. ∴ The correct answer is 126 saplings. Alternate Method Given: Total number of saplings = 15906 Number of leftover saplings = 30 Formula Used: Total items = (Items per row) × (Number of rows) + Leftover In a square grid, rows = items per row. Thus, Total = x2 + Leftover. Calculations: ⇒ Let the number of saplings in each row be x. ⇒ Total saplings = x2 + 30 ⇒ 15906 = x2 + 30 ⇒ x2 = 15906 − 30 ⇒ x2 = 15876 ⇒ x = √15876 ⇒ By long division or estimation method: ⇒ 1202 = 14400 and 1302 = 16900 ⇒ x = 126 ∴ The correct answer is 126 saplings. Additional Information Perfect Square Properties A perfect square integer can only end with digits 0, 1, 4, 5, 6, or 9 at its unit place. Numbers ending in 2, 3, 7, or 8 are never perfect squares. Unit Digit Square Root Trick If a perfect square ends in 6, its square root ends in either 4 or 6. If it ends in 1, the root ends in 1 or 9. If it ends in 4, the root ends in 2 or 8. Square of Numbers ending in 5 To square a number ending in 5 (e.g., 125), multiply the prefix (12) by the next integer (13) and append 25. Result: 12 × 13 = 156, so 1252 = 15625.</w:t>
      </w:r>
    </w:p>
    <w:p>
      <w:pPr>
        <w:spacing w:before="0"/>
      </w:pPr>
      <w:r>
        <w:rPr>
          <w:b w:val="0"/>
        </w:rPr>
      </w:r>
    </w:p>
    <w:p>
      <w:pPr>
        <w:spacing w:after="100" w:line="360" w:lineRule="auto" w:before="0"/>
      </w:pPr>
      <w:r>
        <w:rPr>
          <w:b w:val="0"/>
        </w:rPr>
        <w:t>52. If value P is 50 percent more than value Q, and value Q is 40 percent more than value R, what is the ratio P : R?</w:t>
      </w:r>
    </w:p>
    <w:p>
      <w:pPr>
        <w:spacing w:before="0"/>
      </w:pPr>
      <w:r>
        <w:rPr>
          <w:b w:val="0"/>
        </w:rPr>
      </w:r>
    </w:p>
    <w:p>
      <w:pPr>
        <w:spacing w:after="100" w:before="0"/>
      </w:pPr>
      <w:r>
        <w:rPr>
          <w:b w:val="0"/>
        </w:rPr>
        <w:t>A. 21 : 10</w:t>
      </w:r>
    </w:p>
    <w:p>
      <w:pPr>
        <w:spacing w:after="100" w:before="0"/>
      </w:pPr>
      <w:r>
        <w:rPr>
          <w:b w:val="0"/>
        </w:rPr>
        <w:t>B. 10 : 21</w:t>
      </w:r>
    </w:p>
    <w:p>
      <w:pPr>
        <w:spacing w:after="100" w:before="0"/>
      </w:pPr>
      <w:r>
        <w:rPr>
          <w:b w:val="0"/>
        </w:rPr>
        <w:t>C. 5 : 2</w:t>
      </w:r>
    </w:p>
    <w:p>
      <w:pPr>
        <w:spacing w:after="100" w:before="0"/>
      </w:pPr>
      <w:r>
        <w:rPr>
          <w:b w:val="0"/>
        </w:rPr>
        <w:t>D. 3 :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Assume Value R = 100. Value Q is 40% more than R ⇒ Q = 140. Value P is 50% more than Q ⇒ P = 140 + 70 = 210. Required Ratio P : R = 210 : 100 = 21 : 10. ∴ The correct answer is 21 : 10. Alternate Method Given: P = Q + 50% of Q = 1.5Q Q = R + 40% of R = 1.4R Formula Used: Ratio P : R = (P/Q) × (Q/R) Calculations: ⇒ P/Q = 150/100 = 3/2 ⇒ Q/R = 140/100 = 7/5 ⇒ P/R = (3/2) × (7/5) ⇒ P/R = 21/10 ⇒ P : R = 21 : 10 ∴ The correct answer is 21 : 10. Additional Information Successive Percentage Change When a value changes by a% and then by b%, the net percentage change is given by the formula: [a + b + (a × b)/100] %. Ratio Compounding To find the ratio between the first and last terms in a chain, multiply all the intermediate ratios: (A/C) = (A/B) × (B/C). Percentage to Fraction Conversion Standard fractions help in faster calculation: 50% = 1/2, 40% = 2/5, 25% = 1/4, 20% = 1/5.</w:t>
      </w:r>
    </w:p>
    <w:p>
      <w:pPr>
        <w:spacing w:before="0"/>
      </w:pPr>
      <w:r>
        <w:rPr>
          <w:b w:val="0"/>
        </w:rPr>
      </w:r>
    </w:p>
    <w:p>
      <w:pPr>
        <w:spacing w:after="100" w:line="360" w:lineRule="auto" w:before="0"/>
      </w:pPr>
      <w:r>
        <w:rPr>
          <w:b w:val="0"/>
        </w:rPr>
        <w:t>53. Evaluate the following infinite nested radical expression: √(6 + √(6 + √(6 + …)))</w:t>
      </w:r>
    </w:p>
    <w:p>
      <w:pPr>
        <w:spacing w:before="0"/>
      </w:pPr>
      <w:r>
        <w:rPr>
          <w:b w:val="0"/>
        </w:rPr>
      </w:r>
    </w:p>
    <w:p>
      <w:pPr>
        <w:spacing w:after="100" w:before="0"/>
      </w:pPr>
      <w:r>
        <w:rPr>
          <w:b w:val="0"/>
        </w:rPr>
        <w:t>A. 2</w:t>
      </w:r>
    </w:p>
    <w:p>
      <w:pPr>
        <w:spacing w:after="100" w:before="0"/>
      </w:pPr>
      <w:r>
        <w:rPr>
          <w:b w:val="0"/>
        </w:rPr>
        <w:t>B. 4</w:t>
      </w:r>
    </w:p>
    <w:p>
      <w:pPr>
        <w:spacing w:after="100" w:before="0"/>
      </w:pPr>
      <w:r>
        <w:rPr>
          <w:b w:val="0"/>
        </w:rPr>
        <w:t>C. 3</w:t>
      </w:r>
    </w:p>
    <w:p>
      <w:pPr>
        <w:spacing w:after="100" w:before="0"/>
      </w:pPr>
      <w:r>
        <w:rPr>
          <w:b w:val="0"/>
        </w:rPr>
        <w:t>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Infinite nested radical expression: √(6 + √(6 + √(6 + …))) Calculation: Let √(6 + √(6 + √(6 + …))) = x Then √(6 + x) = x √(6 + x) = x ⇒ 6 + x = x^2 ⇒ x^2 - x - 6 = 0 Solving the quadratic equation: ⇒ (x - 3)(x + 2) = 0 ⇒ x = 3 or x = -2 Since x represents a square root, it must be positive: ∴ x = 3 ∴ The correct answer is option (3).</w:t>
      </w:r>
    </w:p>
    <w:p>
      <w:pPr>
        <w:spacing w:before="0"/>
      </w:pPr>
      <w:r>
        <w:rPr>
          <w:b w:val="0"/>
        </w:rPr>
      </w:r>
    </w:p>
    <w:p>
      <w:pPr>
        <w:spacing w:after="100" w:line="360" w:lineRule="auto" w:before="0"/>
      </w:pPr>
      <w:r>
        <w:rPr>
          <w:b w:val="0"/>
        </w:rPr>
        <w:t>54. An item has a cost price of 1000. A merchant sets the marked price at 1200 and offers a discount of 40 percent. What is the merchant's profit or loss percentage?</w:t>
      </w:r>
    </w:p>
    <w:p>
      <w:pPr>
        <w:spacing w:before="0"/>
      </w:pPr>
      <w:r>
        <w:rPr>
          <w:b w:val="0"/>
        </w:rPr>
      </w:r>
    </w:p>
    <w:p>
      <w:pPr>
        <w:spacing w:after="100" w:before="0"/>
      </w:pPr>
      <w:r>
        <w:rPr>
          <w:b w:val="0"/>
        </w:rPr>
        <w:t>A. 12 percent Profit</w:t>
      </w:r>
    </w:p>
    <w:p>
      <w:pPr>
        <w:spacing w:after="100" w:before="0"/>
      </w:pPr>
      <w:r>
        <w:rPr>
          <w:b w:val="0"/>
        </w:rPr>
        <w:t>B. 28 percent Loss</w:t>
      </w:r>
    </w:p>
    <w:p>
      <w:pPr>
        <w:spacing w:after="100" w:before="0"/>
      </w:pPr>
      <w:r>
        <w:rPr>
          <w:b w:val="0"/>
        </w:rPr>
        <w:t>C. 14 percent Loss</w:t>
      </w:r>
    </w:p>
    <w:p>
      <w:pPr>
        <w:spacing w:after="100" w:before="0"/>
      </w:pPr>
      <w:r>
        <w:rPr>
          <w:b w:val="0"/>
        </w:rPr>
        <w:t>D. 10 percent Profit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Use the effective ratio method: Selling Price (SP) / Cost Price (CP) = (MP / CP) × (100 − D)% / 100. Ratio SP / CP = (1200 / 1000) × (60 / 100) = 1.2 × 0.6 = 0.72. Since the ratio is less than 1, it is a Loss of (1 − 0.72) × 100 = 28%. ∴ The correct answer is 28% Loss. Alternate Method Given: Cost Price (CP) = 1000 Marked Price (MP) = 1200 Discount Percentage = 40% Calculations: ⇒ Discount Amount = 40% of MP = (40 / 100) × 1200 ⇒ Discount Amount = 480 ⇒ Selling Price (SP) = MP − Discount = 1200 − 480 = 720 ⇒ Loss = CP − SP = 1000 − 720 = 280 ⇒ Loss Percentage = (Loss / CP) × 100 ⇒ Loss Percentage = (280 / 1000) × 100 = 28% ∴ The correct answer is 28% Loss. Additional Information Relation between CP and MP The formula linking Cost Price and Marked Price is MP / CP = (100 + Profit%) / (100 − Discount%). In case of loss, use (100 − Loss%). Net Percentage Change Profit or Loss can be calculated using the successive percentage formula: Net Change = x + y + (x × y / 100), where x is the Markup Percentage and y is the Discount Percentage (negative). Markup Percentage The percentage by which the Marked Price is higher than the Cost Price is given by: Markup % = [(MP − CP) / CP] × 100.</w:t>
      </w:r>
    </w:p>
    <w:p>
      <w:pPr>
        <w:spacing w:before="0"/>
      </w:pPr>
      <w:r>
        <w:rPr>
          <w:b w:val="0"/>
        </w:rPr>
      </w:r>
    </w:p>
    <w:p>
      <w:pPr>
        <w:spacing w:after="100" w:line="360" w:lineRule="auto" w:before="0"/>
      </w:pPr>
      <w:r>
        <w:rPr>
          <w:b w:val="0"/>
        </w:rPr>
        <w:t>55. Inlet pipes X and Y can fill a reservoir in 10 minutes and 15 minutes, respectively. A drainage pipe Z can empty the same reservoir in 30 minutes. If all three pipes are opened at once, how long will it take to fill the reservoir?</w:t>
      </w:r>
    </w:p>
    <w:p>
      <w:pPr>
        <w:spacing w:before="0"/>
      </w:pPr>
      <w:r>
        <w:rPr>
          <w:b w:val="0"/>
        </w:rPr>
      </w:r>
    </w:p>
    <w:p>
      <w:pPr>
        <w:spacing w:after="100" w:before="0"/>
      </w:pPr>
      <w:r>
        <w:rPr>
          <w:b w:val="0"/>
        </w:rPr>
        <w:t>A. 5.5 min</w:t>
      </w:r>
    </w:p>
    <w:p>
      <w:pPr>
        <w:spacing w:after="100" w:before="0"/>
      </w:pPr>
      <w:r>
        <w:rPr>
          <w:b w:val="0"/>
        </w:rPr>
        <w:t>B. 8.5 min</w:t>
      </w:r>
    </w:p>
    <w:p>
      <w:pPr>
        <w:spacing w:after="100" w:before="0"/>
      </w:pPr>
      <w:r>
        <w:rPr>
          <w:b w:val="0"/>
        </w:rPr>
        <w:t>C. 7.5 min</w:t>
      </w:r>
    </w:p>
    <w:p>
      <w:pPr>
        <w:spacing w:after="100" w:before="0"/>
      </w:pPr>
      <w:r>
        <w:rPr>
          <w:b w:val="0"/>
        </w:rPr>
        <w:t>D. 10 min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Total Capacity (LCM of 10, 15, and 30) = 30 units. Efficiency of X = 3, Y = 2, and Z (outlet) = −1. Net efficiency when all three pipes are open = 3 + 2 − 1 = 4 units/min. Time taken to fill the reservoir = 30 ÷ 4 = 7.5 min. ∴ The correct answer is 7.5 min. Alternate Method Given: Filling time for Pipe X = 10 min, Pipe Y = 15 min; Emptying time for Drainage Pipe Z = 30 min. Formula Used: Total Work = Time × Efficiency; Net Efficiency = (Sum of Inlet Efficiencies) − (Outlet Efficiency). Pipe Time (min) Total Capacity (LCM) Efficiency X (Inlet) 10 30 3 Y (Inlet) 15 2 Z (Outlet) 30 −1 ⇒ Net efficiency of (X + Y + Z) = 3 + 2 − 1 = 4 units/min. ⇒ Total time required to fill the reservoir = Total Capacity ÷ Net Efficiency ⇒ Time = 30 ÷ 4 ⇒ Time = 7.5 min. ∴ The correct answer is 7.5 min. Additional Information Inlet and Outlet Pipes An Inlet pipe fills a tank (positive work), while an Outlet or Drainage pipe empties it (negative work). Net Efficiency Calculation If pipe A fills in 'a' hours and pipe B empties in 'b' hours, the net work in 1 hour is (1/a − 1/b). If the result is positive, the tank fills; if negative, it empties. LCM Method for Efficiency Total capacity of the tank is assumed to be the Least Common Multiple (LCM) of the individual times taken by the pipes to make calculations simpler.</w:t>
      </w:r>
    </w:p>
    <w:p>
      <w:pPr>
        <w:spacing w:before="0"/>
      </w:pPr>
      <w:r>
        <w:rPr>
          <w:b w:val="0"/>
        </w:rPr>
      </w:r>
    </w:p>
    <w:p>
      <w:pPr>
        <w:spacing w:after="100" w:line="360" w:lineRule="auto" w:before="0"/>
      </w:pPr>
      <w:r>
        <w:rPr>
          <w:b w:val="0"/>
        </w:rPr>
        <w:t>56. Simplify the following algebraic expression: (2x - 2y)3 + (2y - 2z)3 + (2z - 2x)3</w:t>
      </w:r>
    </w:p>
    <w:p>
      <w:pPr>
        <w:spacing w:before="0"/>
      </w:pPr>
      <w:r>
        <w:rPr>
          <w:b w:val="0"/>
        </w:rPr>
      </w:r>
    </w:p>
    <w:p>
      <w:pPr>
        <w:spacing w:after="100" w:before="0"/>
      </w:pPr>
      <w:r>
        <w:rPr>
          <w:b w:val="0"/>
        </w:rPr>
        <w:t>A. 12(x - y)(y - z)(z - x)</w:t>
      </w:r>
    </w:p>
    <w:p>
      <w:pPr>
        <w:spacing w:after="100" w:before="0"/>
      </w:pPr>
      <w:r>
        <w:rPr>
          <w:b w:val="0"/>
        </w:rPr>
        <w:t>B. 24(x - y)(y - z)(z - x)</w:t>
      </w:r>
    </w:p>
    <w:p>
      <w:pPr>
        <w:spacing w:after="100" w:before="0"/>
      </w:pPr>
      <w:r>
        <w:rPr>
          <w:b w:val="0"/>
        </w:rPr>
        <w:t>C. 8(x - y)(y - z)(z - x)</w:t>
      </w:r>
    </w:p>
    <w:p>
      <w:pPr>
        <w:spacing w:after="100" w:before="0"/>
      </w:pPr>
      <w:r>
        <w:rPr>
          <w:b w:val="0"/>
        </w:rPr>
        <w:t>D. 3(x - y)(y - z)(z - 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Identify the terms as a = (2x − 2y), b = (2y − 2z), and c = (2z − 2x). Check the sum: a + b + c = 2x − 2y + 2y − 2z + 2z − 2x = 0. Apply the Conditional Identity: If a + b + c = 0, then a3 + b3 + c3 = 3abc. Substitute values: 3 × (2x − 2y) × (2y − 2z) × (2z − 2x). Factor out 2 from each term: 3 × 2(x − y) × 2(y − z) × 2(z − x) = 24(x − y)(y − z)(z − x). ∴ The correct answer is 24(x - y)(y - z)(z - x). Alternate Method Given: Algebraic expression (2x − 2y)3 + (2y − 2z)3 + (2z − 2x)3 Formula Used: a3 + b3 + c3 − 3abc = (a + b + c)(a2 + b2 + c2 − ab − bc − ca) ⇒ Let a = (2x − 2y), b = (2y − 2z), and c = (2z − 2x) ⇒ a + b + c = 2x − 2y + 2y − 2z + 2z − 2x ⇒ a + b + c = 0 ⇒ Since a + b + c = 0, the Identity simplifies to a3 + b3 + c3 = 3abc ⇒ Expression = 3 × (2x − 2y) × (2y − 2z) × (2z − 2x) ⇒ Expression = 3 × [2(x − y)] × [2(y − z)] × [2(z − x)] ⇒ Expression = 3 × 2 × 2 × 2 × (x − y)(y − z)(z − x) ⇒ Expression = 24(x − y)(y − z)(z − x) ∴ The correct answer is 24(x - y)(y - z)(z - x). Additional Information Algebraic Cubic Identity The general form is a3 + b3 + c3 − 3abc = (a + b + c)(a2 + b2 + c2 − ab − bc − ca). If (a + b + c) = 0, then a3 + b3 + c3 = 3abc. Cube of a Binomial The expansion of (a − b)3 is given by a3 − b3 − 3ab(a − b) or a3 − 3a2b + 3ab2 − b3. Factorization of a3 − b3 The difference of two cubes can be factored as a3 − b3 = (a − b)(a2 + ab + b2).</w:t>
      </w:r>
    </w:p>
    <w:p>
      <w:pPr>
        <w:spacing w:before="0"/>
      </w:pPr>
      <w:r>
        <w:rPr>
          <w:b w:val="0"/>
        </w:rPr>
      </w:r>
    </w:p>
    <w:p>
      <w:pPr>
        <w:spacing w:after="100" w:line="360" w:lineRule="auto" w:before="0"/>
      </w:pPr>
      <w:r>
        <w:rPr>
          <w:b w:val="0"/>
        </w:rPr>
        <w:t>57. A total capital of 10000 is lent in two portions, one at 12 percent simple interest and the other at 18 percent simple interest. If the total annual interest earned is 1560, find the amount lent at the 12 percent rate.</w:t>
      </w:r>
    </w:p>
    <w:p>
      <w:pPr>
        <w:spacing w:before="0"/>
      </w:pPr>
      <w:r>
        <w:rPr>
          <w:b w:val="0"/>
        </w:rPr>
      </w:r>
    </w:p>
    <w:p>
      <w:pPr>
        <w:spacing w:after="100" w:before="0"/>
      </w:pPr>
      <w:r>
        <w:rPr>
          <w:b w:val="0"/>
        </w:rPr>
        <w:t>A. 4000</w:t>
      </w:r>
    </w:p>
    <w:p>
      <w:pPr>
        <w:spacing w:after="100" w:before="0"/>
      </w:pPr>
      <w:r>
        <w:rPr>
          <w:b w:val="0"/>
        </w:rPr>
        <w:t>B. 5000</w:t>
      </w:r>
    </w:p>
    <w:p>
      <w:pPr>
        <w:spacing w:after="100" w:before="0"/>
      </w:pPr>
      <w:r>
        <w:rPr>
          <w:b w:val="0"/>
        </w:rPr>
        <w:t>C. 6000</w:t>
      </w:r>
    </w:p>
    <w:p>
      <w:pPr>
        <w:spacing w:after="100" w:before="0"/>
      </w:pPr>
      <w:r>
        <w:rPr>
          <w:b w:val="0"/>
        </w:rPr>
        <w:t>D. 7000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Overall effective interest rate = (1560 ÷ 10000) × 100 = 15.6% Apply Alligation to find the ratio of portions: (18 − 15.6) : (15.6 − 12) = 2.4 : 3.6 Simplified ratio (12% part : 18% part) = 2 : 3 Portion at 12% = (2 ÷ 5) × 10000 = 4000 ∴ The correct answer is 4000. Alternate Method Given: Total Capital = 10000, Total Interest = 1560, Rates = 12% and 18%. Formula Used: Simple Interest (SI) = (P × R × T) ÷ 100 ⇒ Let the amount lent at 12% be x and at 18% be (10000 − x). ⇒ (x × 12 × 1) ÷ 100 + [(10000 − x) × 18 × 1] ÷ 100 = 1560 ⇒ 12x + 180000 − 18x = 156000 ⇒ −6x = 156000 − 180000 ⇒ −6x = −24000 ⇒ x = 24000 ÷ 6 = 4000 ∴ The correct answer is 4000. Additional Information Rule of Alligation It is a rule that enables us to find the ratio in which two or more ingredients at their respective prices must be mixed to produce a mixture of a given price. Ratio = (Higher Rate − Mean Rate) : (Mean Rate − Lower Rate). Simple Interest Concept The interest remains constant every year on the original principal. SI = (P × R × T) ÷ 100. For multiple portions, Total SI = SI1 + SI2 + ... + SIn. Weighted Average Rate The combined interest rate for two capitals is Ravg = (P1R1 + P2R2) ÷ (P1 + P2). This is logically equivalent to the mean value in alligation.</w:t>
      </w:r>
    </w:p>
    <w:p>
      <w:pPr>
        <w:spacing w:before="0"/>
      </w:pPr>
      <w:r>
        <w:rPr>
          <w:b w:val="0"/>
        </w:rPr>
      </w:r>
    </w:p>
    <w:p>
      <w:pPr>
        <w:spacing w:after="100" w:line="360" w:lineRule="auto" w:before="0"/>
      </w:pPr>
      <w:r>
        <w:rPr>
          <w:b w:val="0"/>
        </w:rPr>
        <w:t>58. A lender has 30000. He lends one part to person A for 3 years at 20 percent simple interest and the rest to person B for 3 years at 24 percent simple interest. If the total interest received after 3 years is 19800, find the amount lent to person A.</w:t>
      </w:r>
    </w:p>
    <w:p>
      <w:pPr>
        <w:spacing w:before="0"/>
      </w:pPr>
      <w:r>
        <w:rPr>
          <w:b w:val="0"/>
        </w:rPr>
      </w:r>
    </w:p>
    <w:p>
      <w:pPr>
        <w:spacing w:after="100" w:before="0"/>
      </w:pPr>
      <w:r>
        <w:rPr>
          <w:b w:val="0"/>
        </w:rPr>
        <w:t>A. 14000</w:t>
      </w:r>
    </w:p>
    <w:p>
      <w:pPr>
        <w:spacing w:after="100" w:before="0"/>
      </w:pPr>
      <w:r>
        <w:rPr>
          <w:b w:val="0"/>
        </w:rPr>
        <w:t>B. 15000</w:t>
      </w:r>
    </w:p>
    <w:p>
      <w:pPr>
        <w:spacing w:after="100" w:before="0"/>
      </w:pPr>
      <w:r>
        <w:rPr>
          <w:b w:val="0"/>
        </w:rPr>
        <w:t>C. 16000</w:t>
      </w:r>
    </w:p>
    <w:p>
      <w:pPr>
        <w:spacing w:after="100" w:before="0"/>
      </w:pPr>
      <w:r>
        <w:rPr>
          <w:b w:val="0"/>
        </w:rPr>
        <w:t>D. 17000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Calculate the effective annual interest rate: (19800 ÷ 3) = ₹6600 interest per year. Average Rate % = (6600 ÷ 30000) × 100 = 22%. Apply Alligation between the two rates: (24% − 22%) : (22% − 20%) = 2 : 2 = 1 : 1. Since the ratio is 1 : 1, the Total Principal is divided equally. Amount lent to Person A = 30000 ÷ 2 = ₹15000. ∴ The correct answer is ₹15000. Alternate Method Given: Total Principal = ₹30,000, Time = 3 years, Rate for A = 20%, Rate for B = 24%, Total Simple Interest = ₹19,800. Formula Used: Simple Interest (SI) = (P × R × T) ÷ 100 ⇒ Let the amount lent to Person A be ₹x. ⇒ Then, the amount lent to Person B = ₹(30000 − x). ⇒ SIA + SIB = 19800 ⇒ [(x × 20 × 3) ÷ 100] + [((30000 − x) × 24 × 3) ÷ 100] = 19800 ⇒ (60x ÷ 100) + [(30000 − x) × 72 ÷ 100] = 19800 ⇒ 60x + 2160000 − 72x = 1980000 ⇒ −12x = 1980000 − 2160000 ⇒ −12x = −180000 ⇒ x = 180000 ÷ 12 ⇒ x = 15000 ∴ The correct answer is ₹15000. Additional Information Simple Interest (SI) Properties The interest remains constant every year if the principal and rate are unchanged. Total Amount (A) = Principal (P) + SI. Alligation in Interest When a sum is split into two parts at different rates, the ratio of the principals can be found using the average interest rate of the entire transaction. Rate and Time Relationship For a fixed principal, the interest is directly proportional to the product of Rate (R) and Time (T).</w:t>
      </w:r>
    </w:p>
    <w:p>
      <w:pPr>
        <w:spacing w:before="0"/>
      </w:pPr>
      <w:r>
        <w:rPr>
          <w:b w:val="0"/>
        </w:rPr>
      </w:r>
    </w:p>
    <w:p>
      <w:pPr>
        <w:spacing w:after="100" w:line="360" w:lineRule="auto" w:before="0"/>
      </w:pPr>
      <w:r>
        <w:rPr>
          <w:b w:val="0"/>
        </w:rPr>
        <w:t>59. A heavy cable supports a radio mast. The cable is anchored to the ground 20 meters from the base of the mast and forms a 60 degree angle with the ground. What is the total length of the cable?</w:t>
      </w:r>
    </w:p>
    <w:p>
      <w:pPr>
        <w:spacing w:before="0"/>
      </w:pPr>
      <w:r>
        <w:rPr>
          <w:b w:val="0"/>
        </w:rPr>
      </w:r>
    </w:p>
    <w:p>
      <w:pPr>
        <w:spacing w:after="100" w:before="0"/>
      </w:pPr>
      <w:r>
        <w:rPr>
          <w:b w:val="0"/>
        </w:rPr>
        <w:t>A. 20 m</w:t>
      </w:r>
    </w:p>
    <w:p>
      <w:pPr>
        <w:spacing w:after="100" w:before="0"/>
      </w:pPr>
      <w:r>
        <w:rPr>
          <w:b w:val="0"/>
        </w:rPr>
        <w:t>B. 30 m</w:t>
      </w:r>
    </w:p>
    <w:p>
      <w:pPr>
        <w:spacing w:after="100" w:before="0"/>
      </w:pPr>
      <w:r>
        <w:rPr>
          <w:b w:val="0"/>
        </w:rPr>
        <w:t>C. 40 m</w:t>
      </w:r>
    </w:p>
    <w:p>
      <w:pPr>
        <w:spacing w:after="100" w:before="0"/>
      </w:pPr>
      <w:r>
        <w:rPr>
          <w:b w:val="0"/>
        </w:rPr>
        <w:t>D. 50 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In a 30°−60°−90° triangle, the ratio of the sides is 1 : √3 : 2. The side adjacent to the 60° angle (Base) represents 1 unit. Given: 1 unit = 20 m. The Cable length (Hypotenuse) represents 2 units. ∴ Cable length = 2 × 20 = 40 m. ∴ The correct answer is 40 m. Alternate Method Given: Distance of the anchor from the mast base (Base) = 20 m Angle formed with the ground (θ) = 60° Formula Used: cos θ = Base ÷ Hypotenuse Calculations: ⇒ cos 60° = 20 ÷ Cable Length ⇒ 1/2 = 20 ÷ Cable Length ⇒ Cable Length = 20 × 2 ⇒ Cable Length = 40 m ∴ The correct answer is 40 m. Additional Information Standard Trigonometric Ratios For common angles, cos 30° = √3/2, cos 45° = 1/√2, and cos 60° = 1/2. The 30-60-90 Property The length of the hypotenuse is always twice the length of the side opposite the 30° angle. Pythagoras Theorem In a right-angled triangle, the square of the hypotenuse is equal to the sum of squares of the other two sides (H2 = B2 + P2).</w:t>
      </w:r>
    </w:p>
    <w:p>
      <w:pPr>
        <w:spacing w:before="0"/>
      </w:pPr>
      <w:r>
        <w:rPr>
          <w:b w:val="0"/>
        </w:rPr>
      </w:r>
    </w:p>
    <w:p>
      <w:pPr>
        <w:spacing w:after="100" w:line="360" w:lineRule="auto" w:before="0"/>
      </w:pPr>
      <w:r>
        <w:rPr>
          <w:b w:val="0"/>
        </w:rPr>
        <w:t>60. A solid cone and a solid sphere possess identical volumes. If the height of the cone is four times its base radius, what is the ratio of the cone's radius to the sphere's radius?</w:t>
      </w:r>
    </w:p>
    <w:p>
      <w:pPr>
        <w:spacing w:before="0"/>
      </w:pPr>
      <w:r>
        <w:rPr>
          <w:b w:val="0"/>
        </w:rPr>
      </w:r>
    </w:p>
    <w:p>
      <w:pPr>
        <w:spacing w:after="100" w:before="0"/>
      </w:pPr>
      <w:r>
        <w:rPr>
          <w:b w:val="0"/>
        </w:rPr>
        <w:t>A. 1 : 1</w:t>
      </w:r>
    </w:p>
    <w:p>
      <w:pPr>
        <w:spacing w:after="100" w:before="0"/>
      </w:pPr>
      <w:r>
        <w:rPr>
          <w:b w:val="0"/>
        </w:rPr>
        <w:t>B. 2 : 1</w:t>
      </w:r>
    </w:p>
    <w:p>
      <w:pPr>
        <w:spacing w:after="100" w:before="0"/>
      </w:pPr>
      <w:r>
        <w:rPr>
          <w:b w:val="0"/>
        </w:rPr>
        <w:t>C. 1 : 2</w:t>
      </w:r>
    </w:p>
    <w:p>
      <w:pPr>
        <w:spacing w:after="100" w:before="0"/>
      </w:pPr>
      <w:r>
        <w:rPr>
          <w:b w:val="0"/>
        </w:rPr>
        <w:t>D. 3 :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Equate the volumes: (1/3) π rc2 h = (4/3) π rs3 Substitute h = 4rc into the cone volume formula. ⇒ (1/3) π rc2 (4rc) = (4/3) π rs3 ⇒ (4/3) π rc3 = (4/3) π rs3 ⇒ rc3 = rs3 ⇒ rc : rs = 1 : 1 ∴ The correct answer is 1 : 1. Alternate Method Given: Volume of Solid Cone = Volume of Solid Sphere Height of cone (h) = 4 × Radius of cone (rc) Formula Used: Volume of Cone = (1/3) π r2 h Volume of Sphere = (4/3) π r3 ⇒ Volume of Cone = Volume of Sphere ⇒ (1/3) × π × rc2 × h = (4/3) × π × rs3 ⇒ rc2 × (4rc) = 4 × rs3 ⇒ 4rc3 = 4rs3 ⇒ rc3 / rs3 = 4 / 4 ⇒ (rc / rs)3 = 1 / 1 ⇒ rc / rs = 1 / 1 ∴ The correct answer is 1 : 1. Additional Information Slant Height of a Cone The slant height (l) is given by the Pythagorean relationship l = √(r2 + h2). Total Surface Area of Sphere The surface area of a sphere is 4 × π × r2, which is four times the area of its great circle. Cone and Cylinder Relation For a cone and cylinder with the same base radius and height, the volume of the cone is exactly 1/3 of the volume of the cylinder.</w:t>
      </w:r>
    </w:p>
    <w:p>
      <w:pPr>
        <w:spacing w:before="0"/>
      </w:pPr>
      <w:r>
        <w:rPr>
          <w:b w:val="0"/>
        </w:rPr>
      </w:r>
    </w:p>
    <w:p>
      <w:pPr>
        <w:spacing w:after="100" w:line="360" w:lineRule="auto" w:before="0"/>
      </w:pPr>
      <w:r>
        <w:rPr>
          <w:b w:val="0"/>
        </w:rPr>
        <w:t>61. A sphere and a cylinder have equal radii and equal total surface areas. Determine the ratio of the cylinder's height to its radius.</w:t>
      </w:r>
    </w:p>
    <w:p>
      <w:pPr>
        <w:spacing w:before="0"/>
      </w:pPr>
      <w:r>
        <w:rPr>
          <w:b w:val="0"/>
        </w:rPr>
      </w:r>
    </w:p>
    <w:p>
      <w:pPr>
        <w:spacing w:after="100" w:before="0"/>
      </w:pPr>
      <w:r>
        <w:rPr>
          <w:b w:val="0"/>
        </w:rPr>
        <w:t>A. 1 : 2</w:t>
      </w:r>
    </w:p>
    <w:p>
      <w:pPr>
        <w:spacing w:after="100" w:before="0"/>
      </w:pPr>
      <w:r>
        <w:rPr>
          <w:b w:val="0"/>
        </w:rPr>
        <w:t>B. 1 : 1</w:t>
      </w:r>
    </w:p>
    <w:p>
      <w:pPr>
        <w:spacing w:after="100" w:before="0"/>
      </w:pPr>
      <w:r>
        <w:rPr>
          <w:b w:val="0"/>
        </w:rPr>
        <w:t>C. 2 : 1</w:t>
      </w:r>
    </w:p>
    <w:p>
      <w:pPr>
        <w:spacing w:after="100" w:before="0"/>
      </w:pPr>
      <w:r>
        <w:rPr>
          <w:b w:val="0"/>
        </w:rPr>
        <w:t>D. 3 :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Surface Area (TSA) of a sphere = 4 × π × r2. TSA of a cylinder = 2 × π × r × (r + h). According to the question: 4πr2 = 2πr(r + h). Dividing by 2πr: 2r = r + h ⇒ r = h. Ratio of height to radius (h : r) = 1 : 1. ∴ The correct answer is 1 : 1. Alternate Method Given: Radius of sphere = Radius of cylinder = r TSA of sphere = TSA of cylinder Formula Used: Total Surface Area of sphere = 4πr2 Total Surface Area of cylinder = 2πr2 + 2πrh Calculations: ⇒ 4 × π × r2 = 2 × π × r × (r + h) ⇒ 2r = r + h ⇒ 2r − r = h ⇒ r = h ⇒ h / r = 1 / 1 ⇒ h : r = 1 : 1 ∴ The correct answer is 1 : 1. Additional Information Volume Formulas Volume of a sphere = (4/3) × π × r3 and Volume of a cylinder = π × r2 × h. Curved Surface Area (CSA) CSA of a cylinder = 2 × π × r × h. Note that for a sphere, CSA is equal to TSA (4πr2). Hemisphere Properties TSA of a solid hemisphere = 3 × π × r2 and CSA of a hemisphere = 2 × π × r2.</w:t>
      </w:r>
    </w:p>
    <w:p>
      <w:pPr>
        <w:spacing w:before="0"/>
      </w:pPr>
      <w:r>
        <w:rPr>
          <w:b w:val="0"/>
        </w:rPr>
      </w:r>
    </w:p>
    <w:p>
      <w:pPr>
        <w:spacing w:after="100" w:line="360" w:lineRule="auto" w:before="0"/>
      </w:pPr>
      <w:r>
        <w:rPr>
          <w:b w:val="0"/>
        </w:rPr>
        <w:t>62. A large cubical block of wood must be divided into 8 smaller, identical cubical blocks. What is the minimum number of straight cuts through the block required to achieve this?</w:t>
      </w:r>
    </w:p>
    <w:p>
      <w:pPr>
        <w:spacing w:before="0"/>
      </w:pPr>
      <w:r>
        <w:rPr>
          <w:b w:val="0"/>
        </w:rPr>
      </w:r>
    </w:p>
    <w:p>
      <w:pPr>
        <w:spacing w:after="100" w:before="0"/>
      </w:pPr>
      <w:r>
        <w:rPr>
          <w:b w:val="0"/>
        </w:rPr>
        <w:t>A. 2</w:t>
      </w:r>
    </w:p>
    <w:p>
      <w:pPr>
        <w:spacing w:after="100" w:before="0"/>
      </w:pPr>
      <w:r>
        <w:rPr>
          <w:b w:val="0"/>
        </w:rPr>
        <w:t>B. 4</w:t>
      </w:r>
    </w:p>
    <w:p>
      <w:pPr>
        <w:spacing w:after="100" w:before="0"/>
      </w:pPr>
      <w:r>
        <w:rPr>
          <w:b w:val="0"/>
        </w:rPr>
        <w:t>C. 3</w:t>
      </w:r>
    </w:p>
    <w:p>
      <w:pPr>
        <w:spacing w:after="100" w:before="0"/>
      </w:pPr>
      <w:r>
        <w:rPr>
          <w:b w:val="0"/>
        </w:rPr>
        <w:t>D.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 divide a cube into n identical parts, the parts are given by (x+1) × (y+1) × (z+1) = n. For 8 smaller blocks, we have 2 × 2 × 2 = 8 pieces. This means we need (2−1) = 1 cut in each of the 3 dimensions. Total minimum cuts = 1 + 1 + 1 = 3. ∴ The correct answer is 3. Alternate Method Given: A large cubical block must be divided into 8 identical cubical blocks. Formula Used: Total Pieces = (x + 1)(y + 1)(z + 1), where x, y, z are the number of cuts along the length, width, and height respectively. ⇒ To minimize the total number of cuts (x + y + z) for a fixed number of pieces, the values of (x+1), (y+1), and (z+1) should be as close as possible. ⇒ For 8 pieces, we find the cube root: 3√8 = 2. ⇒ Therefore, (x+1) = 2, (y+1) = 2, and (z+1) = 2. ⇒ Solving for each: x = 1, y = 1, z = 1. ⇒ Total minimum cuts = x + y + z = 1 + 1 + 1 = 3. ∴ The correct answer is 3. Additional Information Maximum Pieces with n Cuts To get the maximum number of pieces with n cuts, distribute the cuts as equally as possible among the three axes (x+y+z = n). Max Pieces = (x+1)(y+1)(z+1). Minimum Cuts for N Pieces To find the minimum cuts for N pieces, express N as a product of three integers (a × b × c) such that their sum (a+b+c) is minimized. Total cuts = (a−1) + (b−1) + (c−1). Identical Cubical Blocks Rule When a cube is cut into m3 identical smaller cubes, it always requires 3 × (m−1) total cuts, provided each cut goes through the entire block.</w:t>
      </w:r>
    </w:p>
    <w:p>
      <w:pPr>
        <w:spacing w:before="0"/>
      </w:pPr>
      <w:r>
        <w:rPr>
          <w:b w:val="0"/>
        </w:rPr>
      </w:r>
    </w:p>
    <w:p>
      <w:pPr>
        <w:spacing w:after="100" w:line="360" w:lineRule="auto" w:before="0"/>
      </w:pPr>
      <w:r>
        <w:rPr>
          <w:b w:val="0"/>
        </w:rPr>
        <w:t>63. The base radius of a cone is increased by 40 percent, while the vertical height is decreased by 20 percent. What is the resulting percentage change in the volume of the cone?</w:t>
      </w:r>
    </w:p>
    <w:p>
      <w:pPr>
        <w:spacing w:before="0"/>
      </w:pPr>
      <w:r>
        <w:rPr>
          <w:b w:val="0"/>
        </w:rPr>
      </w:r>
    </w:p>
    <w:p>
      <w:pPr>
        <w:spacing w:after="100" w:before="0"/>
      </w:pPr>
      <w:r>
        <w:rPr>
          <w:b w:val="0"/>
        </w:rPr>
        <w:t>A. 44.2 percent increase</w:t>
      </w:r>
    </w:p>
    <w:p>
      <w:pPr>
        <w:spacing w:after="100" w:before="0"/>
      </w:pPr>
      <w:r>
        <w:rPr>
          <w:b w:val="0"/>
        </w:rPr>
        <w:t>B. 56.8 percent increase</w:t>
      </w:r>
    </w:p>
    <w:p>
      <w:pPr>
        <w:spacing w:after="100" w:before="0"/>
      </w:pPr>
      <w:r>
        <w:rPr>
          <w:b w:val="0"/>
        </w:rPr>
        <w:t>C. 12.5 percent decrease</w:t>
      </w:r>
    </w:p>
    <w:p>
      <w:pPr>
        <w:spacing w:after="100" w:before="0"/>
      </w:pPr>
      <w:r>
        <w:rPr>
          <w:b w:val="0"/>
        </w:rPr>
        <w:t>D. 22.4 percent increase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Volume of a cone (V) is proportional to r2 × h. Multiplier for Radius (40% increase) = 1.4 Multiplier for Height (20% decrease) = 0.8 Net change multiplier = 1.4 × 1.4 × 0.8 = 1.96 × 0.8 = 1.568 Percentage change = (1.568 − 1) × 100 = 56.8% ∴ The correct answer is 56.8 percent increase. Alternate Method Given: Initial radius (r) increases by 40% and height (h) decreases by 20%. Formula: Volume of cone = (1/3) × π × r2 × h ⇒ Let the initial radius be 10 units and initial height be 10 units. ⇒ Initial Volume (V1) = (1/3) × π × 102 × 10 = 1000π/3 ⇒ New radius (R) = 10 + 40% of 10 = 14 units ⇒ New height (H) = 10 − 20% of 10 = 8 units ⇒ New Volume (V2) = (1/3) × π × 142 × 8 = (1/3) × π × 196 × 8 = 1568π/3 ⇒ Percentage change = [(V2 − V1) / V1] × 100 ⇒ Percentage change = [(1568π/3 − 1000π/3) / (1000π/3)] × 100 ⇒ Percentage change = (568 / 1000) × 100 = 56.8% ∴ The correct answer is 56.8 percent increase. Additional Information Successive Percentage Change For two successive changes of a% and b%, the net change is given by the formula: [a + b + (a × b)/100]%. Volume of Mensuration Shapes The volume of a cylinder is πr2h, which is exactly 3 times the volume of a cone with the same radius and height. Surface Area of a Cone Curved Surface Area (CSA) = πrl and Total Surface Area (TSA) = πr(l + r), where l = √(r2 + h2) is the slant height.</w:t>
      </w:r>
    </w:p>
    <w:p>
      <w:pPr>
        <w:spacing w:before="0"/>
      </w:pPr>
      <w:r>
        <w:rPr>
          <w:b w:val="0"/>
        </w:rPr>
      </w:r>
    </w:p>
    <w:p>
      <w:pPr>
        <w:spacing w:after="100" w:line="360" w:lineRule="auto" w:before="0"/>
      </w:pPr>
      <w:r>
        <w:rPr>
          <w:b w:val="0"/>
        </w:rPr>
        <w:t>64. Given that sin A = 5/13 and angle A is located in the second quadrant, find the value of (sin A + cos A)2.</w:t>
      </w:r>
    </w:p>
    <w:p>
      <w:pPr>
        <w:spacing w:before="0"/>
      </w:pPr>
      <w:r>
        <w:rPr>
          <w:b w:val="0"/>
        </w:rPr>
      </w:r>
    </w:p>
    <w:p>
      <w:pPr>
        <w:spacing w:after="100" w:before="0"/>
      </w:pPr>
      <w:r>
        <w:rPr>
          <w:b w:val="0"/>
        </w:rPr>
        <w:t>A. 49/169</w:t>
      </w:r>
    </w:p>
    <w:p>
      <w:pPr>
        <w:spacing w:after="100" w:before="0"/>
      </w:pPr>
      <w:r>
        <w:rPr>
          <w:b w:val="0"/>
        </w:rPr>
        <w:t>B. 64/169</w:t>
      </w:r>
    </w:p>
    <w:p>
      <w:pPr>
        <w:spacing w:after="100" w:before="0"/>
      </w:pPr>
      <w:r>
        <w:rPr>
          <w:b w:val="0"/>
        </w:rPr>
        <w:t>C. 25/169</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In the second quadrant (90° sin A is positive and cos A is negative. Using the Pythagorean triplet (5, 12, 13), if sin A = 5/13, then cos A = −12/13. Expression = (sin A + cos A)2 = (5/13 − 12/13)2 = (−7/13)2. Expression = 49/169. ∴ The correct answer is 49/169. Alternate Method Given: sin A = 5/13 and angle A lies in Quadrant II. Formula Used: sin2 A + cos2 A = 1 ⇒ sin2 A + cos2 A = 1 ⇒ (5/13)2 + cos2 A = 1 ⇒ 25/169 + cos2 A = 1 ⇒ cos2 A = 1 − 25/169 = 144/169 ⇒ cos A = −√(144/169) = −12/13 (Since cos is negative in Quadrant II) ⇒ (sin A + cos A)2 = (5/13 + (−12/13))2 ⇒ (−7/13)2 = 49/169 ∴ The correct answer is 49/169. Additional Information ASTC Rule This rule specifies which trigonometric ratios are positive in each quadrant: Quadrant I (All), Quadrant II (Sin, Cosec), Quadrant III (Tan, Cot), and Quadrant IV (Cos, Sec). Pythagorean Identities Fundamental identities include sin2 θ + cos2 θ = 1, 1 + tan2 θ = sec2 θ, and 1 + cot2 θ = cosec2 θ. Double Angle Relation The expression (sin A + cos A)2 can be expanded as sin2 A + cos2 A + 2 sin A cos A, which equals 1 + sin 2A.</w:t>
      </w:r>
    </w:p>
    <w:p>
      <w:pPr>
        <w:spacing w:before="0"/>
      </w:pPr>
      <w:r>
        <w:rPr>
          <w:b w:val="0"/>
        </w:rPr>
      </w:r>
    </w:p>
    <w:p>
      <w:pPr>
        <w:spacing w:after="100" w:line="360" w:lineRule="auto" w:before="0"/>
      </w:pPr>
      <w:r>
        <w:rPr>
          <w:b w:val="0"/>
        </w:rPr>
        <w:t>65. If cos A = p / q, what is the value of (1 + tan2A)?</w:t>
      </w:r>
    </w:p>
    <w:p>
      <w:pPr>
        <w:spacing w:before="0"/>
      </w:pPr>
      <w:r>
        <w:rPr>
          <w:b w:val="0"/>
        </w:rPr>
      </w:r>
    </w:p>
    <w:p>
      <w:pPr>
        <w:spacing w:after="100" w:before="0"/>
      </w:pPr>
      <w:r>
        <w:rPr>
          <w:b w:val="0"/>
        </w:rPr>
        <w:t>A. q2/ p2</w:t>
      </w:r>
    </w:p>
    <w:p>
      <w:pPr>
        <w:spacing w:after="100" w:before="0"/>
      </w:pPr>
      <w:r>
        <w:rPr>
          <w:b w:val="0"/>
        </w:rPr>
        <w:t>B. p2/ q2</w:t>
      </w:r>
    </w:p>
    <w:p>
      <w:pPr>
        <w:spacing w:after="100" w:before="0"/>
      </w:pPr>
      <w:r>
        <w:rPr>
          <w:b w:val="0"/>
        </w:rPr>
        <w:t>C. (q2 - p2) / p2</w:t>
      </w:r>
    </w:p>
    <w:p>
      <w:pPr>
        <w:spacing w:after="100" w:before="0"/>
      </w:pPr>
      <w:r>
        <w:rPr>
          <w:b w:val="0"/>
        </w:rPr>
        <w:t>D. q / 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Use the standard trigonometric identity: 1 + tan2A = sec2A. Given that cos A = p / q, we know that sec A = 1 / cos A = q / p. Substituting the value: 1 + tan2A = sec2A = (q / p)2. ∴ The correct answer is q2/p2. Alternate Method Given: cos A = p / q Formula Used: cos A = Base / Hypotenuse | tan A = Perpendicular / Base | h2 = p2 + b2 ⇒ From the triangle, Base = p and Hypotenuse = q. ⇒ Using Pythagoras Theorem: Perpendicular = √(Hypotenuse2 − Base2) = √(q2 − p2). ⇒ tan A = Perpendicular / Base = √(q2 − p2) / p. ⇒ Squaring both sides: tan2A = (q2 − p2) / p2. ⇒ 1 + tan2A = 1 + (q2 − p2) / p2. ⇒ 1 + tan2A = (p2 + q2 − p2) / p2. ⇒ 1 + tan2A = q2 / p2. ∴ The correct answer is q2/p2. Additional Information Fundamental Trigonometric Identities The three basic identities are: sin2θ + cos2θ = 1, 1 + tan2θ = sec2θ, and 1 + cot2θ = cosec2θ. Reciprocal Relationships Trigonometric ratios are related reciprocally: sec θ = 1/cos θ, cosec θ = 1/sin θ, and cot θ = 1/tan θ. Pythagorean Theorem In any right-angled triangle, the square of the hypotenuse is equal to the sum of the squares of the other two sides: Hypotenuse2 = Perpendicular2 + Base2.</w:t>
      </w:r>
    </w:p>
    <w:p>
      <w:pPr>
        <w:spacing w:before="0"/>
      </w:pPr>
      <w:r>
        <w:rPr>
          <w:b w:val="0"/>
        </w:rPr>
      </w:r>
    </w:p>
    <w:p>
      <w:pPr>
        <w:spacing w:after="100" w:line="360" w:lineRule="auto" w:before="0"/>
      </w:pPr>
      <w:r>
        <w:rPr>
          <w:b w:val="0"/>
        </w:rPr>
        <w:t>66. Determine the slope of the straight line that passes through the coordinates (4, 6) and (8, 14).</w:t>
      </w:r>
    </w:p>
    <w:p>
      <w:pPr>
        <w:spacing w:before="0"/>
      </w:pPr>
      <w:r>
        <w:rPr>
          <w:b w:val="0"/>
        </w:rPr>
      </w:r>
    </w:p>
    <w:p>
      <w:pPr>
        <w:spacing w:after="100" w:before="0"/>
      </w:pPr>
      <w:r>
        <w:rPr>
          <w:b w:val="0"/>
        </w:rPr>
        <w:t>A. 1</w:t>
      </w:r>
    </w:p>
    <w:p>
      <w:pPr>
        <w:spacing w:after="100" w:before="0"/>
      </w:pPr>
      <w:r>
        <w:rPr>
          <w:b w:val="0"/>
        </w:rPr>
        <w:t>B. 3</w:t>
      </w:r>
    </w:p>
    <w:p>
      <w:pPr>
        <w:spacing w:after="100" w:before="0"/>
      </w:pPr>
      <w:r>
        <w:rPr>
          <w:b w:val="0"/>
        </w:rPr>
        <w:t>C. 2</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slope (m) of a line is defined as the change in the y-coordinates divided by the change in the x-coordinates (Rise/Run). Change in y = 14 − 6 = 8 Change in x = 8 − 4 = 4 ⇒ Slope (m) = 8 ÷ 4 = 2 ∴ The correct answer is 2. Alternate Method Given: First coordinate (x1, y1) = (4, 6) Second coordinate (x2, y2) = (8, 14) Formula Used: The slope (m) formula for a straight line passing through two points is: m = (y2 − y1) ÷ (x2 − x1) Calculations: ⇒ x1 = 4, y1 = 6 ⇒ x2 = 8, y2 = 14 ⇒ m = (14 − 6) ÷ (8 − 4) ⇒ m = 8 ÷ 4 ⇒ m = 2 ∴ The correct answer is 2. Additional Information Slope-Intercept Form The equation of a straight line can be expressed as y = mx + c, where m is the slope and c is the y-intercept. Parallel and Perpendicular Lines Parallel lines have equal slopes (m1 = m2). For perpendicular lines, the product of their slopes is −1 (m1 × m2 = −1). Angle with X-axis The slope m is also equal to the tangent of the angle θ that the line makes with the positive direction of the x-axis (m = tan θ).</w:t>
      </w:r>
    </w:p>
    <w:p>
      <w:pPr>
        <w:spacing w:before="0"/>
      </w:pPr>
      <w:r>
        <w:rPr>
          <w:b w:val="0"/>
        </w:rPr>
      </w:r>
    </w:p>
    <w:p>
      <w:pPr>
        <w:spacing w:after="100" w:line="360" w:lineRule="auto" w:before="0"/>
      </w:pPr>
      <w:r>
        <w:rPr>
          <w:b w:val="0"/>
        </w:rPr>
        <w:t>67. Two sectors of a circle have the same radius. The first sector has a central angle of π/2 radians, and the second has a central angle of 3π/2 radians. What is the ratio of the area of the first sector to the area of the second?</w:t>
      </w:r>
    </w:p>
    <w:p>
      <w:pPr>
        <w:spacing w:before="0"/>
      </w:pPr>
      <w:r>
        <w:rPr>
          <w:b w:val="0"/>
        </w:rPr>
      </w:r>
    </w:p>
    <w:p>
      <w:pPr>
        <w:spacing w:after="100" w:before="0"/>
      </w:pPr>
      <w:r>
        <w:rPr>
          <w:b w:val="0"/>
        </w:rPr>
        <w:t>A. 1 : 2</w:t>
      </w:r>
    </w:p>
    <w:p>
      <w:pPr>
        <w:spacing w:after="100" w:before="0"/>
      </w:pPr>
      <w:r>
        <w:rPr>
          <w:b w:val="0"/>
        </w:rPr>
        <w:t>B. 1 : 3</w:t>
      </w:r>
    </w:p>
    <w:p>
      <w:pPr>
        <w:spacing w:after="100" w:before="0"/>
      </w:pPr>
      <w:r>
        <w:rPr>
          <w:b w:val="0"/>
        </w:rPr>
        <w:t>C. 2 : 3</w:t>
      </w:r>
    </w:p>
    <w:p>
      <w:pPr>
        <w:spacing w:after="100" w:before="0"/>
      </w:pPr>
      <w:r>
        <w:rPr>
          <w:b w:val="0"/>
        </w:rPr>
        <w:t>D. 3 :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Area of a Sector of a circle is directly proportional to its central angle when the radius is constant. Area ∝ Central Angle (θ) ⇒ Area1 : Area2 = θ1 : θ2 ⇒ Area1 : Area2 = (π/2) : (3π/2) ⇒ Area1 : Area2 = 1 : 3 ∴ The correct answer is 1 : 3. Alternate Method Given: Radius of both sectors = r Central angle of first sector (θ1) = π/2 radians Central angle of second sector (θ2) = 3π/2 radians Formula Used: Area of a sector (A) = (1/2) × r2 × θ (where θ is in radians) Calculations: ⇒ Area of first sector (A1) = (1/2) × r2 × (π/2) ⇒ Area of second sector (A2) = (1/2) × r2 × (3π/2) ⇒ Ratio = A1 / A2 ⇒ Ratio = [(1/2) × r2 × (π/2)] / [(1/2) × r2 × (3π/2)] ⇒ Ratio = (π/2) / (3π/2) ⇒ Ratio = 1 / 3 ∴ The correct answer is 1 : 3. Additional Information Arc Length of a Sector The length of the arc (l) of a sector is given by l = r × θ, where θ is the central angle in radians. Area in terms of Arc Length The area of a sector can also be expressed as A = (1/2) × r × l, where l is the arc length. Perimeter of a Sector The perimeter of a sector is the sum of two radii and the arc length: P = 2r + l = 2r + rθ.</w:t>
      </w:r>
    </w:p>
    <w:p>
      <w:pPr>
        <w:spacing w:before="0"/>
      </w:pPr>
      <w:r>
        <w:rPr>
          <w:b w:val="0"/>
        </w:rPr>
      </w:r>
    </w:p>
    <w:p>
      <w:pPr>
        <w:spacing w:after="100" w:line="360" w:lineRule="auto" w:before="0"/>
      </w:pPr>
      <w:r>
        <w:rPr>
          <w:b w:val="0"/>
        </w:rPr>
        <w:t>68. Calculate the sum of all interior angles for a regular five-sided polygon (pentagon).</w:t>
      </w:r>
    </w:p>
    <w:p>
      <w:pPr>
        <w:spacing w:before="0"/>
      </w:pPr>
      <w:r>
        <w:rPr>
          <w:b w:val="0"/>
        </w:rPr>
      </w:r>
    </w:p>
    <w:p>
      <w:pPr>
        <w:spacing w:after="100" w:before="0"/>
      </w:pPr>
      <w:r>
        <w:rPr>
          <w:b w:val="0"/>
        </w:rPr>
        <w:t>A. 360°</w:t>
      </w:r>
    </w:p>
    <w:p>
      <w:pPr>
        <w:spacing w:after="100" w:before="0"/>
      </w:pPr>
      <w:r>
        <w:rPr>
          <w:b w:val="0"/>
        </w:rPr>
        <w:t>B. 720°</w:t>
      </w:r>
    </w:p>
    <w:p>
      <w:pPr>
        <w:spacing w:after="100" w:before="0"/>
      </w:pPr>
      <w:r>
        <w:rPr>
          <w:b w:val="0"/>
        </w:rPr>
        <w:t>C. 540°</w:t>
      </w:r>
    </w:p>
    <w:p>
      <w:pPr>
        <w:spacing w:after="100" w:before="0"/>
      </w:pPr>
      <w:r>
        <w:rPr>
          <w:b w:val="0"/>
        </w:rPr>
        <w:t>D. 900°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sum of interior angles of any convex polygon with n sides is given by the formula (n − 2) × 180°. For a pentagon, the number of sides n = 5. Sum = (5 − 2) × 180° Sum = 3 × 180° Sum = 540° ∴ The correct answer is 540 °. Alternate Method Given: Shape: Regular Pentagon Number of sides (n) = 5 Formula Used: Sum of all interior angles of a polygon = (n − 2) × 180° Calculations: ⇒ Sum = (5 − 2) × 180° ⇒ Sum = 3 × 180° ⇒ Sum = 540° ∴ The correct answer is 540 °. Additional Information Each Interior Angle For a regular polygon, each individual interior angle is calculated as [(n − 2) × 180°] ÷ n. For a pentagon, this is 540° ÷ 5 = 108°. Sum of Exterior Angles The sum of all exterior angles of any convex polygon (regardless of the number of sides) is always 360°. Interior and Exterior Relationship At each vertex of a polygon, the Interior Angle + Exterior Angle = 180° (linear pair). Number of Diagonals The number of diagonals in a polygon with n sides is given by [n × (n − 3)] ÷ 2. For a pentagon, this is 5 diagonals.</w:t>
      </w:r>
    </w:p>
    <w:p>
      <w:pPr>
        <w:spacing w:before="0"/>
      </w:pPr>
      <w:r>
        <w:rPr>
          <w:b w:val="0"/>
        </w:rPr>
      </w:r>
    </w:p>
    <w:p>
      <w:pPr>
        <w:spacing w:after="100" w:line="360" w:lineRule="auto" w:before="0"/>
      </w:pPr>
      <w:r>
        <w:rPr>
          <w:b w:val="0"/>
        </w:rPr>
        <w:t>69. Find the equation of the perpendicular bisector of the line segment that joins the points (4, 16) and (12, 8).</w:t>
      </w:r>
    </w:p>
    <w:p>
      <w:pPr>
        <w:spacing w:before="0"/>
      </w:pPr>
      <w:r>
        <w:rPr>
          <w:b w:val="0"/>
        </w:rPr>
      </w:r>
    </w:p>
    <w:p>
      <w:pPr>
        <w:spacing w:after="100" w:before="0"/>
      </w:pPr>
      <w:r>
        <w:rPr>
          <w:b w:val="0"/>
        </w:rPr>
        <w:t>A. y = -x + 20</w:t>
      </w:r>
    </w:p>
    <w:p>
      <w:pPr>
        <w:spacing w:after="100" w:before="0"/>
      </w:pPr>
      <w:r>
        <w:rPr>
          <w:b w:val="0"/>
        </w:rPr>
        <w:t>B. y = x + 4</w:t>
      </w:r>
    </w:p>
    <w:p>
      <w:pPr>
        <w:spacing w:after="100" w:before="0"/>
      </w:pPr>
      <w:r>
        <w:rPr>
          <w:b w:val="0"/>
        </w:rPr>
        <w:t>C. y = -x + 4</w:t>
      </w:r>
    </w:p>
    <w:p>
      <w:pPr>
        <w:spacing w:after="100" w:before="0"/>
      </w:pPr>
      <w:r>
        <w:rPr>
          <w:b w:val="0"/>
        </w:rPr>
        <w:t>D. y = x - 4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Find the Midpoint of (4, 16) and (12, 8) ⇒ ((4+12)÷2, (16+8)÷2) = (8, 12). The perpendicular bisector must pass through this midpoint. Test (8, 12) in options: (1) 12 = −8 + 20 = 12 (True) | (2) 12 = 8 + 4 = 12 (True). Calculate slope (m1) of segment AB ⇒ (8 − 16) ÷ (12 − 4) = −8 ÷ 8 = −1. The slope of the perpendicular bisector (m2) must be −1 ÷ m1 = −1 ÷ (−1) = 1. Only option (2) has a slope of 1. ∴ The correct answer is y = x + 4. Alternate Method Given: Points A = (4, 16) and B = (12, 8). Formula Used: Midpoint M = ((x1+x2)÷2, (y1+y2)÷2); Slope m = (y2−y1)÷(x2−x1); Perpendicularity m1 × m2 = −1. ⇒ Step 1: Find Midpoint (M) of segment AB: ⇒ M = ((4 + 12) ÷ 2, (16 + 8) ÷ 2) = (16 ÷ 2, 24 ÷ 2) = (8, 12). ⇒ Step 2: Find Slope (m1) of line segment AB: ⇒ m1 = (8 − 16) ÷ (12 − 4) = −8 ÷ 8 = −1. ⇒ Step 3: Find Slope (m2) of the perpendicular bisector: ⇒ Since lines are perpendicular, m1 × m2 = −1 ⇒ (−1) × m2 = −1 ⇒ m2 = 1. ⇒ Step 4: Write the equation using point (8, 12) and slope m = 1: ⇒ y − 12 = 1 × (x − 8) ⇒ y − 12 = x − 8 ⇒ y = x − 8 + 12 ⇒ y = x + 4. ∴ The correct answer is y = x + 4. Additional Information Perpendicular Bisector A line that intersects a segment at its midpoint and is perpendicular (forms a 90° angle) to it. Product of Slopes For two non-vertical perpendicular lines with slopes m1 and m2, the relationship is always m1 × m2 = −1. Point-Slope Equation The equation of a line passing through (x1, y1) with slope m is given by y − y1 = m(x − x1).</w:t>
      </w:r>
    </w:p>
    <w:p>
      <w:pPr>
        <w:spacing w:before="0"/>
      </w:pPr>
      <w:r>
        <w:rPr>
          <w:b w:val="0"/>
        </w:rPr>
      </w:r>
    </w:p>
    <w:p>
      <w:pPr>
        <w:spacing w:after="100" w:line="360" w:lineRule="auto" w:before="0"/>
      </w:pPr>
      <w:r>
        <w:rPr>
          <w:b w:val="0"/>
        </w:rPr>
        <w:t>70. Two similar triangles have perimeters in the ratio of 3 : 5. If the sum of their areas is 68 square cm, what is the area of the larger triangle?</w:t>
      </w:r>
    </w:p>
    <w:p>
      <w:pPr>
        <w:spacing w:before="0"/>
      </w:pPr>
      <w:r>
        <w:rPr>
          <w:b w:val="0"/>
        </w:rPr>
      </w:r>
    </w:p>
    <w:p>
      <w:pPr>
        <w:spacing w:after="100" w:before="0"/>
      </w:pPr>
      <w:r>
        <w:rPr>
          <w:b w:val="0"/>
        </w:rPr>
        <w:t>A. 18 sq cm</w:t>
      </w:r>
    </w:p>
    <w:p>
      <w:pPr>
        <w:spacing w:after="100" w:before="0"/>
      </w:pPr>
      <w:r>
        <w:rPr>
          <w:b w:val="0"/>
        </w:rPr>
        <w:t>B. 34 sq cm</w:t>
      </w:r>
    </w:p>
    <w:p>
      <w:pPr>
        <w:spacing w:after="100" w:before="0"/>
      </w:pPr>
      <w:r>
        <w:rPr>
          <w:b w:val="0"/>
        </w:rPr>
        <w:t>C. 50 sq cm</w:t>
      </w:r>
    </w:p>
    <w:p>
      <w:pPr>
        <w:spacing w:after="100" w:before="0"/>
      </w:pPr>
      <w:r>
        <w:rPr>
          <w:b w:val="0"/>
        </w:rPr>
        <w:t>D. 60 sq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Ratio of perimeters of similar triangles = 3 : 5 Ratio of their areas = (3)2 : (5)2 = 9 : 25 Sum of ratio parts = 9 + 25 = 34 units Given sum of areas = 68 sq cm ∴ 34 units = 68 sq cm ⇒ 1 unit = 2 sq cm Area of larger triangle = 25 units × 2 = 50 sq cm ∴ The correct answer is 50 sq cm. Alternate Method Given: Ratio of perimeters (P1 : P2) = 3 : 5 Sum of areas (A1 + A2) = 68 sq cm Formula Used: For two similar triangles, the ratio of their areas is equal to the square of the ratio of their corresponding perimeters: (Area1 / Area2) = (Perimeter1 / Perimeter2)2 Calculations: ⇒ Area1 / Area2 = (3 / 5)2 ⇒ Area1 / Area2 = 9 / 25 ⇒ Let Area1 = 9x and Area2 = 25x ⇒ 9x + 25x = 68 ⇒ 34x = 68 ⇒ x = 68 ÷ 34 = 2 ⇒ Area of the larger triangle (Area2) = 25 × 2 ⇒ Area2 = 50 sq cm ∴ The correct answer is 50 sq cm. Additional Information Area and Side Ratio For any two similar figures, the ratio of their areas is equal to the square of the ratio of any corresponding linear dimensions (sides, altitudes, or medians). Properties of Similarity If triangle ABC ≈ triangle DEF, then AB/DE = BC/EF = AC/DF = Perimeter(ABC)/Perimeter(DEF) = k, where k is the scale factor. Volume Ratio in 3D For similar 3D solids, the ratio of their volumes is the cube of the ratio of their corresponding linear dimensions: V1/V2 = (s1/s2)3.</w:t>
      </w:r>
    </w:p>
    <w:p>
      <w:pPr>
        <w:spacing w:before="0"/>
      </w:pPr>
      <w:r>
        <w:rPr>
          <w:b w:val="0"/>
        </w:rPr>
      </w:r>
    </w:p>
    <w:p>
      <w:pPr>
        <w:spacing w:after="100" w:line="360" w:lineRule="auto" w:before="0"/>
      </w:pPr>
      <w:r>
        <w:rPr>
          <w:b w:val="0"/>
        </w:rPr>
        <w:t>71. Calculate the value of the following expression: 383 + 403 - 783 + 236</w:t>
      </w:r>
    </w:p>
    <w:p>
      <w:pPr>
        <w:spacing w:before="0"/>
      </w:pPr>
      <w:r>
        <w:rPr>
          <w:b w:val="0"/>
        </w:rPr>
      </w:r>
    </w:p>
    <w:p>
      <w:pPr>
        <w:spacing w:after="100" w:before="0"/>
      </w:pPr>
      <w:r>
        <w:rPr>
          <w:b w:val="0"/>
        </w:rPr>
        <w:t>A. -355680</w:t>
      </w:r>
    </w:p>
    <w:p>
      <w:pPr>
        <w:spacing w:after="100" w:before="0"/>
      </w:pPr>
      <w:r>
        <w:rPr>
          <w:b w:val="0"/>
        </w:rPr>
        <w:t>B. -355444</w:t>
      </w:r>
    </w:p>
    <w:p>
      <w:pPr>
        <w:spacing w:after="100" w:before="0"/>
      </w:pPr>
      <w:r>
        <w:rPr>
          <w:b w:val="0"/>
        </w:rPr>
        <w:t>C. 0</w:t>
      </w:r>
    </w:p>
    <w:p>
      <w:pPr>
        <w:spacing w:after="100" w:before="0"/>
      </w:pPr>
      <w:r>
        <w:rPr>
          <w:b w:val="0"/>
        </w:rPr>
        <w:t>D.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If a + b + c = 0, then a3 + b3 + c3 = 3abc. Here, let a = 38, b = 40, and c = −78. Since 38 + 40 − 78 = 0. ⇒ 383 + 403 − 783 = 3 × 38 × 40 × (−78) = −355680. Expression value = −355680 + 236 = −355444. ∴ The correct answer is -355444. Alternate Method Given: Expression: 383 + 403 − 783 + 236 Formula used: Algebraic Identity: a3 + b3 + c3 − 3abc = (a + b + c)(a2 + b2 + c2 − ab − bc − ca) Calculations: ⇒ Let a = 38, b = 40, and c = −78. ⇒ Check the sum: a + b + c = 38 + 40 + (−78) = 78 − 78 = 0. ⇒ When a + b + c = 0, the identity simplifies to: a3 + b3 + c3 = 3abc. ⇒ 383 + 403 + (−78)3 = 3 × 38 × 40 × (−78) ⇒ 383 + 403 − 783 = 120 × 38 × (−78) ⇒ 383 + 403 − 783 = 120 × (−2964) ⇒ 383 + 403 − 783 = −355680 ⇒ Now, adding the remaining term: −355680 + 236 ⇒ Final Value = −355444 ∴ The correct answer is -355444. Additional Information Special Case of a3 + b3 + c3 If a + b + c = 0, the expression a3 + b3 + c3 always equals 3abc. This is frequently tested in competitive exams using numbers that sum to zero. General Cubic Identity The complete identity is a3 + b3 + c3 − 3abc = (a + b + c) × [½ × ((a − b)2 + (b − c)2 + (c − a)2)]. Sum of Cubes for Two Variables For two terms, a3 + b3 = (a + b)(a2 − ab + b2) and a3 − b3 = (a − b)(a2 + ab + b2).</w:t>
      </w:r>
    </w:p>
    <w:p>
      <w:pPr>
        <w:spacing w:before="0"/>
      </w:pPr>
      <w:r>
        <w:rPr>
          <w:b w:val="0"/>
        </w:rPr>
      </w:r>
    </w:p>
    <w:p>
      <w:pPr>
        <w:spacing w:after="100" w:line="360" w:lineRule="auto" w:before="0"/>
      </w:pPr>
      <w:r>
        <w:rPr>
          <w:b w:val="0"/>
        </w:rPr>
        <w:t>72. If tan A = y + 1/y, find the value of sec2A.</w:t>
      </w:r>
    </w:p>
    <w:p>
      <w:pPr>
        <w:spacing w:before="0"/>
      </w:pPr>
      <w:r>
        <w:rPr>
          <w:b w:val="0"/>
        </w:rPr>
      </w:r>
    </w:p>
    <w:p>
      <w:pPr>
        <w:spacing w:after="100" w:before="0"/>
      </w:pPr>
      <w:r>
        <w:rPr>
          <w:b w:val="0"/>
        </w:rPr>
        <w:t>A. y2 + 1/y2 + 1</w:t>
      </w:r>
    </w:p>
    <w:p>
      <w:pPr>
        <w:spacing w:after="100" w:before="0"/>
      </w:pPr>
      <w:r>
        <w:rPr>
          <w:b w:val="0"/>
        </w:rPr>
        <w:t>B. y2 + 1/y2 + 2</w:t>
      </w:r>
    </w:p>
    <w:p>
      <w:pPr>
        <w:spacing w:after="100" w:before="0"/>
      </w:pPr>
      <w:r>
        <w:rPr>
          <w:b w:val="0"/>
        </w:rPr>
        <w:t>C. y2 + 1/y2 + 3</w:t>
      </w:r>
    </w:p>
    <w:p>
      <w:pPr>
        <w:spacing w:after="100" w:before="0"/>
      </w:pPr>
      <w:r>
        <w:rPr>
          <w:b w:val="0"/>
        </w:rPr>
        <w:t>D. y2 + 1/y2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Apply the fundamental trigonometric identity: sec2A = 1 + tan2A. Substitute the value tan A = y + 1/y into the identity. sec2A = 1 + (y + 1/y)2. Expanding gives 1 + y2 + 1/y2 + 2, which simplifies to y2 + 1/y2 + 3. ∴ The correct answer is y2 + 1/y2 + 3. Alternate Method Given: tan A = y + 1/y Formula Used: sec2A = 1 + tan2A and (a + b)2 = a2 + b2 + 2ab ⇒ sec2A = 1 + (y + 1/y)2 ⇒ sec2A = 1 + [y2 + (1/y)2 + 2 × y × (1/y)] ⇒ sec2A = 1 + y2 + 1/y2 + 2 ⇒ sec2A = y2 + 1/y2 + 3 ∴ The correct answer is y2 + 1/y2 + 3. Additional Information Pythagorean Identities Other key identities include sin2θ + cos2θ = 1 and cosec2θ = 1 + cot2θ. Algebraic Expansion For any reciprocal pair, (x + 1/x)2 = x2 + 1/x2 + 2, which is frequently used in trigonometry and algebra. Secant and Tangent Relationship The identity sec2θ − tan2θ = 1 implies that (sec θ − tan θ) and (sec θ + tan θ) are reciprocals of each other.</w:t>
      </w:r>
    </w:p>
    <w:p>
      <w:pPr>
        <w:spacing w:before="0"/>
      </w:pPr>
      <w:r>
        <w:rPr>
          <w:b w:val="0"/>
        </w:rPr>
      </w:r>
    </w:p>
    <w:p>
      <w:pPr>
        <w:spacing w:after="100" w:line="360" w:lineRule="auto" w:before="0"/>
      </w:pPr>
      <w:r>
        <w:rPr>
          <w:b w:val="0"/>
        </w:rPr>
        <w:t>73. A tangent segment XY is drawn from point X to a circle. Given the circle has a radius of 16 cm and the distance from point X to the center of the circle is 34 cm, find the length of the tangent XY.</w:t>
      </w:r>
    </w:p>
    <w:p>
      <w:pPr>
        <w:spacing w:before="0"/>
      </w:pPr>
      <w:r>
        <w:rPr>
          <w:b w:val="0"/>
        </w:rPr>
      </w:r>
    </w:p>
    <w:p>
      <w:pPr>
        <w:spacing w:after="100" w:before="0"/>
      </w:pPr>
      <w:r>
        <w:rPr>
          <w:b w:val="0"/>
        </w:rPr>
        <w:t>A. 20 cm</w:t>
      </w:r>
    </w:p>
    <w:p>
      <w:pPr>
        <w:spacing w:after="100" w:before="0"/>
      </w:pPr>
      <w:r>
        <w:rPr>
          <w:b w:val="0"/>
        </w:rPr>
        <w:t>B. 25 cm</w:t>
      </w:r>
    </w:p>
    <w:p>
      <w:pPr>
        <w:spacing w:after="100" w:before="0"/>
      </w:pPr>
      <w:r>
        <w:rPr>
          <w:b w:val="0"/>
        </w:rPr>
        <w:t>C. 30 cm</w:t>
      </w:r>
    </w:p>
    <w:p>
      <w:pPr>
        <w:spacing w:after="100" w:before="0"/>
      </w:pPr>
      <w:r>
        <w:rPr>
          <w:b w:val="0"/>
        </w:rPr>
        <w:t>D. 35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Recognize the Pythagorean Triplet (8, 15, 17). Scale the triplet by a factor of 2: (16, 30, 34). In a circle, the tangent is always perpendicular to the radius at the point of contact. Given radius (r) = 16 cm and distance to center (d) = 34 cm. The missing leg (tangent length) corresponds to 15 × 2 = 30 cm. ∴ The correct answer is 30 cm. Alternate Method Given: Radius of the circle (OY) = 16 cm Distance from external point X to center O (OX) = 34 cm Formula Used: In a right-angled triangle, the Pythagoras theorem states: Hypotenuse2 = Base2 + Perpendicular2 According to circle properties, the tangent XY is perpendicular to the radius OY at the point of contact Y. Therefore, ∠OYX = 90°. ⇒ In ΔOYX, OX2 = OY2 + XY2 ⇒ 342 = 162 + XY2 ⇒ XY2 = 342 − 162 ⇒ XY2 = (34 − 16) × (34 + 16) ⇒ XY2 = 18 × 50 ⇒ XY2 = 900 ⇒ XY = √900 ⇒ XY = 30 cm ∴ The correct answer is 30 cm. Additional Information Tangent-Radius Theorem The tangent at any point on a circle is always perpendicular to the radius passing through the point of contact (Radius ⊥ Tangent). Length of Tangent Formula For a circle with radius r and distance d from center to an external point, the tangent length L = √(d2 − r2). Common Pythagorean Triplets Frequent triplets in exams include (3, 4, 5), (5, 12, 13), (8, 15, 17), (7, 24, 25), and (20, 21, 29).</w:t>
      </w:r>
    </w:p>
    <w:p>
      <w:pPr>
        <w:spacing w:before="0"/>
      </w:pPr>
      <w:r>
        <w:rPr>
          <w:b w:val="0"/>
        </w:rPr>
      </w:r>
    </w:p>
    <w:p>
      <w:pPr>
        <w:spacing w:after="100" w:line="360" w:lineRule="auto" w:before="0"/>
      </w:pPr>
      <w:r>
        <w:rPr>
          <w:b w:val="0"/>
        </w:rPr>
        <w:t>74. Two tangents, PA and PB, are drawn from an external point P to a circle with a radius of 10 cm. If the angle between the two tangents is 90 degrees, what is the distance from point P to the center of the circle?</w:t>
      </w:r>
    </w:p>
    <w:p>
      <w:pPr>
        <w:spacing w:before="0"/>
      </w:pPr>
      <w:r>
        <w:rPr>
          <w:b w:val="0"/>
        </w:rPr>
      </w:r>
    </w:p>
    <w:p>
      <w:pPr>
        <w:spacing w:after="100" w:before="0"/>
      </w:pPr>
      <w:r>
        <w:rPr>
          <w:b w:val="0"/>
        </w:rPr>
        <w:t>A. 10 cm</w:t>
      </w:r>
    </w:p>
    <w:p>
      <w:pPr>
        <w:spacing w:after="100" w:before="0"/>
      </w:pPr>
      <w:r>
        <w:rPr>
          <w:b w:val="0"/>
        </w:rPr>
        <w:t>B. 10√2 cm</w:t>
      </w:r>
    </w:p>
    <w:p>
      <w:pPr>
        <w:spacing w:after="100" w:before="0"/>
      </w:pPr>
      <w:r>
        <w:rPr>
          <w:b w:val="0"/>
        </w:rPr>
        <w:t>C. 20 cm</w:t>
      </w:r>
    </w:p>
    <w:p>
      <w:pPr>
        <w:spacing w:after="100" w:before="0"/>
      </w:pPr>
      <w:r>
        <w:rPr>
          <w:b w:val="0"/>
        </w:rPr>
        <w:t>D. 10√3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 a circle, when the angle between two tangents is 90°, the quadrilateral formed by the center, the two points of tangency, and the external point is always a square. The distance from the center (O) to the external point (P) is the diagonal of this square. Diagonal of square = side × √2 = radius × √2 Given radius = 10 cm Distance OP = 10 × √2 = 10√2 cm ∴ The correct answer is 10√2 cm. Alternate Method Given: Radius (OA = OB) = 10 cm Angle between tangents (∠APB) = 90° Formula Used: In a quadrilateral OAPB, sum of angles = 360°. Tangent is perpendicular to the radius at the point of contact. Calculations: ⇒ In quadrilateral OAPB, ∠OAP = 90° and ∠OBP = 90° (Tangent ⊥ Radius). ⇒ Given ∠APB = 90°, then ∠AOB = 360° − (90° + 90° + 90°) = 90°. ⇒ Since all angles are 90° and adjacent sides OA = OB = 10 cm, OAPB is a square. ⇒ In right-angled triangle OAP, by Pythagoras Theorem: ⇒ OP2 = OA2 + AP2 ⇒ Since OAPB is a square, AP = OA = 10 cm. ⇒ OP2 = 102 + 102 = 100 + 100 = 200 ⇒ OP = √200 = 10√2 cm. ∴ The correct answer is 10√2 cm. Additional Information Tangent-Radius Property A tangent at any point on a circle is perpendicular to the radius through the point of contact (∠OAP = 90°). Length of Tangents The lengths of tangents drawn from an external point to a circle are equal (PA = PB). Distance Formula for 90-degree Tangents If the angle between two tangents is θ, the distance d from the external point to the center is given by d = r / sin(θ/2). For θ = 90°, d = r / sin(45°) = r√2.</w:t>
      </w:r>
    </w:p>
    <w:p>
      <w:pPr>
        <w:spacing w:before="0"/>
      </w:pPr>
      <w:r>
        <w:rPr>
          <w:b w:val="0"/>
        </w:rPr>
      </w:r>
    </w:p>
    <w:p>
      <w:pPr>
        <w:spacing w:after="100" w:line="360" w:lineRule="auto" w:before="0"/>
      </w:pPr>
      <w:r>
        <w:rPr>
          <w:b w:val="0"/>
        </w:rPr>
        <w:t>75. Multiply the decimals 0.90 and 1.2 and express the product.</w:t>
      </w:r>
    </w:p>
    <w:p>
      <w:pPr>
        <w:spacing w:before="0"/>
      </w:pPr>
      <w:r>
        <w:rPr>
          <w:b w:val="0"/>
        </w:rPr>
      </w:r>
    </w:p>
    <w:p>
      <w:pPr>
        <w:spacing w:after="100" w:before="0"/>
      </w:pPr>
      <w:r>
        <w:rPr>
          <w:b w:val="0"/>
        </w:rPr>
        <w:t>A. 0.108</w:t>
      </w:r>
    </w:p>
    <w:p>
      <w:pPr>
        <w:spacing w:after="100" w:before="0"/>
      </w:pPr>
      <w:r>
        <w:rPr>
          <w:b w:val="0"/>
        </w:rPr>
        <w:t>B. 1.08</w:t>
      </w:r>
    </w:p>
    <w:p>
      <w:pPr>
        <w:spacing w:after="100" w:before="0"/>
      </w:pPr>
      <w:r>
        <w:rPr>
          <w:b w:val="0"/>
        </w:rPr>
        <w:t>C. 10.8</w:t>
      </w:r>
    </w:p>
    <w:p>
      <w:pPr>
        <w:spacing w:after="100" w:before="0"/>
      </w:pPr>
      <w:r>
        <w:rPr>
          <w:b w:val="0"/>
        </w:rPr>
        <w:t>D. 0.18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Decimals to multiply: 0.90 and 1.2 Calculation: ⇒ Product = 0.90 × 1.2 ⇒ Product = 1.08 ∴ The correct answer is option (2).</w:t>
      </w:r>
    </w:p>
    <w:p>
      <w:pPr>
        <w:spacing w:before="0"/>
      </w:pPr>
      <w:r>
        <w:rPr>
          <w:b w:val="0"/>
        </w:rPr>
      </w:r>
    </w:p>
    <w:p>
      <w:pPr>
        <w:spacing w:after="100" w:line="360" w:lineRule="auto" w:before="0"/>
      </w:pPr>
      <w:r>
        <w:rPr>
          <w:b w:val="0"/>
        </w:rPr>
        <w:t>76. Select the most appropriate synonym of the given word:DEFIANT</w:t>
      </w:r>
    </w:p>
    <w:p>
      <w:pPr>
        <w:spacing w:before="0"/>
      </w:pPr>
      <w:r>
        <w:rPr>
          <w:b w:val="0"/>
        </w:rPr>
      </w:r>
    </w:p>
    <w:p>
      <w:pPr>
        <w:spacing w:after="100" w:before="0"/>
      </w:pPr>
      <w:r>
        <w:rPr>
          <w:b w:val="0"/>
        </w:rPr>
        <w:t>A. Compliant</w:t>
      </w:r>
    </w:p>
    <w:p>
      <w:pPr>
        <w:spacing w:after="100" w:before="0"/>
      </w:pPr>
      <w:r>
        <w:rPr>
          <w:b w:val="0"/>
        </w:rPr>
        <w:t>B. Subservient</w:t>
      </w:r>
    </w:p>
    <w:p>
      <w:pPr>
        <w:spacing w:after="100" w:before="0"/>
      </w:pPr>
      <w:r>
        <w:rPr>
          <w:b w:val="0"/>
        </w:rPr>
        <w:t>C. Resistant</w:t>
      </w:r>
    </w:p>
    <w:p>
      <w:pPr>
        <w:spacing w:after="100" w:before="0"/>
      </w:pPr>
      <w:r>
        <w:rPr>
          <w:b w:val="0"/>
        </w:rPr>
        <w:t>D. Agreeable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Resistant. Key Points Therefore, the correct answer is: Resistant. Additional Information Here are the other options explained along with their Hindi meanings and example sentences:</w:t>
      </w:r>
    </w:p>
    <w:p>
      <w:pPr>
        <w:spacing w:before="0"/>
      </w:pPr>
      <w:r>
        <w:rPr>
          <w:b w:val="0"/>
        </w:rPr>
        <w:t>• The word "Defiant" means showing open resistance or bold disobedience; someone who refuses to obey authority or rules. (अवज्ञाकारी)</w:t>
      </w:r>
    </w:p>
    <w:p>
      <w:pPr>
        <w:spacing w:before="0"/>
      </w:pPr>
      <w:r>
        <w:rPr>
          <w:b w:val="0"/>
        </w:rPr>
        <w:t>• Example: The student was defiant when asked to follow the school rules and openly refused to comply.</w:t>
      </w:r>
    </w:p>
    <w:p>
      <w:pPr>
        <w:spacing w:before="0"/>
      </w:pPr>
      <w:r>
        <w:rPr>
          <w:b w:val="0"/>
        </w:rPr>
        <w:t>• "Resistant" refers to the ability to oppose or withstand something, such as an authority, pressure, or an external force. (प्रतिरोधक)</w:t>
      </w:r>
    </w:p>
    <w:p>
      <w:pPr>
        <w:spacing w:before="0"/>
      </w:pPr>
      <w:r>
        <w:rPr>
          <w:b w:val="0"/>
        </w:rPr>
        <w:t>• Example: The villagers were resistant to the new policies imposed by the government, showing their disagreement through protests.</w:t>
      </w:r>
    </w:p>
    <w:p>
      <w:pPr>
        <w:spacing w:before="0"/>
      </w:pPr>
      <w:r>
        <w:rPr>
          <w:b w:val="0"/>
        </w:rPr>
        <w:t>• Hence, we can conclude that the most appropriate synonym of "Defiant" is "Resistant".</w:t>
      </w:r>
    </w:p>
    <w:p>
      <w:pPr>
        <w:spacing w:before="0"/>
      </w:pPr>
      <w:r>
        <w:rPr>
          <w:b w:val="0"/>
        </w:rPr>
        <w:t>• Compliant (अनुरूप): Willing to obey or comply with someone’s wishes or rules.</w:t>
      </w:r>
    </w:p>
    <w:p>
      <w:pPr>
        <w:spacing w:before="0"/>
      </w:pPr>
      <w:r>
        <w:rPr>
          <w:b w:val="0"/>
        </w:rPr>
        <w:t>• Example: The employee was compliant with the company’s policies and regulations.</w:t>
      </w:r>
    </w:p>
    <w:p>
      <w:pPr>
        <w:spacing w:before="0"/>
      </w:pPr>
      <w:r>
        <w:rPr>
          <w:b w:val="0"/>
        </w:rPr>
        <w:t>• Subservient (अधीन): Prepared to obey others unquestioningly; submissive.</w:t>
      </w:r>
    </w:p>
    <w:p>
      <w:pPr>
        <w:spacing w:before="0"/>
      </w:pPr>
      <w:r>
        <w:rPr>
          <w:b w:val="0"/>
        </w:rPr>
        <w:t>• Example: She was subservient to her boss and followed every instruction without question.</w:t>
      </w:r>
    </w:p>
    <w:p>
      <w:pPr>
        <w:spacing w:before="0"/>
      </w:pPr>
      <w:r>
        <w:rPr>
          <w:b w:val="0"/>
        </w:rPr>
        <w:t>• Agreeable (सुखद): Willing to agree or pleasant and easy to get along with.</w:t>
      </w:r>
    </w:p>
    <w:p>
      <w:pPr>
        <w:spacing w:before="0"/>
      </w:pPr>
      <w:r>
        <w:rPr>
          <w:b w:val="0"/>
        </w:rPr>
        <w:t>• Example: The team found him to be agreeable and pleasant to work with.</w:t>
      </w:r>
    </w:p>
    <w:p>
      <w:pPr>
        <w:spacing w:before="0"/>
      </w:pPr>
      <w:r>
        <w:rPr>
          <w:b w:val="0"/>
        </w:rPr>
      </w:r>
    </w:p>
    <w:p>
      <w:pPr>
        <w:spacing w:after="100" w:line="360" w:lineRule="auto" w:before="0"/>
      </w:pPr>
      <w:r>
        <w:rPr>
          <w:b w:val="0"/>
        </w:rPr>
        <w:t>77. Select the most appropriate synonym of the given word:PANEGYRIC</w:t>
      </w:r>
    </w:p>
    <w:p>
      <w:pPr>
        <w:spacing w:before="0"/>
      </w:pPr>
      <w:r>
        <w:rPr>
          <w:b w:val="0"/>
        </w:rPr>
      </w:r>
    </w:p>
    <w:p>
      <w:pPr>
        <w:spacing w:after="100" w:before="0"/>
      </w:pPr>
      <w:r>
        <w:rPr>
          <w:b w:val="0"/>
        </w:rPr>
        <w:t>A. Praise</w:t>
      </w:r>
    </w:p>
    <w:p>
      <w:pPr>
        <w:spacing w:after="100" w:before="0"/>
      </w:pPr>
      <w:r>
        <w:rPr>
          <w:b w:val="0"/>
        </w:rPr>
        <w:t>B. Abuse</w:t>
      </w:r>
    </w:p>
    <w:p>
      <w:pPr>
        <w:spacing w:after="100" w:before="0"/>
      </w:pPr>
      <w:r>
        <w:rPr>
          <w:b w:val="0"/>
        </w:rPr>
        <w:t>C. Mockery</w:t>
      </w:r>
    </w:p>
    <w:p>
      <w:pPr>
        <w:spacing w:after="100" w:before="0"/>
      </w:pPr>
      <w:r>
        <w:rPr>
          <w:b w:val="0"/>
        </w:rPr>
        <w:t>D. Reproach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 Praise. Key Points Therefore, the correct answer is: Option 1 - Praise. Additional Information Here are the other options explained along with their Hindi meanings and example sentences:</w:t>
      </w:r>
    </w:p>
    <w:p>
      <w:pPr>
        <w:spacing w:before="0"/>
      </w:pPr>
      <w:r>
        <w:rPr>
          <w:b w:val="0"/>
        </w:rPr>
        <w:t>• The word "Panegyric" means a formal public speech or written composition that offers praise to someone or something. It is often used to express admiration or compliment. (प्रशंसा का भाषण या लेख)</w:t>
      </w:r>
    </w:p>
    <w:p>
      <w:pPr>
        <w:spacing w:before="0"/>
      </w:pPr>
      <w:r>
        <w:rPr>
          <w:b w:val="0"/>
        </w:rPr>
        <w:t>• Example: The author's panegyric on her mentor highlighted his invaluable contributions to the field of science.</w:t>
      </w:r>
    </w:p>
    <w:p>
      <w:pPr>
        <w:spacing w:before="0"/>
      </w:pPr>
      <w:r>
        <w:rPr>
          <w:b w:val="0"/>
        </w:rPr>
        <w:t>• "Praise" refers to the expression of approval or admiration for someone or something. It aligns closely with the meaning of "panegyric." (प्रशंसा)</w:t>
      </w:r>
    </w:p>
    <w:p>
      <w:pPr>
        <w:spacing w:before="0"/>
      </w:pPr>
      <w:r>
        <w:rPr>
          <w:b w:val="0"/>
        </w:rPr>
        <w:t>• Example: The teacher praised the students for their excellent performance in the competition.</w:t>
      </w:r>
    </w:p>
    <w:p>
      <w:pPr>
        <w:spacing w:before="0"/>
      </w:pPr>
      <w:r>
        <w:rPr>
          <w:b w:val="0"/>
        </w:rPr>
        <w:t>• Hence, the most appropriate synonym for "Panegyric" is "Praise."</w:t>
      </w:r>
    </w:p>
    <w:p>
      <w:pPr>
        <w:spacing w:before="0"/>
      </w:pPr>
      <w:r>
        <w:rPr>
          <w:b w:val="0"/>
        </w:rPr>
        <w:t>• Abuse (गाली देना): Harsh or insulting language directed at someone. Example: The manager warned the team against the use of abusive language in the workplace.</w:t>
      </w:r>
    </w:p>
    <w:p>
      <w:pPr>
        <w:spacing w:before="0"/>
      </w:pPr>
      <w:r>
        <w:rPr>
          <w:b w:val="0"/>
        </w:rPr>
        <w:t>• Mockery (मजाक): Teasing or making fun of someone in a contemptuous or derisive manner. Example: Her mockery of his accent hurt his feelings deeply.</w:t>
      </w:r>
    </w:p>
    <w:p>
      <w:pPr>
        <w:spacing w:before="0"/>
      </w:pPr>
      <w:r>
        <w:rPr>
          <w:b w:val="0"/>
        </w:rPr>
        <w:t>• Reproach (तिरस्कार): Expression of disapproval or disappointment. Example: The teacher's reproach made the student regret his misbehavior.</w:t>
      </w:r>
    </w:p>
    <w:p>
      <w:pPr>
        <w:spacing w:before="0"/>
      </w:pPr>
      <w:r>
        <w:rPr>
          <w:b w:val="0"/>
        </w:rPr>
      </w:r>
    </w:p>
    <w:p>
      <w:pPr>
        <w:spacing w:after="100" w:line="360" w:lineRule="auto" w:before="0"/>
      </w:pPr>
      <w:r>
        <w:rPr>
          <w:b w:val="0"/>
        </w:rPr>
        <w:t>78. Select the most appropriate antonym of the given word:MORAL TURPITUDE</w:t>
      </w:r>
    </w:p>
    <w:p>
      <w:pPr>
        <w:spacing w:before="0"/>
      </w:pPr>
      <w:r>
        <w:rPr>
          <w:b w:val="0"/>
        </w:rPr>
      </w:r>
    </w:p>
    <w:p>
      <w:pPr>
        <w:spacing w:after="100" w:before="0"/>
      </w:pPr>
      <w:r>
        <w:rPr>
          <w:b w:val="0"/>
        </w:rPr>
        <w:t>A. Integrity</w:t>
      </w:r>
    </w:p>
    <w:p>
      <w:pPr>
        <w:spacing w:after="100" w:before="0"/>
      </w:pPr>
      <w:r>
        <w:rPr>
          <w:b w:val="0"/>
        </w:rPr>
        <w:t>B. Corruption</w:t>
      </w:r>
    </w:p>
    <w:p>
      <w:pPr>
        <w:spacing w:after="100" w:before="0"/>
      </w:pPr>
      <w:r>
        <w:rPr>
          <w:b w:val="0"/>
        </w:rPr>
        <w:t>C. Wickedness</w:t>
      </w:r>
    </w:p>
    <w:p>
      <w:pPr>
        <w:spacing w:after="100" w:before="0"/>
      </w:pPr>
      <w:r>
        <w:rPr>
          <w:b w:val="0"/>
        </w:rPr>
        <w:t>D. Sinfulness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Integrity. Key Points Therefore, the correct answer is: Integrity. Additional Information Here are the other options explained along with their Hindi meanings and example sentences:</w:t>
      </w:r>
    </w:p>
    <w:p>
      <w:pPr>
        <w:spacing w:before="0"/>
      </w:pPr>
      <w:r>
        <w:rPr>
          <w:b w:val="0"/>
        </w:rPr>
        <w:t>• The term "Moral Turpitude" refers to an act or behavior that gravely violates the standards of moral conduct and is inherently base or depraved. (नैतिक पतन)</w:t>
      </w:r>
    </w:p>
    <w:p>
      <w:pPr>
        <w:spacing w:before="0"/>
      </w:pPr>
      <w:r>
        <w:rPr>
          <w:b w:val="0"/>
        </w:rPr>
        <w:t>• Example: Committing fraud is an example of moral turpitude, as it involves a breach of trust and ethical values.</w:t>
      </w:r>
    </w:p>
    <w:p>
      <w:pPr>
        <w:spacing w:before="0"/>
      </w:pPr>
      <w:r>
        <w:rPr>
          <w:b w:val="0"/>
        </w:rPr>
        <w:t>• "Integrity" refers to the quality of being honest and having strong moral principles; it is the opposite of moral corruption or dishonesty. (ईमानदारी)</w:t>
      </w:r>
    </w:p>
    <w:p>
      <w:pPr>
        <w:spacing w:before="0"/>
      </w:pPr>
      <w:r>
        <w:rPr>
          <w:b w:val="0"/>
        </w:rPr>
        <w:t>• Example: A leader with integrity always upholds ethical values, even in challenging situations.</w:t>
      </w:r>
    </w:p>
    <w:p>
      <w:pPr>
        <w:spacing w:before="0"/>
      </w:pPr>
      <w:r>
        <w:rPr>
          <w:b w:val="0"/>
        </w:rPr>
        <w:t>• Hence, the most appropriate antonym for "Moral Turpitude" is "Integrity."</w:t>
      </w:r>
    </w:p>
    <w:p>
      <w:pPr>
        <w:spacing w:before="0"/>
      </w:pPr>
      <w:r>
        <w:rPr>
          <w:b w:val="0"/>
        </w:rPr>
        <w:t>• Corruption (भ्रष्टाचार): Dishonest or fraudulent conduct by those in power, typically involving bribery. Example: The government is taking steps to eliminate corruption from public offices.</w:t>
      </w:r>
    </w:p>
    <w:p>
      <w:pPr>
        <w:spacing w:before="0"/>
      </w:pPr>
      <w:r>
        <w:rPr>
          <w:b w:val="0"/>
        </w:rPr>
        <w:t>• Wickedness (दुष्टता): The quality of being evil or morally wrong. Example: The villain's wickedness was evident in his cruel deeds.</w:t>
      </w:r>
    </w:p>
    <w:p>
      <w:pPr>
        <w:spacing w:before="0"/>
      </w:pPr>
      <w:r>
        <w:rPr>
          <w:b w:val="0"/>
        </w:rPr>
        <w:t>• Sinfulness (पापपूर्णता): The state of being sinful or engaging in immoral acts. Example: The preacher spoke about the sinfulness of greed and dishonesty.</w:t>
      </w:r>
    </w:p>
    <w:p>
      <w:pPr>
        <w:spacing w:before="0"/>
      </w:pPr>
      <w:r>
        <w:rPr>
          <w:b w:val="0"/>
        </w:rPr>
      </w:r>
    </w:p>
    <w:p>
      <w:pPr>
        <w:spacing w:after="100" w:line="360" w:lineRule="auto" w:before="0"/>
      </w:pPr>
      <w:r>
        <w:rPr>
          <w:b w:val="0"/>
        </w:rPr>
        <w:t>79. Choose the correct meaning of the idiom:To run oneself down</w:t>
      </w:r>
    </w:p>
    <w:p>
      <w:pPr>
        <w:spacing w:before="0"/>
      </w:pPr>
      <w:r>
        <w:rPr>
          <w:b w:val="0"/>
        </w:rPr>
      </w:r>
    </w:p>
    <w:p>
      <w:pPr>
        <w:spacing w:after="100" w:before="0"/>
      </w:pPr>
      <w:r>
        <w:rPr>
          <w:b w:val="0"/>
        </w:rPr>
        <w:t>A. Excessive self-praise</w:t>
      </w:r>
    </w:p>
    <w:p>
      <w:pPr>
        <w:spacing w:after="100" w:before="0"/>
      </w:pPr>
      <w:r>
        <w:rPr>
          <w:b w:val="0"/>
        </w:rPr>
        <w:t>B. Making fun of others</w:t>
      </w:r>
    </w:p>
    <w:p>
      <w:pPr>
        <w:spacing w:after="100" w:before="0"/>
      </w:pPr>
      <w:r>
        <w:rPr>
          <w:b w:val="0"/>
        </w:rPr>
        <w:t>C. Remaining silent about success</w:t>
      </w:r>
    </w:p>
    <w:p>
      <w:pPr>
        <w:spacing w:after="100" w:before="0"/>
      </w:pPr>
      <w:r>
        <w:rPr>
          <w:b w:val="0"/>
        </w:rPr>
        <w:t>D. Undervaluing one’s own ability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idiom "To run oneself down" means to undervalue or criticize one’s own abilities or achievements. (अपने कौशल या उपलब्धियों को कम आंकना या उनकी आलोचना करना)</w:t>
      </w:r>
    </w:p>
    <w:p>
      <w:pPr>
        <w:spacing w:before="0"/>
      </w:pPr>
      <w:r>
        <w:rPr>
          <w:b w:val="0"/>
        </w:rPr>
        <w:t>• Example: She often runs herself down by saying she's not capable of handling big responsibilities, even though she’s excellent at her job.</w:t>
      </w:r>
    </w:p>
    <w:p>
      <w:pPr>
        <w:spacing w:before="0"/>
      </w:pPr>
      <w:r>
        <w:rPr>
          <w:b w:val="0"/>
        </w:rPr>
        <w:t>• Here, the phrase implies belittling oneself or making oneself appear less capable than one truly is.</w:t>
      </w:r>
    </w:p>
    <w:p>
      <w:pPr>
        <w:spacing w:before="0"/>
      </w:pPr>
      <w:r>
        <w:rPr>
          <w:b w:val="0"/>
        </w:rPr>
        <w:t>• Option 1: Excessive self-praise (अत्यधिक आत्म-प्रशंसा): Talking too much about one's own qualities or achievements in an exaggerated way.</w:t>
      </w:r>
    </w:p>
    <w:p>
      <w:pPr>
        <w:spacing w:before="0"/>
      </w:pPr>
      <w:r>
        <w:rPr>
          <w:b w:val="0"/>
        </w:rPr>
        <w:t>• Example: His excessive self-praise made it difficult for people to believe his claims.</w:t>
      </w:r>
    </w:p>
    <w:p>
      <w:pPr>
        <w:spacing w:before="0"/>
      </w:pPr>
      <w:r>
        <w:rPr>
          <w:b w:val="0"/>
        </w:rPr>
        <w:t>• Option 2: Making fun of others (दूसरों का मजाक उड़ाना): Ridiculing or mocking someone.</w:t>
      </w:r>
    </w:p>
    <w:p>
      <w:pPr>
        <w:spacing w:before="0"/>
      </w:pPr>
      <w:r>
        <w:rPr>
          <w:b w:val="0"/>
        </w:rPr>
        <w:t>• Example: It’s not polite to make fun of others for their mistakes.</w:t>
      </w:r>
    </w:p>
    <w:p>
      <w:pPr>
        <w:spacing w:before="0"/>
      </w:pPr>
      <w:r>
        <w:rPr>
          <w:b w:val="0"/>
        </w:rPr>
        <w:t>• Option 3: Remaining silent about success (सफलता के बारे में चुप रहना): Choosing not to talk about one’s achievements.</w:t>
      </w:r>
    </w:p>
    <w:p>
      <w:pPr>
        <w:spacing w:before="0"/>
      </w:pPr>
      <w:r>
        <w:rPr>
          <w:b w:val="0"/>
        </w:rPr>
        <w:t>• Example: He remained silent about his success because he didn’t want to boast.</w:t>
      </w:r>
    </w:p>
    <w:p>
      <w:pPr>
        <w:spacing w:before="0"/>
      </w:pPr>
      <w:r>
        <w:rPr>
          <w:b w:val="0"/>
        </w:rPr>
      </w:r>
    </w:p>
    <w:p>
      <w:pPr>
        <w:spacing w:after="100" w:line="360" w:lineRule="auto" w:before="0"/>
      </w:pPr>
      <w:r>
        <w:rPr>
          <w:b w:val="0"/>
        </w:rPr>
        <w:t>80. Which is the correct spelling for ‘a formal set of beliefs’?</w:t>
      </w:r>
    </w:p>
    <w:p>
      <w:pPr>
        <w:spacing w:before="0"/>
      </w:pPr>
      <w:r>
        <w:rPr>
          <w:b w:val="0"/>
        </w:rPr>
      </w:r>
    </w:p>
    <w:p>
      <w:pPr>
        <w:spacing w:after="100" w:before="0"/>
      </w:pPr>
      <w:r>
        <w:rPr>
          <w:b w:val="0"/>
        </w:rPr>
        <w:t>A. Crade</w:t>
      </w:r>
    </w:p>
    <w:p>
      <w:pPr>
        <w:spacing w:after="100" w:before="0"/>
      </w:pPr>
      <w:r>
        <w:rPr>
          <w:b w:val="0"/>
        </w:rPr>
        <w:t>B. Creed</w:t>
      </w:r>
    </w:p>
    <w:p>
      <w:pPr>
        <w:spacing w:after="100" w:before="0"/>
      </w:pPr>
      <w:r>
        <w:rPr>
          <w:b w:val="0"/>
        </w:rPr>
        <w:t>C. Creede</w:t>
      </w:r>
    </w:p>
    <w:p>
      <w:pPr>
        <w:spacing w:after="100" w:before="0"/>
      </w:pPr>
      <w:r>
        <w:rPr>
          <w:b w:val="0"/>
        </w:rPr>
        <w:t>D. Kreed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 correct spelling would be 'Creed'. Therefore, the correct answer would be 'Creed'. Additional Information Let's understand the meanings of the other options -</w:t>
      </w:r>
    </w:p>
    <w:p>
      <w:pPr>
        <w:spacing w:before="0"/>
      </w:pPr>
      <w:r>
        <w:rPr>
          <w:b w:val="0"/>
        </w:rPr>
        <w:t>• The word 'Creed' is a noun which means 'a formal set of beliefs'. (आस्था या विश्वास) For Example -</w:t>
      </w:r>
    </w:p>
    <w:p>
      <w:pPr>
        <w:spacing w:before="0"/>
      </w:pPr>
      <w:r>
        <w:rPr>
          <w:b w:val="0"/>
        </w:rPr>
        <w:t>• Their creed emphasizes compassion and forgiveness.</w:t>
      </w:r>
    </w:p>
    <w:p>
      <w:pPr>
        <w:spacing w:before="0"/>
      </w:pPr>
      <w:r>
        <w:rPr>
          <w:b w:val="0"/>
        </w:rPr>
        <w:t>• Crade - This is a misspelled word and does not have a meaning.</w:t>
      </w:r>
    </w:p>
    <w:p>
      <w:pPr>
        <w:spacing w:before="0"/>
      </w:pPr>
      <w:r>
        <w:rPr>
          <w:b w:val="0"/>
        </w:rPr>
        <w:t>• Creede -This is also a misspelled form of 'Creed'.</w:t>
      </w:r>
    </w:p>
    <w:p>
      <w:pPr>
        <w:spacing w:before="0"/>
      </w:pPr>
      <w:r>
        <w:rPr>
          <w:b w:val="0"/>
        </w:rPr>
        <w:t>• Kreed - This is an incorrect spelling and does not represent any formal word.</w:t>
      </w:r>
    </w:p>
    <w:p>
      <w:pPr>
        <w:spacing w:before="0"/>
      </w:pPr>
      <w:r>
        <w:rPr>
          <w:b w:val="0"/>
        </w:rPr>
      </w:r>
    </w:p>
    <w:p>
      <w:pPr>
        <w:spacing w:after="100" w:line="360" w:lineRule="auto" w:before="0"/>
      </w:pPr>
      <w:r>
        <w:rPr>
          <w:b w:val="0"/>
        </w:rPr>
        <w:t>81. Find the correctly spelled word meaning causing damage or harm.</w:t>
      </w:r>
    </w:p>
    <w:p>
      <w:pPr>
        <w:spacing w:before="0"/>
      </w:pPr>
      <w:r>
        <w:rPr>
          <w:b w:val="0"/>
        </w:rPr>
      </w:r>
    </w:p>
    <w:p>
      <w:pPr>
        <w:spacing w:after="100" w:before="0"/>
      </w:pPr>
      <w:r>
        <w:rPr>
          <w:b w:val="0"/>
        </w:rPr>
        <w:t>A. Detrimental</w:t>
      </w:r>
    </w:p>
    <w:p>
      <w:pPr>
        <w:spacing w:after="100" w:before="0"/>
      </w:pPr>
      <w:r>
        <w:rPr>
          <w:b w:val="0"/>
        </w:rPr>
        <w:t>B. Detrimantal</w:t>
      </w:r>
    </w:p>
    <w:p>
      <w:pPr>
        <w:spacing w:after="100" w:before="0"/>
      </w:pPr>
      <w:r>
        <w:rPr>
          <w:b w:val="0"/>
        </w:rPr>
        <w:t>C. Detrimentel</w:t>
      </w:r>
    </w:p>
    <w:p>
      <w:pPr>
        <w:spacing w:after="100" w:before="0"/>
      </w:pPr>
      <w:r>
        <w:rPr>
          <w:b w:val="0"/>
        </w:rPr>
        <w:t>D. Detrimintal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correctly spelled word is 'Detrimental'. Therefore, the correct answer is option 1: Detrimental. Additional Information Explanation of other options -</w:t>
      </w:r>
    </w:p>
    <w:p>
      <w:pPr>
        <w:spacing w:before="0"/>
      </w:pPr>
      <w:r>
        <w:rPr>
          <w:b w:val="0"/>
        </w:rPr>
        <w:t>• Detrimental means causing damage or harm.</w:t>
      </w:r>
    </w:p>
    <w:p>
      <w:pPr>
        <w:spacing w:before="0"/>
      </w:pPr>
      <w:r>
        <w:rPr>
          <w:b w:val="0"/>
        </w:rPr>
        <w:t>• This word is an adjective, which is often used to describe something harmful or injurious. (हानिकारक) For Example -</w:t>
      </w:r>
    </w:p>
    <w:p>
      <w:pPr>
        <w:spacing w:before="0"/>
      </w:pPr>
      <w:r>
        <w:rPr>
          <w:b w:val="0"/>
        </w:rPr>
        <w:t>• The policy changes are likely to have a detrimental effect on small businesses.</w:t>
      </w:r>
    </w:p>
    <w:p>
      <w:pPr>
        <w:spacing w:before="0"/>
      </w:pPr>
      <w:r>
        <w:rPr>
          <w:b w:val="0"/>
        </w:rPr>
        <w:t>• Option 2: Detrimantal - This is misspelled; the correct spelling is 'Detrimental'.</w:t>
      </w:r>
    </w:p>
    <w:p>
      <w:pPr>
        <w:spacing w:before="0"/>
      </w:pPr>
      <w:r>
        <w:rPr>
          <w:b w:val="0"/>
        </w:rPr>
        <w:t>• Option 3: Detrimentel - This is incorrect as it deviates from the standard spelling.</w:t>
      </w:r>
    </w:p>
    <w:p>
      <w:pPr>
        <w:spacing w:before="0"/>
      </w:pPr>
      <w:r>
        <w:rPr>
          <w:b w:val="0"/>
        </w:rPr>
        <w:t>• Option 4: Detrimintal - This is another misspelling of 'Detrimental'.</w:t>
      </w:r>
    </w:p>
    <w:p>
      <w:pPr>
        <w:spacing w:before="0"/>
      </w:pPr>
      <w:r>
        <w:rPr>
          <w:b w:val="0"/>
        </w:rPr>
      </w:r>
    </w:p>
    <w:p>
      <w:pPr>
        <w:spacing w:after="100" w:line="360" w:lineRule="auto" w:before="0"/>
      </w:pPr>
      <w:r>
        <w:rPr>
          <w:b w:val="0"/>
        </w:rPr>
        <w:t>82. Choose the correct one-word substitute for:A person who believes in non-violence</w:t>
      </w:r>
    </w:p>
    <w:p>
      <w:pPr>
        <w:spacing w:before="0"/>
      </w:pPr>
      <w:r>
        <w:rPr>
          <w:b w:val="0"/>
        </w:rPr>
      </w:r>
    </w:p>
    <w:p>
      <w:pPr>
        <w:spacing w:after="100" w:before="0"/>
      </w:pPr>
      <w:r>
        <w:rPr>
          <w:b w:val="0"/>
        </w:rPr>
        <w:t>A. Extremist</w:t>
      </w:r>
    </w:p>
    <w:p>
      <w:pPr>
        <w:spacing w:after="100" w:before="0"/>
      </w:pPr>
      <w:r>
        <w:rPr>
          <w:b w:val="0"/>
        </w:rPr>
        <w:t>B. Pacifist</w:t>
      </w:r>
    </w:p>
    <w:p>
      <w:pPr>
        <w:spacing w:after="100" w:before="0"/>
      </w:pPr>
      <w:r>
        <w:rPr>
          <w:b w:val="0"/>
        </w:rPr>
        <w:t>C. Agitator</w:t>
      </w:r>
    </w:p>
    <w:p>
      <w:pPr>
        <w:spacing w:after="100" w:before="0"/>
      </w:pPr>
      <w:r>
        <w:rPr>
          <w:b w:val="0"/>
        </w:rPr>
        <w:t>D. Rebel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Pacifist. Key Points Therefore, the correct answer is: Pacifist. Additional Information Here are the other options explained along with their Hindi meanings and example sentences:</w:t>
      </w:r>
    </w:p>
    <w:p>
      <w:pPr>
        <w:spacing w:before="0"/>
      </w:pPr>
      <w:r>
        <w:rPr>
          <w:b w:val="0"/>
        </w:rPr>
        <w:t>• The word "Pacifist" refers to a person who believes in non-violence and opposes war and conflict. They advocate for peace and harmony instead of aggression or violence. (अहिंसा में विश्वास रखने वाला व्यक्ति)</w:t>
      </w:r>
    </w:p>
    <w:p>
      <w:pPr>
        <w:spacing w:before="0"/>
      </w:pPr>
      <w:r>
        <w:rPr>
          <w:b w:val="0"/>
        </w:rPr>
        <w:t>• Example: Gandhi was a well-known pacifist who used non-violent methods to fight for India’s independence.</w:t>
      </w:r>
    </w:p>
    <w:p>
      <w:pPr>
        <w:spacing w:before="0"/>
      </w:pPr>
      <w:r>
        <w:rPr>
          <w:b w:val="0"/>
        </w:rPr>
        <w:t>• A pacifist promotes peaceful resolutions to disputes and firmly opposes the use of violence as a solution. (शांति का समर्थन करने वाला व्यक्ति)</w:t>
      </w:r>
    </w:p>
    <w:p>
      <w:pPr>
        <w:spacing w:before="0"/>
      </w:pPr>
      <w:r>
        <w:rPr>
          <w:b w:val="0"/>
        </w:rPr>
        <w:t>• Example: The pacifist refused to join the army, citing his belief in non-violence.</w:t>
      </w:r>
    </w:p>
    <w:p>
      <w:pPr>
        <w:spacing w:before="0"/>
      </w:pPr>
      <w:r>
        <w:rPr>
          <w:b w:val="0"/>
        </w:rPr>
        <w:t>• Extremist (कट्टरपंथी): A person who holds extreme or radical views, especially in politics or religion. Example: The extremist group staged protests against the government’s reforms.</w:t>
      </w:r>
    </w:p>
    <w:p>
      <w:pPr>
        <w:spacing w:before="0"/>
      </w:pPr>
      <w:r>
        <w:rPr>
          <w:b w:val="0"/>
        </w:rPr>
        <w:t>• Agitator (उकसाने वाला): A person who stirs up trouble or incites others to take action, often in a disruptive manner. Example: The agitator managed to rally a crowd to protest the new law.</w:t>
      </w:r>
    </w:p>
    <w:p>
      <w:pPr>
        <w:spacing w:before="0"/>
      </w:pPr>
      <w:r>
        <w:rPr>
          <w:b w:val="0"/>
        </w:rPr>
        <w:t>• Rebel (विद्रोही): A person who resists authority, control, or tradition, often in a defiant or revolutionary way. Example: The rebel soldiers took control of the city after a long battle.</w:t>
      </w:r>
    </w:p>
    <w:p>
      <w:pPr>
        <w:spacing w:before="0"/>
      </w:pPr>
      <w:r>
        <w:rPr>
          <w:b w:val="0"/>
        </w:rPr>
      </w:r>
    </w:p>
    <w:p>
      <w:pPr>
        <w:spacing w:after="100" w:line="360" w:lineRule="auto" w:before="0"/>
      </w:pPr>
      <w:r>
        <w:rPr>
          <w:b w:val="0"/>
        </w:rPr>
        <w:t>83. Choose the correct one-word substitute for:A belief opposing accepted religious doctrine</w:t>
      </w:r>
    </w:p>
    <w:p>
      <w:pPr>
        <w:spacing w:before="0"/>
      </w:pPr>
      <w:r>
        <w:rPr>
          <w:b w:val="0"/>
        </w:rPr>
      </w:r>
    </w:p>
    <w:p>
      <w:pPr>
        <w:spacing w:after="100" w:before="0"/>
      </w:pPr>
      <w:r>
        <w:rPr>
          <w:b w:val="0"/>
        </w:rPr>
        <w:t>A. Heresy</w:t>
      </w:r>
    </w:p>
    <w:p>
      <w:pPr>
        <w:spacing w:after="100" w:before="0"/>
      </w:pPr>
      <w:r>
        <w:rPr>
          <w:b w:val="0"/>
        </w:rPr>
        <w:t>B. Blasphemy</w:t>
      </w:r>
    </w:p>
    <w:p>
      <w:pPr>
        <w:spacing w:after="100" w:before="0"/>
      </w:pPr>
      <w:r>
        <w:rPr>
          <w:b w:val="0"/>
        </w:rPr>
        <w:t>C. Secession</w:t>
      </w:r>
    </w:p>
    <w:p>
      <w:pPr>
        <w:spacing w:after="100" w:before="0"/>
      </w:pPr>
      <w:r>
        <w:rPr>
          <w:b w:val="0"/>
        </w:rPr>
        <w:t>D. Apostasy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Heresy. Key Points Therefore, the correct answer is: Heresy. Additional Information Here are the other options explained along with their Hindi meanings and example sentences:</w:t>
      </w:r>
    </w:p>
    <w:p>
      <w:pPr>
        <w:spacing w:before="0"/>
      </w:pPr>
      <w:r>
        <w:rPr>
          <w:b w:val="0"/>
        </w:rPr>
        <w:t>• The word "Heresy" refers to a belief or opinion that is contrary to the established doctrines of a particular religion, especially Christianity. (धर्मविरोधी विश्वास)</w:t>
      </w:r>
    </w:p>
    <w:p>
      <w:pPr>
        <w:spacing w:before="0"/>
      </w:pPr>
      <w:r>
        <w:rPr>
          <w:b w:val="0"/>
        </w:rPr>
        <w:t>• Example: During the Middle Ages, many scientists were accused of heresy for opposing the teachings of the Church.</w:t>
      </w:r>
    </w:p>
    <w:p>
      <w:pPr>
        <w:spacing w:before="0"/>
      </w:pPr>
      <w:r>
        <w:rPr>
          <w:b w:val="0"/>
        </w:rPr>
        <w:t>• Heresy is often viewed as a challenge to traditional or orthodox beliefs, leading to conflict within religious communities.</w:t>
      </w:r>
    </w:p>
    <w:p>
      <w:pPr>
        <w:spacing w:before="0"/>
      </w:pPr>
      <w:r>
        <w:rPr>
          <w:b w:val="0"/>
        </w:rPr>
        <w:t>• Blasphemy (ईश-निंदा): The act of speaking disrespectfully about God or sacred things.</w:t>
      </w:r>
    </w:p>
    <w:p>
      <w:pPr>
        <w:spacing w:before="0"/>
      </w:pPr>
      <w:r>
        <w:rPr>
          <w:b w:val="0"/>
        </w:rPr>
        <w:t>• Example: The writer faced criticism for his book, which was accused of blasphemy against religious texts.</w:t>
      </w:r>
    </w:p>
    <w:p>
      <w:pPr>
        <w:spacing w:before="0"/>
      </w:pPr>
      <w:r>
        <w:rPr>
          <w:b w:val="0"/>
        </w:rPr>
        <w:t>• Secession (अलगाव): The act of withdrawing formally from an alliance or organization, especially a political state.</w:t>
      </w:r>
    </w:p>
    <w:p>
      <w:pPr>
        <w:spacing w:before="0"/>
      </w:pPr>
      <w:r>
        <w:rPr>
          <w:b w:val="0"/>
        </w:rPr>
        <w:t>• Example: The southern states' secession from the Union led to the American Civil War.</w:t>
      </w:r>
    </w:p>
    <w:p>
      <w:pPr>
        <w:spacing w:before="0"/>
      </w:pPr>
      <w:r>
        <w:rPr>
          <w:b w:val="0"/>
        </w:rPr>
        <w:t>• Apostasy (धर्म-त्याग): The act of abandoning or renouncing one's religious faith or political belief.</w:t>
      </w:r>
    </w:p>
    <w:p>
      <w:pPr>
        <w:spacing w:before="0"/>
      </w:pPr>
      <w:r>
        <w:rPr>
          <w:b w:val="0"/>
        </w:rPr>
        <w:t>• Example: He was accused of apostasy after converting to another religion.</w:t>
      </w:r>
    </w:p>
    <w:p>
      <w:pPr>
        <w:spacing w:before="0"/>
      </w:pPr>
      <w:r>
        <w:rPr>
          <w:b w:val="0"/>
        </w:rPr>
      </w:r>
    </w:p>
    <w:p>
      <w:pPr>
        <w:spacing w:after="100" w:line="360" w:lineRule="auto" w:before="0"/>
      </w:pPr>
      <w:r>
        <w:rPr>
          <w:b w:val="0"/>
        </w:rPr>
        <w:t>84. Fill in the blank with the correct inversion structure:No sooner had the meeting begun ___ the power failed.</w:t>
      </w:r>
    </w:p>
    <w:p>
      <w:pPr>
        <w:spacing w:before="0"/>
      </w:pPr>
      <w:r>
        <w:rPr>
          <w:b w:val="0"/>
        </w:rPr>
      </w:r>
    </w:p>
    <w:p>
      <w:pPr>
        <w:spacing w:after="100" w:before="0"/>
      </w:pPr>
      <w:r>
        <w:rPr>
          <w:b w:val="0"/>
        </w:rPr>
        <w:t>A. when</w:t>
      </w:r>
    </w:p>
    <w:p>
      <w:pPr>
        <w:spacing w:after="100" w:before="0"/>
      </w:pPr>
      <w:r>
        <w:rPr>
          <w:b w:val="0"/>
        </w:rPr>
        <w:t>B. than</w:t>
      </w:r>
    </w:p>
    <w:p>
      <w:pPr>
        <w:spacing w:after="100" w:before="0"/>
      </w:pPr>
      <w:r>
        <w:rPr>
          <w:b w:val="0"/>
        </w:rPr>
        <w:t>C. then</w:t>
      </w:r>
    </w:p>
    <w:p>
      <w:pPr>
        <w:spacing w:after="100" w:before="0"/>
      </w:pPr>
      <w:r>
        <w:rPr>
          <w:b w:val="0"/>
        </w:rPr>
        <w:t>D. but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'than'. Key Points Therefore, the correct answer is Option 2. Complete Sentence: "No sooner had the meeting begun than the power failed." Additional Information</w:t>
      </w:r>
    </w:p>
    <w:p>
      <w:pPr>
        <w:spacing w:before="0"/>
      </w:pPr>
      <w:r>
        <w:rPr>
          <w:b w:val="0"/>
        </w:rPr>
        <w:t>• The phrase "No sooner" is always followed by "than" in formal English grammar.</w:t>
      </w:r>
    </w:p>
    <w:p>
      <w:pPr>
        <w:spacing w:before="0"/>
      </w:pPr>
      <w:r>
        <w:rPr>
          <w:b w:val="0"/>
        </w:rPr>
        <w:t>• This structure is used to indicate that one event occurred immediately after another.</w:t>
      </w:r>
    </w:p>
    <w:p>
      <w:pPr>
        <w:spacing w:before="0"/>
      </w:pPr>
      <w:r>
        <w:rPr>
          <w:b w:val="0"/>
        </w:rPr>
        <w:t>• Option 1 (when), Option 3 (then), and Option 4 (but) are grammatically incorrect in this context.</w:t>
      </w:r>
    </w:p>
    <w:p>
      <w:pPr>
        <w:spacing w:before="0"/>
      </w:pPr>
      <w:r>
        <w:rPr>
          <w:b w:val="0"/>
        </w:rPr>
        <w:t>• Option 1: "when" is incorrect because "No sooner" requires "than" to complete the structure.</w:t>
      </w:r>
    </w:p>
    <w:p>
      <w:pPr>
        <w:spacing w:before="0"/>
      </w:pPr>
      <w:r>
        <w:rPr>
          <w:b w:val="0"/>
        </w:rPr>
        <w:t>• Option 3: "then" is incorrect; "then" is not used in inversion structures like "No sooner..."</w:t>
      </w:r>
    </w:p>
    <w:p>
      <w:pPr>
        <w:spacing w:before="0"/>
      </w:pPr>
      <w:r>
        <w:rPr>
          <w:b w:val="0"/>
        </w:rPr>
        <w:t>• Option 4: "but" is incorrect because "but" does not fit the grammatical construction of this sentence.</w:t>
      </w:r>
    </w:p>
    <w:p>
      <w:pPr>
        <w:spacing w:before="0"/>
      </w:pPr>
      <w:r>
        <w:rPr>
          <w:b w:val="0"/>
        </w:rPr>
      </w:r>
    </w:p>
    <w:p>
      <w:pPr>
        <w:spacing w:after="100" w:line="360" w:lineRule="auto" w:before="0"/>
      </w:pPr>
      <w:r>
        <w:rPr>
          <w:b w:val="0"/>
        </w:rPr>
        <w:t>85. Find the part of the sentence that contains an error: The policy was framed (1)/ to enable employees capable to perform (2)/ their duties with efficiency (3)/ and confidence.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"The policy was framed to enable employees capable of performing their duties with efficiency and confidence." Additional Information</w:t>
      </w:r>
    </w:p>
    <w:p>
      <w:pPr>
        <w:spacing w:before="0"/>
      </w:pPr>
      <w:r>
        <w:rPr>
          <w:b w:val="0"/>
        </w:rPr>
        <w:t>• The error in the sentence lies in part 2: "to enable employees capable to perform."</w:t>
      </w:r>
    </w:p>
    <w:p>
      <w:pPr>
        <w:spacing w:before="0"/>
      </w:pPr>
      <w:r>
        <w:rPr>
          <w:b w:val="0"/>
        </w:rPr>
        <w:t>• The phrase "employees capable to perform" is grammatically incorrect.</w:t>
      </w:r>
    </w:p>
    <w:p>
      <w:pPr>
        <w:spacing w:before="0"/>
      </w:pPr>
      <w:r>
        <w:rPr>
          <w:b w:val="0"/>
        </w:rPr>
        <w:t>• The correct usage is "employees capable of performing" because the adjective "capable" is followed by the preposition "of" and a gerund ("performing").</w:t>
      </w:r>
    </w:p>
    <w:p>
      <w:pPr>
        <w:spacing w:before="0"/>
      </w:pPr>
      <w:r>
        <w:rPr>
          <w:b w:val="0"/>
        </w:rPr>
        <w:t>• Thus, the error is in part 2 of the sentence.</w:t>
      </w:r>
    </w:p>
    <w:p>
      <w:pPr>
        <w:spacing w:before="0"/>
      </w:pPr>
      <w:r>
        <w:rPr>
          <w:b w:val="0"/>
        </w:rPr>
        <w:t>• 1: "The policy was framed" – This part of the sentence is grammatically correct and does not require any changes.</w:t>
      </w:r>
    </w:p>
    <w:p>
      <w:pPr>
        <w:spacing w:before="0"/>
      </w:pPr>
      <w:r>
        <w:rPr>
          <w:b w:val="0"/>
        </w:rPr>
        <w:t>• 3: "their duties with efficiency" – This part of the sentence is grammatically correct and does not require any changes.</w:t>
      </w:r>
    </w:p>
    <w:p>
      <w:pPr>
        <w:spacing w:before="0"/>
      </w:pPr>
      <w:r>
        <w:rPr>
          <w:b w:val="0"/>
        </w:rPr>
        <w:t>• 4: "and confidence." – This part of the sentence is grammatically correct and does not require any changes.</w:t>
      </w:r>
    </w:p>
    <w:p>
      <w:pPr>
        <w:spacing w:before="0"/>
      </w:pPr>
      <w:r>
        <w:rPr>
          <w:b w:val="0"/>
        </w:rPr>
      </w:r>
    </w:p>
    <w:p>
      <w:pPr>
        <w:spacing w:after="100" w:line="360" w:lineRule="auto" w:before="0"/>
      </w:pPr>
      <w:r>
        <w:rPr>
          <w:b w:val="0"/>
        </w:rPr>
        <w:t>86. Change the following sentence from active to passive:The technician will repair the device.</w:t>
      </w:r>
    </w:p>
    <w:p>
      <w:pPr>
        <w:spacing w:before="0"/>
      </w:pPr>
      <w:r>
        <w:rPr>
          <w:b w:val="0"/>
        </w:rPr>
      </w:r>
    </w:p>
    <w:p>
      <w:pPr>
        <w:spacing w:after="100" w:before="0"/>
      </w:pPr>
      <w:r>
        <w:rPr>
          <w:b w:val="0"/>
        </w:rPr>
        <w:t>A. The device will be repaired by the technician.</w:t>
      </w:r>
    </w:p>
    <w:p>
      <w:pPr>
        <w:spacing w:after="100" w:before="0"/>
      </w:pPr>
      <w:r>
        <w:rPr>
          <w:b w:val="0"/>
        </w:rPr>
        <w:t>B. The device is repaired by the technician.</w:t>
      </w:r>
    </w:p>
    <w:p>
      <w:pPr>
        <w:spacing w:after="100" w:before="0"/>
      </w:pPr>
      <w:r>
        <w:rPr>
          <w:b w:val="0"/>
        </w:rPr>
        <w:t>C. The device has been repaired.</w:t>
      </w:r>
    </w:p>
    <w:p>
      <w:pPr>
        <w:spacing w:after="100" w:before="0"/>
      </w:pPr>
      <w:r>
        <w:rPr>
          <w:b w:val="0"/>
        </w:rPr>
        <w:t>D. The device was being repaired.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"The device will be repaired by the technician."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 technician will repair the device."</w:t>
      </w:r>
    </w:p>
    <w:p>
      <w:pPr>
        <w:spacing w:before="0"/>
      </w:pPr>
      <w:r>
        <w:rPr>
          <w:b w:val="0"/>
        </w:rPr>
        <w:t>• To convert to passive voice: Place the object "the device" at the beginning.</w:t>
      </w:r>
    </w:p>
    <w:p>
      <w:pPr>
        <w:spacing w:before="0"/>
      </w:pPr>
      <w:r>
        <w:rPr>
          <w:b w:val="0"/>
        </w:rPr>
        <w:t>• Change the active verb form "will repair" to "will be repaired" (future simple passive).</w:t>
      </w:r>
    </w:p>
    <w:p>
      <w:pPr>
        <w:spacing w:before="0"/>
      </w:pPr>
      <w:r>
        <w:rPr>
          <w:b w:val="0"/>
        </w:rPr>
        <w:t>• Add the preposition "by" followed by the original subject "the technician."</w:t>
      </w:r>
    </w:p>
    <w:p>
      <w:pPr>
        <w:spacing w:before="0"/>
      </w:pPr>
      <w:r>
        <w:rPr>
          <w:b w:val="0"/>
        </w:rPr>
        <w:t>• Option 2: "The device is repaired by the technician." – Incorrect tense (present simple passive).</w:t>
      </w:r>
    </w:p>
    <w:p>
      <w:pPr>
        <w:spacing w:before="0"/>
      </w:pPr>
      <w:r>
        <w:rPr>
          <w:b w:val="0"/>
        </w:rPr>
        <w:t>• Option 3: "The device has been repaired." – Incorrect tense (present perfect passive).</w:t>
      </w:r>
    </w:p>
    <w:p>
      <w:pPr>
        <w:spacing w:before="0"/>
      </w:pPr>
      <w:r>
        <w:rPr>
          <w:b w:val="0"/>
        </w:rPr>
        <w:t>• Option 4: "The device was being repaired." – Incorrect tense (past continuous passive).</w:t>
      </w:r>
    </w:p>
    <w:p>
      <w:pPr>
        <w:spacing w:before="0"/>
      </w:pPr>
      <w:r>
        <w:rPr>
          <w:b w:val="0"/>
        </w:rPr>
      </w:r>
    </w:p>
    <w:p>
      <w:pPr>
        <w:spacing w:after="100" w:line="360" w:lineRule="auto" w:before="0"/>
      </w:pPr>
      <w:r>
        <w:rPr>
          <w:b w:val="0"/>
        </w:rPr>
        <w:t>87. Find the part of the sentence that contains an error: Hardly had the results been announced (1)/ when the crowd begins (2)/ to celebrate loudly (3)/ outside the hall.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"Hardly had the results been announced when the crowd began to celebrate loudly outside the hall." Additional Information</w:t>
      </w:r>
    </w:p>
    <w:p>
      <w:pPr>
        <w:spacing w:before="0"/>
      </w:pPr>
      <w:r>
        <w:rPr>
          <w:b w:val="0"/>
        </w:rPr>
        <w:t>• The primary issue in the sentence is the incorrect tense of the verb "begin" in part 2.</w:t>
      </w:r>
    </w:p>
    <w:p>
      <w:pPr>
        <w:spacing w:before="0"/>
      </w:pPr>
      <w:r>
        <w:rPr>
          <w:b w:val="0"/>
        </w:rPr>
        <w:t>• The past perfect tense in the first part of the sentence ("Hardly had the results been announced") requires the simple past tense in the following part ("began").</w:t>
      </w:r>
    </w:p>
    <w:p>
      <w:pPr>
        <w:spacing w:before="0"/>
      </w:pPr>
      <w:r>
        <w:rPr>
          <w:b w:val="0"/>
        </w:rPr>
        <w:t>• The correct phrase should be "the crowd began to celebrate loudly," ensuring grammatical consistency.</w:t>
      </w:r>
    </w:p>
    <w:p>
      <w:pPr>
        <w:spacing w:before="0"/>
      </w:pPr>
      <w:r>
        <w:rPr>
          <w:b w:val="0"/>
        </w:rPr>
        <w:t>• Thus, the error is located in Option 2 of the sentence.</w:t>
      </w:r>
    </w:p>
    <w:p>
      <w:pPr>
        <w:spacing w:before="0"/>
      </w:pPr>
      <w:r>
        <w:rPr>
          <w:b w:val="0"/>
        </w:rPr>
        <w:t>• (1): "Hardly had the results been announced" – This part of the sentence is grammatically correct and does not require any changes.</w:t>
      </w:r>
    </w:p>
    <w:p>
      <w:pPr>
        <w:spacing w:before="0"/>
      </w:pPr>
      <w:r>
        <w:rPr>
          <w:b w:val="0"/>
        </w:rPr>
        <w:t>• (3): "to celebrate loudly" – This part of the sentence is grammatically correct and does not require any changes.</w:t>
      </w:r>
    </w:p>
    <w:p>
      <w:pPr>
        <w:spacing w:before="0"/>
      </w:pPr>
      <w:r>
        <w:rPr>
          <w:b w:val="0"/>
        </w:rPr>
        <w:t>• (4): "outside the hall." – This part of the sentence is grammatically correct and does not require any changes.</w:t>
      </w:r>
    </w:p>
    <w:p>
      <w:pPr>
        <w:spacing w:before="0"/>
      </w:pPr>
      <w:r>
        <w:rPr>
          <w:b w:val="0"/>
        </w:rPr>
      </w:r>
    </w:p>
    <w:p>
      <w:pPr>
        <w:spacing w:after="100" w:line="360" w:lineRule="auto" w:before="0"/>
      </w:pPr>
      <w:r>
        <w:rPr>
          <w:b w:val="0"/>
        </w:rPr>
        <w:t>88. Select the sentence containing the homonym of the highlighted word: The batsman held the bat firmly.</w:t>
      </w:r>
    </w:p>
    <w:p>
      <w:pPr>
        <w:spacing w:before="0"/>
      </w:pPr>
      <w:r>
        <w:rPr>
          <w:b w:val="0"/>
        </w:rPr>
      </w:r>
    </w:p>
    <w:p>
      <w:pPr>
        <w:spacing w:after="100" w:before="0"/>
      </w:pPr>
      <w:r>
        <w:rPr>
          <w:b w:val="0"/>
        </w:rPr>
        <w:t>A. The bat flew across the cave.</w:t>
      </w:r>
    </w:p>
    <w:p>
      <w:pPr>
        <w:spacing w:after="100" w:before="0"/>
      </w:pPr>
      <w:r>
        <w:rPr>
          <w:b w:val="0"/>
        </w:rPr>
        <w:t>B. He bought a new cricket bat.</w:t>
      </w:r>
    </w:p>
    <w:p>
      <w:pPr>
        <w:spacing w:after="100" w:before="0"/>
      </w:pPr>
      <w:r>
        <w:rPr>
          <w:b w:val="0"/>
        </w:rPr>
        <w:t>C. The bat was made of willow.</w:t>
      </w:r>
    </w:p>
    <w:p>
      <w:pPr>
        <w:spacing w:after="100" w:before="0"/>
      </w:pPr>
      <w:r>
        <w:rPr>
          <w:b w:val="0"/>
        </w:rPr>
        <w:t>D. None of these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"bat" is a homonym, meaning it has the same spelling and pronunciation but different meanings. (बहुव्यंजक शब्द) English meaning: In the context of the sentence "The batsman held the bat firmly," it refers to a piece of equipment used in cricket or baseball to hit the ball. (बैट)</w:t>
      </w:r>
    </w:p>
    <w:p>
      <w:pPr>
        <w:spacing w:before="0"/>
      </w:pPr>
      <w:r>
        <w:rPr>
          <w:b w:val="0"/>
        </w:rPr>
        <w:t>• Hindi meaning: बल्ला (used in sports like cricket).</w:t>
      </w:r>
    </w:p>
    <w:p>
      <w:pPr>
        <w:spacing w:before="0"/>
      </w:pPr>
      <w:r>
        <w:rPr>
          <w:b w:val="0"/>
        </w:rPr>
        <w:t>• Example: The batsman swung his bat and hit the ball for a six.</w:t>
      </w:r>
    </w:p>
    <w:p>
      <w:pPr>
        <w:spacing w:before="0"/>
      </w:pPr>
      <w:r>
        <w:rPr>
          <w:b w:val="0"/>
        </w:rPr>
        <w:t>• The correct word "bat" in Option 1 refers to a flying mammal. (चमगादड़) English meaning: A nocturnal flying mammal capable of echolocation.</w:t>
      </w:r>
    </w:p>
    <w:p>
      <w:pPr>
        <w:spacing w:before="0"/>
      </w:pPr>
      <w:r>
        <w:rPr>
          <w:b w:val="0"/>
        </w:rPr>
        <w:t>• Hindi meaning: चमगादड़</w:t>
      </w:r>
    </w:p>
    <w:p>
      <w:pPr>
        <w:spacing w:before="0"/>
      </w:pPr>
      <w:r>
        <w:rPr>
          <w:b w:val="0"/>
        </w:rPr>
        <w:t>• Example: The bat flew swiftly through the dark cave.</w:t>
      </w:r>
    </w:p>
    <w:p>
      <w:pPr>
        <w:spacing w:before="0"/>
      </w:pPr>
      <w:r>
        <w:rPr>
          <w:b w:val="0"/>
        </w:rPr>
        <w:t>• Option 2: "He bought a new cricket bat." Hindi meaning: बल्ला (used in sports).</w:t>
      </w:r>
    </w:p>
    <w:p>
      <w:pPr>
        <w:spacing w:before="0"/>
      </w:pPr>
      <w:r>
        <w:rPr>
          <w:b w:val="0"/>
        </w:rPr>
        <w:t>• Example: He purchased a high-quality bat for the tournament.</w:t>
      </w:r>
    </w:p>
    <w:p>
      <w:pPr>
        <w:spacing w:before="0"/>
      </w:pPr>
      <w:r>
        <w:rPr>
          <w:b w:val="0"/>
        </w:rPr>
        <w:t>• Option 3: "The bat was made of willow." Hindi meaning: बल्ला (used in sports).</w:t>
      </w:r>
    </w:p>
    <w:p>
      <w:pPr>
        <w:spacing w:before="0"/>
      </w:pPr>
      <w:r>
        <w:rPr>
          <w:b w:val="0"/>
        </w:rPr>
        <w:t>• Example: The cricket bat was crafted from premium English willow.</w:t>
      </w:r>
    </w:p>
    <w:p>
      <w:pPr>
        <w:spacing w:before="0"/>
      </w:pPr>
      <w:r>
        <w:rPr>
          <w:b w:val="0"/>
        </w:rPr>
        <w:t>• Option 4: "None of these." This option is incorrect as Option 1 contains the correct homonym.</w:t>
      </w:r>
    </w:p>
    <w:p>
      <w:pPr>
        <w:spacing w:before="0"/>
      </w:pPr>
      <w:r>
        <w:rPr>
          <w:b w:val="0"/>
        </w:rPr>
      </w:r>
    </w:p>
    <w:p>
      <w:pPr>
        <w:spacing w:after="100" w:line="360" w:lineRule="auto" w:before="0"/>
      </w:pPr>
      <w:r>
        <w:rPr>
          <w:b w:val="0"/>
        </w:rPr>
        <w:t>89. Convert the sentence from passive to active:The students were advised to follow the guidelines.</w:t>
      </w:r>
    </w:p>
    <w:p>
      <w:pPr>
        <w:spacing w:before="0"/>
      </w:pPr>
      <w:r>
        <w:rPr>
          <w:b w:val="0"/>
        </w:rPr>
      </w:r>
    </w:p>
    <w:p>
      <w:pPr>
        <w:spacing w:after="100" w:before="0"/>
      </w:pPr>
      <w:r>
        <w:rPr>
          <w:b w:val="0"/>
        </w:rPr>
        <w:t>A. The teacher advised the students to follow the guidelines.</w:t>
      </w:r>
    </w:p>
    <w:p>
      <w:pPr>
        <w:spacing w:after="100" w:before="0"/>
      </w:pPr>
      <w:r>
        <w:rPr>
          <w:b w:val="0"/>
        </w:rPr>
        <w:t>B. The students followed the advice.</w:t>
      </w:r>
    </w:p>
    <w:p>
      <w:pPr>
        <w:spacing w:after="100" w:before="0"/>
      </w:pPr>
      <w:r>
        <w:rPr>
          <w:b w:val="0"/>
        </w:rPr>
        <w:t>C. The guidelines were followed.</w:t>
      </w:r>
    </w:p>
    <w:p>
      <w:pPr>
        <w:spacing w:after="100" w:before="0"/>
      </w:pPr>
      <w:r>
        <w:rPr>
          <w:b w:val="0"/>
        </w:rPr>
        <w:t>D. The guidelines were not followed.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"The teacher advised the students to follow the guidelines." Additional Information</w:t>
      </w:r>
    </w:p>
    <w:p>
      <w:pPr>
        <w:spacing w:before="0"/>
      </w:pPr>
      <w:r>
        <w:rPr>
          <w:b w:val="0"/>
        </w:rPr>
        <w:t>• Passive voice structure: The object of the active voice sentence becomes the subject of the passive voice sentence.</w:t>
      </w:r>
    </w:p>
    <w:p>
      <w:pPr>
        <w:spacing w:before="0"/>
      </w:pPr>
      <w:r>
        <w:rPr>
          <w:b w:val="0"/>
        </w:rPr>
        <w:t>• In the passive voice, the sentence is: "The students were advised to follow the guidelines."</w:t>
      </w:r>
    </w:p>
    <w:p>
      <w:pPr>
        <w:spacing w:before="0"/>
      </w:pPr>
      <w:r>
        <w:rPr>
          <w:b w:val="0"/>
        </w:rPr>
        <w:t>• To convert to active voice: Identify the doer of the action ("the teacher") and place it as the subject.</w:t>
      </w:r>
    </w:p>
    <w:p>
      <w:pPr>
        <w:spacing w:before="0"/>
      </w:pPr>
      <w:r>
        <w:rPr>
          <w:b w:val="0"/>
        </w:rPr>
        <w:t>• Change the passive verb form "were advised" to the active verb form "advised."</w:t>
      </w:r>
    </w:p>
    <w:p>
      <w:pPr>
        <w:spacing w:before="0"/>
      </w:pPr>
      <w:r>
        <w:rPr>
          <w:b w:val="0"/>
        </w:rPr>
        <w:t>• Ensure the object "the students" remains after the verb, and the phrase "to follow the guidelines" is retained.</w:t>
      </w:r>
    </w:p>
    <w:p>
      <w:pPr>
        <w:spacing w:before="0"/>
      </w:pPr>
      <w:r>
        <w:rPr>
          <w:b w:val="0"/>
        </w:rPr>
        <w:t>• Option 1: "The teacher advised the students to follow the guidelines." – This is the correct active voice version of the sentence.</w:t>
      </w:r>
    </w:p>
    <w:p>
      <w:pPr>
        <w:spacing w:before="0"/>
      </w:pPr>
      <w:r>
        <w:rPr>
          <w:b w:val="0"/>
        </w:rPr>
        <w:t>• Option 2: "The students followed the advice." – Incorrect as it changes the meaning of the original sentence.</w:t>
      </w:r>
    </w:p>
    <w:p>
      <w:pPr>
        <w:spacing w:before="0"/>
      </w:pPr>
      <w:r>
        <w:rPr>
          <w:b w:val="0"/>
        </w:rPr>
        <w:t>• Option 3: "The guidelines were followed." – Incorrect as it is still in passive voice and incomplete.</w:t>
      </w:r>
    </w:p>
    <w:p>
      <w:pPr>
        <w:spacing w:before="0"/>
      </w:pPr>
      <w:r>
        <w:rPr>
          <w:b w:val="0"/>
        </w:rPr>
        <w:t>• Option 4: "The guidelines were not followed." – Incorrect as it changes the meaning of the original sentence.</w:t>
      </w:r>
    </w:p>
    <w:p>
      <w:pPr>
        <w:spacing w:before="0"/>
      </w:pPr>
      <w:r>
        <w:rPr>
          <w:b w:val="0"/>
        </w:rPr>
      </w:r>
    </w:p>
    <w:p>
      <w:pPr>
        <w:spacing w:after="100" w:line="360" w:lineRule="auto" w:before="0"/>
      </w:pPr>
      <w:r>
        <w:rPr>
          <w:b w:val="0"/>
        </w:rPr>
        <w:t>90. Choose the most suitable replacement for the highlighted part: She made an effort to complete the assignment early.</w:t>
      </w:r>
    </w:p>
    <w:p>
      <w:pPr>
        <w:spacing w:before="0"/>
      </w:pPr>
      <w:r>
        <w:rPr>
          <w:b w:val="0"/>
        </w:rPr>
      </w:r>
    </w:p>
    <w:p>
      <w:pPr>
        <w:spacing w:after="100" w:before="0"/>
      </w:pPr>
      <w:r>
        <w:rPr>
          <w:b w:val="0"/>
        </w:rPr>
        <w:t>A. took effort</w:t>
      </w:r>
    </w:p>
    <w:p>
      <w:pPr>
        <w:spacing w:after="100" w:before="0"/>
      </w:pPr>
      <w:r>
        <w:rPr>
          <w:b w:val="0"/>
        </w:rPr>
        <w:t>B. took pains</w:t>
      </w:r>
    </w:p>
    <w:p>
      <w:pPr>
        <w:spacing w:after="100" w:before="0"/>
      </w:pPr>
      <w:r>
        <w:rPr>
          <w:b w:val="0"/>
        </w:rPr>
        <w:t>C. gave effort</w:t>
      </w:r>
    </w:p>
    <w:p>
      <w:pPr>
        <w:spacing w:after="100" w:before="0"/>
      </w:pPr>
      <w:r>
        <w:rPr>
          <w:b w:val="0"/>
        </w:rPr>
        <w:t>D. made pain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'took pains'. Key Points Therefore, the correct answer is Option 2. Complete Sentence: "She took pains to complete the assignment early." Additional Information</w:t>
      </w:r>
    </w:p>
    <w:p>
      <w:pPr>
        <w:spacing w:before="0"/>
      </w:pPr>
      <w:r>
        <w:rPr>
          <w:b w:val="0"/>
        </w:rPr>
        <w:t>• The phrase "took pains" is an idiomatic expression, meaning to make a considerable effort or be very careful about something.</w:t>
      </w:r>
    </w:p>
    <w:p>
      <w:pPr>
        <w:spacing w:before="0"/>
      </w:pPr>
      <w:r>
        <w:rPr>
          <w:b w:val="0"/>
        </w:rPr>
        <w:t>• The sentence emphasizes her effort to complete the assignment early, so "took pains" is the most appropriate replacement.</w:t>
      </w:r>
    </w:p>
    <w:p>
      <w:pPr>
        <w:spacing w:before="0"/>
      </w:pPr>
      <w:r>
        <w:rPr>
          <w:b w:val="0"/>
        </w:rPr>
        <w:t>• Options 1, 3, and 4 are grammatically incorrect or do not fit the context.</w:t>
      </w:r>
    </w:p>
    <w:p>
      <w:pPr>
        <w:spacing w:before="0"/>
      </w:pPr>
      <w:r>
        <w:rPr>
          <w:b w:val="0"/>
        </w:rPr>
        <w:t>• Option 1: "took effort" is incorrect because "effort" is not typically used with the verb "took."</w:t>
      </w:r>
    </w:p>
    <w:p>
      <w:pPr>
        <w:spacing w:before="0"/>
      </w:pPr>
      <w:r>
        <w:rPr>
          <w:b w:val="0"/>
        </w:rPr>
        <w:t>• Option 3: "gave effort" is incorrect as it is not a standard English expression.</w:t>
      </w:r>
    </w:p>
    <w:p>
      <w:pPr>
        <w:spacing w:before="0"/>
      </w:pPr>
      <w:r>
        <w:rPr>
          <w:b w:val="0"/>
        </w:rPr>
        <w:t>• Option 4: "made pain" is incorrect because it does not make sense in the given context.</w:t>
      </w:r>
    </w:p>
    <w:p>
      <w:pPr>
        <w:spacing w:before="0"/>
      </w:pPr>
      <w:r>
        <w:rPr>
          <w:b w:val="0"/>
        </w:rPr>
      </w:r>
    </w:p>
    <w:p>
      <w:pPr>
        <w:spacing w:after="100" w:line="360" w:lineRule="auto" w:before="0"/>
      </w:pPr>
      <w:r>
        <w:rPr>
          <w:b w:val="0"/>
        </w:rPr>
        <w:t>91. What role did English primarily serve in colonial India?</w:t>
      </w:r>
    </w:p>
    <w:p>
      <w:pPr>
        <w:spacing w:before="0"/>
      </w:pPr>
      <w:r>
        <w:rPr>
          <w:b w:val="0"/>
        </w:rPr>
      </w:r>
    </w:p>
    <w:p>
      <w:pPr>
        <w:spacing w:after="100" w:before="0"/>
      </w:pPr>
      <w:r>
        <w:rPr>
          <w:b w:val="0"/>
        </w:rPr>
        <w:t>A. Encouraging folk traditions</w:t>
      </w:r>
    </w:p>
    <w:p>
      <w:pPr>
        <w:spacing w:after="100" w:before="0"/>
      </w:pPr>
      <w:r>
        <w:rPr>
          <w:b w:val="0"/>
        </w:rPr>
        <w:t>B. Strengthening regional languages</w:t>
      </w:r>
    </w:p>
    <w:p>
      <w:pPr>
        <w:spacing w:after="100" w:before="0"/>
      </w:pPr>
      <w:r>
        <w:rPr>
          <w:b w:val="0"/>
        </w:rPr>
        <w:t>C. Establishing ideological dominance</w:t>
      </w:r>
    </w:p>
    <w:p>
      <w:pPr>
        <w:spacing w:after="100" w:before="0"/>
      </w:pPr>
      <w:r>
        <w:rPr>
          <w:b w:val="0"/>
        </w:rPr>
        <w:t>D. Promoting cultural equality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Establishing ideological dominance. Key Points Therefore, the correct answer is- Establishing ideological dominance Additional Information Here are the other options explained along with their Hindi meanings and example sentences:</w:t>
      </w:r>
    </w:p>
    <w:p>
      <w:pPr>
        <w:spacing w:before="0"/>
      </w:pPr>
      <w:r>
        <w:rPr>
          <w:b w:val="0"/>
        </w:rPr>
        <w:t>• The word “ideological dominance” means asserting control over beliefs, values, and ideas to shape thought and behavior in a society. (वैचारिक प्रभुत्व) Example: The colonial government’s education system aimed at establishing ideological dominance over the population.</w:t>
      </w:r>
    </w:p>
    <w:p>
      <w:pPr>
        <w:spacing w:before="0"/>
      </w:pPr>
      <w:r>
        <w:rPr>
          <w:b w:val="0"/>
        </w:rPr>
        <w:t>• In the passage, English was promoted as a marker of intellect and administrative suitability, positioning it above indigenous languages and aligning English-educated Indians with colonial values.</w:t>
      </w:r>
    </w:p>
    <w:p>
      <w:pPr>
        <w:spacing w:before="0"/>
      </w:pPr>
      <w:r>
        <w:rPr>
          <w:b w:val="0"/>
        </w:rPr>
        <w:t>• This process distanced people from traditional knowledge and embedded social hierarchies, illustrating how English served to establish ideological dominance rather than promote equality or folk traditions.</w:t>
      </w:r>
    </w:p>
    <w:p>
      <w:pPr>
        <w:spacing w:before="0"/>
      </w:pPr>
      <w:r>
        <w:rPr>
          <w:b w:val="0"/>
        </w:rPr>
        <w:t>• Encouraging folk traditions (लोक परंपराओं को प्रोत्साहित करना): Supporting and promoting traditional and local cultural practices. Example: The festival was organized to encourage folk traditions among the youth.</w:t>
      </w:r>
    </w:p>
    <w:p>
      <w:pPr>
        <w:spacing w:before="0"/>
      </w:pPr>
      <w:r>
        <w:rPr>
          <w:b w:val="0"/>
        </w:rPr>
        <w:t>• Strengthening regional languages (क्षेत्रीय भाषाओं को मजबूत करना): Making local languages more prominent or influential. Example: The new policy aims at strengthening regional languages in education.</w:t>
      </w:r>
    </w:p>
    <w:p>
      <w:pPr>
        <w:spacing w:before="0"/>
      </w:pPr>
      <w:r>
        <w:rPr>
          <w:b w:val="0"/>
        </w:rPr>
        <w:t>• Promoting cultural equality (सांस्कृतिक समानता को बढ़ावा देना): Supporting equal respect and opportunity for all cultures. Example: The organization works towards promoting cultural equality in society.</w:t>
      </w:r>
    </w:p>
    <w:p>
      <w:pPr>
        <w:spacing w:before="0"/>
      </w:pPr>
      <w:r>
        <w:rPr>
          <w:b w:val="0"/>
        </w:rPr>
      </w:r>
    </w:p>
    <w:p>
      <w:pPr>
        <w:spacing w:after="100" w:line="360" w:lineRule="auto" w:before="0"/>
      </w:pPr>
      <w:r>
        <w:rPr>
          <w:b w:val="0"/>
        </w:rPr>
        <w:t>92. What does the term ‘vernacular’ imply in the colonial context?</w:t>
      </w:r>
    </w:p>
    <w:p>
      <w:pPr>
        <w:spacing w:before="0"/>
      </w:pPr>
      <w:r>
        <w:rPr>
          <w:b w:val="0"/>
        </w:rPr>
      </w:r>
    </w:p>
    <w:p>
      <w:pPr>
        <w:spacing w:after="100" w:before="0"/>
      </w:pPr>
      <w:r>
        <w:rPr>
          <w:b w:val="0"/>
        </w:rPr>
        <w:t>A. Linguistic superiority</w:t>
      </w:r>
    </w:p>
    <w:p>
      <w:pPr>
        <w:spacing w:after="100" w:before="0"/>
      </w:pPr>
      <w:r>
        <w:rPr>
          <w:b w:val="0"/>
        </w:rPr>
        <w:t>B. Cultural neutrality</w:t>
      </w:r>
    </w:p>
    <w:p>
      <w:pPr>
        <w:spacing w:after="100" w:before="0"/>
      </w:pPr>
      <w:r>
        <w:rPr>
          <w:b w:val="0"/>
        </w:rPr>
        <w:t>C. Inferiority in status</w:t>
      </w:r>
    </w:p>
    <w:p>
      <w:pPr>
        <w:spacing w:after="100" w:before="0"/>
      </w:pPr>
      <w:r>
        <w:rPr>
          <w:b w:val="0"/>
        </w:rPr>
        <w:t>D. Administrative importance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Inferiority in status. Key Points Therefore, the correct answer is- Inferiority in status Additional Information Here are the other options explained along with their Hindi meanings and example sentences:</w:t>
      </w:r>
    </w:p>
    <w:p>
      <w:pPr>
        <w:spacing w:before="0"/>
      </w:pPr>
      <w:r>
        <w:rPr>
          <w:b w:val="0"/>
        </w:rPr>
        <w:t>• The word ‘vernacular’ in the colonial context refers to the indigenous or local languages spoken by the population, often considered less prestigious than the language of the colonizers. (स्थानीय भाषा/देशज भाषा) Example: During British rule, Hindi and other regional languages were often labelled as vernacular, indicating their lower status compared to English.</w:t>
      </w:r>
    </w:p>
    <w:p>
      <w:pPr>
        <w:spacing w:before="0"/>
      </w:pPr>
      <w:r>
        <w:rPr>
          <w:b w:val="0"/>
        </w:rPr>
        <w:t>• Inferiority in status means being regarded as of lower rank, value, or importance. (हीन दर्जा) Example: The colonial system assigned an inferiority in status to vernacular languages, making them seem less valuable than English.</w:t>
      </w:r>
    </w:p>
    <w:p>
      <w:pPr>
        <w:spacing w:before="0"/>
      </w:pPr>
      <w:r>
        <w:rPr>
          <w:b w:val="0"/>
        </w:rPr>
        <w:t>• Therefore, the term ‘vernacular’ implied a sense of lower status or inferiority in the colonial context.</w:t>
      </w:r>
    </w:p>
    <w:p>
      <w:pPr>
        <w:spacing w:before="0"/>
      </w:pPr>
      <w:r>
        <w:rPr>
          <w:b w:val="0"/>
        </w:rPr>
        <w:t>• Linguistic superiority (भाषाई श्रेष्ठता): The belief that one language is superior to others. Example: The British often claimed linguistic superiority for English over Indian languages.</w:t>
      </w:r>
    </w:p>
    <w:p>
      <w:pPr>
        <w:spacing w:before="0"/>
      </w:pPr>
      <w:r>
        <w:rPr>
          <w:b w:val="0"/>
        </w:rPr>
        <w:t>• Cultural neutrality (सांस्कृतिक तटस्थता): The absence of any bias towards a particular culture. Example: The judge was praised for maintaining cultural neutrality in her decisions.</w:t>
      </w:r>
    </w:p>
    <w:p>
      <w:pPr>
        <w:spacing w:before="0"/>
      </w:pPr>
      <w:r>
        <w:rPr>
          <w:b w:val="0"/>
        </w:rPr>
        <w:t>• Administrative importance (प्रशासनिक महत्त्व): Being important for official or governmental functions. Example: English was given administrative importance during the colonial period.</w:t>
      </w:r>
    </w:p>
    <w:p>
      <w:pPr>
        <w:spacing w:before="0"/>
      </w:pPr>
      <w:r>
        <w:rPr>
          <w:b w:val="0"/>
        </w:rPr>
      </w:r>
    </w:p>
    <w:p>
      <w:pPr>
        <w:spacing w:after="100" w:line="360" w:lineRule="auto" w:before="0"/>
      </w:pPr>
      <w:r>
        <w:rPr>
          <w:b w:val="0"/>
        </w:rPr>
        <w:t>93. Why was English-medium education significant during colonial rule?</w:t>
      </w:r>
    </w:p>
    <w:p>
      <w:pPr>
        <w:spacing w:before="0"/>
      </w:pPr>
      <w:r>
        <w:rPr>
          <w:b w:val="0"/>
        </w:rPr>
      </w:r>
    </w:p>
    <w:p>
      <w:pPr>
        <w:spacing w:after="100" w:before="0"/>
      </w:pPr>
      <w:r>
        <w:rPr>
          <w:b w:val="0"/>
        </w:rPr>
        <w:t>A. It unified all Indian languages</w:t>
      </w:r>
    </w:p>
    <w:p>
      <w:pPr>
        <w:spacing w:after="100" w:before="0"/>
      </w:pPr>
      <w:r>
        <w:rPr>
          <w:b w:val="0"/>
        </w:rPr>
        <w:t>B. It acted as a tool of cultural control</w:t>
      </w:r>
    </w:p>
    <w:p>
      <w:pPr>
        <w:spacing w:after="100" w:before="0"/>
      </w:pPr>
      <w:r>
        <w:rPr>
          <w:b w:val="0"/>
        </w:rPr>
        <w:t>C. It preserved oral traditions</w:t>
      </w:r>
    </w:p>
    <w:p>
      <w:pPr>
        <w:spacing w:after="100" w:before="0"/>
      </w:pPr>
      <w:r>
        <w:rPr>
          <w:b w:val="0"/>
        </w:rPr>
        <w:t>D. It reduced social divisions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It acted as a tool of cultural control. Key Points Therefore, the correct answer is- It acted as a tool of cultural control Additional Information Here are the other options explained along with their Hindi meanings and example sentences:</w:t>
      </w:r>
    </w:p>
    <w:p>
      <w:pPr>
        <w:spacing w:before="0"/>
      </w:pPr>
      <w:r>
        <w:rPr>
          <w:b w:val="0"/>
        </w:rPr>
        <w:t>• The phrase “tool of cultural control” refers to a method or mechanism used to shape, influence, or dominate the beliefs and behaviors of a group. (सांस्कृतिक नियंत्रण का साधन) Example: English-medium education was used as a tool of cultural control, aligning a section of Indians with colonial values and distancing them from traditional knowledge.</w:t>
      </w:r>
    </w:p>
    <w:p>
      <w:pPr>
        <w:spacing w:before="0"/>
      </w:pPr>
      <w:r>
        <w:rPr>
          <w:b w:val="0"/>
        </w:rPr>
        <w:t>• In the passage, English education was promoted as a marker of intellect and administrative suitability, reinforcing social hierarchies and embedding colonial authority.</w:t>
      </w:r>
    </w:p>
    <w:p>
      <w:pPr>
        <w:spacing w:before="0"/>
      </w:pPr>
      <w:r>
        <w:rPr>
          <w:b w:val="0"/>
        </w:rPr>
        <w:t>• Thus, English-medium education played a significant role in consolidating colonial power through cultural influence rather than mere force.</w:t>
      </w:r>
    </w:p>
    <w:p>
      <w:pPr>
        <w:spacing w:before="0"/>
      </w:pPr>
      <w:r>
        <w:rPr>
          <w:b w:val="0"/>
        </w:rPr>
        <w:t>• It unified all Indian languages (इसने सभी भारतीय भाषाओं को एकजुट किया): Suggests bringing all regional languages together as one. Example: There is no evidence in the passage that English-medium education unified Indian languages.</w:t>
      </w:r>
    </w:p>
    <w:p>
      <w:pPr>
        <w:spacing w:before="0"/>
      </w:pPr>
      <w:r>
        <w:rPr>
          <w:b w:val="0"/>
        </w:rPr>
        <w:t>• It preserved oral traditions (इसने मौखिक परंपराओं को संरक्षित किया): Means to maintain and protect traditional spoken forms of knowledge. Example: The passage states that regional languages lost their oral richness, so English-medium education did not preserve oral traditions.</w:t>
      </w:r>
    </w:p>
    <w:p>
      <w:pPr>
        <w:spacing w:before="0"/>
      </w:pPr>
      <w:r>
        <w:rPr>
          <w:b w:val="0"/>
        </w:rPr>
        <w:t>• It reduced social divisions (इसने सामाजिक विभाजनों को कम किया): Means to lessen or remove differences between social groups. Example: The passage clearly states that linguistic restructuring deepened, not reduced, social divisions.</w:t>
      </w:r>
    </w:p>
    <w:p>
      <w:pPr>
        <w:spacing w:before="0"/>
      </w:pPr>
      <w:r>
        <w:rPr>
          <w:b w:val="0"/>
        </w:rPr>
      </w:r>
    </w:p>
    <w:p>
      <w:pPr>
        <w:spacing w:after="100" w:line="360" w:lineRule="auto" w:before="0"/>
      </w:pPr>
      <w:r>
        <w:rPr>
          <w:b w:val="0"/>
        </w:rPr>
        <w:t>94. What contradiction is highlighted regarding colonial language policies?</w:t>
      </w:r>
    </w:p>
    <w:p>
      <w:pPr>
        <w:spacing w:before="0"/>
      </w:pPr>
      <w:r>
        <w:rPr>
          <w:b w:val="0"/>
        </w:rPr>
      </w:r>
    </w:p>
    <w:p>
      <w:pPr>
        <w:spacing w:after="100" w:before="0"/>
      </w:pPr>
      <w:r>
        <w:rPr>
          <w:b w:val="0"/>
        </w:rPr>
        <w:t>A. English was banned</w:t>
      </w:r>
    </w:p>
    <w:p>
      <w:pPr>
        <w:spacing w:after="100" w:before="0"/>
      </w:pPr>
      <w:r>
        <w:rPr>
          <w:b w:val="0"/>
        </w:rPr>
        <w:t>B. Oral traditions were encouraged</w:t>
      </w:r>
    </w:p>
    <w:p>
      <w:pPr>
        <w:spacing w:after="100" w:before="0"/>
      </w:pPr>
      <w:r>
        <w:rPr>
          <w:b w:val="0"/>
        </w:rPr>
        <w:t>C. Codification removed cultural depth</w:t>
      </w:r>
    </w:p>
    <w:p>
      <w:pPr>
        <w:spacing w:after="100" w:before="0"/>
      </w:pPr>
      <w:r>
        <w:rPr>
          <w:b w:val="0"/>
        </w:rPr>
        <w:t>D. Sanskrit was promoted equally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Codification removed cultural depth. Key Points Therefore, the correct answer is- Codification removed cultural depth Additional Information Here are the other options explained along with their Hindi meanings and example sentences:</w:t>
      </w:r>
    </w:p>
    <w:p>
      <w:pPr>
        <w:spacing w:before="0"/>
      </w:pPr>
      <w:r>
        <w:rPr>
          <w:b w:val="0"/>
        </w:rPr>
        <w:t>• The word “codification” means organizing and setting rules for a language, often in a written form, which can lead to loss of oral traditions and cultural richness. (संहिताकरण) Example: Colonial authorities codified regional languages, making dictionaries and grammar books, which sometimes led to the loss of oral stories and folk traditions.</w:t>
      </w:r>
    </w:p>
    <w:p>
      <w:pPr>
        <w:spacing w:before="0"/>
      </w:pPr>
      <w:r>
        <w:rPr>
          <w:b w:val="0"/>
        </w:rPr>
        <w:t>• Codification removed cultural depth refers to the process where, despite apparent preservation, languages lost their oral richness and traditional nuances. (संहिताकरण ने सांस्कृतिक गहराई को हटा दिया) Example: When a language is strictly codified, unique expressions, oral poetry, and local stories may fade away.</w:t>
      </w:r>
    </w:p>
    <w:p>
      <w:pPr>
        <w:spacing w:before="0"/>
      </w:pPr>
      <w:r>
        <w:rPr>
          <w:b w:val="0"/>
        </w:rPr>
        <w:t>• Thus, the contradiction is that codification, while seeming to preserve language, actually diminished its cultural depth.</w:t>
      </w:r>
    </w:p>
    <w:p>
      <w:pPr>
        <w:spacing w:before="0"/>
      </w:pPr>
      <w:r>
        <w:rPr>
          <w:b w:val="0"/>
        </w:rPr>
        <w:t>• English was banned (अंग्रेज़ी पर प्रतिबंध लगाया गया): Prohibiting the use of English. Example: The passage does not mention any ban on English.</w:t>
      </w:r>
    </w:p>
    <w:p>
      <w:pPr>
        <w:spacing w:before="0"/>
      </w:pPr>
      <w:r>
        <w:rPr>
          <w:b w:val="0"/>
        </w:rPr>
        <w:t>• Oral traditions were encouraged (मौखिक परंपराओं को प्रोत्साहित किया गया): Supporting spoken traditions. Example: The passage states oral richness was lost, not encouraged.</w:t>
      </w:r>
    </w:p>
    <w:p>
      <w:pPr>
        <w:spacing w:before="0"/>
      </w:pPr>
      <w:r>
        <w:rPr>
          <w:b w:val="0"/>
        </w:rPr>
        <w:t>• Sanskrit was promoted equally (संस्कृत को समान रूप से बढ़ावा दिया गया): Giving Sanskrit the same importance as other languages. Example: The passage does not mention Sanskrit being promoted equally.</w:t>
      </w:r>
    </w:p>
    <w:p>
      <w:pPr>
        <w:spacing w:before="0"/>
      </w:pPr>
      <w:r>
        <w:rPr>
          <w:b w:val="0"/>
        </w:rPr>
      </w:r>
    </w:p>
    <w:p>
      <w:pPr>
        <w:spacing w:after="100" w:line="360" w:lineRule="auto" w:before="0"/>
      </w:pPr>
      <w:r>
        <w:rPr>
          <w:b w:val="0"/>
        </w:rPr>
        <w:t>95. What long-term effect of colonial language policy is emphasized?</w:t>
      </w:r>
    </w:p>
    <w:p>
      <w:pPr>
        <w:spacing w:before="0"/>
      </w:pPr>
      <w:r>
        <w:rPr>
          <w:b w:val="0"/>
        </w:rPr>
      </w:r>
    </w:p>
    <w:p>
      <w:pPr>
        <w:spacing w:after="100" w:before="0"/>
      </w:pPr>
      <w:r>
        <w:rPr>
          <w:b w:val="0"/>
        </w:rPr>
        <w:t>A. Complete equality</w:t>
      </w:r>
    </w:p>
    <w:p>
      <w:pPr>
        <w:spacing w:after="100" w:before="0"/>
      </w:pPr>
      <w:r>
        <w:rPr>
          <w:b w:val="0"/>
        </w:rPr>
        <w:t>B. Administrative decentralization</w:t>
      </w:r>
    </w:p>
    <w:p>
      <w:pPr>
        <w:spacing w:after="100" w:before="0"/>
      </w:pPr>
      <w:r>
        <w:rPr>
          <w:b w:val="0"/>
        </w:rPr>
        <w:t>C. Persistent social inequality</w:t>
      </w:r>
    </w:p>
    <w:p>
      <w:pPr>
        <w:spacing w:after="100" w:before="0"/>
      </w:pPr>
      <w:r>
        <w:rPr>
          <w:b w:val="0"/>
        </w:rPr>
        <w:t>D. Decline in literacy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Persistent social inequality.</w:t>
      </w:r>
    </w:p>
    <w:p>
      <w:pPr>
        <w:spacing w:before="0"/>
      </w:pPr>
      <w:r>
        <w:rPr>
          <w:b w:val="0"/>
        </w:rPr>
        <w:t>• The passage emphasizes that colonial language policy “embedded inequalities that continued even after independence.” This means persistent social inequality is a long-term effect of colonial language policy in India.</w:t>
      </w:r>
    </w:p>
    <w:p>
      <w:pPr>
        <w:spacing w:before="0"/>
      </w:pPr>
      <w:r>
        <w:rPr>
          <w:b w:val="0"/>
        </w:rPr>
        <w:t>• Other options are not supported: Option 1: The result was not equality but inequality.</w:t>
      </w:r>
    </w:p>
    <w:p>
      <w:pPr>
        <w:spacing w:before="0"/>
      </w:pPr>
      <w:r>
        <w:rPr>
          <w:b w:val="0"/>
        </w:rPr>
        <w:t>• Option 2: The passage discusses increased administrative control, not decentralization.</w:t>
      </w:r>
    </w:p>
    <w:p>
      <w:pPr>
        <w:spacing w:before="0"/>
      </w:pPr>
      <w:r>
        <w:rPr>
          <w:b w:val="0"/>
        </w:rPr>
        <w:t>• Option 4: There is no mention of a decline in literacy.</w:t>
      </w:r>
    </w:p>
    <w:p>
      <w:pPr>
        <w:spacing w:before="0"/>
      </w:pPr>
      <w:r>
        <w:rPr>
          <w:b w:val="0"/>
        </w:rPr>
      </w:r>
    </w:p>
    <w:p>
      <w:pPr>
        <w:spacing w:after="100" w:line="360" w:lineRule="auto" w:before="0"/>
      </w:pPr>
      <w:r>
        <w:rPr>
          <w:b w:val="0"/>
        </w:rPr>
        <w:t>96. Choose the correct indirect form:He said, “Where are they going?”</w:t>
      </w:r>
    </w:p>
    <w:p>
      <w:pPr>
        <w:spacing w:before="0"/>
      </w:pPr>
      <w:r>
        <w:rPr>
          <w:b w:val="0"/>
        </w:rPr>
      </w:r>
    </w:p>
    <w:p>
      <w:pPr>
        <w:spacing w:after="100" w:before="0"/>
      </w:pPr>
      <w:r>
        <w:rPr>
          <w:b w:val="0"/>
        </w:rPr>
        <w:t>A. He asked where were they going.</w:t>
      </w:r>
    </w:p>
    <w:p>
      <w:pPr>
        <w:spacing w:after="100" w:before="0"/>
      </w:pPr>
      <w:r>
        <w:rPr>
          <w:b w:val="0"/>
        </w:rPr>
        <w:t>B. He asked where they were going.</w:t>
      </w:r>
    </w:p>
    <w:p>
      <w:pPr>
        <w:spacing w:after="100" w:before="0"/>
      </w:pPr>
      <w:r>
        <w:rPr>
          <w:b w:val="0"/>
        </w:rPr>
        <w:t>C. He asked where are they going.</w:t>
      </w:r>
    </w:p>
    <w:p>
      <w:pPr>
        <w:spacing w:after="100" w:before="0"/>
      </w:pPr>
      <w:r>
        <w:rPr>
          <w:b w:val="0"/>
        </w:rPr>
        <w:t>D. He asked where had they gone.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“He asked where they were going.” Additional Information</w:t>
      </w:r>
    </w:p>
    <w:p>
      <w:pPr>
        <w:spacing w:before="0"/>
      </w:pPr>
      <w:r>
        <w:rPr>
          <w:b w:val="0"/>
        </w:rPr>
        <w:t>• Indirect Speech: He asked where they were going.</w:t>
      </w:r>
    </w:p>
    <w:p>
      <w:pPr>
        <w:spacing w:before="0"/>
      </w:pPr>
      <w:r>
        <w:rPr>
          <w:b w:val="0"/>
        </w:rPr>
        <w:t>• Key Conversions: “Where are they going?” becomes “where they were going” The reporting verb “said” changes to “asked” since it is a question.</w:t>
      </w:r>
    </w:p>
    <w:p>
      <w:pPr>
        <w:spacing w:before="0"/>
      </w:pPr>
      <w:r>
        <w:rPr>
          <w:b w:val="0"/>
        </w:rPr>
        <w:t>• The verb “are” changes to “were” to match the past tense.</w:t>
      </w:r>
    </w:p>
    <w:p>
      <w:pPr>
        <w:spacing w:before="0"/>
      </w:pPr>
      <w:r>
        <w:rPr>
          <w:b w:val="0"/>
        </w:rPr>
        <w:t>• The question word “Where” remains unchanged as it introduces the indirect question.</w:t>
      </w:r>
    </w:p>
    <w:p>
      <w:pPr>
        <w:spacing w:before="0"/>
      </w:pPr>
      <w:r>
        <w:rPr>
          <w:b w:val="0"/>
        </w:rPr>
        <w:t>• The question format is removed, and the indirect sentence becomes a statement.</w:t>
      </w:r>
    </w:p>
    <w:p>
      <w:pPr>
        <w:spacing w:before="0"/>
      </w:pPr>
      <w:r>
        <w:rPr>
          <w:b w:val="0"/>
        </w:rPr>
        <w:t>• Pronouns: The pronoun “they” remains unchanged as the subject of the sentence.</w:t>
      </w:r>
    </w:p>
    <w:p>
      <w:pPr>
        <w:spacing w:before="0"/>
      </w:pPr>
      <w:r>
        <w:rPr>
          <w:b w:val="0"/>
        </w:rPr>
        <w:t>• Punctuation and Format: Direct speech enclosed in quotation marks is transformed into indirect speech without quotation marks.</w:t>
      </w:r>
    </w:p>
    <w:p>
      <w:pPr>
        <w:spacing w:before="0"/>
      </w:pPr>
      <w:r>
        <w:rPr>
          <w:b w:val="0"/>
        </w:rPr>
        <w:t>• Question format is removed, and the sentence is structured as a statement.</w:t>
      </w:r>
    </w:p>
    <w:p>
      <w:pPr>
        <w:spacing w:before="0"/>
      </w:pPr>
      <w:r>
        <w:rPr>
          <w:b w:val="0"/>
        </w:rPr>
        <w:t>• Option 1: “He asked where were they going.” Incorrect word order: In indirect speech, the verb should follow the subject, i.e., “they were” instead of “were they.”</w:t>
      </w:r>
    </w:p>
    <w:p>
      <w:pPr>
        <w:spacing w:before="0"/>
      </w:pPr>
      <w:r>
        <w:rPr>
          <w:b w:val="0"/>
        </w:rPr>
        <w:t>• Option 3: “He asked where are they going.” Incorrect tense: The verb “are” should be changed to “were” to match the past tense in indirect speech.</w:t>
      </w:r>
    </w:p>
    <w:p>
      <w:pPr>
        <w:spacing w:before="0"/>
      </w:pPr>
      <w:r>
        <w:rPr>
          <w:b w:val="0"/>
        </w:rPr>
        <w:t>• Option 4: “He asked where had they gone.” Incorrect meaning: “Had gone” suggests a completed action in the past, which changes the original meaning of the question.</w:t>
      </w:r>
    </w:p>
    <w:p>
      <w:pPr>
        <w:spacing w:before="0"/>
      </w:pPr>
      <w:r>
        <w:rPr>
          <w:b w:val="0"/>
        </w:rPr>
      </w:r>
    </w:p>
    <w:p>
      <w:pPr>
        <w:spacing w:after="100" w:line="360" w:lineRule="auto" w:before="0"/>
      </w:pPr>
      <w:r>
        <w:rPr>
          <w:b w:val="0"/>
        </w:rPr>
        <w:t>97. Choose the correct indirect form:She said, “Do not interrupt him.”</w:t>
      </w:r>
    </w:p>
    <w:p>
      <w:pPr>
        <w:spacing w:before="0"/>
      </w:pPr>
      <w:r>
        <w:rPr>
          <w:b w:val="0"/>
        </w:rPr>
      </w:r>
    </w:p>
    <w:p>
      <w:pPr>
        <w:spacing w:after="100" w:before="0"/>
      </w:pPr>
      <w:r>
        <w:rPr>
          <w:b w:val="0"/>
        </w:rPr>
        <w:t>A. She ordered do not interrupt him.</w:t>
      </w:r>
    </w:p>
    <w:p>
      <w:pPr>
        <w:spacing w:after="100" w:before="0"/>
      </w:pPr>
      <w:r>
        <w:rPr>
          <w:b w:val="0"/>
        </w:rPr>
        <w:t>B. She advised that he should not be interrupted.</w:t>
      </w:r>
    </w:p>
    <w:p>
      <w:pPr>
        <w:spacing w:after="100" w:before="0"/>
      </w:pPr>
      <w:r>
        <w:rPr>
          <w:b w:val="0"/>
        </w:rPr>
        <w:t>C. She said not interrupt him.</w:t>
      </w:r>
    </w:p>
    <w:p>
      <w:pPr>
        <w:spacing w:after="100" w:before="0"/>
      </w:pPr>
      <w:r>
        <w:rPr>
          <w:b w:val="0"/>
        </w:rPr>
        <w:t>D. She requested him not be interrupted.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"She advised that he should not be interrupted." Additional Information</w:t>
      </w:r>
    </w:p>
    <w:p>
      <w:pPr>
        <w:spacing w:before="0"/>
      </w:pPr>
      <w:r>
        <w:rPr>
          <w:b w:val="0"/>
        </w:rPr>
        <w:t>• Indirect Speech: She advised that he should not be interrupted.</w:t>
      </w:r>
    </w:p>
    <w:p>
      <w:pPr>
        <w:spacing w:before="0"/>
      </w:pPr>
      <w:r>
        <w:rPr>
          <w:b w:val="0"/>
        </w:rPr>
        <w:t>• Key Conversions: "Do not interrupt him" becomes "that he should not be interrupted" Imperative mood is converted to advice using "should."</w:t>
      </w:r>
    </w:p>
    <w:p>
      <w:pPr>
        <w:spacing w:before="0"/>
      </w:pPr>
      <w:r>
        <w:rPr>
          <w:b w:val="0"/>
        </w:rPr>
        <w:t>• The negative "do not" is maintained in the indirect form.</w:t>
      </w:r>
    </w:p>
    <w:p>
      <w:pPr>
        <w:spacing w:before="0"/>
      </w:pPr>
      <w:r>
        <w:rPr>
          <w:b w:val="0"/>
        </w:rPr>
        <w:t>• The pronoun "him" remains unchanged.</w:t>
      </w:r>
    </w:p>
    <w:p>
      <w:pPr>
        <w:spacing w:before="0"/>
      </w:pPr>
      <w:r>
        <w:rPr>
          <w:b w:val="0"/>
        </w:rPr>
        <w:t>• Reporting verb: Direct: "She said"</w:t>
      </w:r>
    </w:p>
    <w:p>
      <w:pPr>
        <w:spacing w:before="0"/>
      </w:pPr>
      <w:r>
        <w:rPr>
          <w:b w:val="0"/>
        </w:rPr>
        <w:t>• Converted to: "She advised," changing the tone to reflect advice.</w:t>
      </w:r>
    </w:p>
    <w:p>
      <w:pPr>
        <w:spacing w:before="0"/>
      </w:pPr>
      <w:r>
        <w:rPr>
          <w:b w:val="0"/>
        </w:rPr>
        <w:t>• Punctuation and Format: Indirect speech does not use quotation marks.</w:t>
      </w:r>
    </w:p>
    <w:p>
      <w:pPr>
        <w:spacing w:before="0"/>
      </w:pPr>
      <w:r>
        <w:rPr>
          <w:b w:val="0"/>
        </w:rPr>
        <w:t>• The reporting clause is followed by "that" in the indirect form.</w:t>
      </w:r>
    </w:p>
    <w:p>
      <w:pPr>
        <w:spacing w:before="0"/>
      </w:pPr>
      <w:r>
        <w:rPr>
          <w:b w:val="0"/>
        </w:rPr>
        <w:t>• The tense and structure are adjusted appropriately.</w:t>
      </w:r>
    </w:p>
    <w:p>
      <w:pPr>
        <w:spacing w:before="0"/>
      </w:pPr>
      <w:r>
        <w:rPr>
          <w:b w:val="0"/>
        </w:rPr>
        <w:t>• Option 1: "She ordered do not interrupt him." Incorrect structure: "do not" remains imperative, and "ordered" does not fit the tone.</w:t>
      </w:r>
    </w:p>
    <w:p>
      <w:pPr>
        <w:spacing w:before="0"/>
      </w:pPr>
      <w:r>
        <w:rPr>
          <w:b w:val="0"/>
        </w:rPr>
        <w:t>• Option 3: "She said not interrupt him." Incomplete sentence structure and incorrect grammar.</w:t>
      </w:r>
    </w:p>
    <w:p>
      <w:pPr>
        <w:spacing w:before="0"/>
      </w:pPr>
      <w:r>
        <w:rPr>
          <w:b w:val="0"/>
        </w:rPr>
        <w:t>• Option 4: "She requested him not be interrupted." Incorrect grammar: missing auxiliary verb "to."</w:t>
      </w:r>
    </w:p>
    <w:p>
      <w:pPr>
        <w:spacing w:before="0"/>
      </w:pPr>
      <w:r>
        <w:rPr>
          <w:b w:val="0"/>
        </w:rPr>
      </w:r>
    </w:p>
    <w:p>
      <w:pPr>
        <w:spacing w:after="100" w:line="360" w:lineRule="auto" w:before="0"/>
      </w:pPr>
      <w:r>
        <w:rPr>
          <w:b w:val="0"/>
        </w:rPr>
        <w:t>98. Choose the correct direct form:The manager said that had he known earlier, he would have acted differently.</w:t>
      </w:r>
    </w:p>
    <w:p>
      <w:pPr>
        <w:spacing w:before="0"/>
      </w:pPr>
      <w:r>
        <w:rPr>
          <w:b w:val="0"/>
        </w:rPr>
      </w:r>
    </w:p>
    <w:p>
      <w:pPr>
        <w:spacing w:after="100" w:before="0"/>
      </w:pPr>
      <w:r>
        <w:rPr>
          <w:b w:val="0"/>
        </w:rPr>
        <w:t>A. “If I knew earlier, I would act differently,” said the manager.</w:t>
      </w:r>
    </w:p>
    <w:p>
      <w:pPr>
        <w:spacing w:after="100" w:before="0"/>
      </w:pPr>
      <w:r>
        <w:rPr>
          <w:b w:val="0"/>
        </w:rPr>
        <w:t>B. “Had I known earlier, I would have acted differently,” said the manager.</w:t>
      </w:r>
    </w:p>
    <w:p>
      <w:pPr>
        <w:spacing w:after="100" w:before="0"/>
      </w:pPr>
      <w:r>
        <w:rPr>
          <w:b w:val="0"/>
        </w:rPr>
        <w:t>C. “If I had knew earlier, I would act,” said the manager.</w:t>
      </w:r>
    </w:p>
    <w:p>
      <w:pPr>
        <w:spacing w:after="100" w:before="0"/>
      </w:pPr>
      <w:r>
        <w:rPr>
          <w:b w:val="0"/>
        </w:rPr>
        <w:t>D. “Had I knew earlier, I acted differently,” said the manager.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"Had I known earlier, I would have acted differently," said the manager. Additional Information</w:t>
      </w:r>
    </w:p>
    <w:p>
      <w:pPr>
        <w:spacing w:before="0"/>
      </w:pPr>
      <w:r>
        <w:rPr>
          <w:b w:val="0"/>
        </w:rPr>
        <w:t>• Indirect Speech: The manager said that had he known earlier, he would have acted differently.</w:t>
      </w:r>
    </w:p>
    <w:p>
      <w:pPr>
        <w:spacing w:before="0"/>
      </w:pPr>
      <w:r>
        <w:rPr>
          <w:b w:val="0"/>
        </w:rPr>
        <w:t>• Key Conversions: "had he known earlier" becomes "Had I known earlier" The subject "he" changes to "I" to match the direct speech perspective.</w:t>
      </w:r>
    </w:p>
    <w:p>
      <w:pPr>
        <w:spacing w:before="0"/>
      </w:pPr>
      <w:r>
        <w:rPr>
          <w:b w:val="0"/>
        </w:rPr>
        <w:t>• The past perfect verb construction "had known" remains unchanged as it aligns with the conditional statement.</w:t>
      </w:r>
    </w:p>
    <w:p>
      <w:pPr>
        <w:spacing w:before="0"/>
      </w:pPr>
      <w:r>
        <w:rPr>
          <w:b w:val="0"/>
        </w:rPr>
        <w:t>• "he would have acted differently" becomes "I would have acted differently" The subject "he" is replaced with "I" in direct speech.</w:t>
      </w:r>
    </w:p>
    <w:p>
      <w:pPr>
        <w:spacing w:before="0"/>
      </w:pPr>
      <w:r>
        <w:rPr>
          <w:b w:val="0"/>
        </w:rPr>
        <w:t>• The modal verb construction "would have acted" remains consistent.</w:t>
      </w:r>
    </w:p>
    <w:p>
      <w:pPr>
        <w:spacing w:before="0"/>
      </w:pPr>
      <w:r>
        <w:rPr>
          <w:b w:val="0"/>
        </w:rPr>
        <w:t>• Reporting verb: In indirect speech: "The manager said"</w:t>
      </w:r>
    </w:p>
    <w:p>
      <w:pPr>
        <w:spacing w:before="0"/>
      </w:pPr>
      <w:r>
        <w:rPr>
          <w:b w:val="0"/>
        </w:rPr>
        <w:t>• Converted to: "said the manager" in direct speech, placed after the quoted sentence.</w:t>
      </w:r>
    </w:p>
    <w:p>
      <w:pPr>
        <w:spacing w:before="0"/>
      </w:pPr>
      <w:r>
        <w:rPr>
          <w:b w:val="0"/>
        </w:rPr>
        <w:t>• Punctuation and Format: Direct speech is enclosed in quotation marks.</w:t>
      </w:r>
    </w:p>
    <w:p>
      <w:pPr>
        <w:spacing w:before="0"/>
      </w:pPr>
      <w:r>
        <w:rPr>
          <w:b w:val="0"/>
        </w:rPr>
        <w:t>• Starts with a capital letter "Had" and ends with a comma before the reporting clause.</w:t>
      </w:r>
    </w:p>
    <w:p>
      <w:pPr>
        <w:spacing w:before="0"/>
      </w:pPr>
      <w:r>
        <w:rPr>
          <w:b w:val="0"/>
        </w:rPr>
        <w:t>• Reporting clause follows the quoted speech, starting with a lowercase letter.</w:t>
      </w:r>
    </w:p>
    <w:p>
      <w:pPr>
        <w:spacing w:before="0"/>
      </w:pPr>
      <w:r>
        <w:rPr>
          <w:b w:val="0"/>
        </w:rPr>
        <w:t>• Option 1: "If I knew earlier, I would act differently," said the manager. Incorrect tense: "knew" suggests simple past instead of past perfect, and "would act" is inconsistent with the conditional requirement.</w:t>
      </w:r>
    </w:p>
    <w:p>
      <w:pPr>
        <w:spacing w:before="0"/>
      </w:pPr>
      <w:r>
        <w:rPr>
          <w:b w:val="0"/>
        </w:rPr>
        <w:t>• Option 3: "If I had knew earlier, I would act," said the manager. Grammatical error: "had knew" is incorrect as "had" should be followed by the past participle "known."</w:t>
      </w:r>
    </w:p>
    <w:p>
      <w:pPr>
        <w:spacing w:before="0"/>
      </w:pPr>
      <w:r>
        <w:rPr>
          <w:b w:val="0"/>
        </w:rPr>
        <w:t>• Option 4: "Had I knew earlier, I acted differently," said the manager. Grammatical error: "Had I knew" is incorrect as it should be "Had I known."</w:t>
      </w:r>
    </w:p>
    <w:p>
      <w:pPr>
        <w:spacing w:before="0"/>
      </w:pPr>
      <w:r>
        <w:rPr>
          <w:b w:val="0"/>
        </w:rPr>
        <w:t>• Incorrect tense: "acted" suggests past action, which changes the meaning of the conditional statement.</w:t>
      </w:r>
    </w:p>
    <w:p>
      <w:pPr>
        <w:spacing w:before="0"/>
      </w:pPr>
      <w:r>
        <w:rPr>
          <w:b w:val="0"/>
        </w:rPr>
      </w:r>
    </w:p>
    <w:p>
      <w:pPr>
        <w:spacing w:after="100" w:line="360" w:lineRule="auto" w:before="0"/>
      </w:pPr>
      <w:r>
        <w:rPr>
          <w:b w:val="0"/>
        </w:rPr>
        <w:t>99. Rearrange the sentences to form a meaningful passage: 1. Climate change affects weather patterns. 2. This results in frequent extreme events. 3. Rising temperatures are a key cause. 4. Immediate global action is necessary.</w:t>
      </w:r>
    </w:p>
    <w:p>
      <w:pPr>
        <w:spacing w:before="0"/>
      </w:pPr>
      <w:r>
        <w:rPr>
          <w:b w:val="0"/>
        </w:rPr>
      </w:r>
    </w:p>
    <w:p>
      <w:pPr>
        <w:spacing w:after="100" w:before="0"/>
      </w:pPr>
      <w:r>
        <w:rPr>
          <w:b w:val="0"/>
        </w:rPr>
        <w:t>A. 3-1-2-4</w:t>
      </w:r>
    </w:p>
    <w:p>
      <w:pPr>
        <w:spacing w:after="100" w:before="0"/>
      </w:pPr>
      <w:r>
        <w:rPr>
          <w:b w:val="0"/>
        </w:rPr>
        <w:t>B. 1-3-2-4</w:t>
      </w:r>
    </w:p>
    <w:p>
      <w:pPr>
        <w:spacing w:after="100" w:before="0"/>
      </w:pPr>
      <w:r>
        <w:rPr>
          <w:b w:val="0"/>
        </w:rPr>
        <w:t>C. 2-1-3-4</w:t>
      </w:r>
    </w:p>
    <w:p>
      <w:pPr>
        <w:spacing w:after="100" w:before="0"/>
      </w:pPr>
      <w:r>
        <w:rPr>
          <w:b w:val="0"/>
        </w:rPr>
        <w:t>D. 4-3-1-2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'1-3-2-4'. Key Points Therefore, the correct answer is- Option 2 (1-3-2-4). Additional Information</w:t>
      </w:r>
    </w:p>
    <w:p>
      <w:pPr>
        <w:spacing w:before="0"/>
      </w:pPr>
      <w:r>
        <w:rPr>
          <w:b w:val="0"/>
        </w:rPr>
        <w:t>• The passage should begin with a general statement: "Climate change affects weather patterns" (Sentence 1).</w:t>
      </w:r>
    </w:p>
    <w:p>
      <w:pPr>
        <w:spacing w:before="0"/>
      </w:pPr>
      <w:r>
        <w:rPr>
          <w:b w:val="0"/>
        </w:rPr>
        <w:t>• Next, the cause is explained: "Rising temperatures are a key cause" (Sentence 3).</w:t>
      </w:r>
    </w:p>
    <w:p>
      <w:pPr>
        <w:spacing w:before="0"/>
      </w:pPr>
      <w:r>
        <w:rPr>
          <w:b w:val="0"/>
        </w:rPr>
        <w:t>• Then comes the consequence: "This results in frequent extreme events" (Sentence 2).</w:t>
      </w:r>
    </w:p>
    <w:p>
      <w:pPr>
        <w:spacing w:before="0"/>
      </w:pPr>
      <w:r>
        <w:rPr>
          <w:b w:val="0"/>
        </w:rPr>
        <w:t>• Finally, the conclusion: "Immediate global action is necessary" (Sentence 4).</w:t>
      </w:r>
    </w:p>
    <w:p>
      <w:pPr>
        <w:spacing w:before="0"/>
      </w:pPr>
      <w:r>
        <w:rPr>
          <w:b w:val="0"/>
        </w:rPr>
        <w:t>• Option 1 (3-1-2-4): Starts with the cause directly, but a meaningful passage should begin with the broader impact (Sentence 1).</w:t>
      </w:r>
    </w:p>
    <w:p>
      <w:pPr>
        <w:spacing w:before="0"/>
      </w:pPr>
      <w:r>
        <w:rPr>
          <w:b w:val="0"/>
        </w:rPr>
        <w:t>• Option 3 (2-1-3-4): Begins with the consequence, which breaks logical flow.</w:t>
      </w:r>
    </w:p>
    <w:p>
      <w:pPr>
        <w:spacing w:before="0"/>
      </w:pPr>
      <w:r>
        <w:rPr>
          <w:b w:val="0"/>
        </w:rPr>
        <w:t>• Option 4 (4-3-1-2): Starts with the conclusion, which is not suitable for a coherent passage.</w:t>
      </w:r>
    </w:p>
    <w:p>
      <w:pPr>
        <w:spacing w:before="0"/>
      </w:pPr>
      <w:r>
        <w:rPr>
          <w:b w:val="0"/>
        </w:rPr>
      </w:r>
    </w:p>
    <w:p>
      <w:pPr>
        <w:spacing w:after="100" w:line="360" w:lineRule="auto" w:before="0"/>
      </w:pPr>
      <w:r>
        <w:rPr>
          <w:b w:val="0"/>
        </w:rPr>
        <w:t>100. Rearrange the sentences to form a logical passage:1. Hence, teamwork is essential in organizations.2. Teamwork involves collaboration toward shared goals.3. It enhances productivity and morale.4. Effective teams communicate openly.</w:t>
      </w:r>
    </w:p>
    <w:p>
      <w:pPr>
        <w:spacing w:before="0"/>
      </w:pPr>
      <w:r>
        <w:rPr>
          <w:b w:val="0"/>
        </w:rPr>
      </w:r>
    </w:p>
    <w:p>
      <w:pPr>
        <w:spacing w:after="100" w:before="0"/>
      </w:pPr>
      <w:r>
        <w:rPr>
          <w:b w:val="0"/>
        </w:rPr>
        <w:t>A. 2-4-3-1</w:t>
      </w:r>
    </w:p>
    <w:p>
      <w:pPr>
        <w:spacing w:after="100" w:before="0"/>
      </w:pPr>
      <w:r>
        <w:rPr>
          <w:b w:val="0"/>
        </w:rPr>
        <w:t>B. 2-3-1-4</w:t>
      </w:r>
    </w:p>
    <w:p>
      <w:pPr>
        <w:spacing w:after="100" w:before="0"/>
      </w:pPr>
      <w:r>
        <w:rPr>
          <w:b w:val="0"/>
        </w:rPr>
        <w:t>C. 4-2-3-1</w:t>
      </w:r>
    </w:p>
    <w:p>
      <w:pPr>
        <w:spacing w:after="100" w:before="0"/>
      </w:pPr>
      <w:r>
        <w:rPr>
          <w:b w:val="0"/>
        </w:rPr>
        <w:t>D. 3-4-2-1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"Teamwork involves collaboration toward shared goals. Effective teams communicate openly. It enhances productivity and morale. Hence, teamwork is essential in organizations."</w:t>
      </w:r>
    </w:p>
    <w:p>
      <w:pPr>
        <w:spacing w:before="0"/>
      </w:pPr>
      <w:r>
        <w:rPr>
          <w:b w:val="0"/>
        </w:rPr>
        <w:t>• The paragraph should be logically structured to introduce the concept of teamwork, its components, and its benefits, concluding with its importance.</w:t>
      </w:r>
    </w:p>
    <w:p>
      <w:pPr>
        <w:spacing w:before="0"/>
      </w:pPr>
      <w:r>
        <w:rPr>
          <w:b w:val="0"/>
        </w:rPr>
        <w:t>• Sentence 2 is the first sentence as it introduces the concept of teamwork: "Teamwork involves collaboration toward shared goals."</w:t>
      </w:r>
    </w:p>
    <w:p>
      <w:pPr>
        <w:spacing w:before="0"/>
      </w:pPr>
      <w:r>
        <w:rPr>
          <w:b w:val="0"/>
        </w:rPr>
        <w:t>• Sentence 4 follows as it emphasizes the importance of open communication in effective teams: "Effective teams communicate openly."</w:t>
      </w:r>
    </w:p>
    <w:p>
      <w:pPr>
        <w:spacing w:before="0"/>
      </w:pPr>
      <w:r>
        <w:rPr>
          <w:b w:val="0"/>
        </w:rPr>
        <w:t>• Sentence 3 is the third sentence as it highlights the benefits of teamwork: "It enhances productivity and morale."</w:t>
      </w:r>
    </w:p>
    <w:p>
      <w:pPr>
        <w:spacing w:before="0"/>
      </w:pPr>
      <w:r>
        <w:rPr>
          <w:b w:val="0"/>
        </w:rPr>
        <w:t>• Sentence 1 is the last as it concludes the discussion by asserting the overall importance of teamwork: "Hence, teamwork is essential in organizations."</w:t>
      </w:r>
    </w:p>
    <w:p>
      <w:pPr>
        <w:spacing w:before="0"/>
      </w:pPr>
      <w:r>
        <w:rPr>
          <w:b w:val="0"/>
        </w:rPr>
        <w:t>• The correct sequence is 2-4-3-1.</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