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statements is/are correct about the conservation of energy in a simple pendulum?</w:t>
      </w:r>
    </w:p>
    <w:p>
      <w:pPr>
        <w:spacing w:before="0"/>
      </w:pPr>
      <w:r>
        <w:rPr>
          <w:b w:val="0"/>
        </w:rPr>
      </w:r>
    </w:p>
    <w:p>
      <w:pPr>
        <w:spacing w:after="100" w:before="0"/>
      </w:pPr>
      <w:r>
        <w:rPr>
          <w:b w:val="0"/>
        </w:rPr>
        <w:t>A. It shows only the transformation of kinetic energy to potential energy</w:t>
      </w:r>
    </w:p>
    <w:p>
      <w:pPr>
        <w:spacing w:after="100" w:before="0"/>
      </w:pPr>
      <w:r>
        <w:rPr>
          <w:b w:val="0"/>
        </w:rPr>
        <w:t>B. It shows only the transformation of potential energy to kinetic energy</w:t>
      </w:r>
    </w:p>
    <w:p>
      <w:pPr>
        <w:spacing w:after="100" w:before="0"/>
      </w:pPr>
      <w:r>
        <w:rPr>
          <w:b w:val="0"/>
        </w:rPr>
        <w:t>C. It contains both transformations of energy accordingly</w:t>
      </w:r>
    </w:p>
    <w:p>
      <w:pPr>
        <w:spacing w:after="100" w:before="0"/>
      </w:pPr>
      <w:r>
        <w:rPr>
          <w:b w:val="0"/>
        </w:rPr>
        <w:t>D. All are incorrect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It contains both transformations of energy accordingly. Explanation: Conservation of energy: Detailed analysis of kinetic and potential energy: Energy Importance Kinetic energy Potential energy</w:t>
      </w:r>
    </w:p>
    <w:p>
      <w:pPr>
        <w:spacing w:before="0"/>
      </w:pPr>
      <w:r>
        <w:rPr>
          <w:b w:val="0"/>
        </w:rPr>
        <w:t>• A swinging pendulum is an example of the conservation of energy.</w:t>
      </w:r>
    </w:p>
    <w:p>
      <w:pPr>
        <w:spacing w:before="0"/>
      </w:pPr>
      <w:r>
        <w:rPr>
          <w:b w:val="0"/>
        </w:rPr>
        <w:t>• This is because a swinging simple pendulum is a body whose energy can either be potential or kinetic or a mixture of potential and kinetic, but its total energy at any instant time remains the same.</w:t>
      </w:r>
    </w:p>
    <w:p>
      <w:pPr>
        <w:spacing w:before="0"/>
      </w:pPr>
      <w:r>
        <w:rPr>
          <w:b w:val="0"/>
        </w:rPr>
        <w:t>• The transformation of potential energy into kinetic energy, and of kinetic energy into potential energy is given by a swinging simple pendulum.</w:t>
      </w:r>
    </w:p>
    <w:p>
      <w:pPr>
        <w:spacing w:before="0"/>
      </w:pPr>
      <w:r>
        <w:rPr>
          <w:b w:val="0"/>
        </w:rPr>
        <w:t>• Whenever energy changes from one form to another, the total amount of energy remains constant.</w:t>
      </w:r>
    </w:p>
    <w:p>
      <w:pPr>
        <w:spacing w:before="0"/>
      </w:pPr>
      <w:r>
        <w:rPr>
          <w:b w:val="0"/>
        </w:rPr>
        <w:t>• The total energy before and after transformation will be the same.</w:t>
      </w:r>
    </w:p>
    <w:p>
      <w:pPr>
        <w:spacing w:before="0"/>
      </w:pPr>
      <w:r>
        <w:rPr>
          <w:b w:val="0"/>
        </w:rPr>
        <w:t>• During the conversation of energy from one form to another, some energy may be wasted.</w:t>
      </w:r>
    </w:p>
    <w:p>
      <w:pPr>
        <w:spacing w:before="0"/>
      </w:pPr>
      <w:r>
        <w:rPr>
          <w:b w:val="0"/>
        </w:rPr>
        <w:t>• Still, the total energy remains the same.</w:t>
      </w:r>
    </w:p>
    <w:p>
      <w:pPr>
        <w:spacing w:before="0"/>
      </w:pPr>
      <w:r>
        <w:rPr>
          <w:b w:val="0"/>
        </w:rPr>
        <w:t>• The kinetic energy of a moving body is measured by the amount of work it can do before coming to rest.</w:t>
      </w:r>
    </w:p>
    <w:p>
      <w:pPr>
        <w:spacing w:before="0"/>
      </w:pPr>
      <w:r>
        <w:rPr>
          <w:b w:val="0"/>
        </w:rPr>
        <w:t>• Kinetic energy = 1/2×mv2 Where m = mass of the body, v = velocity of the body</w:t>
      </w:r>
    </w:p>
    <w:p>
      <w:pPr>
        <w:spacing w:before="0"/>
      </w:pPr>
      <w:r>
        <w:rPr>
          <w:b w:val="0"/>
        </w:rPr>
        <w:t>• From the above formula, it is clear that: The kinetic energy of a body is directly proportional to the mass of the body.</w:t>
      </w:r>
    </w:p>
    <w:p>
      <w:pPr>
        <w:spacing w:before="0"/>
      </w:pPr>
      <w:r>
        <w:rPr>
          <w:b w:val="0"/>
        </w:rPr>
        <w:t>• The kinetic energy of a body is directly proportional to the square of the velocity of the body.</w:t>
      </w:r>
    </w:p>
    <w:p>
      <w:pPr>
        <w:spacing w:before="0"/>
      </w:pPr>
      <w:r>
        <w:rPr>
          <w:b w:val="0"/>
        </w:rPr>
        <w:t>• The following statements are depending on the above formula: If the mass of a body is doubled, its kinetic energy also gets doubled.</w:t>
      </w:r>
    </w:p>
    <w:p>
      <w:pPr>
        <w:spacing w:before="0"/>
      </w:pPr>
      <w:r>
        <w:rPr>
          <w:b w:val="0"/>
        </w:rPr>
        <w:t>• If the mass of a body is halved, its kinetic energy also gets halved.</w:t>
      </w:r>
    </w:p>
    <w:p>
      <w:pPr>
        <w:spacing w:before="0"/>
      </w:pPr>
      <w:r>
        <w:rPr>
          <w:b w:val="0"/>
        </w:rPr>
        <w:t>• If the velocity of a body is doubled, its kinetic energy is four times.</w:t>
      </w:r>
    </w:p>
    <w:p>
      <w:pPr>
        <w:spacing w:before="0"/>
      </w:pPr>
      <w:r>
        <w:rPr>
          <w:b w:val="0"/>
        </w:rPr>
        <w:t>• If the velocity of a body gets halved, then its kinetic energy becomes one-fourth.</w:t>
      </w:r>
    </w:p>
    <w:p>
      <w:pPr>
        <w:spacing w:before="0"/>
      </w:pPr>
      <w:r>
        <w:rPr>
          <w:b w:val="0"/>
        </w:rPr>
        <w:t>• Since the kinetic energy of a body depends on its mass and velocity, therefore, heavy bodies moving with high velocities have more kinetic energy, than slow-moving bodies of small mass.</w:t>
      </w:r>
    </w:p>
    <w:p>
      <w:pPr>
        <w:spacing w:before="0"/>
      </w:pPr>
      <w:r>
        <w:rPr>
          <w:b w:val="0"/>
        </w:rPr>
        <w:t>• The energy of a body due to its position or change in shape is known as potential energy.</w:t>
      </w:r>
    </w:p>
    <w:p>
      <w:pPr>
        <w:spacing w:before="0"/>
      </w:pPr>
      <w:r>
        <w:rPr>
          <w:b w:val="0"/>
        </w:rPr>
        <w:t>• The energy of a body due to its position above the ground is called gravitational potential energy.</w:t>
      </w:r>
    </w:p>
    <w:p>
      <w:pPr>
        <w:spacing w:before="0"/>
      </w:pPr>
      <w:r>
        <w:rPr>
          <w:b w:val="0"/>
        </w:rPr>
        <w:t>• The energy of a body due to a change in its shape and size is called elastic potential energy.</w:t>
      </w:r>
    </w:p>
    <w:p>
      <w:pPr>
        <w:spacing w:before="0"/>
      </w:pPr>
      <w:r>
        <w:rPr>
          <w:b w:val="0"/>
        </w:rPr>
        <w:t>• The above-mentioned potential energy is generally referred to as potential energy.</w:t>
      </w:r>
    </w:p>
    <w:p>
      <w:pPr>
        <w:spacing w:before="0"/>
      </w:pPr>
      <w:r>
        <w:rPr>
          <w:b w:val="0"/>
        </w:rPr>
        <w:t>• The potential energy of a body in due to its higher position above the earth and it is equal to the work done by the body, against gravity, in moving the body to that in position.</w:t>
      </w:r>
    </w:p>
    <w:p>
      <w:pPr>
        <w:spacing w:before="0"/>
      </w:pPr>
      <w:r>
        <w:rPr>
          <w:b w:val="0"/>
        </w:rPr>
        <w:t>• Work done = force × distance</w:t>
      </w:r>
    </w:p>
    <w:p>
      <w:pPr>
        <w:spacing w:before="0"/>
      </w:pPr>
      <w:r>
        <w:rPr>
          <w:b w:val="0"/>
        </w:rPr>
        <w:t>• Potential energy = m × g × h</w:t>
      </w:r>
    </w:p>
    <w:p>
      <w:pPr>
        <w:spacing w:before="0"/>
      </w:pPr>
      <w:r>
        <w:rPr>
          <w:b w:val="0"/>
        </w:rPr>
        <w:t>• where m = mass of the body, g = acceleration due to gravity, h = height of the body above the ground.</w:t>
      </w:r>
    </w:p>
    <w:p>
      <w:pPr>
        <w:spacing w:before="0"/>
      </w:pPr>
      <w:r>
        <w:rPr>
          <w:b w:val="0"/>
        </w:rPr>
      </w:r>
    </w:p>
    <w:p>
      <w:pPr>
        <w:spacing w:after="100" w:line="360" w:lineRule="auto" w:before="0"/>
      </w:pPr>
      <w:r>
        <w:rPr>
          <w:b w:val="0"/>
        </w:rPr>
        <w:t>2. In which method of soil conservation the bare ground between plants is covered with a layer of organic matter like straw?</w:t>
      </w:r>
    </w:p>
    <w:p>
      <w:pPr>
        <w:spacing w:before="0"/>
      </w:pPr>
      <w:r>
        <w:rPr>
          <w:b w:val="0"/>
        </w:rPr>
      </w:r>
    </w:p>
    <w:p>
      <w:pPr>
        <w:spacing w:after="100" w:before="0"/>
      </w:pPr>
      <w:r>
        <w:rPr>
          <w:b w:val="0"/>
        </w:rPr>
        <w:t>A. Contour barriers</w:t>
      </w:r>
    </w:p>
    <w:p>
      <w:pPr>
        <w:spacing w:after="100" w:before="0"/>
      </w:pPr>
      <w:r>
        <w:rPr>
          <w:b w:val="0"/>
        </w:rPr>
        <w:t>B. Terrace farming</w:t>
      </w:r>
    </w:p>
    <w:p>
      <w:pPr>
        <w:spacing w:after="100" w:before="0"/>
      </w:pPr>
      <w:r>
        <w:rPr>
          <w:b w:val="0"/>
        </w:rPr>
        <w:t>C. Shelter belts</w:t>
      </w:r>
    </w:p>
    <w:p>
      <w:pPr>
        <w:spacing w:after="100" w:before="0"/>
      </w:pPr>
      <w:r>
        <w:rPr>
          <w:b w:val="0"/>
        </w:rPr>
        <w:t>D. Mulching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Mulching.Key Points Additional Information</w:t>
      </w:r>
    </w:p>
    <w:p>
      <w:pPr>
        <w:spacing w:before="0"/>
      </w:pPr>
      <w:r>
        <w:rPr>
          <w:b w:val="0"/>
        </w:rPr>
        <w:t>• Mulching is a practice of covering the topsoil surface with organic materials like straw, grass, stones inorganic materials like plastics, etc.</w:t>
      </w:r>
    </w:p>
    <w:p>
      <w:pPr>
        <w:spacing w:before="0"/>
      </w:pPr>
      <w:r>
        <w:rPr>
          <w:b w:val="0"/>
        </w:rPr>
        <w:t>• organic matter in order to retain soil moisture. Mulching is a protective layer of a material that is spread on top of the surface of the soil. Mulching helps in the conservation of soil moisture, improving the fertility of the soil, and reducing weed growth.</w:t>
      </w:r>
    </w:p>
    <w:p>
      <w:pPr>
        <w:spacing w:before="0"/>
      </w:pPr>
      <w:r>
        <w:rPr>
          <w:b w:val="0"/>
        </w:rPr>
        <w:t>• Contour barriers are contour strips that intercept downslope flowing water and soil particles. These barriers slow down the water movement and reduce its erosive force.</w:t>
      </w:r>
    </w:p>
    <w:p>
      <w:pPr>
        <w:spacing w:before="0"/>
      </w:pPr>
      <w:r>
        <w:rPr>
          <w:b w:val="0"/>
        </w:rPr>
        <w:t>• Contour ploughing is the farming practice of plowing or planting across a slope following the contours of hills and slopes.</w:t>
      </w:r>
    </w:p>
    <w:p>
      <w:pPr>
        <w:spacing w:before="0"/>
      </w:pPr>
      <w:r>
        <w:rPr>
          <w:b w:val="0"/>
        </w:rPr>
        <w:t>• These contour lines create a water break which reduces the formation of rills and gullies during times of heavy water run-off; which is a major cause of soil erosion.</w:t>
      </w:r>
    </w:p>
    <w:p>
      <w:pPr>
        <w:spacing w:before="0"/>
      </w:pPr>
      <w:r>
        <w:rPr>
          <w:b w:val="0"/>
        </w:rPr>
        <w:t>• The water break also allows more time for the water to settle into the soil.</w:t>
      </w:r>
    </w:p>
    <w:p>
      <w:pPr>
        <w:spacing w:before="0"/>
      </w:pPr>
      <w:r>
        <w:rPr>
          <w:b w:val="0"/>
        </w:rPr>
        <w:t>• In contour ploughing, the ruts made by the plough run perpendicular rather than parallel to slopes, generally resulting in furrows that curve around the land and are level.</w:t>
      </w:r>
    </w:p>
    <w:p>
      <w:pPr>
        <w:spacing w:before="0"/>
      </w:pPr>
      <w:r>
        <w:rPr>
          <w:b w:val="0"/>
        </w:rPr>
        <w:t>• ‘Shelter belts’ is a reference to planting lines of trees.</w:t>
      </w:r>
    </w:p>
    <w:p>
      <w:pPr>
        <w:spacing w:before="0"/>
      </w:pPr>
      <w:r>
        <w:rPr>
          <w:b w:val="0"/>
        </w:rPr>
        <w:t>• Shelterbelts are rows of trees, usually along fence lines.</w:t>
      </w:r>
    </w:p>
    <w:p>
      <w:pPr>
        <w:spacing w:before="0"/>
      </w:pPr>
      <w:r>
        <w:rPr>
          <w:b w:val="0"/>
        </w:rPr>
        <w:t>• They are planted mainly to protect animals or crops from cold winds, but also to give shade in hot weather.</w:t>
      </w:r>
    </w:p>
    <w:p>
      <w:pPr>
        <w:spacing w:before="0"/>
      </w:pPr>
      <w:r>
        <w:rPr>
          <w:b w:val="0"/>
        </w:rPr>
        <w:t>• In regions such as Canterbury where there is a lot of cultivated land, shelterbelts also reduce wind erosion.</w:t>
      </w:r>
    </w:p>
    <w:p>
      <w:pPr>
        <w:spacing w:before="0"/>
      </w:pPr>
      <w:r>
        <w:rPr>
          <w:b w:val="0"/>
        </w:rPr>
        <w:t>• Shelter belts are a series of trees or shrubs that are grown in a form of the horizontal line adjacent to the field.</w:t>
      </w:r>
    </w:p>
    <w:p>
      <w:pPr>
        <w:spacing w:before="0"/>
      </w:pPr>
      <w:r>
        <w:rPr>
          <w:b w:val="0"/>
        </w:rPr>
        <w:t>• A series of trees planted to grow in the edges of a field in order to protect the fields from high-speed winds.</w:t>
      </w:r>
    </w:p>
    <w:p>
      <w:pPr>
        <w:spacing w:before="0"/>
      </w:pPr>
      <w:r>
        <w:rPr>
          <w:b w:val="0"/>
        </w:rPr>
      </w:r>
    </w:p>
    <w:p>
      <w:pPr>
        <w:spacing w:after="100" w:line="360" w:lineRule="auto" w:before="0"/>
      </w:pPr>
      <w:r>
        <w:rPr>
          <w:b w:val="0"/>
        </w:rPr>
        <w:t>3. Which one of the following was not an aim with reference to the Individual Satyagraha ?</w:t>
      </w:r>
    </w:p>
    <w:p>
      <w:pPr>
        <w:spacing w:before="0"/>
      </w:pPr>
      <w:r>
        <w:rPr>
          <w:b w:val="0"/>
        </w:rPr>
      </w:r>
    </w:p>
    <w:p>
      <w:pPr>
        <w:spacing w:after="100" w:before="0"/>
      </w:pPr>
      <w:r>
        <w:rPr>
          <w:b w:val="0"/>
        </w:rPr>
        <w:t>A. Main aim of the satyagraha was to prepare the masses for Quit India Movement.</w:t>
      </w:r>
    </w:p>
    <w:p>
      <w:pPr>
        <w:spacing w:after="100" w:before="0"/>
      </w:pPr>
      <w:r>
        <w:rPr>
          <w:b w:val="0"/>
        </w:rPr>
        <w:t>B. To express people's feelings that they were not interested in the war.</w:t>
      </w:r>
    </w:p>
    <w:p>
      <w:pPr>
        <w:spacing w:after="100" w:before="0"/>
      </w:pPr>
      <w:r>
        <w:rPr>
          <w:b w:val="0"/>
        </w:rPr>
        <w:t>C. The demand was to uphold the freedom of speech by making anti-war statements.</w:t>
      </w:r>
    </w:p>
    <w:p>
      <w:pPr>
        <w:spacing w:after="100" w:before="0"/>
      </w:pPr>
      <w:r>
        <w:rPr>
          <w:b w:val="0"/>
        </w:rPr>
        <w:t>D. To grant the government a chance to agree to the demands in peaceful manner.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incorrect. Key PointsAim of the Individual Satyagraha: Additional InformationIndividual Satyagraha: August Declaration, 1917: August Offer, 1940:</w:t>
      </w:r>
    </w:p>
    <w:p>
      <w:pPr>
        <w:spacing w:before="0"/>
      </w:pPr>
      <w:r>
        <w:rPr>
          <w:b w:val="0"/>
        </w:rPr>
        <w:t>• To demonstrate that nationalist patience was not the result of weakness.</w:t>
      </w:r>
    </w:p>
    <w:p>
      <w:pPr>
        <w:spacing w:before="0"/>
      </w:pPr>
      <w:r>
        <w:rPr>
          <w:b w:val="0"/>
        </w:rPr>
        <w:t>• To convey the sentiments of those who do not support the war. Hence, option 2 is correct.</w:t>
      </w:r>
    </w:p>
    <w:p>
      <w:pPr>
        <w:spacing w:before="0"/>
      </w:pPr>
      <w:r>
        <w:rPr>
          <w:b w:val="0"/>
        </w:rPr>
        <w:t>• Do not support the struggle for power between Nazism and the double autocracy that controlled India.</w:t>
      </w:r>
    </w:p>
    <w:p>
      <w:pPr>
        <w:spacing w:before="0"/>
      </w:pPr>
      <w:r>
        <w:rPr>
          <w:b w:val="0"/>
        </w:rPr>
        <w:t>• To give the government chance to agree to the demands of the Congress in a peaceful manner. Hence, option 4 is correct.</w:t>
      </w:r>
    </w:p>
    <w:p>
      <w:pPr>
        <w:spacing w:before="0"/>
      </w:pPr>
      <w:r>
        <w:rPr>
          <w:b w:val="0"/>
        </w:rPr>
        <w:t>• To main aim was to use freedom of speech to protest the war by making an anti-war statement. Hence, option 3 is correct.</w:t>
      </w:r>
    </w:p>
    <w:p>
      <w:pPr>
        <w:spacing w:before="0"/>
      </w:pPr>
      <w:r>
        <w:rPr>
          <w:b w:val="0"/>
        </w:rPr>
        <w:t>• It was due to lapse of August offer and not to prepare masses for Quit India Movement. Hence, option 1 is incorrect.</w:t>
      </w:r>
    </w:p>
    <w:p>
      <w:pPr>
        <w:spacing w:before="0"/>
      </w:pPr>
      <w:r>
        <w:rPr>
          <w:b w:val="0"/>
        </w:rPr>
        <w:t>• The Satyagrahi would continue chanting it in the villages and begin a march towards Delhi.</w:t>
      </w:r>
    </w:p>
    <w:p>
      <w:pPr>
        <w:spacing w:before="0"/>
      </w:pPr>
      <w:r>
        <w:rPr>
          <w:b w:val="0"/>
        </w:rPr>
        <w:t>• Thus precipitating a movement which came to bw known as the Delhi Chalo Movemennt.</w:t>
      </w:r>
    </w:p>
    <w:p>
      <w:pPr>
        <w:spacing w:before="0"/>
      </w:pPr>
      <w:r>
        <w:rPr>
          <w:b w:val="0"/>
        </w:rPr>
        <w:t>• It had a direct impact on individual satyagraha.</w:t>
      </w:r>
    </w:p>
    <w:p>
      <w:pPr>
        <w:spacing w:before="0"/>
      </w:pPr>
      <w:r>
        <w:rPr>
          <w:b w:val="0"/>
        </w:rPr>
        <w:t>• The British presented August's offer in 1940 amid a major time of war.</w:t>
      </w:r>
    </w:p>
    <w:p>
      <w:pPr>
        <w:spacing w:before="0"/>
      </w:pPr>
      <w:r>
        <w:rPr>
          <w:b w:val="0"/>
        </w:rPr>
        <w:t>• The August Offer was rejected by the Muslim League and Congress alike.</w:t>
      </w:r>
    </w:p>
    <w:p>
      <w:pPr>
        <w:spacing w:before="0"/>
      </w:pPr>
      <w:r>
        <w:rPr>
          <w:b w:val="0"/>
        </w:rPr>
        <w:t>• Gandhi saw that the climate was not favourable for the Civil Disobedience Movement, which Congress wanted to start.</w:t>
      </w:r>
    </w:p>
    <w:p>
      <w:pPr>
        <w:spacing w:before="0"/>
      </w:pPr>
      <w:r>
        <w:rPr>
          <w:b w:val="0"/>
        </w:rPr>
        <w:t>• The All India Kisan Sabha and Congress Socialist leaders, however, supported direct conflict.</w:t>
      </w:r>
    </w:p>
    <w:p>
      <w:pPr>
        <w:spacing w:before="0"/>
      </w:pPr>
      <w:r>
        <w:rPr>
          <w:b w:val="0"/>
        </w:rPr>
        <w:t>• He made the decision to start an individual satyagraha.</w:t>
      </w:r>
    </w:p>
    <w:p>
      <w:pPr>
        <w:spacing w:before="0"/>
      </w:pPr>
      <w:r>
        <w:rPr>
          <w:b w:val="0"/>
        </w:rPr>
        <w:t>• By May 1941, Vinobha Bhave was the first to propose Satyagraha, followed by Nehru.</w:t>
      </w:r>
    </w:p>
    <w:p>
      <w:pPr>
        <w:spacing w:before="0"/>
      </w:pPr>
      <w:r>
        <w:rPr>
          <w:b w:val="0"/>
        </w:rPr>
        <w:t>• Between 1917 and 1922, Edwin Samuel Montagu was India's secretary of state.</w:t>
      </w:r>
    </w:p>
    <w:p>
      <w:pPr>
        <w:spacing w:before="0"/>
      </w:pPr>
      <w:r>
        <w:rPr>
          <w:b w:val="0"/>
        </w:rPr>
        <w:t>• It was a speech regarding the aim of British policies in India in the House of Commons on August 20, 1917.</w:t>
      </w:r>
    </w:p>
    <w:p>
      <w:pPr>
        <w:spacing w:before="0"/>
      </w:pPr>
      <w:r>
        <w:rPr>
          <w:b w:val="0"/>
        </w:rPr>
        <w:t>• It is often referred to as the August 1917 Declaration.</w:t>
      </w:r>
    </w:p>
    <w:p>
      <w:pPr>
        <w:spacing w:before="0"/>
      </w:pPr>
      <w:r>
        <w:rPr>
          <w:b w:val="0"/>
        </w:rPr>
        <w:t>• The Montague declaration is titled: Increasing association of Indians in every branch of administration.</w:t>
      </w:r>
    </w:p>
    <w:p>
      <w:pPr>
        <w:spacing w:before="0"/>
      </w:pPr>
      <w:r>
        <w:rPr>
          <w:b w:val="0"/>
        </w:rPr>
        <w:t>• The gradual development of self-governing Institutions.</w:t>
      </w:r>
    </w:p>
    <w:p>
      <w:pPr>
        <w:spacing w:before="0"/>
      </w:pPr>
      <w:r>
        <w:rPr>
          <w:b w:val="0"/>
        </w:rPr>
        <w:t>• The progressive realization of responsible governments in India as an integral part of the British Empire”.</w:t>
      </w:r>
    </w:p>
    <w:p>
      <w:pPr>
        <w:spacing w:before="0"/>
      </w:pPr>
      <w:r>
        <w:rPr>
          <w:b w:val="0"/>
        </w:rPr>
        <w:t>• It was made by Viceroy of India Lord Linlithgow on behalf of the British parliament on August 8, 1940, included the following: Proposed Dominion status as India's main goal</w:t>
      </w:r>
    </w:p>
    <w:p>
      <w:pPr>
        <w:spacing w:before="0"/>
      </w:pPr>
      <w:r>
        <w:rPr>
          <w:b w:val="0"/>
        </w:rPr>
        <w:t>• Vowed to establish a Constituent Assembly after the war to decide on India's future constitution.</w:t>
      </w:r>
    </w:p>
    <w:p>
      <w:pPr>
        <w:spacing w:before="0"/>
      </w:pPr>
      <w:r>
        <w:rPr>
          <w:b w:val="0"/>
        </w:rPr>
        <w:t>• No new form of Governance would be implemented without the consent of minority political and religious parties</w:t>
      </w:r>
    </w:p>
    <w:p>
      <w:pPr>
        <w:spacing w:before="0"/>
      </w:pPr>
      <w:r>
        <w:rPr>
          <w:b w:val="0"/>
        </w:rPr>
        <w:t>• Proposed adding a specific number of Indian political representatives to the Viceroy's council.</w:t>
      </w:r>
    </w:p>
    <w:p>
      <w:pPr>
        <w:spacing w:before="0"/>
      </w:pPr>
      <w:r>
        <w:rPr>
          <w:b w:val="0"/>
        </w:rPr>
      </w:r>
    </w:p>
    <w:p>
      <w:pPr>
        <w:spacing w:after="100" w:line="360" w:lineRule="auto" w:before="0"/>
      </w:pPr>
      <w:r>
        <w:rPr>
          <w:b w:val="0"/>
        </w:rPr>
        <w:t>4. Who presided over the 'Committee on the Rules of Procedure' within the Constituent Assembly?</w:t>
      </w:r>
    </w:p>
    <w:p>
      <w:pPr>
        <w:spacing w:before="0"/>
      </w:pPr>
      <w:r>
        <w:rPr>
          <w:b w:val="0"/>
        </w:rPr>
      </w:r>
    </w:p>
    <w:p>
      <w:pPr>
        <w:spacing w:after="100" w:before="0"/>
      </w:pPr>
      <w:r>
        <w:rPr>
          <w:b w:val="0"/>
        </w:rPr>
        <w:t>A. Jawaharlal Nehru</w:t>
      </w:r>
    </w:p>
    <w:p>
      <w:pPr>
        <w:spacing w:after="100" w:before="0"/>
      </w:pPr>
      <w:r>
        <w:rPr>
          <w:b w:val="0"/>
        </w:rPr>
        <w:t>B. Mahatma Gandhi</w:t>
      </w:r>
    </w:p>
    <w:p>
      <w:pPr>
        <w:spacing w:after="100" w:before="0"/>
      </w:pPr>
      <w:r>
        <w:rPr>
          <w:b w:val="0"/>
        </w:rPr>
        <w:t>C. Rajendra Prasad</w:t>
      </w:r>
    </w:p>
    <w:p>
      <w:pPr>
        <w:spacing w:after="100" w:before="0"/>
      </w:pPr>
      <w:r>
        <w:rPr>
          <w:b w:val="0"/>
        </w:rPr>
        <w:t>D. K.M. Munshi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Rajendra Prasad. Key Points Additional Information</w:t>
      </w:r>
    </w:p>
    <w:p>
      <w:pPr>
        <w:spacing w:before="0"/>
      </w:pPr>
      <w:r>
        <w:rPr>
          <w:b w:val="0"/>
        </w:rPr>
        <w:t>• Rajendra Prasad, who later became the first President of India, presided over the 'Committee on the Rules of Procedure' within the Constituent Assembly.</w:t>
      </w:r>
    </w:p>
    <w:p>
      <w:pPr>
        <w:spacing w:before="0"/>
      </w:pPr>
      <w:r>
        <w:rPr>
          <w:b w:val="0"/>
        </w:rPr>
        <w:t>• The Constituent Assembly of India was set up in December 1946 to draft the Constitution of India.</w:t>
      </w:r>
    </w:p>
    <w:p>
      <w:pPr>
        <w:spacing w:before="0"/>
      </w:pPr>
      <w:r>
        <w:rPr>
          <w:b w:val="0"/>
        </w:rPr>
        <w:t>• The 'Committee on the Rules of Procedure' was responsible for framing the working procedures for the Assembly's functioning.</w:t>
      </w:r>
    </w:p>
    <w:p>
      <w:pPr>
        <w:spacing w:before="0"/>
      </w:pPr>
      <w:r>
        <w:rPr>
          <w:b w:val="0"/>
        </w:rPr>
        <w:t>• Rajendra Prasad also served as the President of the Constituent Assembly, showcasing his pivotal role in shaping India's constitutional framework.</w:t>
      </w:r>
    </w:p>
    <w:p>
      <w:pPr>
        <w:spacing w:before="0"/>
      </w:pPr>
      <w:r>
        <w:rPr>
          <w:b w:val="0"/>
        </w:rPr>
        <w:t>• This committee ensured the Assembly's proceedings were efficient and adhered to proper parliamentary decorum.</w:t>
      </w:r>
    </w:p>
    <w:p>
      <w:pPr>
        <w:spacing w:before="0"/>
      </w:pPr>
      <w:r>
        <w:rPr>
          <w:b w:val="0"/>
        </w:rPr>
        <w:t>• Constituent Assembly Committees: The Constituent Assembly had multiple committees, such as the Drafting Committee, the Union Powers Committee, and the Advisory Committee, each tasked with specific roles in drafting the Constitution.</w:t>
      </w:r>
    </w:p>
    <w:p>
      <w:pPr>
        <w:spacing w:before="0"/>
      </w:pPr>
      <w:r>
        <w:rPr>
          <w:b w:val="0"/>
        </w:rPr>
        <w:t>• The Drafting Committee, chaired by Dr. B.R. Ambedkar, was responsible for preparing the final draft of the Constitution.</w:t>
      </w:r>
    </w:p>
    <w:p>
      <w:pPr>
        <w:spacing w:before="0"/>
      </w:pPr>
      <w:r>
        <w:rPr>
          <w:b w:val="0"/>
        </w:rPr>
        <w:t>• Rajendra Prasad's Role: Rajendra Prasad was elected as the permanent chairman of the Constituent Assembly in December 1946.</w:t>
      </w:r>
    </w:p>
    <w:p>
      <w:pPr>
        <w:spacing w:before="0"/>
      </w:pPr>
      <w:r>
        <w:rPr>
          <w:b w:val="0"/>
        </w:rPr>
        <w:t>• He played a crucial role in mediating debates and ensuring consensus among diverse viewpoints.</w:t>
      </w:r>
    </w:p>
    <w:p>
      <w:pPr>
        <w:spacing w:before="0"/>
      </w:pPr>
      <w:r>
        <w:rPr>
          <w:b w:val="0"/>
        </w:rPr>
        <w:t>• Key Facts About the Constituent Assembly: The Assembly was constituted under the Cabinet Mission Plan of 1946.</w:t>
      </w:r>
    </w:p>
    <w:p>
      <w:pPr>
        <w:spacing w:before="0"/>
      </w:pPr>
      <w:r>
        <w:rPr>
          <w:b w:val="0"/>
        </w:rPr>
        <w:t>• It had 389 members initially, with representation from provinces and princely states.</w:t>
      </w:r>
    </w:p>
    <w:p>
      <w:pPr>
        <w:spacing w:before="0"/>
      </w:pPr>
      <w:r>
        <w:rPr>
          <w:b w:val="0"/>
        </w:rPr>
        <w:t>• After Partition, its strength was reduced to 299 members.</w:t>
      </w:r>
    </w:p>
    <w:p>
      <w:pPr>
        <w:spacing w:before="0"/>
      </w:pPr>
      <w:r>
        <w:rPr>
          <w:b w:val="0"/>
        </w:rPr>
        <w:t>• Constitution of India: The Constitution was adopted on 26th November 1949 and came into effect on 26th January 1950.</w:t>
      </w:r>
    </w:p>
    <w:p>
      <w:pPr>
        <w:spacing w:before="0"/>
      </w:pPr>
      <w:r>
        <w:rPr>
          <w:b w:val="0"/>
        </w:rPr>
        <w:t>• It is the longest written constitution in the world, with 448 articles, 12 schedules, and over 100 amendments (as of 2023).</w:t>
      </w:r>
    </w:p>
    <w:p>
      <w:pPr>
        <w:spacing w:before="0"/>
      </w:pPr>
      <w:r>
        <w:rPr>
          <w:b w:val="0"/>
        </w:rPr>
      </w:r>
    </w:p>
    <w:p>
      <w:pPr>
        <w:spacing w:after="100" w:line="360" w:lineRule="auto" w:before="0"/>
      </w:pPr>
      <w:r>
        <w:rPr>
          <w:b w:val="0"/>
        </w:rPr>
        <w:t>5. Which of the following is a government programme meant to reduce poverty in India?</w:t>
      </w:r>
    </w:p>
    <w:p>
      <w:pPr>
        <w:spacing w:before="0"/>
      </w:pPr>
      <w:r>
        <w:rPr>
          <w:b w:val="0"/>
        </w:rPr>
      </w:r>
    </w:p>
    <w:p>
      <w:pPr>
        <w:spacing w:after="100" w:before="0"/>
      </w:pPr>
      <w:r>
        <w:rPr>
          <w:b w:val="0"/>
        </w:rPr>
        <w:t>A. NRLM</w:t>
      </w:r>
    </w:p>
    <w:p>
      <w:pPr>
        <w:spacing w:after="100" w:before="0"/>
      </w:pPr>
      <w:r>
        <w:rPr>
          <w:b w:val="0"/>
        </w:rPr>
        <w:t>B. Digital India</w:t>
      </w:r>
    </w:p>
    <w:p>
      <w:pPr>
        <w:spacing w:after="100" w:before="0"/>
      </w:pPr>
      <w:r>
        <w:rPr>
          <w:b w:val="0"/>
        </w:rPr>
        <w:t>C. Green Revolution</w:t>
      </w:r>
    </w:p>
    <w:p>
      <w:pPr>
        <w:spacing w:after="100" w:before="0"/>
      </w:pPr>
      <w:r>
        <w:rPr>
          <w:b w:val="0"/>
        </w:rPr>
        <w:t>D. Make in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NRLM (National Rural Livelihood Mission) is a government program aimed at reducing poverty in India by promoting self-employment, skill development, and forming self-help groups to improve rural poor livelihoods and income.</w:t>
      </w:r>
    </w:p>
    <w:p>
      <w:pPr>
        <w:spacing w:before="0"/>
      </w:pPr>
      <w:r>
        <w:rPr>
          <w:b w:val="0"/>
        </w:rPr>
      </w:r>
    </w:p>
    <w:p>
      <w:pPr>
        <w:spacing w:after="100" w:line="360" w:lineRule="auto" w:before="0"/>
      </w:pPr>
      <w:r>
        <w:rPr>
          <w:b w:val="0"/>
        </w:rPr>
        <w:t>6. Grammy award winner, Carnatic musician Thetakudi Harihara Vinayakram, fondly known as Vikku, is known for his mastery of which of the following musical instruments?</w:t>
      </w:r>
    </w:p>
    <w:p>
      <w:pPr>
        <w:spacing w:before="0"/>
      </w:pPr>
      <w:r>
        <w:rPr>
          <w:b w:val="0"/>
        </w:rPr>
      </w:r>
    </w:p>
    <w:p>
      <w:pPr>
        <w:spacing w:after="100" w:before="0"/>
      </w:pPr>
      <w:r>
        <w:rPr>
          <w:b w:val="0"/>
        </w:rPr>
        <w:t>A. Sitar</w:t>
      </w:r>
    </w:p>
    <w:p>
      <w:pPr>
        <w:spacing w:after="100" w:before="0"/>
      </w:pPr>
      <w:r>
        <w:rPr>
          <w:b w:val="0"/>
        </w:rPr>
        <w:t>B. Violin</w:t>
      </w:r>
    </w:p>
    <w:p>
      <w:pPr>
        <w:spacing w:after="100" w:before="0"/>
      </w:pPr>
      <w:r>
        <w:rPr>
          <w:b w:val="0"/>
        </w:rPr>
        <w:t>C. Ghatam</w:t>
      </w:r>
    </w:p>
    <w:p>
      <w:pPr>
        <w:spacing w:after="100" w:before="0"/>
      </w:pPr>
      <w:r>
        <w:rPr>
          <w:b w:val="0"/>
        </w:rPr>
        <w:t>D. Veena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Ghatam. Key Points Additional Information</w:t>
      </w:r>
    </w:p>
    <w:p>
      <w:pPr>
        <w:spacing w:before="0"/>
      </w:pPr>
      <w:r>
        <w:rPr>
          <w:b w:val="0"/>
        </w:rPr>
        <w:t>• Thetakudi Harihara Vinayakram, popularly known as Vikku, is a globally renowned Carnatic percussionist specializing in the Ghatam.</w:t>
      </w:r>
    </w:p>
    <w:p>
      <w:pPr>
        <w:spacing w:before="0"/>
      </w:pPr>
      <w:r>
        <w:rPr>
          <w:b w:val="0"/>
        </w:rPr>
        <w:t>• The Ghatam is a traditional South Indian percussion instrument made of clay, often used in Carnatic music concerts.</w:t>
      </w:r>
    </w:p>
    <w:p>
      <w:pPr>
        <w:spacing w:before="0"/>
      </w:pPr>
      <w:r>
        <w:rPr>
          <w:b w:val="0"/>
        </w:rPr>
        <w:t>• Vikku Vinayakram is the first South Indian musician to win the prestigious Grammy Award for his work in the album "Planet Drum" with Mickey Hart in 1991.</w:t>
      </w:r>
    </w:p>
    <w:p>
      <w:pPr>
        <w:spacing w:before="0"/>
      </w:pPr>
      <w:r>
        <w:rPr>
          <w:b w:val="0"/>
        </w:rPr>
        <w:t>• He is celebrated for introducing the Ghatam to a global audience and revolutionizing its playing techniques by incorporating innovative rhythms and styles.</w:t>
      </w:r>
    </w:p>
    <w:p>
      <w:pPr>
        <w:spacing w:before="0"/>
      </w:pPr>
      <w:r>
        <w:rPr>
          <w:b w:val="0"/>
        </w:rPr>
        <w:t>• Vikku has collaborated with various international artists and played a pivotal role in promoting Indian classical music worldwide.</w:t>
      </w:r>
    </w:p>
    <w:p>
      <w:pPr>
        <w:spacing w:before="0"/>
      </w:pPr>
      <w:r>
        <w:rPr>
          <w:b w:val="0"/>
        </w:rPr>
        <w:t>• Ghatam The Ghatam is a percussion instrument typically made of baked clay mixed with metals like copper, iron, and brass to enhance its tonal quality.</w:t>
      </w:r>
    </w:p>
    <w:p>
      <w:pPr>
        <w:spacing w:before="0"/>
      </w:pPr>
      <w:r>
        <w:rPr>
          <w:b w:val="0"/>
        </w:rPr>
        <w:t>• The instrument has no membrane and produces sound by striking its surface with fingers, palms, and nails.</w:t>
      </w:r>
    </w:p>
    <w:p>
      <w:pPr>
        <w:spacing w:before="0"/>
      </w:pPr>
      <w:r>
        <w:rPr>
          <w:b w:val="0"/>
        </w:rPr>
        <w:t>• It is known for its unique resonant sound and is often tuned to match the key of the performance.</w:t>
      </w:r>
    </w:p>
    <w:p>
      <w:pPr>
        <w:spacing w:before="0"/>
      </w:pPr>
      <w:r>
        <w:rPr>
          <w:b w:val="0"/>
        </w:rPr>
        <w:t>• Playing the Ghatam requires advanced skills, including hand coordination and control over tonal variations.</w:t>
      </w:r>
    </w:p>
    <w:p>
      <w:pPr>
        <w:spacing w:before="0"/>
      </w:pPr>
      <w:r>
        <w:rPr>
          <w:b w:val="0"/>
        </w:rPr>
        <w:t>• Carnatic Music Carnatic music is one of the two major traditions of Indian classical music, the other being Hindustani music.</w:t>
      </w:r>
    </w:p>
    <w:p>
      <w:pPr>
        <w:spacing w:before="0"/>
      </w:pPr>
      <w:r>
        <w:rPr>
          <w:b w:val="0"/>
        </w:rPr>
        <w:t>• It is primarily practiced in South India and emphasizes improvisation and intricate rhythmic patterns.</w:t>
      </w:r>
    </w:p>
    <w:p>
      <w:pPr>
        <w:spacing w:before="0"/>
      </w:pPr>
      <w:r>
        <w:rPr>
          <w:b w:val="0"/>
        </w:rPr>
        <w:t>• Key instruments in Carnatic music include the Veena, Mridangam, Ghatam, and Violin.</w:t>
      </w:r>
    </w:p>
    <w:p>
      <w:pPr>
        <w:spacing w:before="0"/>
      </w:pPr>
      <w:r>
        <w:rPr>
          <w:b w:val="0"/>
        </w:rPr>
        <w:t>• Concerts usually follow a structured format, beginning with a varnam and culminating in a thillana.</w:t>
      </w:r>
    </w:p>
    <w:p>
      <w:pPr>
        <w:spacing w:before="0"/>
      </w:pPr>
      <w:r>
        <w:rPr>
          <w:b w:val="0"/>
        </w:rPr>
        <w:t>• Grammy Awards The Grammy Awards are prestigious accolades presented by the Recording Academy to recognize excellence in the music industry.</w:t>
      </w:r>
    </w:p>
    <w:p>
      <w:pPr>
        <w:spacing w:before="0"/>
      </w:pPr>
      <w:r>
        <w:rPr>
          <w:b w:val="0"/>
        </w:rPr>
        <w:t>• Vikku Vinayakram's Grammy win in 1991 brought global recognition to Indian classical percussion instruments.</w:t>
      </w:r>
    </w:p>
    <w:p>
      <w:pPr>
        <w:spacing w:before="0"/>
      </w:pPr>
      <w:r>
        <w:rPr>
          <w:b w:val="0"/>
        </w:rPr>
        <w:t>• Indian artists like Pandit Ravi Shankar, Zakir Hussain, and A.R. Rahman have also been honored with Grammy Awards.</w:t>
      </w:r>
    </w:p>
    <w:p>
      <w:pPr>
        <w:spacing w:before="0"/>
      </w:pPr>
      <w:r>
        <w:rPr>
          <w:b w:val="0"/>
        </w:rPr>
        <w:t>• Fusion Music Fusion music combines elements of different musical traditions to create a new genre.</w:t>
      </w:r>
    </w:p>
    <w:p>
      <w:pPr>
        <w:spacing w:before="0"/>
      </w:pPr>
      <w:r>
        <w:rPr>
          <w:b w:val="0"/>
        </w:rPr>
        <w:t>• Vikku Vinayakram has been a pioneer in blending Carnatic music with world music, collaborating with artists like John McLaughlin in Shakti.</w:t>
      </w:r>
    </w:p>
    <w:p>
      <w:pPr>
        <w:spacing w:before="0"/>
      </w:pPr>
      <w:r>
        <w:rPr>
          <w:b w:val="0"/>
        </w:rPr>
        <w:t>• Such collaborations have played a vital role in introducing Indian classical music to global audiences.</w:t>
      </w:r>
    </w:p>
    <w:p>
      <w:pPr>
        <w:spacing w:before="0"/>
      </w:pPr>
      <w:r>
        <w:rPr>
          <w:b w:val="0"/>
        </w:rPr>
      </w:r>
    </w:p>
    <w:p>
      <w:pPr>
        <w:spacing w:after="100" w:line="360" w:lineRule="auto" w:before="0"/>
      </w:pPr>
      <w:r>
        <w:rPr>
          <w:b w:val="0"/>
        </w:rPr>
        <w:t>7. In the following questions, a statement of Assertion (A) is followed by a statement of Reason (R). Select the correct option from the following: Assertion (A): Rows of circular brick platforms at Harappa were used for religious ceremonies. Reason (R): These platforms were found to contain wheat and barley grains.</w:t>
      </w:r>
    </w:p>
    <w:p>
      <w:pPr>
        <w:spacing w:before="0"/>
      </w:pPr>
      <w:r>
        <w:rPr>
          <w:b w:val="0"/>
        </w:rPr>
      </w:r>
    </w:p>
    <w:p>
      <w:pPr>
        <w:spacing w:after="100" w:before="0"/>
      </w:pPr>
      <w:r>
        <w:rPr>
          <w:b w:val="0"/>
        </w:rPr>
        <w:t>A. Both A and R are false</w:t>
      </w:r>
    </w:p>
    <w:p>
      <w:pPr>
        <w:spacing w:after="100" w:before="0"/>
      </w:pPr>
      <w:r>
        <w:rPr>
          <w:b w:val="0"/>
        </w:rPr>
        <w:t>B. Both A and R are true, and R explains A</w:t>
      </w:r>
    </w:p>
    <w:p>
      <w:pPr>
        <w:spacing w:after="100" w:before="0"/>
      </w:pPr>
      <w:r>
        <w:rPr>
          <w:b w:val="0"/>
        </w:rPr>
        <w:t>C. Both A and R are true, but R does not explain A</w:t>
      </w:r>
    </w:p>
    <w:p>
      <w:pPr>
        <w:spacing w:after="100" w:before="0"/>
      </w:pPr>
      <w:r>
        <w:rPr>
          <w:b w:val="0"/>
        </w:rPr>
        <w:t>D. A is false, but R is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assertion that rows of circular brick platforms at Harappa were used for religious ceremonies is incorrect, as these platforms were likely used for granaries or storage purposes, not religious activities. However, the reason is true, as these platforms were found to contain wheat and barley grains, indicating their use in storage. The correct answer is A is false, but R is true.</w:t>
      </w:r>
    </w:p>
    <w:p>
      <w:pPr>
        <w:spacing w:before="0"/>
      </w:pPr>
      <w:r>
        <w:rPr>
          <w:b w:val="0"/>
        </w:rPr>
      </w:r>
    </w:p>
    <w:p>
      <w:pPr>
        <w:spacing w:after="100" w:line="360" w:lineRule="auto" w:before="0"/>
      </w:pPr>
      <w:r>
        <w:rPr>
          <w:b w:val="0"/>
        </w:rPr>
        <w:t>8. Under the Fifth Schedule, which primary authority is granted to the Governor of a State regarding Scheduled Areas?</w:t>
      </w:r>
    </w:p>
    <w:p>
      <w:pPr>
        <w:spacing w:before="0"/>
      </w:pPr>
      <w:r>
        <w:rPr>
          <w:b w:val="0"/>
        </w:rPr>
      </w:r>
    </w:p>
    <w:p>
      <w:pPr>
        <w:spacing w:after="100" w:before="0"/>
      </w:pPr>
      <w:r>
        <w:rPr>
          <w:b w:val="0"/>
        </w:rPr>
        <w:t>A. Power to dissolve the State Legislative Assembly</w:t>
      </w:r>
    </w:p>
    <w:p>
      <w:pPr>
        <w:spacing w:after="100" w:before="0"/>
      </w:pPr>
      <w:r>
        <w:rPr>
          <w:b w:val="0"/>
        </w:rPr>
        <w:t>B. Power to regulate land, forests and social customs in Scheduled Areas</w:t>
      </w:r>
    </w:p>
    <w:p>
      <w:pPr>
        <w:spacing w:after="100" w:before="0"/>
      </w:pPr>
      <w:r>
        <w:rPr>
          <w:b w:val="0"/>
        </w:rPr>
        <w:t>C. Power to amend the Constitution regarding Schedule amendments</w:t>
      </w:r>
    </w:p>
    <w:p>
      <w:pPr>
        <w:spacing w:after="100" w:before="0"/>
      </w:pPr>
      <w:r>
        <w:rPr>
          <w:b w:val="0"/>
        </w:rPr>
        <w:t>D. Authority to appoint Members of Parliament from Scheduled Areas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Power to regulate land, forests and social customs in Scheduled Areas. Key Points Additional Information Important Points</w:t>
      </w:r>
    </w:p>
    <w:p>
      <w:pPr>
        <w:spacing w:before="0"/>
      </w:pPr>
      <w:r>
        <w:rPr>
          <w:b w:val="0"/>
        </w:rPr>
        <w:t>• Fifth Schedule of the Indian Constitution provides provisions for the administration and control of Scheduled Areas and Scheduled Tribes.</w:t>
      </w:r>
    </w:p>
    <w:p>
      <w:pPr>
        <w:spacing w:before="0"/>
      </w:pPr>
      <w:r>
        <w:rPr>
          <w:b w:val="0"/>
        </w:rPr>
        <w:t>• Under the Fifth Schedule, the Governor of a state has the special responsibility to regulate matters such as land transfer, management of forests, and social practices in Scheduled Areas.</w:t>
      </w:r>
    </w:p>
    <w:p>
      <w:pPr>
        <w:spacing w:before="0"/>
      </w:pPr>
      <w:r>
        <w:rPr>
          <w:b w:val="0"/>
        </w:rPr>
        <w:t>• The Governor can issue regulations to prohibit or restrict the transfer of land by or among members of Scheduled Tribes to protect their rights and interests.</w:t>
      </w:r>
    </w:p>
    <w:p>
      <w:pPr>
        <w:spacing w:before="0"/>
      </w:pPr>
      <w:r>
        <w:rPr>
          <w:b w:val="0"/>
        </w:rPr>
        <w:t>• These regulations help in preserving the cultural identity and ensuring economic stability for the Scheduled Tribes living in these areas.</w:t>
      </w:r>
    </w:p>
    <w:p>
      <w:pPr>
        <w:spacing w:before="0"/>
      </w:pPr>
      <w:r>
        <w:rPr>
          <w:b w:val="0"/>
        </w:rPr>
        <w:t>• The Governor is required to consult the Tribal Advisory Council (TAC) before making regulations. The TAC consists of representatives of Scheduled Tribes in the state legislative assembly.</w:t>
      </w:r>
    </w:p>
    <w:p>
      <w:pPr>
        <w:spacing w:before="0"/>
      </w:pPr>
      <w:r>
        <w:rPr>
          <w:b w:val="0"/>
        </w:rPr>
        <w:t>• Scheduled Areas: Scheduled Areas are regions identified by the President of India under Article 244(1) of the Indian Constitution due to their significant tribal population and socio-economic backwardness.</w:t>
      </w:r>
    </w:p>
    <w:p>
      <w:pPr>
        <w:spacing w:before="0"/>
      </w:pPr>
      <w:r>
        <w:rPr>
          <w:b w:val="0"/>
        </w:rPr>
        <w:t>• These areas are mainly found in states such as Madhya Pradesh, Odisha, Chhattisgarh, Rajasthan, Gujarat, Maharashtra, and Jharkhand.</w:t>
      </w:r>
    </w:p>
    <w:p>
      <w:pPr>
        <w:spacing w:before="0"/>
      </w:pPr>
      <w:r>
        <w:rPr>
          <w:b w:val="0"/>
        </w:rPr>
        <w:t>• Special provisions are made to protect the rights of Scheduled Tribes in these areas and to promote their welfare.</w:t>
      </w:r>
    </w:p>
    <w:p>
      <w:pPr>
        <w:spacing w:before="0"/>
      </w:pPr>
      <w:r>
        <w:rPr>
          <w:b w:val="0"/>
        </w:rPr>
        <w:t>• Role of the Governor: The Governor has a pivotal role in safeguarding the interests of Scheduled Tribes in Scheduled Areas.</w:t>
      </w:r>
    </w:p>
    <w:p>
      <w:pPr>
        <w:spacing w:before="0"/>
      </w:pPr>
      <w:r>
        <w:rPr>
          <w:b w:val="0"/>
        </w:rPr>
        <w:t>• They have the authority to make regulations prohibiting or restricting land transfer, regulating allotment of land, and overseeing the management of money lending to the Scheduled Tribes.</w:t>
      </w:r>
    </w:p>
    <w:p>
      <w:pPr>
        <w:spacing w:before="0"/>
      </w:pPr>
      <w:r>
        <w:rPr>
          <w:b w:val="0"/>
        </w:rPr>
        <w:t>• The Governor must act in consultation with the Tribal Advisory Council, ensuring that the regulations are beneficial to the community.</w:t>
      </w:r>
    </w:p>
    <w:p>
      <w:pPr>
        <w:spacing w:before="0"/>
      </w:pPr>
      <w:r>
        <w:rPr>
          <w:b w:val="0"/>
        </w:rPr>
        <w:t>• Tribal Advisory Council: This council is established in states that have Scheduled Areas and comprises 20 members, of which three-fourths are Scheduled Tribe representatives.</w:t>
      </w:r>
    </w:p>
    <w:p>
      <w:pPr>
        <w:spacing w:before="0"/>
      </w:pPr>
      <w:r>
        <w:rPr>
          <w:b w:val="0"/>
        </w:rPr>
        <w:t>• The council advises the Governor on matters related to the welfare and advancement of Scheduled Tribes in the state.</w:t>
      </w:r>
    </w:p>
    <w:p>
      <w:pPr>
        <w:spacing w:before="0"/>
      </w:pPr>
      <w:r>
        <w:rPr>
          <w:b w:val="0"/>
        </w:rPr>
        <w:t>• Other Provisions of the Fifth Schedule: It provides for the establishment of a Commission to report on the administration of Scheduled Areas and Tribes.</w:t>
      </w:r>
    </w:p>
    <w:p>
      <w:pPr>
        <w:spacing w:before="0"/>
      </w:pPr>
      <w:r>
        <w:rPr>
          <w:b w:val="0"/>
        </w:rPr>
        <w:t>• The President of India can direct the constitution of such a commission and lay its report before Parliament.</w:t>
      </w:r>
    </w:p>
    <w:p>
      <w:pPr>
        <w:spacing w:before="0"/>
      </w:pPr>
      <w:r>
        <w:rPr>
          <w:b w:val="0"/>
        </w:rPr>
        <w:t>• Difference from the Sixth Schedule: While the Fifth Schedule deals with the administration of Scheduled Areas in non-Northeastern states, the Sixth Schedule governs tribal areas in Northeastern states such as Assam, Meghalaya, Tripura, and Mizoram.</w:t>
      </w:r>
    </w:p>
    <w:p>
      <w:pPr>
        <w:spacing w:before="0"/>
      </w:pPr>
      <w:r>
        <w:rPr>
          <w:b w:val="0"/>
        </w:rPr>
        <w:t>• The Sixth Schedule allows for the creation of Autonomous District Councils with legislative, administrative, and judicial powers.</w:t>
      </w:r>
    </w:p>
    <w:p>
      <w:pPr>
        <w:spacing w:before="0"/>
      </w:pPr>
      <w:r>
        <w:rPr>
          <w:b w:val="0"/>
        </w:rPr>
        <w:t>• Key Legal Provisions: The Fifth Schedule is governed by Article 244(1) of the Indian Constitution.</w:t>
      </w:r>
    </w:p>
    <w:p>
      <w:pPr>
        <w:spacing w:before="0"/>
      </w:pPr>
      <w:r>
        <w:rPr>
          <w:b w:val="0"/>
        </w:rPr>
        <w:t>• Any regulation made by the Governor for Scheduled Areas requires presidential assent.</w:t>
      </w:r>
    </w:p>
    <w:p>
      <w:pPr>
        <w:spacing w:before="0"/>
      </w:pPr>
      <w:r>
        <w:rPr>
          <w:b w:val="0"/>
        </w:rPr>
        <w:t>• The provisions of the Fifth Schedule aim to protect the rights and interests of Scheduled Tribes in areas where they constitute a significant portion of the population.</w:t>
      </w:r>
    </w:p>
    <w:p>
      <w:pPr>
        <w:spacing w:before="0"/>
      </w:pPr>
      <w:r>
        <w:rPr>
          <w:b w:val="0"/>
        </w:rPr>
        <w:t>• Historical Background: The concept of Scheduled Areas was introduced under the Government of India Act, 1935, and carried forward into the Indian Constitution.</w:t>
      </w:r>
    </w:p>
    <w:p>
      <w:pPr>
        <w:spacing w:before="0"/>
      </w:pPr>
      <w:r>
        <w:rPr>
          <w:b w:val="0"/>
        </w:rPr>
        <w:t>• The Tribal Advisory Council was established to serve as a consultative body to address tribal welfare issues in Scheduled Areas.</w:t>
      </w:r>
    </w:p>
    <w:p>
      <w:pPr>
        <w:spacing w:before="0"/>
      </w:pPr>
      <w:r>
        <w:rPr>
          <w:b w:val="0"/>
        </w:rPr>
        <w:t>• The idea was to ensure that tribal populations are not exploited and are allowed to retain their culture, traditions, and land rights.</w:t>
      </w:r>
    </w:p>
    <w:p>
      <w:pPr>
        <w:spacing w:before="0"/>
      </w:pPr>
      <w:r>
        <w:rPr>
          <w:b w:val="0"/>
        </w:rPr>
      </w:r>
    </w:p>
    <w:p>
      <w:pPr>
        <w:spacing w:after="100" w:line="360" w:lineRule="auto" w:before="0"/>
      </w:pPr>
      <w:r>
        <w:rPr>
          <w:b w:val="0"/>
        </w:rPr>
        <w:t>9. What is the name of the initiative launched by Prime Minister Narendra Modi aimed at upgrading ITIs across the country to enhance skilling and employability?</w:t>
      </w:r>
    </w:p>
    <w:p>
      <w:pPr>
        <w:spacing w:before="0"/>
      </w:pPr>
      <w:r>
        <w:rPr>
          <w:b w:val="0"/>
        </w:rPr>
      </w:r>
    </w:p>
    <w:p>
      <w:pPr>
        <w:spacing w:after="100" w:before="0"/>
      </w:pPr>
      <w:r>
        <w:rPr>
          <w:b w:val="0"/>
        </w:rPr>
        <w:t>A. PM-SETU</w:t>
      </w:r>
    </w:p>
    <w:p>
      <w:pPr>
        <w:spacing w:after="100" w:before="0"/>
      </w:pPr>
      <w:r>
        <w:rPr>
          <w:b w:val="0"/>
        </w:rPr>
        <w:t>B. Skill India</w:t>
      </w:r>
    </w:p>
    <w:p>
      <w:pPr>
        <w:spacing w:after="100" w:before="0"/>
      </w:pPr>
      <w:r>
        <w:rPr>
          <w:b w:val="0"/>
        </w:rPr>
        <w:t>C. Pradhan Mantri Kaushal Vikas Yojana</w:t>
      </w:r>
    </w:p>
    <w:p>
      <w:pPr>
        <w:spacing w:after="100" w:before="0"/>
      </w:pPr>
      <w:r>
        <w:rPr>
          <w:b w:val="0"/>
        </w:rPr>
        <w:t>D. Atmanirbhar Bharat Skill Scheme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PM-SETU, launched by PM Modi, aims to modernize over 1,000 ITIs to enhance youth skilling and employability. It focuses on innovation, entrepreneurship, and aligning with global skill demands. Additional initiatives include vocational skill labs and Bihar's Mukhyamantri Nishchay Svyam Sahayata Bhatta Yojana for graduate skill training and financial support.</w:t>
      </w:r>
    </w:p>
    <w:p>
      <w:pPr>
        <w:spacing w:before="0"/>
      </w:pPr>
      <w:r>
        <w:rPr>
          <w:b w:val="0"/>
        </w:rPr>
      </w:r>
    </w:p>
    <w:p>
      <w:pPr>
        <w:spacing w:after="100" w:line="360" w:lineRule="auto" w:before="0"/>
      </w:pPr>
      <w:r>
        <w:rPr>
          <w:b w:val="0"/>
        </w:rPr>
        <w:t>10. Consider the following statements regarding mobile tower radiation: 1. Low-frequency electromagnetic radiation (EMR) from mobile towers are harmless to humans. 2. India’s radiation exposure limit is far greater than that in countries like China and Russia. 3. Tarang Sanchar web portal launched by the Department of Telecommunications allows tracking of radiation emitted from mobile towers. Which of the above statements is/are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All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Stand of Indian Judiciary : Tarang Sanchar: The web portal is aimed at myths and misconceptions about mobile towers and emissions from them.</w:t>
      </w:r>
    </w:p>
    <w:p>
      <w:pPr>
        <w:spacing w:before="0"/>
      </w:pPr>
      <w:r>
        <w:rPr>
          <w:b w:val="0"/>
        </w:rPr>
        <w:t>• India is the country that hosts almost one-fifth of the world population, the reason behind the huge base of mobile phone users in India.</w:t>
      </w:r>
    </w:p>
    <w:p>
      <w:pPr>
        <w:spacing w:before="0"/>
      </w:pPr>
      <w:r>
        <w:rPr>
          <w:b w:val="0"/>
        </w:rPr>
        <w:t>• These mobile phones transmit and receive signals to and from the mobile towers spread across the country forming a connectivity network.</w:t>
      </w:r>
    </w:p>
    <w:p>
      <w:pPr>
        <w:spacing w:before="0"/>
      </w:pPr>
      <w:r>
        <w:rPr>
          <w:b w:val="0"/>
        </w:rPr>
        <w:t>• Mobile towers emit harmful electromagnetic radiation and the globally permissible safe limit of radiation level is 0.5 milliwatt per metre square.</w:t>
      </w:r>
    </w:p>
    <w:p>
      <w:pPr>
        <w:spacing w:before="0"/>
      </w:pPr>
      <w:r>
        <w:rPr>
          <w:b w:val="0"/>
        </w:rPr>
        <w:t>• In India, this limit was badly surpassed to reach 900 times higher in 2013 according to reports.</w:t>
      </w:r>
    </w:p>
    <w:p>
      <w:pPr>
        <w:spacing w:before="0"/>
      </w:pPr>
      <w:r>
        <w:rPr>
          <w:b w:val="0"/>
        </w:rPr>
        <w:t>• In terms of India’s current mobile tower radiation level, we have a radiation exposure limit of 9.2 watts per metre square which is still higher than countries like China (0.4 w/sq m) and Russia (0.2 w/sq m). Hence Statement 2 is correct.</w:t>
      </w:r>
    </w:p>
    <w:p>
      <w:pPr>
        <w:spacing w:before="0"/>
      </w:pPr>
      <w:r>
        <w:rPr>
          <w:b w:val="0"/>
        </w:rPr>
        <w:t>• According to a report, the Supreme Court of India asked the government-owned telecommunication company BSNL to remove the mobile network tower that caused cancer to a resident of Gwalior city.</w:t>
      </w:r>
    </w:p>
    <w:p>
      <w:pPr>
        <w:spacing w:before="0"/>
      </w:pPr>
      <w:r>
        <w:rPr>
          <w:b w:val="0"/>
        </w:rPr>
        <w:t>• The Supreme Court passed this judgment when cancer patient, Harish Chand Ravat, a domestic helper in Gwalior, pleaded to get the mobile tower removed as he claimed that it was the reason behind his sickness.</w:t>
      </w:r>
    </w:p>
    <w:p>
      <w:pPr>
        <w:spacing w:before="0"/>
      </w:pPr>
      <w:r>
        <w:rPr>
          <w:b w:val="0"/>
        </w:rPr>
        <w:t>• The mobile tower was installed less than 20 meters away from the house where he was working.</w:t>
      </w:r>
    </w:p>
    <w:p>
      <w:pPr>
        <w:spacing w:before="0"/>
      </w:pPr>
      <w:r>
        <w:rPr>
          <w:b w:val="0"/>
        </w:rPr>
        <w:t>• Low-frequency electromagnetic radiation (EMR) from the mobile towers can indeed cause deadly diseases in humans. Hence Statement 1 is incorrect.</w:t>
      </w:r>
    </w:p>
    <w:p>
      <w:pPr>
        <w:spacing w:before="0"/>
      </w:pPr>
      <w:r>
        <w:rPr>
          <w:b w:val="0"/>
        </w:rPr>
        <w:t>• The Department of Telecommunications had launched a web portal in 2017 called the ‘Tarang Sanchar’ that will allow tracking of radiation emitted from mobile towers within a locality and check for their compliance with the Electromagnetic field (EMF) emission norms defined by the government. Hence Statement 3 is correct.</w:t>
      </w:r>
    </w:p>
    <w:p>
      <w:pPr>
        <w:spacing w:before="0"/>
      </w:pPr>
      <w:r>
        <w:rPr>
          <w:b w:val="0"/>
        </w:rPr>
      </w:r>
    </w:p>
    <w:p>
      <w:pPr>
        <w:spacing w:after="100" w:line="360" w:lineRule="auto" w:before="0"/>
      </w:pPr>
      <w:r>
        <w:rPr>
          <w:b w:val="0"/>
        </w:rPr>
        <w:t>11. According to the National Forest Policy, the forest area is considered to be-</w:t>
      </w:r>
    </w:p>
    <w:p>
      <w:pPr>
        <w:spacing w:before="0"/>
      </w:pPr>
      <w:r>
        <w:rPr>
          <w:b w:val="0"/>
        </w:rPr>
      </w:r>
    </w:p>
    <w:p>
      <w:pPr>
        <w:spacing w:after="100" w:before="0"/>
      </w:pPr>
      <w:r>
        <w:rPr>
          <w:b w:val="0"/>
        </w:rPr>
        <w:t>A. 33%</w:t>
      </w:r>
    </w:p>
    <w:p>
      <w:pPr>
        <w:spacing w:after="100" w:before="0"/>
      </w:pPr>
      <w:r>
        <w:rPr>
          <w:b w:val="0"/>
        </w:rPr>
        <w:t>B. 20%</w:t>
      </w:r>
    </w:p>
    <w:p>
      <w:pPr>
        <w:spacing w:after="100" w:before="0"/>
      </w:pPr>
      <w:r>
        <w:rPr>
          <w:b w:val="0"/>
        </w:rPr>
        <w:t>C. 30%</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33%. Key Points Additional Information Thus, According to the National Forest Policy, the forest area is considered to be 33%.</w:t>
      </w:r>
    </w:p>
    <w:p>
      <w:pPr>
        <w:spacing w:before="0"/>
      </w:pPr>
      <w:r>
        <w:rPr>
          <w:b w:val="0"/>
        </w:rPr>
        <w:t>• According to the National Forest Policy of 1952, forests must constitute 33% of the land area for the maintenance of ecological balance.</w:t>
      </w:r>
    </w:p>
    <w:p>
      <w:pPr>
        <w:spacing w:before="0"/>
      </w:pPr>
      <w:r>
        <w:rPr>
          <w:b w:val="0"/>
        </w:rPr>
        <w:t>• National Forest Policy (1988) of India has recommended 33 percent forest cover for the plains and 67 percent for the hills.</w:t>
      </w:r>
    </w:p>
    <w:p>
      <w:pPr>
        <w:spacing w:before="0"/>
      </w:pPr>
      <w:r>
        <w:rPr>
          <w:b w:val="0"/>
        </w:rPr>
        <w:t>• The present forest cover of 20.4 percent is quite small as compared to the optimum of 33 percent according to the 'National Forest Policy', 1988.</w:t>
      </w:r>
    </w:p>
    <w:p>
      <w:pPr>
        <w:spacing w:before="0"/>
      </w:pPr>
      <w:r>
        <w:rPr>
          <w:b w:val="0"/>
        </w:rPr>
        <w:t>• It recommends 67 percent forest cover in the hills. Presently, dense forests occur in only 11.78 percent. Very dense forests occupy only 1.66 percent.</w:t>
      </w:r>
    </w:p>
    <w:p>
      <w:pPr>
        <w:spacing w:before="0"/>
      </w:pPr>
      <w:r>
        <w:rPr>
          <w:b w:val="0"/>
        </w:rPr>
        <w:t>• The latest edition of India’s State of Forest Report 2021, has been published by the Union Ministry of Environment, Forests and Climate Change (MoEFCC).</w:t>
      </w:r>
    </w:p>
    <w:p>
      <w:pPr>
        <w:spacing w:before="0"/>
      </w:pPr>
      <w:r>
        <w:rPr>
          <w:b w:val="0"/>
        </w:rPr>
        <w:t>• The report contains comprehensive statistics regarding the forests and trees that are present within the Indian territory.</w:t>
      </w:r>
    </w:p>
    <w:p>
      <w:pPr>
        <w:spacing w:before="0"/>
      </w:pPr>
      <w:r>
        <w:rPr>
          <w:b w:val="0"/>
        </w:rPr>
        <w:t>• This report contains data for individual states, zones, and national levels.</w:t>
      </w:r>
    </w:p>
    <w:p>
      <w:pPr>
        <w:spacing w:before="0"/>
      </w:pPr>
      <w:r>
        <w:rPr>
          <w:b w:val="0"/>
        </w:rPr>
        <w:t>• The first such report was published in the year of 1987, and ISFR 2021 is the 17th edition.</w:t>
      </w:r>
    </w:p>
    <w:p>
      <w:pPr>
        <w:spacing w:before="0"/>
      </w:pPr>
      <w:r>
        <w:rPr>
          <w:b w:val="0"/>
        </w:rPr>
        <w:t>• It is published after every two years and the 2021 report is preceded by the 2019 report.</w:t>
      </w:r>
    </w:p>
    <w:p>
      <w:pPr>
        <w:spacing w:before="0"/>
      </w:pPr>
      <w:r>
        <w:rPr>
          <w:b w:val="0"/>
        </w:rPr>
      </w:r>
    </w:p>
    <w:p>
      <w:pPr>
        <w:spacing w:after="100" w:line="360" w:lineRule="auto" w:before="0"/>
      </w:pPr>
      <w:r>
        <w:rPr>
          <w:b w:val="0"/>
        </w:rPr>
        <w:t>12. Which of the following statements about days and nights on earth is/are true ? (A) Days and nights on earth are due to revolution of the earth. (B) Days and nights on earth are due to rotation of the earth. (C) The longest day and the shortest night occurs on 21st June in the Northern Hemisphere. Choose the correct option :</w:t>
      </w:r>
    </w:p>
    <w:p>
      <w:pPr>
        <w:spacing w:before="0"/>
      </w:pPr>
      <w:r>
        <w:rPr>
          <w:b w:val="0"/>
        </w:rPr>
      </w:r>
    </w:p>
    <w:p>
      <w:pPr>
        <w:spacing w:after="100" w:before="0"/>
      </w:pPr>
      <w:r>
        <w:rPr>
          <w:b w:val="0"/>
        </w:rPr>
        <w:t>A. (A) and (B) are true</w:t>
      </w:r>
    </w:p>
    <w:p>
      <w:pPr>
        <w:spacing w:after="100" w:before="0"/>
      </w:pPr>
      <w:r>
        <w:rPr>
          <w:b w:val="0"/>
        </w:rPr>
        <w:t>B. (B) and (C) are true</w:t>
      </w:r>
    </w:p>
    <w:p>
      <w:pPr>
        <w:spacing w:after="100" w:before="0"/>
      </w:pPr>
      <w:r>
        <w:rPr>
          <w:b w:val="0"/>
        </w:rPr>
        <w:t>C. (A) and (C) are true</w:t>
      </w:r>
    </w:p>
    <w:p>
      <w:pPr>
        <w:spacing w:after="100" w:before="0"/>
      </w:pPr>
      <w:r>
        <w:rPr>
          <w:b w:val="0"/>
        </w:rPr>
        <w:t>D. All (A), (B) and (C) are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Days and nights on earth are due to the rotation of the earth on its axis. The longest day and shortest night occur on June 21 (approximately) in the Northern Hemisphere. Hence, (B) and (C) are true.</w:t>
      </w:r>
    </w:p>
    <w:p>
      <w:pPr>
        <w:spacing w:before="0"/>
      </w:pPr>
      <w:r>
        <w:rPr>
          <w:b w:val="0"/>
        </w:rPr>
      </w:r>
    </w:p>
    <w:p>
      <w:pPr>
        <w:spacing w:after="100" w:line="360" w:lineRule="auto" w:before="0"/>
      </w:pPr>
      <w:r>
        <w:rPr>
          <w:b w:val="0"/>
        </w:rPr>
        <w:t>13. Which of the following is the best indicator of the borrowings of the Government?</w:t>
      </w:r>
    </w:p>
    <w:p>
      <w:pPr>
        <w:spacing w:before="0"/>
      </w:pPr>
      <w:r>
        <w:rPr>
          <w:b w:val="0"/>
        </w:rPr>
      </w:r>
    </w:p>
    <w:p>
      <w:pPr>
        <w:spacing w:after="100" w:before="0"/>
      </w:pPr>
      <w:r>
        <w:rPr>
          <w:b w:val="0"/>
        </w:rPr>
        <w:t>A. Fiscal deficit</w:t>
      </w:r>
    </w:p>
    <w:p>
      <w:pPr>
        <w:spacing w:after="100" w:before="0"/>
      </w:pPr>
      <w:r>
        <w:rPr>
          <w:b w:val="0"/>
        </w:rPr>
        <w:t>B. Primary deficit</w:t>
      </w:r>
    </w:p>
    <w:p>
      <w:pPr>
        <w:spacing w:after="100" w:before="0"/>
      </w:pPr>
      <w:r>
        <w:rPr>
          <w:b w:val="0"/>
        </w:rPr>
        <w:t>C. Balance of payments deficit</w:t>
      </w:r>
    </w:p>
    <w:p>
      <w:pPr>
        <w:spacing w:after="100" w:before="0"/>
      </w:pPr>
      <w:r>
        <w:rPr>
          <w:b w:val="0"/>
        </w:rPr>
        <w:t>D. Revenue deficit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Fiscal Deficit. Key Points Additional Information</w:t>
      </w:r>
    </w:p>
    <w:p>
      <w:pPr>
        <w:spacing w:before="0"/>
      </w:pPr>
      <w:r>
        <w:rPr>
          <w:b w:val="0"/>
        </w:rPr>
        <w:t>• Fiscal deficit is the difference between the government's total expenditure and its total revenue excluding borrowings.</w:t>
      </w:r>
    </w:p>
    <w:p>
      <w:pPr>
        <w:spacing w:before="0"/>
      </w:pPr>
      <w:r>
        <w:rPr>
          <w:b w:val="0"/>
        </w:rPr>
        <w:t>• This deficit indicates the total amount of borrowing required by the government to meet its expenditure.</w:t>
      </w:r>
    </w:p>
    <w:p>
      <w:pPr>
        <w:spacing w:before="0"/>
      </w:pPr>
      <w:r>
        <w:rPr>
          <w:b w:val="0"/>
        </w:rPr>
        <w:t>• It is a crucial indicator of a government's financial health and its reliance on borrowing to fund its activities.</w:t>
      </w:r>
    </w:p>
    <w:p>
      <w:pPr>
        <w:spacing w:before="0"/>
      </w:pPr>
      <w:r>
        <w:rPr>
          <w:b w:val="0"/>
        </w:rPr>
        <w:t>• Fiscal deficit is usually expressed as a percentage of a country's Gross Domestic Product (GDP).</w:t>
      </w:r>
    </w:p>
    <w:p>
      <w:pPr>
        <w:spacing w:before="0"/>
      </w:pPr>
      <w:r>
        <w:rPr>
          <w:b w:val="0"/>
        </w:rPr>
        <w:t>• Monitoring the fiscal deficit helps in understanding the sustainability of a government's policies and its financial discipline.</w:t>
      </w:r>
    </w:p>
    <w:p>
      <w:pPr>
        <w:spacing w:before="0"/>
      </w:pPr>
      <w:r>
        <w:rPr>
          <w:b w:val="0"/>
        </w:rPr>
        <w:t>• Primary Deficit Primary deficit is the fiscal deficit of a government excluding interest payments on past borrowings.</w:t>
      </w:r>
    </w:p>
    <w:p>
      <w:pPr>
        <w:spacing w:before="0"/>
      </w:pPr>
      <w:r>
        <w:rPr>
          <w:b w:val="0"/>
        </w:rPr>
        <w:t>• It indicates the current fiscal condition and the borrowing needed to meet current expenses.</w:t>
      </w:r>
    </w:p>
    <w:p>
      <w:pPr>
        <w:spacing w:before="0"/>
      </w:pPr>
      <w:r>
        <w:rPr>
          <w:b w:val="0"/>
        </w:rPr>
        <w:t>• Primary deficit = Fiscal Deficit - Interest Payments.</w:t>
      </w:r>
    </w:p>
    <w:p>
      <w:pPr>
        <w:spacing w:before="0"/>
      </w:pPr>
      <w:r>
        <w:rPr>
          <w:b w:val="0"/>
        </w:rPr>
        <w:t>• Balance of Payments (BoP) Deficit BoP deficit occurs when a country's total imports of goods, services, and transfers exceed its total exports.</w:t>
      </w:r>
    </w:p>
    <w:p>
      <w:pPr>
        <w:spacing w:before="0"/>
      </w:pPr>
      <w:r>
        <w:rPr>
          <w:b w:val="0"/>
        </w:rPr>
        <w:t>• It reflects the economic transactions between residents of a country and the rest of the world.</w:t>
      </w:r>
    </w:p>
    <w:p>
      <w:pPr>
        <w:spacing w:before="0"/>
      </w:pPr>
      <w:r>
        <w:rPr>
          <w:b w:val="0"/>
        </w:rPr>
        <w:t>• Revenue Deficit Revenue deficit is the excess of the government's revenue expenditure over revenue receipts.</w:t>
      </w:r>
    </w:p>
    <w:p>
      <w:pPr>
        <w:spacing w:before="0"/>
      </w:pPr>
      <w:r>
        <w:rPr>
          <w:b w:val="0"/>
        </w:rPr>
        <w:t>• It indicates that the government is not able to meet its current operational expenses from its revenue earnings.</w:t>
      </w:r>
    </w:p>
    <w:p>
      <w:pPr>
        <w:spacing w:before="0"/>
      </w:pPr>
      <w:r>
        <w:rPr>
          <w:b w:val="0"/>
        </w:rPr>
        <w:t>• Implications of High Fiscal Deficit A high fiscal deficit may lead to higher borrowing costs and increased public debt.</w:t>
      </w:r>
    </w:p>
    <w:p>
      <w:pPr>
        <w:spacing w:before="0"/>
      </w:pPr>
      <w:r>
        <w:rPr>
          <w:b w:val="0"/>
        </w:rPr>
        <w:t>• It can also result in inflationary pressures if financed by printing more money.</w:t>
      </w:r>
    </w:p>
    <w:p>
      <w:pPr>
        <w:spacing w:before="0"/>
      </w:pPr>
      <w:r>
        <w:rPr>
          <w:b w:val="0"/>
        </w:rPr>
      </w:r>
    </w:p>
    <w:p>
      <w:pPr>
        <w:spacing w:after="100" w:line="360" w:lineRule="auto" w:before="0"/>
      </w:pPr>
      <w:r>
        <w:rPr>
          <w:b w:val="0"/>
        </w:rPr>
        <w:t>14. According to the 2025 Global Firepower rankings, which statement about methodology is accurate?</w:t>
      </w:r>
    </w:p>
    <w:p>
      <w:pPr>
        <w:spacing w:before="0"/>
      </w:pPr>
      <w:r>
        <w:rPr>
          <w:b w:val="0"/>
        </w:rPr>
      </w:r>
    </w:p>
    <w:p>
      <w:pPr>
        <w:spacing w:after="100" w:before="0"/>
      </w:pPr>
      <w:r>
        <w:rPr>
          <w:b w:val="0"/>
        </w:rPr>
        <w:t>A. Only troop strength is assessed</w:t>
      </w:r>
    </w:p>
    <w:p>
      <w:pPr>
        <w:spacing w:after="100" w:before="0"/>
      </w:pPr>
      <w:r>
        <w:rPr>
          <w:b w:val="0"/>
        </w:rPr>
        <w:t>B. Rankings rely solely on nuclear strength</w:t>
      </w:r>
    </w:p>
    <w:p>
      <w:pPr>
        <w:spacing w:after="100" w:before="0"/>
      </w:pPr>
      <w:r>
        <w:rPr>
          <w:b w:val="0"/>
        </w:rPr>
        <w:t>C. Over 60 indicators including logistics and geography are used</w:t>
      </w:r>
    </w:p>
    <w:p>
      <w:pPr>
        <w:spacing w:after="100" w:before="0"/>
      </w:pPr>
      <w:r>
        <w:rPr>
          <w:b w:val="0"/>
        </w:rPr>
        <w:t>D. Countries are ranked alphabetically by region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Over 60 indicators including logistics and geography are used. Key Points Additional Information</w:t>
      </w:r>
    </w:p>
    <w:p>
      <w:pPr>
        <w:spacing w:before="0"/>
      </w:pPr>
      <w:r>
        <w:rPr>
          <w:b w:val="0"/>
        </w:rPr>
        <w:t>• The Global Firepower Index ranks countries based on their military strength by analyzing more than 60 individual factors, including logistics, geography, and natural resources, apart from conventional military assets.</w:t>
      </w:r>
    </w:p>
    <w:p>
      <w:pPr>
        <w:spacing w:before="0"/>
      </w:pPr>
      <w:r>
        <w:rPr>
          <w:b w:val="0"/>
        </w:rPr>
        <w:t>• These factors ensure a comprehensive assessment of a country's ability to sustain military operations beyond just troop strength or nuclear capabilities. This makes the methodology highly detailed and multidimensional.</w:t>
      </w:r>
    </w:p>
    <w:p>
      <w:pPr>
        <w:spacing w:before="0"/>
      </w:pPr>
      <w:r>
        <w:rPr>
          <w:b w:val="0"/>
        </w:rPr>
        <w:t>• The methodology also includes variables such as defense budgets, manpower availability, industrial capacity, and geographic positioning, which play a critical role in determining a country's military potential. Hence, the correct statement is option 3.</w:t>
      </w:r>
    </w:p>
    <w:p>
      <w:pPr>
        <w:spacing w:before="0"/>
      </w:pPr>
      <w:r>
        <w:rPr>
          <w:b w:val="0"/>
        </w:rPr>
        <w:t>• Statements like "Only troop strength is assessed" and "Rankings rely solely on nuclear strength" are incorrect because the index uses a multidimensional approach rather than focusing on a single factor.</w:t>
      </w:r>
    </w:p>
    <w:p>
      <w:pPr>
        <w:spacing w:before="0"/>
      </w:pPr>
      <w:r>
        <w:rPr>
          <w:b w:val="0"/>
        </w:rPr>
        <w:t>• Countries are not ranked alphabetically by region, as the ranking is based on the strength scores derived from the analysis of various factors.</w:t>
      </w:r>
    </w:p>
    <w:p>
      <w:pPr>
        <w:spacing w:before="0"/>
      </w:pPr>
      <w:r>
        <w:rPr>
          <w:b w:val="0"/>
        </w:rPr>
        <w:t>• Global Firepower Index: The Global Firepower Index is an annual ranking that evaluates the military strength of countries worldwide using a unique PowerIndex score.</w:t>
      </w:r>
    </w:p>
    <w:p>
      <w:pPr>
        <w:spacing w:before="0"/>
      </w:pPr>
      <w:r>
        <w:rPr>
          <w:b w:val="0"/>
        </w:rPr>
        <w:t>• The score is calculated using a wide range of parameters such as manpower, equipment, financials, and geography. A lower score indicates higher military strength.</w:t>
      </w:r>
    </w:p>
    <w:p>
      <w:pPr>
        <w:spacing w:before="0"/>
      </w:pPr>
      <w:r>
        <w:rPr>
          <w:b w:val="0"/>
        </w:rPr>
        <w:t>• It is widely regarded as one of the most comprehensive assessments of military strength globally.</w:t>
      </w:r>
    </w:p>
    <w:p>
      <w:pPr>
        <w:spacing w:before="0"/>
      </w:pPr>
      <w:r>
        <w:rPr>
          <w:b w:val="0"/>
        </w:rPr>
        <w:t>• Factors Included in the Assessment: Manpower: Includes active personnel, reserve forces, and paramilitary forces.</w:t>
      </w:r>
    </w:p>
    <w:p>
      <w:pPr>
        <w:spacing w:before="0"/>
      </w:pPr>
      <w:r>
        <w:rPr>
          <w:b w:val="0"/>
        </w:rPr>
        <w:t>• Military Equipment: Includes tanks, aircraft, naval assets, and missile systems.</w:t>
      </w:r>
    </w:p>
    <w:p>
      <w:pPr>
        <w:spacing w:before="0"/>
      </w:pPr>
      <w:r>
        <w:rPr>
          <w:b w:val="0"/>
        </w:rPr>
        <w:t>• Geography: Considers factors like landmass, coastline length, and access to key waterways.</w:t>
      </w:r>
    </w:p>
    <w:p>
      <w:pPr>
        <w:spacing w:before="0"/>
      </w:pPr>
      <w:r>
        <w:rPr>
          <w:b w:val="0"/>
        </w:rPr>
        <w:t>• Logistics: Evaluates resources like fuel, transportation, and industrial capacity.</w:t>
      </w:r>
    </w:p>
    <w:p>
      <w:pPr>
        <w:spacing w:before="0"/>
      </w:pPr>
      <w:r>
        <w:rPr>
          <w:b w:val="0"/>
        </w:rPr>
        <w:t>• Finance: Takes into account the defense budget, purchasing power parity, and financial health of the country.</w:t>
      </w:r>
    </w:p>
    <w:p>
      <w:pPr>
        <w:spacing w:before="0"/>
      </w:pPr>
      <w:r>
        <w:rPr>
          <w:b w:val="0"/>
        </w:rPr>
        <w:t>• Weightage and Exemptions: Some factors like nuclear stockpiles are accounted for but are not given excessive weight to maintain fairness for non-nuclear countries.</w:t>
      </w:r>
    </w:p>
    <w:p>
      <w:pPr>
        <w:spacing w:before="0"/>
      </w:pPr>
      <w:r>
        <w:rPr>
          <w:b w:val="0"/>
        </w:rPr>
        <w:t>• Geopolitical considerations, such as alliances (e.g., NATO), are also factored in but do not dominate the rankings.</w:t>
      </w:r>
    </w:p>
    <w:p>
      <w:pPr>
        <w:spacing w:before="0"/>
      </w:pPr>
      <w:r>
        <w:rPr>
          <w:b w:val="0"/>
        </w:rPr>
        <w:t>• Top-Ranked Countries: The United States consistently ranks first due to its vast military budget, advanced technology, and significant global presence.</w:t>
      </w:r>
    </w:p>
    <w:p>
      <w:pPr>
        <w:spacing w:before="0"/>
      </w:pPr>
      <w:r>
        <w:rPr>
          <w:b w:val="0"/>
        </w:rPr>
        <w:t>• Other leading countries include Russia, China, and India, which possess considerable manpower, military hardware, and strategic geographical advantages.</w:t>
      </w:r>
    </w:p>
    <w:p>
      <w:pPr>
        <w:spacing w:before="0"/>
      </w:pPr>
      <w:r>
        <w:rPr>
          <w:b w:val="0"/>
        </w:rPr>
        <w:t>• Applications and Importance: The index is used by policymakers, analysts, and researchers to understand global military dynamics and trends.</w:t>
      </w:r>
    </w:p>
    <w:p>
      <w:pPr>
        <w:spacing w:before="0"/>
      </w:pPr>
      <w:r>
        <w:rPr>
          <w:b w:val="0"/>
        </w:rPr>
        <w:t>• It highlights areas of strength and vulnerability for individual countries, aiding in defense planning and strategy formulation.</w:t>
      </w:r>
    </w:p>
    <w:p>
      <w:pPr>
        <w:spacing w:before="0"/>
      </w:pPr>
      <w:r>
        <w:rPr>
          <w:b w:val="0"/>
        </w:rPr>
      </w:r>
    </w:p>
    <w:p>
      <w:pPr>
        <w:spacing w:after="100" w:line="360" w:lineRule="auto" w:before="0"/>
      </w:pPr>
      <w:r>
        <w:rPr>
          <w:b w:val="0"/>
        </w:rPr>
        <w:t>15. With reference to the book Chola Tigers: The Avengers of Somnath in Chennai, consider the following statements: 1) It is a historical-fiction novel written by Amish Tripathi. 2) It draws inspiration from India’s medieval maritime history and cultural assertion. 3) The book is a scholarly academic reconstruction based solely on archival sources. Which of the statements given above is/are correct?</w:t>
      </w:r>
    </w:p>
    <w:p>
      <w:pPr>
        <w:spacing w:before="0"/>
      </w:pPr>
      <w:r>
        <w:rPr>
          <w:b w:val="0"/>
        </w:rPr>
      </w:r>
    </w:p>
    <w:p>
      <w:pPr>
        <w:spacing w:after="100" w:before="0"/>
      </w:pPr>
      <w:r>
        <w:rPr>
          <w:b w:val="0"/>
        </w:rPr>
        <w:t>A. Only 1 and 2</w:t>
      </w:r>
    </w:p>
    <w:p>
      <w:pPr>
        <w:spacing w:after="100" w:before="0"/>
      </w:pPr>
      <w:r>
        <w:rPr>
          <w:b w:val="0"/>
        </w:rPr>
        <w:t>B. Only 2</w:t>
      </w:r>
    </w:p>
    <w:p>
      <w:pPr>
        <w:spacing w:after="100" w:before="0"/>
      </w:pPr>
      <w:r>
        <w:rPr>
          <w:b w:val="0"/>
        </w:rPr>
        <w:t>C. Only 1 and 3</w:t>
      </w:r>
    </w:p>
    <w:p>
      <w:pPr>
        <w:spacing w:after="100" w:before="0"/>
      </w:pPr>
      <w:r>
        <w:rPr>
          <w:b w:val="0"/>
        </w:rPr>
        <w:t>D. Only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Amish Tripathi is the author of 'Chola Tigers: The Avengers of Somnath', making Statement 1 correct. The book focuses on Chola maritime history and is historical fiction, making Statement 2 correct and Statement 3 incorrect. Thus, Only 1 and 2 is the correct answer.</w:t>
      </w:r>
    </w:p>
    <w:p>
      <w:pPr>
        <w:spacing w:before="0"/>
      </w:pPr>
      <w:r>
        <w:rPr>
          <w:b w:val="0"/>
        </w:rPr>
      </w:r>
    </w:p>
    <w:p>
      <w:pPr>
        <w:spacing w:after="100" w:line="360" w:lineRule="auto" w:before="0"/>
      </w:pPr>
      <w:r>
        <w:rPr>
          <w:b w:val="0"/>
        </w:rPr>
        <w:t>16. Chamfuli (Chounphula) is a folk dance belonging to which state of India?</w:t>
      </w:r>
    </w:p>
    <w:p>
      <w:pPr>
        <w:spacing w:before="0"/>
      </w:pPr>
      <w:r>
        <w:rPr>
          <w:b w:val="0"/>
        </w:rPr>
      </w:r>
    </w:p>
    <w:p>
      <w:pPr>
        <w:spacing w:after="100" w:before="0"/>
      </w:pPr>
      <w:r>
        <w:rPr>
          <w:b w:val="0"/>
        </w:rPr>
        <w:t>A. Himachal Pradesh</w:t>
      </w:r>
    </w:p>
    <w:p>
      <w:pPr>
        <w:spacing w:after="100" w:before="0"/>
      </w:pPr>
      <w:r>
        <w:rPr>
          <w:b w:val="0"/>
        </w:rPr>
        <w:t>B. Uttar Pradesh</w:t>
      </w:r>
    </w:p>
    <w:p>
      <w:pPr>
        <w:spacing w:after="100" w:before="0"/>
      </w:pPr>
      <w:r>
        <w:rPr>
          <w:b w:val="0"/>
        </w:rPr>
        <w:t>C. Uttrakhand</w:t>
      </w:r>
    </w:p>
    <w:p>
      <w:pPr>
        <w:spacing w:after="100" w:before="0"/>
      </w:pPr>
      <w:r>
        <w:rPr>
          <w:b w:val="0"/>
        </w:rPr>
        <w:t>D. Andra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Uttrakhand. Key Points Additional Information</w:t>
      </w:r>
    </w:p>
    <w:p>
      <w:pPr>
        <w:spacing w:before="0"/>
      </w:pPr>
      <w:r>
        <w:rPr>
          <w:b w:val="0"/>
        </w:rPr>
        <w:t>• Chamfuli, also known as Chounphula, is a traditional folk dance of the Indian state of Uttrakhand.</w:t>
      </w:r>
    </w:p>
    <w:p>
      <w:pPr>
        <w:spacing w:before="0"/>
      </w:pPr>
      <w:r>
        <w:rPr>
          <w:b w:val="0"/>
        </w:rPr>
        <w:t>• This dance is performed during the spring season, particularly in celebration of the festival of Holi.</w:t>
      </w:r>
    </w:p>
    <w:p>
      <w:pPr>
        <w:spacing w:before="0"/>
      </w:pPr>
      <w:r>
        <w:rPr>
          <w:b w:val="0"/>
        </w:rPr>
        <w:t>• It represents the joy and vibrancy of the people living in the hilly regions of Uttrakhand.</w:t>
      </w:r>
    </w:p>
    <w:p>
      <w:pPr>
        <w:spacing w:before="0"/>
      </w:pPr>
      <w:r>
        <w:rPr>
          <w:b w:val="0"/>
        </w:rPr>
        <w:t>• The folk dance is a way to express gratitude to nature for its beauty and bounty, as well as to celebrate community bonding.</w:t>
      </w:r>
    </w:p>
    <w:p>
      <w:pPr>
        <w:spacing w:before="0"/>
      </w:pPr>
      <w:r>
        <w:rPr>
          <w:b w:val="0"/>
        </w:rPr>
        <w:t>• The performers wear colorful traditional attire, and the dance is accompanied by folk songs and music instruments like the drum and flute.</w:t>
      </w:r>
    </w:p>
    <w:p>
      <w:pPr>
        <w:spacing w:before="0"/>
      </w:pPr>
      <w:r>
        <w:rPr>
          <w:b w:val="0"/>
        </w:rPr>
        <w:t>• This dance form is an integral part of the culture and tradition of Uttrakhand, showcasing the state’s rich heritage.</w:t>
      </w:r>
    </w:p>
    <w:p>
      <w:pPr>
        <w:spacing w:before="0"/>
      </w:pPr>
      <w:r>
        <w:rPr>
          <w:b w:val="0"/>
        </w:rPr>
        <w:t>• Chamfuli reflects the mountain lifestyle and celebrates the harmony between humans and nature.</w:t>
      </w:r>
    </w:p>
    <w:p>
      <w:pPr>
        <w:spacing w:before="0"/>
      </w:pPr>
      <w:r>
        <w:rPr>
          <w:b w:val="0"/>
        </w:rPr>
        <w:t>• Himachal Pradesh Himachal Pradesh is famous for its traditional folk dances like Nati, which is performed during celebrations and festivals.</w:t>
      </w:r>
    </w:p>
    <w:p>
      <w:pPr>
        <w:spacing w:before="0"/>
      </w:pPr>
      <w:r>
        <w:rPr>
          <w:b w:val="0"/>
        </w:rPr>
        <w:t>• The state's dances often depict local myths, rituals, and customs, showcasing its rich cultural heritage.</w:t>
      </w:r>
    </w:p>
    <w:p>
      <w:pPr>
        <w:spacing w:before="0"/>
      </w:pPr>
      <w:r>
        <w:rPr>
          <w:b w:val="0"/>
        </w:rPr>
        <w:t>• Uttar Pradesh Uttar Pradesh is known for its popular folk dances like Raslila, which is based on the life of Lord Krishna.</w:t>
      </w:r>
    </w:p>
    <w:p>
      <w:pPr>
        <w:spacing w:before="0"/>
      </w:pPr>
      <w:r>
        <w:rPr>
          <w:b w:val="0"/>
        </w:rPr>
        <w:t>• The dance forms in this state often have religious significance and are performed during festivals like Janmashtami.</w:t>
      </w:r>
    </w:p>
    <w:p>
      <w:pPr>
        <w:spacing w:before="0"/>
      </w:pPr>
      <w:r>
        <w:rPr>
          <w:b w:val="0"/>
        </w:rPr>
        <w:t>• Andhra Pradesh Andhra Pradesh is renowned for its classical dance form, Kuchipudi, which combines music, dance, and drama.</w:t>
      </w:r>
    </w:p>
    <w:p>
      <w:pPr>
        <w:spacing w:before="0"/>
      </w:pPr>
      <w:r>
        <w:rPr>
          <w:b w:val="0"/>
        </w:rPr>
        <w:t>• It also has folk dances like Lambadi, performed by the Lambani community, showcasing their traditions and lifestyle.</w:t>
      </w:r>
    </w:p>
    <w:p>
      <w:pPr>
        <w:spacing w:before="0"/>
      </w:pPr>
      <w:r>
        <w:rPr>
          <w:b w:val="0"/>
        </w:rPr>
      </w:r>
    </w:p>
    <w:p>
      <w:pPr>
        <w:spacing w:after="100" w:line="360" w:lineRule="auto" w:before="0"/>
      </w:pPr>
      <w:r>
        <w:rPr>
          <w:b w:val="0"/>
        </w:rPr>
        <w:t>17. Who among the following established himself as an independent ruler with the title of Nizam-ul-Mulk Asaf Ja with his base at Hyderabad?</w:t>
      </w:r>
    </w:p>
    <w:p>
      <w:pPr>
        <w:spacing w:before="0"/>
      </w:pPr>
      <w:r>
        <w:rPr>
          <w:b w:val="0"/>
        </w:rPr>
      </w:r>
    </w:p>
    <w:p>
      <w:pPr>
        <w:spacing w:after="100" w:before="0"/>
      </w:pPr>
      <w:r>
        <w:rPr>
          <w:b w:val="0"/>
        </w:rPr>
        <w:t>A. Asaf Jah II</w:t>
      </w:r>
    </w:p>
    <w:p>
      <w:pPr>
        <w:spacing w:after="100" w:before="0"/>
      </w:pPr>
      <w:r>
        <w:rPr>
          <w:b w:val="0"/>
        </w:rPr>
        <w:t>B. Bahadur Shah</w:t>
      </w:r>
    </w:p>
    <w:p>
      <w:pPr>
        <w:spacing w:after="100" w:before="0"/>
      </w:pPr>
      <w:r>
        <w:rPr>
          <w:b w:val="0"/>
        </w:rPr>
        <w:t>C. Alivardi Khan</w:t>
      </w:r>
    </w:p>
    <w:p>
      <w:pPr>
        <w:spacing w:after="100" w:before="0"/>
      </w:pPr>
      <w:r>
        <w:rPr>
          <w:b w:val="0"/>
        </w:rPr>
        <w:t>D. Chin Khilich Khan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Chin Khilich Khan Main points</w:t>
      </w:r>
    </w:p>
    <w:p>
      <w:pPr>
        <w:spacing w:before="0"/>
      </w:pPr>
      <w:r>
        <w:rPr>
          <w:b w:val="0"/>
        </w:rPr>
        <w:t>• Nizam-ul-Mulk Asaf Jah (Mir Qamar-ud-Din) or Asaf Jah-I also known as Chin Qilich Qamaruddin Khan was the founder of the Asaf Jahi dynasty and the founder of Hyderabad State.</w:t>
      </w:r>
    </w:p>
    <w:p>
      <w:pPr>
        <w:spacing w:before="0"/>
      </w:pPr>
      <w:r>
        <w:rPr>
          <w:b w:val="0"/>
        </w:rPr>
        <w:t>• Hyderabad was founded in 1724 by Nizam-ul-Mulk Asaf Jah .</w:t>
      </w:r>
    </w:p>
    <w:p>
      <w:pPr>
        <w:spacing w:before="0"/>
      </w:pPr>
      <w:r>
        <w:rPr>
          <w:b w:val="0"/>
        </w:rPr>
        <w:t>• He was one of the most powerful members of the Mughal emperor Farooq Siyar's court.</w:t>
      </w:r>
    </w:p>
    <w:p>
      <w:pPr>
        <w:spacing w:before="0"/>
      </w:pPr>
      <w:r>
        <w:rPr>
          <w:b w:val="0"/>
        </w:rPr>
        <w:t>• He was first given the governorship of Awadh and later the Deccan.</w:t>
      </w:r>
    </w:p>
    <w:p>
      <w:pPr>
        <w:spacing w:before="0"/>
      </w:pPr>
      <w:r>
        <w:rPr>
          <w:b w:val="0"/>
        </w:rPr>
        <w:t>• Asaf Jah brought skilled soldiers and administrators from northern India who welcomed new opportunities in the south.</w:t>
      </w:r>
    </w:p>
    <w:p>
      <w:pPr>
        <w:spacing w:before="0"/>
      </w:pPr>
      <w:r>
        <w:rPr>
          <w:b w:val="0"/>
        </w:rPr>
        <w:t>• He appointed mansabdars and granted jagirs.</w:t>
      </w:r>
    </w:p>
    <w:p>
      <w:pPr>
        <w:spacing w:before="0"/>
      </w:pPr>
      <w:r>
        <w:rPr>
          <w:b w:val="0"/>
        </w:rPr>
        <w:t>• Although he was still a servant of the Mughal emperor , he ruled very independently without any direction or interference from Delhi.</w:t>
      </w:r>
    </w:p>
    <w:p>
      <w:pPr>
        <w:spacing w:before="0"/>
      </w:pPr>
      <w:r>
        <w:rPr>
          <w:b w:val="0"/>
        </w:rPr>
        <w:t>• Mughal Emperor Nizam-ul-Mulk confirmed the decisions already taken by Asaf Jah.</w:t>
      </w:r>
    </w:p>
    <w:p>
      <w:pPr>
        <w:spacing w:before="0"/>
      </w:pPr>
      <w:r>
        <w:rPr>
          <w:b w:val="0"/>
        </w:rPr>
        <w:t>• The state of Hyderabad was engaged in constant struggle against the Marathas in the west and with the independent Telugu warriors (nayakas) of the plateau.</w:t>
      </w:r>
    </w:p>
    <w:p>
      <w:pPr>
        <w:spacing w:before="0"/>
      </w:pPr>
      <w:r>
        <w:rPr>
          <w:b w:val="0"/>
        </w:rPr>
        <w:t>• Nizam-ul-Mulk Asaf Jah's ambitions to control the rich textile-producing regions of the Coromandel coast to the east were checked by the British, who were becoming increasingly powerful in the region.</w:t>
      </w:r>
    </w:p>
    <w:p>
      <w:pPr>
        <w:spacing w:before="0"/>
      </w:pPr>
      <w:r>
        <w:rPr>
          <w:b w:val="0"/>
        </w:rPr>
      </w:r>
    </w:p>
    <w:p>
      <w:pPr>
        <w:spacing w:after="100" w:line="360" w:lineRule="auto" w:before="0"/>
      </w:pPr>
      <w:r>
        <w:rPr>
          <w:b w:val="0"/>
        </w:rPr>
        <w:t>18. Consider the following statements: 1. Majority of cropped area in India has been occupied by cereals. 2. Rice is considered as a crop of tropical humid areas and it cannot be grown in dry regions. Which of the following statements is/are incorrect?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2 Key Points Cereals Rice</w:t>
      </w:r>
    </w:p>
    <w:p>
      <w:pPr>
        <w:spacing w:before="0"/>
      </w:pPr>
      <w:r>
        <w:rPr>
          <w:b w:val="0"/>
        </w:rPr>
        <w:t>• The cereals occupy about 54 per cent of the total cropped area in India. Hence Statement 1 is correct.</w:t>
      </w:r>
    </w:p>
    <w:p>
      <w:pPr>
        <w:spacing w:before="0"/>
      </w:pPr>
      <w:r>
        <w:rPr>
          <w:b w:val="0"/>
        </w:rPr>
        <w:t>• The country produces about 11 per cent of cereals of the world.</w:t>
      </w:r>
    </w:p>
    <w:p>
      <w:pPr>
        <w:spacing w:before="0"/>
      </w:pPr>
      <w:r>
        <w:rPr>
          <w:b w:val="0"/>
        </w:rPr>
        <w:t>• India ranks third in production after China and U.S.A.</w:t>
      </w:r>
    </w:p>
    <w:p>
      <w:pPr>
        <w:spacing w:before="0"/>
      </w:pPr>
      <w:r>
        <w:rPr>
          <w:b w:val="0"/>
        </w:rPr>
        <w:t>• India produces a variety of cereals, which are classified as Fine grains (rice, wheat)</w:t>
      </w:r>
    </w:p>
    <w:p>
      <w:pPr>
        <w:spacing w:before="0"/>
      </w:pPr>
      <w:r>
        <w:rPr>
          <w:b w:val="0"/>
        </w:rPr>
        <w:t>• Coarse grains (jowar, bajra, maize, ragi).</w:t>
      </w:r>
    </w:p>
    <w:p>
      <w:pPr>
        <w:spacing w:before="0"/>
      </w:pPr>
      <w:r>
        <w:rPr>
          <w:b w:val="0"/>
        </w:rPr>
        <w:t>• About one-fourth of the total cropped area in the country is under rice cultivation.</w:t>
      </w:r>
    </w:p>
    <w:p>
      <w:pPr>
        <w:spacing w:before="0"/>
      </w:pPr>
      <w:r>
        <w:rPr>
          <w:b w:val="0"/>
        </w:rPr>
        <w:t>• India contributes 21.9 per cent of rice production in the world and ranked second after China.</w:t>
      </w:r>
    </w:p>
    <w:p>
      <w:pPr>
        <w:spacing w:before="0"/>
      </w:pPr>
      <w:r>
        <w:rPr>
          <w:b w:val="0"/>
        </w:rPr>
        <w:t>• It is considered to be a crop of tropical humid areas, it has about 3,000 varieties which are grown in different agro-climatic regions.</w:t>
      </w:r>
    </w:p>
    <w:p>
      <w:pPr>
        <w:spacing w:before="0"/>
      </w:pPr>
      <w:r>
        <w:rPr>
          <w:b w:val="0"/>
        </w:rPr>
        <w:t>• These are successfully grown from sea level to about 2,000 m altitude and from humid areas in eastern India to dry but irrigated areas of Punjab, Haryana, western U.P. and northern Rajasthan. Hence Statement 2 is incorrect.</w:t>
      </w:r>
    </w:p>
    <w:p>
      <w:pPr>
        <w:spacing w:before="0"/>
      </w:pPr>
      <w:r>
        <w:rPr>
          <w:b w:val="0"/>
        </w:rPr>
        <w:t>• In southern states and West Bengal the climatic conditions allow the cultivation of two or three crops of rice in an agricultural year.</w:t>
      </w:r>
    </w:p>
    <w:p>
      <w:pPr>
        <w:spacing w:before="0"/>
      </w:pPr>
      <w:r>
        <w:rPr>
          <w:b w:val="0"/>
        </w:rPr>
        <w:t>• In West Bengal farmers grow three crops of rice called ‘aus’, ‘aman’ and ‘boro’.</w:t>
      </w:r>
    </w:p>
    <w:p>
      <w:pPr>
        <w:spacing w:before="0"/>
      </w:pPr>
      <w:r>
        <w:rPr>
          <w:b w:val="0"/>
        </w:rPr>
        <w:t>• The yield level of rice is high in Punjab, Tamil Nadu, Haryana, Andhra Pradesh, Telangana, West Bengal and Kerala.</w:t>
      </w:r>
    </w:p>
    <w:p>
      <w:pPr>
        <w:spacing w:before="0"/>
      </w:pPr>
      <w:r>
        <w:rPr>
          <w:b w:val="0"/>
        </w:rPr>
        <w:t>• Rice cultivation in the irrigated areas of Punjab and Haryana was introduced in the 1970s following the Green Revolution.</w:t>
      </w:r>
    </w:p>
    <w:p>
      <w:pPr>
        <w:spacing w:before="0"/>
      </w:pPr>
      <w:r>
        <w:rPr>
          <w:b w:val="0"/>
        </w:rPr>
        <w:t>• Genetically improved varieties of seed, relatively high usage of fertilizers and pesticides and lower levels of susceptibility of the crop to pests due to dry climatic conditions are responsible for higher yield of rice in this region.</w:t>
      </w:r>
    </w:p>
    <w:p>
      <w:pPr>
        <w:spacing w:before="0"/>
      </w:pPr>
      <w:r>
        <w:rPr>
          <w:b w:val="0"/>
        </w:rPr>
      </w:r>
    </w:p>
    <w:p>
      <w:pPr>
        <w:spacing w:after="100" w:line="360" w:lineRule="auto" w:before="0"/>
      </w:pPr>
      <w:r>
        <w:rPr>
          <w:b w:val="0"/>
        </w:rPr>
        <w:t>19. Which description best represents the ritual sequence and symbolism of the Nocte tribe’s Loku festival?</w:t>
      </w:r>
    </w:p>
    <w:p>
      <w:pPr>
        <w:spacing w:before="0"/>
      </w:pPr>
      <w:r>
        <w:rPr>
          <w:b w:val="0"/>
        </w:rPr>
      </w:r>
    </w:p>
    <w:p>
      <w:pPr>
        <w:spacing w:after="100" w:before="0"/>
      </w:pPr>
      <w:r>
        <w:rPr>
          <w:b w:val="0"/>
        </w:rPr>
        <w:t>A. Ritual fixed annually during harvest season by village elders</w:t>
      </w:r>
    </w:p>
    <w:p>
      <w:pPr>
        <w:spacing w:after="100" w:before="0"/>
      </w:pPr>
      <w:r>
        <w:rPr>
          <w:b w:val="0"/>
        </w:rPr>
        <w:t>B. Ceremonial dances and prayers at Chaatam followed by gunfire rituals</w:t>
      </w:r>
    </w:p>
    <w:p>
      <w:pPr>
        <w:spacing w:after="100" w:before="0"/>
      </w:pPr>
      <w:r>
        <w:rPr>
          <w:b w:val="0"/>
        </w:rPr>
        <w:t>C. Buffalo sacrifice without omen reading</w:t>
      </w:r>
    </w:p>
    <w:p>
      <w:pPr>
        <w:spacing w:after="100" w:before="0"/>
      </w:pPr>
      <w:r>
        <w:rPr>
          <w:b w:val="0"/>
        </w:rPr>
        <w:t>D. Festival derived from solar calendar worship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Ceremonial dances and prayers at Chaatam followed by gunfire rituals. Key Points Additional Information</w:t>
      </w:r>
    </w:p>
    <w:p>
      <w:pPr>
        <w:spacing w:before="0"/>
      </w:pPr>
      <w:r>
        <w:rPr>
          <w:b w:val="0"/>
        </w:rPr>
        <w:t>• The Loku festival is celebrated by the Nocte tribe of Arunachal Pradesh during the harvest season, symbolizing the end of agricultural labor and the arrival of leisure time.</w:t>
      </w:r>
    </w:p>
    <w:p>
      <w:pPr>
        <w:spacing w:before="0"/>
      </w:pPr>
      <w:r>
        <w:rPr>
          <w:b w:val="0"/>
        </w:rPr>
        <w:t>• One of the key rituals involves ceremonial dances and prayers performed at Chaatam, a sacred place where traditional rituals are conducted.</w:t>
      </w:r>
    </w:p>
    <w:p>
      <w:pPr>
        <w:spacing w:before="0"/>
      </w:pPr>
      <w:r>
        <w:rPr>
          <w:b w:val="0"/>
        </w:rPr>
        <w:t>• Gunfire rituals are an essential part of the festival, symbolizing the driving away of evil spirits and welcoming prosperity.</w:t>
      </w:r>
    </w:p>
    <w:p>
      <w:pPr>
        <w:spacing w:before="0"/>
      </w:pPr>
      <w:r>
        <w:rPr>
          <w:b w:val="0"/>
        </w:rPr>
        <w:t>• These rituals reflect the tribe's strong cultural identity and spiritual connection to nature and their surroundings.</w:t>
      </w:r>
    </w:p>
    <w:p>
      <w:pPr>
        <w:spacing w:before="0"/>
      </w:pPr>
      <w:r>
        <w:rPr>
          <w:b w:val="0"/>
        </w:rPr>
        <w:t>• As per Nocte traditions, the festival emphasizes community bonding, ensuring that all villagers partake in the celebrations, thereby fostering harmony and unity.</w:t>
      </w:r>
    </w:p>
    <w:p>
      <w:pPr>
        <w:spacing w:before="0"/>
      </w:pPr>
      <w:r>
        <w:rPr>
          <w:b w:val="0"/>
        </w:rPr>
        <w:t>• Ritual fixed annually during harvest season by village elders: While the Loku festival is celebrated during the harvest season, its timing is not solely fixed by village elders. The festival's schedule is influenced by traditional customs and agricultural cycles.</w:t>
      </w:r>
    </w:p>
    <w:p>
      <w:pPr>
        <w:spacing w:before="0"/>
      </w:pPr>
      <w:r>
        <w:rPr>
          <w:b w:val="0"/>
        </w:rPr>
        <w:t>• Village elders play a significant role in organizing and overseeing the festival rituals, ensuring that cultural traditions are preserved.</w:t>
      </w:r>
    </w:p>
    <w:p>
      <w:pPr>
        <w:spacing w:before="0"/>
      </w:pPr>
      <w:r>
        <w:rPr>
          <w:b w:val="0"/>
        </w:rPr>
        <w:t>• The description provided in this option lacks emphasis on the symbolic details of the ceremonial practices, making it incomplete.</w:t>
      </w:r>
    </w:p>
    <w:p>
      <w:pPr>
        <w:spacing w:before="0"/>
      </w:pPr>
      <w:r>
        <w:rPr>
          <w:b w:val="0"/>
        </w:rPr>
        <w:t>• Buffalo sacrifice without omen reading: Buffalo sacrifice is part of many tribal rituals, including those of the Nocte tribe. However, omen reading is often performed before sacrifices to seek divine approval or guidance.</w:t>
      </w:r>
    </w:p>
    <w:p>
      <w:pPr>
        <w:spacing w:before="0"/>
      </w:pPr>
      <w:r>
        <w:rPr>
          <w:b w:val="0"/>
        </w:rPr>
        <w:t>• The absence of omen reading in this option renders it inaccurate as per Nocte traditions, where spiritual practices are deeply intertwined with rituals.</w:t>
      </w:r>
    </w:p>
    <w:p>
      <w:pPr>
        <w:spacing w:before="0"/>
      </w:pPr>
      <w:r>
        <w:rPr>
          <w:b w:val="0"/>
        </w:rPr>
        <w:t>• Festival derived from solar calendar worship: The Nocte tribe's Loku festival is not specifically derived from solar calendar worship. Instead, it is rooted in agricultural and cultural traditions.</w:t>
      </w:r>
    </w:p>
    <w:p>
      <w:pPr>
        <w:spacing w:before="0"/>
      </w:pPr>
      <w:r>
        <w:rPr>
          <w:b w:val="0"/>
        </w:rPr>
        <w:t>• This option seems to mix unrelated concepts, as the Nocte tribe's rituals are more closely aligned with nature worship and community practices.</w:t>
      </w:r>
    </w:p>
    <w:p>
      <w:pPr>
        <w:spacing w:before="0"/>
      </w:pPr>
      <w:r>
        <w:rPr>
          <w:b w:val="0"/>
        </w:rPr>
      </w:r>
    </w:p>
    <w:p>
      <w:pPr>
        <w:spacing w:after="100" w:line="360" w:lineRule="auto" w:before="0"/>
      </w:pPr>
      <w:r>
        <w:rPr>
          <w:b w:val="0"/>
        </w:rPr>
        <w:t>20. Identify the athlete incorrectly matched with their sport at National Games 2025.</w:t>
      </w:r>
    </w:p>
    <w:p>
      <w:pPr>
        <w:spacing w:before="0"/>
      </w:pPr>
      <w:r>
        <w:rPr>
          <w:b w:val="0"/>
        </w:rPr>
      </w:r>
    </w:p>
    <w:p>
      <w:pPr>
        <w:spacing w:after="100" w:before="0"/>
      </w:pPr>
      <w:r>
        <w:rPr>
          <w:b w:val="0"/>
        </w:rPr>
        <w:t>A. Lovlina Borgohain – Boxing</w:t>
      </w:r>
    </w:p>
    <w:p>
      <w:pPr>
        <w:spacing w:after="100" w:before="0"/>
      </w:pPr>
      <w:r>
        <w:rPr>
          <w:b w:val="0"/>
        </w:rPr>
        <w:t>B. Tajinderpal Toor – Shot Put</w:t>
      </w:r>
    </w:p>
    <w:p>
      <w:pPr>
        <w:spacing w:after="100" w:before="0"/>
      </w:pPr>
      <w:r>
        <w:rPr>
          <w:b w:val="0"/>
        </w:rPr>
        <w:t>C. Sarabjot Singh – Swimming</w:t>
      </w:r>
    </w:p>
    <w:p>
      <w:pPr>
        <w:spacing w:after="100" w:before="0"/>
      </w:pPr>
      <w:r>
        <w:rPr>
          <w:b w:val="0"/>
        </w:rPr>
        <w:t>D. Jyothi Yarraji – Hurdles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Sarabjot Singh – Swimming. Key Points Additional Information</w:t>
      </w:r>
    </w:p>
    <w:p>
      <w:pPr>
        <w:spacing w:before="0"/>
      </w:pPr>
      <w:r>
        <w:rPr>
          <w:b w:val="0"/>
        </w:rPr>
        <w:t>• Sarabjot Singh is not associated with swimming; instead, he is an accomplished Indian shooter specializing in 10m Air Pistol events.</w:t>
      </w:r>
    </w:p>
    <w:p>
      <w:pPr>
        <w:spacing w:before="0"/>
      </w:pPr>
      <w:r>
        <w:rPr>
          <w:b w:val="0"/>
        </w:rPr>
        <w:t>• He gained recognition by winning multiple medals in national and international shooting championships, showcasing his talent in the shooting discipline.</w:t>
      </w:r>
    </w:p>
    <w:p>
      <w:pPr>
        <w:spacing w:before="0"/>
      </w:pPr>
      <w:r>
        <w:rPr>
          <w:b w:val="0"/>
        </w:rPr>
        <w:t>• The incorrect pairing of Sarabjot Singh with swimming highlights a mismatch, as his professional accomplishments are in shooting, not aquatic sports.</w:t>
      </w:r>
    </w:p>
    <w:p>
      <w:pPr>
        <w:spacing w:before="0"/>
      </w:pPr>
      <w:r>
        <w:rPr>
          <w:b w:val="0"/>
        </w:rPr>
        <w:t>• At the National Games, athletes are recognized for their respective sports, and Sarabjot Singh's expertise is unrelated to swimming competitions.</w:t>
      </w:r>
    </w:p>
    <w:p>
      <w:pPr>
        <w:spacing w:before="0"/>
      </w:pPr>
      <w:r>
        <w:rPr>
          <w:b w:val="0"/>
        </w:rPr>
        <w:t>• This question tests the awareness of athletes' specific fields and their accurate representation in sports events.</w:t>
      </w:r>
    </w:p>
    <w:p>
      <w:pPr>
        <w:spacing w:before="0"/>
      </w:pPr>
      <w:r>
        <w:rPr>
          <w:b w:val="0"/>
        </w:rPr>
        <w:t>• Lovlina Borgohain – Boxing Lovlina Borgohain is a celebrated Indian boxer who won a bronze medal at the 2020 Tokyo Olympics in the women's welterweight category.</w:t>
      </w:r>
    </w:p>
    <w:p>
      <w:pPr>
        <w:spacing w:before="0"/>
      </w:pPr>
      <w:r>
        <w:rPr>
          <w:b w:val="0"/>
        </w:rPr>
        <w:t>• She is also a recipient of the prestigious Arjuna Award and has been a consistent performer in international boxing championships.</w:t>
      </w:r>
    </w:p>
    <w:p>
      <w:pPr>
        <w:spacing w:before="0"/>
      </w:pPr>
      <w:r>
        <w:rPr>
          <w:b w:val="0"/>
        </w:rPr>
        <w:t>• Lovlina represents India in boxing events and has earned accolades for her exceptional skills and dedication to the sport.</w:t>
      </w:r>
    </w:p>
    <w:p>
      <w:pPr>
        <w:spacing w:before="0"/>
      </w:pPr>
      <w:r>
        <w:rPr>
          <w:b w:val="0"/>
        </w:rPr>
        <w:t>• Tajinderpal Toor – Shot Put Tajinderpal Singh Toor is an Indian shot-putter who holds the Asian record in the event with a throw of 21.49 meters, achieved at the 2021 Indian Grand Prix.</w:t>
      </w:r>
    </w:p>
    <w:p>
      <w:pPr>
        <w:spacing w:before="0"/>
      </w:pPr>
      <w:r>
        <w:rPr>
          <w:b w:val="0"/>
        </w:rPr>
        <w:t>• He won the gold medal in shot put at the 2018 Asian Games and has been a dominant figure in the field events.</w:t>
      </w:r>
    </w:p>
    <w:p>
      <w:pPr>
        <w:spacing w:before="0"/>
      </w:pPr>
      <w:r>
        <w:rPr>
          <w:b w:val="0"/>
        </w:rPr>
        <w:t>• Toor is known for his strength and precision, making him one of India’s top track and field athletes.</w:t>
      </w:r>
    </w:p>
    <w:p>
      <w:pPr>
        <w:spacing w:before="0"/>
      </w:pPr>
      <w:r>
        <w:rPr>
          <w:b w:val="0"/>
        </w:rPr>
        <w:t>• Jyothi Yarraji – Hurdles Jyothi Yarraji is an Indian track athlete specializing in 100m hurdles, where she has set multiple national records.</w:t>
      </w:r>
    </w:p>
    <w:p>
      <w:pPr>
        <w:spacing w:before="0"/>
      </w:pPr>
      <w:r>
        <w:rPr>
          <w:b w:val="0"/>
        </w:rPr>
        <w:t>• She became the first Indian woman to break the 13-second barrier in the 100m hurdles, achieving remarkable success in athletics.</w:t>
      </w:r>
    </w:p>
    <w:p>
      <w:pPr>
        <w:spacing w:before="0"/>
      </w:pPr>
      <w:r>
        <w:rPr>
          <w:b w:val="0"/>
        </w:rPr>
        <w:t>• Jyothi is recognized for her agility and speed, making her a standout in the hurdles discipline.</w:t>
      </w:r>
    </w:p>
    <w:p>
      <w:pPr>
        <w:spacing w:before="0"/>
      </w:pPr>
      <w:r>
        <w:rPr>
          <w:b w:val="0"/>
        </w:rPr>
        <w:t>• National Games of India The National Games is a multi-sport event held in India, featuring athletes from across the country competing in various disciplines.</w:t>
      </w:r>
    </w:p>
    <w:p>
      <w:pPr>
        <w:spacing w:before="0"/>
      </w:pPr>
      <w:r>
        <w:rPr>
          <w:b w:val="0"/>
        </w:rPr>
        <w:t>• It serves as a platform to showcase emerging talent and promote sports development at the grassroots level.</w:t>
      </w:r>
    </w:p>
    <w:p>
      <w:pPr>
        <w:spacing w:before="0"/>
      </w:pPr>
      <w:r>
        <w:rPr>
          <w:b w:val="0"/>
        </w:rPr>
        <w:t>• Events are organized under the aegis of the Indian Olympic Association and serve as a precursor to international competitions like the Commonwealth Games and the Olympics.</w:t>
      </w:r>
    </w:p>
    <w:p>
      <w:pPr>
        <w:spacing w:before="0"/>
      </w:pPr>
      <w:r>
        <w:rPr>
          <w:b w:val="0"/>
        </w:rPr>
      </w:r>
    </w:p>
    <w:p>
      <w:pPr>
        <w:spacing w:after="100" w:line="360" w:lineRule="auto" w:before="0"/>
      </w:pPr>
      <w:r>
        <w:rPr>
          <w:b w:val="0"/>
        </w:rPr>
        <w:t>21. Which of the following statements is correct with reference to the industrial use of freon?</w:t>
      </w:r>
    </w:p>
    <w:p>
      <w:pPr>
        <w:spacing w:before="0"/>
      </w:pPr>
      <w:r>
        <w:rPr>
          <w:b w:val="0"/>
        </w:rPr>
      </w:r>
    </w:p>
    <w:p>
      <w:pPr>
        <w:spacing w:after="100" w:before="0"/>
      </w:pPr>
      <w:r>
        <w:rPr>
          <w:b w:val="0"/>
        </w:rPr>
        <w:t>A. It is used in refrigeration and aerosol production.</w:t>
      </w:r>
    </w:p>
    <w:p>
      <w:pPr>
        <w:spacing w:after="100" w:before="0"/>
      </w:pPr>
      <w:r>
        <w:rPr>
          <w:b w:val="0"/>
        </w:rPr>
        <w:t>B. It is primarily used in food processing and as a food preservative</w:t>
      </w:r>
    </w:p>
    <w:p>
      <w:pPr>
        <w:spacing w:after="100" w:before="0"/>
      </w:pPr>
      <w:r>
        <w:rPr>
          <w:b w:val="0"/>
        </w:rPr>
        <w:t>C. It is used as a pesticide and insecticide.</w:t>
      </w:r>
    </w:p>
    <w:p>
      <w:pPr>
        <w:spacing w:after="100" w:before="0"/>
      </w:pPr>
      <w:r>
        <w:rPr>
          <w:b w:val="0"/>
        </w:rPr>
        <w:t>D. It is used for textile dyeing.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Freon is widely used in refrigeration systems like air conditioners, refrigerators, and freezers, as well as in aerosol production due to its ability to maintain consistent pressure and flow. However, its use has been regulated under the Montreal Protocol due to its environmental impact, including ozone layer depletion.</w:t>
      </w:r>
    </w:p>
    <w:p>
      <w:pPr>
        <w:spacing w:before="0"/>
      </w:pPr>
      <w:r>
        <w:rPr>
          <w:b w:val="0"/>
        </w:rPr>
      </w:r>
    </w:p>
    <w:p>
      <w:pPr>
        <w:spacing w:after="100" w:line="360" w:lineRule="auto" w:before="0"/>
      </w:pPr>
      <w:r>
        <w:rPr>
          <w:b w:val="0"/>
        </w:rPr>
        <w:t>22. INS Ikshak, recently commissioned into the Indian Navy, belongs to which category of vessels?</w:t>
      </w:r>
    </w:p>
    <w:p>
      <w:pPr>
        <w:spacing w:before="0"/>
      </w:pPr>
      <w:r>
        <w:rPr>
          <w:b w:val="0"/>
        </w:rPr>
      </w:r>
    </w:p>
    <w:p>
      <w:pPr>
        <w:spacing w:after="100" w:before="0"/>
      </w:pPr>
      <w:r>
        <w:rPr>
          <w:b w:val="0"/>
        </w:rPr>
        <w:t>A. Destroyer</w:t>
      </w:r>
    </w:p>
    <w:p>
      <w:pPr>
        <w:spacing w:after="100" w:before="0"/>
      </w:pPr>
      <w:r>
        <w:rPr>
          <w:b w:val="0"/>
        </w:rPr>
        <w:t>B. Frigate</w:t>
      </w:r>
    </w:p>
    <w:p>
      <w:pPr>
        <w:spacing w:after="100" w:before="0"/>
      </w:pPr>
      <w:r>
        <w:rPr>
          <w:b w:val="0"/>
        </w:rPr>
        <w:t>C. Aircraft Carrier</w:t>
      </w:r>
    </w:p>
    <w:p>
      <w:pPr>
        <w:spacing w:after="100" w:before="0"/>
      </w:pPr>
      <w:r>
        <w:rPr>
          <w:b w:val="0"/>
        </w:rPr>
        <w:t>D. Survey Vessel (Large)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Survey Vessel (Large). Key Points Additional Information</w:t>
      </w:r>
    </w:p>
    <w:p>
      <w:pPr>
        <w:spacing w:before="0"/>
      </w:pPr>
      <w:r>
        <w:rPr>
          <w:b w:val="0"/>
        </w:rPr>
        <w:t>• INS Ikshak is classified as a Survey Vessel (Large).</w:t>
      </w:r>
    </w:p>
    <w:p>
      <w:pPr>
        <w:spacing w:before="0"/>
      </w:pPr>
      <w:r>
        <w:rPr>
          <w:b w:val="0"/>
        </w:rPr>
        <w:t>• The vessel is designed for hydrographic and oceanographic surveys.</w:t>
      </w:r>
    </w:p>
    <w:p>
      <w:pPr>
        <w:spacing w:before="0"/>
      </w:pPr>
      <w:r>
        <w:rPr>
          <w:b w:val="0"/>
        </w:rPr>
        <w:t>• It supports the preparation of accurate nautical charts.</w:t>
      </w:r>
    </w:p>
    <w:p>
      <w:pPr>
        <w:spacing w:before="0"/>
      </w:pPr>
      <w:r>
        <w:rPr>
          <w:b w:val="0"/>
        </w:rPr>
        <w:t>• The ship strengthens India’s maritime surveying capability.</w:t>
      </w:r>
    </w:p>
    <w:p>
      <w:pPr>
        <w:spacing w:before="0"/>
      </w:pPr>
      <w:r>
        <w:rPr>
          <w:b w:val="0"/>
        </w:rPr>
        <w:t>• It contributes to both naval and civilian maritime operations.</w:t>
      </w:r>
    </w:p>
    <w:p>
      <w:pPr>
        <w:spacing w:before="0"/>
      </w:pPr>
      <w:r>
        <w:rPr>
          <w:b w:val="0"/>
        </w:rPr>
        <w:t>• Indigenous construction enhances self-reliance in defence manufacturing.</w:t>
      </w:r>
    </w:p>
    <w:p>
      <w:pPr>
        <w:spacing w:before="0"/>
      </w:pPr>
      <w:r>
        <w:rPr>
          <w:b w:val="0"/>
        </w:rPr>
        <w:t>• INS Ikshak is deployed under the Southern Naval Command.</w:t>
      </w:r>
    </w:p>
    <w:p>
      <w:pPr>
        <w:spacing w:before="0"/>
      </w:pPr>
      <w:r>
        <w:rPr>
          <w:b w:val="0"/>
        </w:rPr>
        <w:t>• The vessel was built by GRSE, Kolkata, a public sector shipbuilder.</w:t>
      </w:r>
    </w:p>
    <w:p>
      <w:pPr>
        <w:spacing w:before="0"/>
      </w:pPr>
      <w:r>
        <w:rPr>
          <w:b w:val="0"/>
        </w:rPr>
        <w:t>• It replaces ageing Sandhayak-class survey ships.</w:t>
      </w:r>
    </w:p>
    <w:p>
      <w:pPr>
        <w:spacing w:before="0"/>
      </w:pPr>
      <w:r>
        <w:rPr>
          <w:b w:val="0"/>
        </w:rPr>
        <w:t>• Replacement improves technological efficiency and accuracy.</w:t>
      </w:r>
    </w:p>
    <w:p>
      <w:pPr>
        <w:spacing w:before="0"/>
      </w:pPr>
      <w:r>
        <w:rPr>
          <w:b w:val="0"/>
        </w:rPr>
        <w:t>• Modern survey ships enhance naval operational capability.</w:t>
      </w:r>
    </w:p>
    <w:p>
      <w:pPr>
        <w:spacing w:before="0"/>
      </w:pPr>
      <w:r>
        <w:rPr>
          <w:b w:val="0"/>
        </w:rPr>
        <w:t>• Indigenous construction supports defence self-reliance.</w:t>
      </w:r>
    </w:p>
    <w:p>
      <w:pPr>
        <w:spacing w:before="0"/>
      </w:pPr>
      <w:r>
        <w:rPr>
          <w:b w:val="0"/>
        </w:rPr>
      </w:r>
    </w:p>
    <w:p>
      <w:pPr>
        <w:spacing w:after="100" w:line="360" w:lineRule="auto" w:before="0"/>
      </w:pPr>
      <w:r>
        <w:rPr>
          <w:b w:val="0"/>
        </w:rPr>
        <w:t>23. Consider the following statements regarding society after the Gupta period: The practice of land grants to religious institutions increased after the Gupta period. Social mobility significantly expanded due to the decline of the varna system. Which of the above statements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 Important Points</w:t>
      </w:r>
    </w:p>
    <w:p>
      <w:pPr>
        <w:spacing w:before="0"/>
      </w:pPr>
      <w:r>
        <w:rPr>
          <w:b w:val="0"/>
        </w:rPr>
        <w:t>• The practice of land grants to religious institutions increased after the Gupta period: During the post-Gupta period, there was a significant rise in the practice of land grants, especially to religious institutions such as temples and Buddhist monasteries. This was largely due to the weakening of central authority and the increase in local governance by feudal lords. These grants were typically made tax-free and conferred administrative rights to the donees. Hence, statement 1 is correct.</w:t>
      </w:r>
    </w:p>
    <w:p>
      <w:pPr>
        <w:spacing w:before="0"/>
      </w:pPr>
      <w:r>
        <w:rPr>
          <w:b w:val="0"/>
        </w:rPr>
        <w:t>• Social mobility significantly expanded due to the decline of the varna system: Contrary to this statement, the post-Gupta period witnessed the further entrenchment of the caste system (varna system) and social stratification. The rise of feudalism and land grants led to increased rigidity in social hierarchies, and mobility became more restricted. The varna system not only persisted but also became more complex with the emergence of numerous sub-castes (jatis). Hence, statement 2 is incorrect.</w:t>
      </w:r>
    </w:p>
    <w:p>
      <w:pPr>
        <w:spacing w:before="0"/>
      </w:pPr>
      <w:r>
        <w:rPr>
          <w:b w:val="0"/>
        </w:rPr>
        <w:t>• The socio-political structure after the Gupta period was characterized by decentralization, where local rulers and landlords held significant power. This shift also influenced cultural and religious practices, including the proliferation of temple-building activities funded through land grants.</w:t>
      </w:r>
    </w:p>
    <w:p>
      <w:pPr>
        <w:spacing w:before="0"/>
      </w:pPr>
      <w:r>
        <w:rPr>
          <w:b w:val="0"/>
        </w:rPr>
        <w:t>• The land grants often came with specific instructions regarding the management of the land, its produce, and the privileges granted to the beneficiaries, typically Brahmins and religious institutions.</w:t>
      </w:r>
    </w:p>
    <w:p>
      <w:pPr>
        <w:spacing w:before="0"/>
      </w:pPr>
      <w:r>
        <w:rPr>
          <w:b w:val="0"/>
        </w:rPr>
        <w:t>• In conclusion, the correct answer is based solely on the accurate observation of the increase in land grants, while the statement about social mobility is factually incorrect.</w:t>
      </w:r>
    </w:p>
    <w:p>
      <w:pPr>
        <w:spacing w:before="0"/>
      </w:pPr>
      <w:r>
        <w:rPr>
          <w:b w:val="0"/>
        </w:rPr>
        <w:t>• Land Grants and Religious Institutions: Land grants became a common practice during the post-Gupta period, often made to Brahmins, Buddhist monasteries, and temples.</w:t>
      </w:r>
    </w:p>
    <w:p>
      <w:pPr>
        <w:spacing w:before="0"/>
      </w:pPr>
      <w:r>
        <w:rPr>
          <w:b w:val="0"/>
        </w:rPr>
        <w:t>• These grants were typically tax-free and marked the beginning of a feudal economy, as landholders exercised administrative and judicial rights over their territories.</w:t>
      </w:r>
    </w:p>
    <w:p>
      <w:pPr>
        <w:spacing w:before="0"/>
      </w:pPr>
      <w:r>
        <w:rPr>
          <w:b w:val="0"/>
        </w:rPr>
        <w:t>• Examples include the grants made to Nalanda University, which became a major center of learning during this period.</w:t>
      </w:r>
    </w:p>
    <w:p>
      <w:pPr>
        <w:spacing w:before="0"/>
      </w:pPr>
      <w:r>
        <w:rPr>
          <w:b w:val="0"/>
        </w:rPr>
        <w:t>• Social Stratification: The post-Gupta period saw the emergence of regional kingdoms, which led to the localization of power and further entrenchment of social hierarchies.</w:t>
      </w:r>
    </w:p>
    <w:p>
      <w:pPr>
        <w:spacing w:before="0"/>
      </w:pPr>
      <w:r>
        <w:rPr>
          <w:b w:val="0"/>
        </w:rPr>
        <w:t>• The caste system became more rigid, with the proliferation of jatis or sub-castes.</w:t>
      </w:r>
    </w:p>
    <w:p>
      <w:pPr>
        <w:spacing w:before="0"/>
      </w:pPr>
      <w:r>
        <w:rPr>
          <w:b w:val="0"/>
        </w:rPr>
        <w:t>• Women’s status generally declined, with practices such as child marriage and restrictions on women's education becoming more prevalent.</w:t>
      </w:r>
    </w:p>
    <w:p>
      <w:pPr>
        <w:spacing w:before="0"/>
      </w:pPr>
      <w:r>
        <w:rPr>
          <w:b w:val="0"/>
        </w:rPr>
        <w:t>• Feudalism in India: The decentralization of power gave rise to feudalism, where land was granted in exchange for military and administrative services.</w:t>
      </w:r>
    </w:p>
    <w:p>
      <w:pPr>
        <w:spacing w:before="0"/>
      </w:pPr>
      <w:r>
        <w:rPr>
          <w:b w:val="0"/>
        </w:rPr>
        <w:t>• This system led to the rise of local chieftains and landlords who wielded significant power, often challenging the authority of central rulers.</w:t>
      </w:r>
    </w:p>
    <w:p>
      <w:pPr>
        <w:spacing w:before="0"/>
      </w:pPr>
      <w:r>
        <w:rPr>
          <w:b w:val="0"/>
        </w:rPr>
        <w:t>• The feudal structure also influenced the cultural and economic landscape, including the patronage of art and literature.</w:t>
      </w:r>
    </w:p>
    <w:p>
      <w:pPr>
        <w:spacing w:before="0"/>
      </w:pPr>
      <w:r>
        <w:rPr>
          <w:b w:val="0"/>
        </w:rPr>
        <w:t>• Religious Developments: The post-Gupta period witnessed the growth of temple architecture, funded by land grants and donations.</w:t>
      </w:r>
    </w:p>
    <w:p>
      <w:pPr>
        <w:spacing w:before="0"/>
      </w:pPr>
      <w:r>
        <w:rPr>
          <w:b w:val="0"/>
        </w:rPr>
        <w:t>• Hinduism underwent significant changes, with the rise of Bhakti movements and the construction of grand temples dedicated to deities like Vishnu and Shiva.</w:t>
      </w:r>
    </w:p>
    <w:p>
      <w:pPr>
        <w:spacing w:before="0"/>
      </w:pPr>
      <w:r>
        <w:rPr>
          <w:b w:val="0"/>
        </w:rPr>
        <w:t>• Buddhism and Jainism, though on the decline, continued to receive patronage in certain regions.</w:t>
      </w:r>
    </w:p>
    <w:p>
      <w:pPr>
        <w:spacing w:before="0"/>
      </w:pPr>
      <w:r>
        <w:rPr>
          <w:b w:val="0"/>
        </w:rPr>
        <w:t>• Gupta Period Overview: The Gupta Empire (circa 320-550 CE) is often referred to as the "Golden Age" of India due to advancements in science, art, and literature.</w:t>
      </w:r>
    </w:p>
    <w:p>
      <w:pPr>
        <w:spacing w:before="0"/>
      </w:pPr>
      <w:r>
        <w:rPr>
          <w:b w:val="0"/>
        </w:rPr>
        <w:t>• After the decline of the Gupta Empire, regional kingdoms such as those of the Pallavas, Chalukyas, and Rashtrakutas emerged.</w:t>
      </w:r>
    </w:p>
    <w:p>
      <w:pPr>
        <w:spacing w:before="0"/>
      </w:pPr>
      <w:r>
        <w:rPr>
          <w:b w:val="0"/>
        </w:rPr>
        <w:t>• These regional powers contributed to the diversity of cultural and religious practices in post-Gupta India.</w:t>
      </w:r>
    </w:p>
    <w:p>
      <w:pPr>
        <w:spacing w:before="0"/>
      </w:pPr>
      <w:r>
        <w:rPr>
          <w:b w:val="0"/>
        </w:rPr>
        <w:t>• Economic Changes: The economy shifted from a centralized system to a feudal one, with local rulers controlling land and resources.</w:t>
      </w:r>
    </w:p>
    <w:p>
      <w:pPr>
        <w:spacing w:before="0"/>
      </w:pPr>
      <w:r>
        <w:rPr>
          <w:b w:val="0"/>
        </w:rPr>
        <w:t>• Trade networks, both domestic and international, continued but were increasingly influenced by local powers.</w:t>
      </w:r>
    </w:p>
    <w:p>
      <w:pPr>
        <w:spacing w:before="0"/>
      </w:pPr>
      <w:r>
        <w:rPr>
          <w:b w:val="0"/>
        </w:rPr>
      </w:r>
    </w:p>
    <w:p>
      <w:pPr>
        <w:spacing w:after="100" w:line="360" w:lineRule="auto" w:before="0"/>
      </w:pPr>
      <w:r>
        <w:rPr>
          <w:b w:val="0"/>
        </w:rPr>
        <w:t>24. During cell division, the formation of a new cell wall is followed by the accumulation of:</w:t>
      </w:r>
    </w:p>
    <w:p>
      <w:pPr>
        <w:spacing w:before="0"/>
      </w:pPr>
      <w:r>
        <w:rPr>
          <w:b w:val="0"/>
        </w:rPr>
      </w:r>
    </w:p>
    <w:p>
      <w:pPr>
        <w:spacing w:after="100" w:before="0"/>
      </w:pPr>
      <w:r>
        <w:rPr>
          <w:b w:val="0"/>
        </w:rPr>
        <w:t>A. peristome</w:t>
      </w:r>
    </w:p>
    <w:p>
      <w:pPr>
        <w:spacing w:after="100" w:before="0"/>
      </w:pPr>
      <w:r>
        <w:rPr>
          <w:b w:val="0"/>
        </w:rPr>
        <w:t>B. periplasm</w:t>
      </w:r>
    </w:p>
    <w:p>
      <w:pPr>
        <w:spacing w:after="100" w:before="0"/>
      </w:pPr>
      <w:r>
        <w:rPr>
          <w:b w:val="0"/>
        </w:rPr>
        <w:t>C. phragmoplast</w:t>
      </w:r>
    </w:p>
    <w:p>
      <w:pPr>
        <w:spacing w:after="100" w:before="0"/>
      </w:pPr>
      <w:r>
        <w:rPr>
          <w:b w:val="0"/>
        </w:rPr>
        <w:t>D. protoplast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phragmoplast Key Points Additional Information</w:t>
      </w:r>
    </w:p>
    <w:p>
      <w:pPr>
        <w:spacing w:before="0"/>
      </w:pPr>
      <w:r>
        <w:rPr>
          <w:b w:val="0"/>
        </w:rPr>
        <w:t>• During cell division, the formation of a new cell wall is followed by the accumulation of phragmoplast.</w:t>
      </w:r>
    </w:p>
    <w:p>
      <w:pPr>
        <w:spacing w:before="0"/>
      </w:pPr>
      <w:r>
        <w:rPr>
          <w:b w:val="0"/>
        </w:rPr>
        <w:t>• The phragmoplast is a plant cell structure that forms during late cytokinesis.</w:t>
      </w:r>
    </w:p>
    <w:p>
      <w:pPr>
        <w:spacing w:before="0"/>
      </w:pPr>
      <w:r>
        <w:rPr>
          <w:b w:val="0"/>
        </w:rPr>
        <w:t>• It serves as a scaffold for cell plate assembly and subsequent formation of a new cell wall separating the two daughter cells.</w:t>
      </w:r>
    </w:p>
    <w:p>
      <w:pPr>
        <w:spacing w:before="0"/>
      </w:pPr>
      <w:r>
        <w:rPr>
          <w:b w:val="0"/>
        </w:rPr>
        <w:t>• The phragmoplast consists of microtubules, actin filaments, and vesicles derived from the Golgi apparatus.</w:t>
      </w:r>
    </w:p>
    <w:p>
      <w:pPr>
        <w:spacing w:before="0"/>
      </w:pPr>
      <w:r>
        <w:rPr>
          <w:b w:val="0"/>
        </w:rPr>
        <w:t>• The phragmoplast is initially formed from the remnants of the mitotic spindle.</w:t>
      </w:r>
    </w:p>
    <w:p>
      <w:pPr>
        <w:spacing w:before="0"/>
      </w:pPr>
      <w:r>
        <w:rPr>
          <w:b w:val="0"/>
        </w:rPr>
        <w:t>• Vesicles containing cell wall materials are transported along the microtubules to the center of the cell where they coalesce to form the cell plate.</w:t>
      </w:r>
    </w:p>
    <w:p>
      <w:pPr>
        <w:spacing w:before="0"/>
      </w:pPr>
      <w:r>
        <w:rPr>
          <w:b w:val="0"/>
        </w:rPr>
        <w:t>• As the cell plate matures, it expands outward to fuse with the existing cell membrane, completing the separation of the two daughter cells.</w:t>
      </w:r>
    </w:p>
    <w:p>
      <w:pPr>
        <w:spacing w:before="0"/>
      </w:pPr>
      <w:r>
        <w:rPr>
          <w:b w:val="0"/>
        </w:rPr>
        <w:t>• This process is crucial for plant growth and development, ensuring that each new cell is properly encased in a cell wall.</w:t>
      </w:r>
    </w:p>
    <w:p>
      <w:pPr>
        <w:spacing w:before="0"/>
      </w:pPr>
      <w:r>
        <w:rPr>
          <w:b w:val="0"/>
        </w:rPr>
      </w:r>
    </w:p>
    <w:p>
      <w:pPr>
        <w:spacing w:after="100" w:line="360" w:lineRule="auto" w:before="0"/>
      </w:pPr>
      <w:r>
        <w:rPr>
          <w:b w:val="0"/>
        </w:rPr>
        <w:t>25. With reference to the River Ganga, which of the following statements are correct? A. The River Bhagirathi is fed by the Gangotri Glacier. B. The River Bhagirathi is joined by the River Alaknanda at Devaprayag. C. At Haridwar, the Ganga emerges from the mountains onto the plains.</w:t>
      </w:r>
    </w:p>
    <w:p>
      <w:pPr>
        <w:spacing w:before="0"/>
      </w:pPr>
      <w:r>
        <w:rPr>
          <w:b w:val="0"/>
        </w:rPr>
      </w:r>
    </w:p>
    <w:p>
      <w:pPr>
        <w:spacing w:after="100" w:before="0"/>
      </w:pPr>
      <w:r>
        <w:rPr>
          <w:b w:val="0"/>
        </w:rPr>
        <w:t>A. All, A, B and C are correct.</w:t>
      </w:r>
    </w:p>
    <w:p>
      <w:pPr>
        <w:spacing w:after="100" w:before="0"/>
      </w:pPr>
      <w:r>
        <w:rPr>
          <w:b w:val="0"/>
        </w:rPr>
        <w:t>B. Only B and C are correct.</w:t>
      </w:r>
    </w:p>
    <w:p>
      <w:pPr>
        <w:spacing w:after="100" w:before="0"/>
      </w:pPr>
      <w:r>
        <w:rPr>
          <w:b w:val="0"/>
        </w:rPr>
        <w:t>C. Only A and C are correct.</w:t>
      </w:r>
    </w:p>
    <w:p>
      <w:pPr>
        <w:spacing w:after="100" w:before="0"/>
      </w:pPr>
      <w:r>
        <w:rPr>
          <w:b w:val="0"/>
        </w:rPr>
        <w:t>D. Only A and B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All, A, B and C are correct. Key Points Additional Information</w:t>
      </w:r>
    </w:p>
    <w:p>
      <w:pPr>
        <w:spacing w:before="0"/>
      </w:pPr>
      <w:r>
        <w:rPr>
          <w:b w:val="0"/>
        </w:rPr>
        <w:t>• The River Bhagirathi originates from the Gangotri Glacier, located in the Uttarkashi district of Uttarakhand, making this statement correct.</w:t>
      </w:r>
    </w:p>
    <w:p>
      <w:pPr>
        <w:spacing w:before="0"/>
      </w:pPr>
      <w:r>
        <w:rPr>
          <w:b w:val="0"/>
        </w:rPr>
        <w:t>• The River Bhagirathi and the River Alaknanda meet at Devaprayag in Uttarakhand to form the Ganga, confirming this statement is correct.</w:t>
      </w:r>
    </w:p>
    <w:p>
      <w:pPr>
        <w:spacing w:before="0"/>
      </w:pPr>
      <w:r>
        <w:rPr>
          <w:b w:val="0"/>
        </w:rPr>
        <w:t>• At Haridwar, the Ganga transitions from the mountainous region to the plains, which is a well-known geographical feature, making this statement correct.</w:t>
      </w:r>
    </w:p>
    <w:p>
      <w:pPr>
        <w:spacing w:before="0"/>
      </w:pPr>
      <w:r>
        <w:rPr>
          <w:b w:val="0"/>
        </w:rPr>
        <w:t>• All the given statements (A, B, and C) are correct.</w:t>
      </w:r>
    </w:p>
    <w:p>
      <w:pPr>
        <w:spacing w:before="0"/>
      </w:pPr>
      <w:r>
        <w:rPr>
          <w:b w:val="0"/>
        </w:rPr>
        <w:t>• Gangotri Glacier: A significant glacier in the Uttarkashi district of Uttarakhand, which is the source of the River Bhagirathi, one of the primary headstreams of the Ganga.</w:t>
      </w:r>
    </w:p>
    <w:p>
      <w:pPr>
        <w:spacing w:before="0"/>
      </w:pPr>
      <w:r>
        <w:rPr>
          <w:b w:val="0"/>
        </w:rPr>
        <w:t>• Devaprayag: A town in Tehri Garhwal district of Uttarakhand, known for the confluence of the Bhagirathi and Alaknanda rivers, forming the Ganga.</w:t>
      </w:r>
    </w:p>
    <w:p>
      <w:pPr>
        <w:spacing w:before="0"/>
      </w:pPr>
      <w:r>
        <w:rPr>
          <w:b w:val="0"/>
        </w:rPr>
        <w:t>• Haridwar: A major pilgrimage site in Uttarakhand, where the Ganga river emerges from the Himalayan foothills onto the plains of northern India.</w:t>
      </w:r>
    </w:p>
    <w:p>
      <w:pPr>
        <w:spacing w:before="0"/>
      </w:pPr>
      <w:r>
        <w:rPr>
          <w:b w:val="0"/>
        </w:rPr>
        <w:t>• Ganga River Basin: It is one of the largest river basins in the world, covering parts of India, Nepal, and Bangladesh, supporting a significant portion of the population in the region.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