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59A83" w14:textId="751F7544" w:rsidR="00A20823" w:rsidRDefault="00000000">
      <w:pPr>
        <w:pStyle w:val="Heading1"/>
      </w:pPr>
      <w:r>
        <w:t>Optimizing Airline Operations: Predicting Delays for Smarter</w:t>
      </w:r>
      <w:r w:rsidR="00F271AA">
        <w:t xml:space="preserve"> </w:t>
      </w:r>
      <w:r>
        <w:t>Routes and Efficient Resource Management</w:t>
      </w:r>
    </w:p>
    <w:p w14:paraId="50354D36" w14:textId="77777777" w:rsidR="00A20823" w:rsidRDefault="00000000">
      <w:r>
        <w:t>Dipti Aswath</w:t>
      </w:r>
    </w:p>
    <w:p w14:paraId="27DFDE3F" w14:textId="77777777" w:rsidR="00A20823" w:rsidRDefault="00000000">
      <w:pPr>
        <w:pStyle w:val="Heading2"/>
      </w:pPr>
      <w:r>
        <w:t>Executive Summary</w:t>
      </w:r>
    </w:p>
    <w:p w14:paraId="525DD141" w14:textId="77777777" w:rsidR="00A20823" w:rsidRDefault="00000000">
      <w:pPr>
        <w:pStyle w:val="Heading3"/>
      </w:pPr>
      <w:r>
        <w:t>Problem Statement:</w:t>
      </w:r>
    </w:p>
    <w:p w14:paraId="7431978E" w14:textId="77777777" w:rsidR="00A20823" w:rsidRDefault="00000000">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2D9026D6" w14:textId="77777777" w:rsidR="00A20823" w:rsidRDefault="00000000">
      <w:pPr>
        <w:pStyle w:val="Heading3"/>
      </w:pPr>
      <w:r>
        <w:t>Rationale:</w:t>
      </w:r>
    </w:p>
    <w:p w14:paraId="0E2EAA26" w14:textId="77777777" w:rsidR="00A20823"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2F423571" w14:textId="77777777" w:rsidR="00A20823" w:rsidRPr="00F271AA" w:rsidRDefault="00000000">
      <w:pPr>
        <w:pStyle w:val="Heading4"/>
        <w:rPr>
          <w:i w:val="0"/>
          <w:iCs w:val="0"/>
        </w:rPr>
      </w:pPr>
      <w:r w:rsidRPr="00F271AA">
        <w:rPr>
          <w:i w:val="0"/>
          <w:iCs w:val="0"/>
        </w:rPr>
        <w:t>Business Use Case: Airline Route Optimization:</w:t>
      </w:r>
    </w:p>
    <w:p w14:paraId="1A090E63" w14:textId="77777777" w:rsidR="00A20823" w:rsidRDefault="00000000">
      <w:pPr>
        <w:pStyle w:val="ListParagraph"/>
        <w:numPr>
          <w:ilvl w:val="0"/>
          <w:numId w:val="4"/>
        </w:numPr>
      </w:pPr>
      <w:r>
        <w:rPr>
          <w:b/>
          <w:bCs/>
        </w:rPr>
        <w:t>Proactive Rerouting</w:t>
      </w:r>
      <w:r>
        <w:t>: Predicting delays enables airlines to reroute flights, helping avoid congested airspace or airports experiencing delays, thereby reducing the overall impact on flight schedules and minimizing delay time.</w:t>
      </w:r>
    </w:p>
    <w:p w14:paraId="6879B9BD" w14:textId="77777777" w:rsidR="00A20823" w:rsidRDefault="00000000">
      <w:pPr>
        <w:pStyle w:val="ListParagraph"/>
        <w:numPr>
          <w:ilvl w:val="0"/>
          <w:numId w:val="4"/>
        </w:numPr>
      </w:pPr>
      <w:r>
        <w:rPr>
          <w:b/>
          <w:bCs/>
        </w:rPr>
        <w:t>Weather Avoidance</w:t>
      </w:r>
      <w:r>
        <w:t>: Forecasting weather-related delays allows for dynamic adjustments to flight routes, ensuring safer and more efficient travel by avoiding adverse weather conditions.</w:t>
      </w:r>
    </w:p>
    <w:p w14:paraId="20D77655" w14:textId="77777777" w:rsidR="00A20823" w:rsidRPr="00F271AA" w:rsidRDefault="00000000">
      <w:pPr>
        <w:pStyle w:val="Heading4"/>
        <w:rPr>
          <w:i w:val="0"/>
          <w:iCs w:val="0"/>
        </w:rPr>
      </w:pPr>
      <w:r w:rsidRPr="00F271AA">
        <w:rPr>
          <w:i w:val="0"/>
          <w:iCs w:val="0"/>
        </w:rPr>
        <w:t>Business Use Case: Airline Operations Management:</w:t>
      </w:r>
    </w:p>
    <w:p w14:paraId="04E35939" w14:textId="77777777" w:rsidR="00A20823" w:rsidRDefault="00000000">
      <w:pPr>
        <w:pStyle w:val="ListParagraph"/>
        <w:numPr>
          <w:ilvl w:val="0"/>
          <w:numId w:val="5"/>
        </w:numPr>
      </w:pPr>
      <w:r>
        <w:rPr>
          <w:b/>
          <w:bCs/>
        </w:rPr>
        <w:t>Scheduling Adjustments</w:t>
      </w:r>
      <w:r>
        <w:t>: Delay predictions empower airlines to adjust schedules in real time, reallocating resources like gates, ground crew, and equipment to manage disruptions effectively.</w:t>
      </w:r>
    </w:p>
    <w:p w14:paraId="20E297FB" w14:textId="77777777" w:rsidR="00A20823" w:rsidRDefault="00000000">
      <w:pPr>
        <w:pStyle w:val="ListParagraph"/>
        <w:numPr>
          <w:ilvl w:val="0"/>
          <w:numId w:val="5"/>
        </w:numPr>
      </w:pPr>
      <w:r>
        <w:rPr>
          <w:b/>
          <w:bCs/>
        </w:rPr>
        <w:lastRenderedPageBreak/>
        <w:t>Resource Allocation</w:t>
      </w:r>
      <w:r>
        <w:t>: Advanced knowledge of delays facilitates more efficient allocation of resources, such as repositioning aircraft and crew, reducing the cascading impact of delays on subsequent flights.</w:t>
      </w:r>
    </w:p>
    <w:p w14:paraId="2FED3B78" w14:textId="77777777" w:rsidR="00A20823" w:rsidRDefault="00000000">
      <w:pPr>
        <w:pStyle w:val="ListParagraph"/>
        <w:numPr>
          <w:ilvl w:val="0"/>
          <w:numId w:val="5"/>
        </w:numPr>
      </w:pPr>
      <w:r>
        <w:rPr>
          <w:b/>
          <w:bCs/>
        </w:rPr>
        <w:t>Passenger Communication</w:t>
      </w:r>
      <w:r>
        <w:t>: With accurate delay predictions, airlines can inform passengers in advance, manage expectations, and provide better customer service, such as offering rebooking options or compensation for delays.</w:t>
      </w:r>
    </w:p>
    <w:p w14:paraId="5467E07F" w14:textId="2EC4D18E" w:rsidR="00A20823" w:rsidRPr="00F271AA" w:rsidRDefault="00000000">
      <w:pPr>
        <w:pStyle w:val="Heading4"/>
        <w:rPr>
          <w:i w:val="0"/>
          <w:iCs w:val="0"/>
        </w:rPr>
      </w:pPr>
      <w:r w:rsidRPr="00F271AA">
        <w:rPr>
          <w:i w:val="0"/>
          <w:iCs w:val="0"/>
        </w:rPr>
        <w:t>Example Usage:</w:t>
      </w:r>
      <w:r w:rsidR="00F271AA">
        <w:t xml:space="preserve"> </w:t>
      </w:r>
      <w:r w:rsidRPr="00F271AA">
        <w:rPr>
          <w:i w:val="0"/>
          <w:iCs w:val="0"/>
        </w:rPr>
        <w:t>An AI system that predicts flight delays could:</w:t>
      </w:r>
    </w:p>
    <w:p w14:paraId="301C38B0" w14:textId="77777777" w:rsidR="00A20823" w:rsidRDefault="00000000">
      <w:pPr>
        <w:pStyle w:val="ListParagraph"/>
        <w:numPr>
          <w:ilvl w:val="0"/>
          <w:numId w:val="6"/>
        </w:numPr>
      </w:pPr>
      <w:r>
        <w:t>Suggest alternate flight paths that are less likely to experience delays.</w:t>
      </w:r>
    </w:p>
    <w:p w14:paraId="45B77587" w14:textId="77777777" w:rsidR="00A20823" w:rsidRDefault="00000000">
      <w:pPr>
        <w:pStyle w:val="ListParagraph"/>
        <w:numPr>
          <w:ilvl w:val="0"/>
          <w:numId w:val="6"/>
        </w:numPr>
      </w:pPr>
      <w:r>
        <w:t>Provide passengers with timely updates and rebooking options.</w:t>
      </w:r>
    </w:p>
    <w:p w14:paraId="2A24A1B9" w14:textId="77777777" w:rsidR="00A20823" w:rsidRDefault="00000000">
      <w:pPr>
        <w:pStyle w:val="ListParagraph"/>
        <w:numPr>
          <w:ilvl w:val="0"/>
          <w:numId w:val="6"/>
        </w:numPr>
      </w:pPr>
      <w:r>
        <w:t>Dynamically adjust flight schedules to manage disruptions effectively.</w:t>
      </w:r>
    </w:p>
    <w:p w14:paraId="5A5CFC57" w14:textId="77777777" w:rsidR="00A20823" w:rsidRDefault="00000000">
      <w:pPr>
        <w:pStyle w:val="ListParagraph"/>
        <w:numPr>
          <w:ilvl w:val="0"/>
          <w:numId w:val="6"/>
        </w:numPr>
      </w:pPr>
      <w:r>
        <w:t>Allocate resources efficiently to minimize the impact on subsequent flights.</w:t>
      </w:r>
    </w:p>
    <w:p w14:paraId="3C49700B" w14:textId="77777777" w:rsidR="00A20823" w:rsidRDefault="00000000">
      <w:pPr>
        <w:pStyle w:val="Heading3"/>
      </w:pPr>
      <w:r>
        <w:t>Research Question:</w:t>
      </w:r>
    </w:p>
    <w:p w14:paraId="685C390D" w14:textId="77777777" w:rsidR="00A20823"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35058682" w14:textId="77777777" w:rsidR="00A20823" w:rsidRDefault="00000000">
      <w:pPr>
        <w:pStyle w:val="Heading3"/>
      </w:pPr>
      <w:r>
        <w:t>Key Findings from Exploratory Data Analysis:</w:t>
      </w:r>
    </w:p>
    <w:p w14:paraId="3005FA73" w14:textId="77777777" w:rsidR="00A20823" w:rsidRDefault="00000000">
      <w:pPr>
        <w:pStyle w:val="ListParagraph"/>
        <w:numPr>
          <w:ilvl w:val="0"/>
          <w:numId w:val="7"/>
        </w:numPr>
      </w:pPr>
      <w:r>
        <w:t>Highest 2019 departure and arrival delays by Carriers</w:t>
      </w:r>
    </w:p>
    <w:p w14:paraId="7065E3B8" w14:textId="77777777" w:rsidR="00A20823" w:rsidRDefault="00000000">
      <w:r>
        <w:rPr>
          <w:noProof/>
        </w:rPr>
        <w:drawing>
          <wp:inline distT="0" distB="0" distL="0" distR="0" wp14:anchorId="39E19391" wp14:editId="1DE6E557">
            <wp:extent cx="5334000" cy="2771775"/>
            <wp:effectExtent l="0" t="0" r="0" b="0"/>
            <wp:docPr id="1" name="Figure" descr="A graph showing the average departure of a f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c7e179bc1861433458bf6810faa5295.jpeg"/>
                    <pic:cNvPicPr>
                      <a:picLocks noChangeAspect="1" noChangeArrowheads="1"/>
                    </pic:cNvPicPr>
                  </pic:nvPicPr>
                  <pic:blipFill>
                    <a:blip r:embed="rId5"/>
                    <a:srcRect/>
                    <a:stretch>
                      <a:fillRect/>
                    </a:stretch>
                  </pic:blipFill>
                  <pic:spPr bwMode="auto">
                    <a:xfrm>
                      <a:off x="0" y="0"/>
                      <a:ext cx="5334000" cy="2771775"/>
                    </a:xfrm>
                    <a:prstGeom prst="rect">
                      <a:avLst/>
                    </a:prstGeom>
                  </pic:spPr>
                </pic:pic>
              </a:graphicData>
            </a:graphic>
          </wp:inline>
        </w:drawing>
      </w:r>
    </w:p>
    <w:p w14:paraId="0FDDF0CC" w14:textId="77777777" w:rsidR="00A20823" w:rsidRDefault="00000000">
      <w:r>
        <w:rPr>
          <w:noProof/>
        </w:rPr>
        <w:drawing>
          <wp:inline distT="0" distB="0" distL="0" distR="0" wp14:anchorId="3DF8FA5F" wp14:editId="13A9D818">
            <wp:extent cx="5334000" cy="2838450"/>
            <wp:effectExtent l="0" t="0" r="0" b="0"/>
            <wp:docPr id="1339841189" name="Figure" descr="A graph showing the average arrival of passeng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ed4de04b8db99bd5041395fbf01c60f.jpeg"/>
                    <pic:cNvPicPr>
                      <a:picLocks noChangeAspect="1" noChangeArrowheads="1"/>
                    </pic:cNvPicPr>
                  </pic:nvPicPr>
                  <pic:blipFill>
                    <a:blip r:embed="rId6"/>
                    <a:srcRect/>
                    <a:stretch>
                      <a:fillRect/>
                    </a:stretch>
                  </pic:blipFill>
                  <pic:spPr bwMode="auto">
                    <a:xfrm>
                      <a:off x="0" y="0"/>
                      <a:ext cx="5334000" cy="2838450"/>
                    </a:xfrm>
                    <a:prstGeom prst="rect">
                      <a:avLst/>
                    </a:prstGeom>
                  </pic:spPr>
                </pic:pic>
              </a:graphicData>
            </a:graphic>
          </wp:inline>
        </w:drawing>
      </w:r>
    </w:p>
    <w:p w14:paraId="506B8B9D" w14:textId="712CDF6B" w:rsidR="00A20823" w:rsidRDefault="00000000" w:rsidP="00F271AA">
      <w:pPr>
        <w:pStyle w:val="ListParagraph"/>
        <w:numPr>
          <w:ilvl w:val="0"/>
          <w:numId w:val="7"/>
        </w:numPr>
      </w:pPr>
      <w:r>
        <w:t xml:space="preserve">Top </w:t>
      </w:r>
      <w:r w:rsidR="00D3233C">
        <w:t>3</w:t>
      </w:r>
      <w:r>
        <w:t>0 congested airports in 2019 with flight delays</w:t>
      </w:r>
    </w:p>
    <w:p w14:paraId="48D7E724" w14:textId="77777777" w:rsidR="00A20823" w:rsidRDefault="00000000">
      <w:r>
        <w:rPr>
          <w:noProof/>
        </w:rPr>
        <w:drawing>
          <wp:inline distT="0" distB="0" distL="0" distR="0" wp14:anchorId="75D3D26E" wp14:editId="5A3CAB43">
            <wp:extent cx="5334000" cy="3114675"/>
            <wp:effectExtent l="0" t="0" r="0" b="0"/>
            <wp:docPr id="566598758" name="Figure" descr="A graph of the number of concordmen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f55706c97170783aca2bc9452162305.jpeg"/>
                    <pic:cNvPicPr>
                      <a:picLocks noChangeAspect="1" noChangeArrowheads="1"/>
                    </pic:cNvPicPr>
                  </pic:nvPicPr>
                  <pic:blipFill>
                    <a:blip r:embed="rId7"/>
                    <a:srcRect/>
                    <a:stretch>
                      <a:fillRect/>
                    </a:stretch>
                  </pic:blipFill>
                  <pic:spPr bwMode="auto">
                    <a:xfrm>
                      <a:off x="0" y="0"/>
                      <a:ext cx="5334000" cy="3114675"/>
                    </a:xfrm>
                    <a:prstGeom prst="rect">
                      <a:avLst/>
                    </a:prstGeom>
                  </pic:spPr>
                </pic:pic>
              </a:graphicData>
            </a:graphic>
          </wp:inline>
        </w:drawing>
      </w:r>
    </w:p>
    <w:p w14:paraId="1DCB3981" w14:textId="77777777" w:rsidR="00A20823" w:rsidRDefault="00000000">
      <w:r>
        <w:rPr>
          <w:noProof/>
        </w:rPr>
        <w:drawing>
          <wp:inline distT="0" distB="0" distL="0" distR="0" wp14:anchorId="6483195B" wp14:editId="1470A71B">
            <wp:extent cx="5334000" cy="3171825"/>
            <wp:effectExtent l="0" t="0" r="0" b="0"/>
            <wp:docPr id="532151108"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8"/>
                    <a:srcRect/>
                    <a:stretch>
                      <a:fillRect/>
                    </a:stretch>
                  </pic:blipFill>
                  <pic:spPr bwMode="auto">
                    <a:xfrm>
                      <a:off x="0" y="0"/>
                      <a:ext cx="5334000" cy="3171825"/>
                    </a:xfrm>
                    <a:prstGeom prst="rect">
                      <a:avLst/>
                    </a:prstGeom>
                  </pic:spPr>
                </pic:pic>
              </a:graphicData>
            </a:graphic>
          </wp:inline>
        </w:drawing>
      </w:r>
    </w:p>
    <w:p w14:paraId="1869D325" w14:textId="44911AFD" w:rsidR="00A20823" w:rsidRPr="00F271AA" w:rsidRDefault="00000000" w:rsidP="00F271AA">
      <w:pPr>
        <w:pStyle w:val="ListParagraph"/>
        <w:numPr>
          <w:ilvl w:val="0"/>
          <w:numId w:val="7"/>
        </w:numPr>
        <w:rPr>
          <w:rFonts w:cs="Arial"/>
        </w:rPr>
      </w:pPr>
      <w:r w:rsidRPr="00F271AA">
        <w:rPr>
          <w:rFonts w:cs="Arial"/>
        </w:rPr>
        <w:t>SMOTE Resampling on Training Data</w:t>
      </w:r>
    </w:p>
    <w:p w14:paraId="2ED5FEA5" w14:textId="77777777" w:rsidR="00A20823" w:rsidRDefault="00000000">
      <w:r>
        <w:rPr>
          <w:noProof/>
        </w:rPr>
        <w:drawing>
          <wp:inline distT="0" distB="0" distL="0" distR="0" wp14:anchorId="40C771A1" wp14:editId="3E5EF785">
            <wp:extent cx="5334000" cy="819150"/>
            <wp:effectExtent l="0" t="0" r="0" b="0"/>
            <wp:docPr id="2052248335" name="Figure" descr="A white background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6d59c3a193cfd80aad2cd0a0252e569.jpeg"/>
                    <pic:cNvPicPr>
                      <a:picLocks noChangeAspect="1" noChangeArrowheads="1"/>
                    </pic:cNvPicPr>
                  </pic:nvPicPr>
                  <pic:blipFill>
                    <a:blip r:embed="rId9"/>
                    <a:srcRect/>
                    <a:stretch>
                      <a:fillRect/>
                    </a:stretch>
                  </pic:blipFill>
                  <pic:spPr bwMode="auto">
                    <a:xfrm>
                      <a:off x="0" y="0"/>
                      <a:ext cx="5334000" cy="819150"/>
                    </a:xfrm>
                    <a:prstGeom prst="rect">
                      <a:avLst/>
                    </a:prstGeom>
                  </pic:spPr>
                </pic:pic>
              </a:graphicData>
            </a:graphic>
          </wp:inline>
        </w:drawing>
      </w:r>
    </w:p>
    <w:p w14:paraId="6296CF5D" w14:textId="59E3A572" w:rsidR="00A20823" w:rsidRDefault="00000000" w:rsidP="00F271AA">
      <w:pPr>
        <w:pStyle w:val="ListParagraph"/>
        <w:numPr>
          <w:ilvl w:val="0"/>
          <w:numId w:val="7"/>
        </w:numPr>
      </w:pPr>
      <w:r w:rsidRPr="00D3233C">
        <w:rPr>
          <w:b/>
          <w:bCs/>
        </w:rPr>
        <w:t>By examining segment number trends across Distance Group descriptors</w:t>
      </w:r>
      <w:r>
        <w:t>, we gain valuable insights into how aircraft operational schedules and the number of daily flights contributed to 2019 delays.</w:t>
      </w:r>
    </w:p>
    <w:p w14:paraId="4E9E114E" w14:textId="77777777" w:rsidR="00A20823" w:rsidRDefault="00000000">
      <w:r>
        <w:rPr>
          <w:b/>
          <w:bCs/>
        </w:rPr>
        <w:t>Segment Number Decreases with Distance</w:t>
      </w:r>
      <w:r>
        <w:t>: As flight distance increases, the number of segments (flights) decreases. Aircraft flying longer routes complete fewer flights in a day due to time constraints.</w:t>
      </w:r>
    </w:p>
    <w:p w14:paraId="210AB41B" w14:textId="77777777" w:rsidR="00A20823" w:rsidRDefault="00000000">
      <w:r>
        <w:rPr>
          <w:b/>
          <w:bCs/>
        </w:rPr>
        <w:t>Delays Correlate with Higher Segment Numbers</w:t>
      </w:r>
      <w:r>
        <w:t>: Flights scheduled for more segments in a day are more prone to delays, regardless of distance. These delays are likely due to operational factors, such as shorter turnaround times, leading to delayed departures and arrivals.</w:t>
      </w:r>
    </w:p>
    <w:p w14:paraId="32AC3053" w14:textId="36BAA790" w:rsidR="00A20823" w:rsidRDefault="00000000">
      <w:r>
        <w:rPr>
          <w:noProof/>
        </w:rPr>
        <w:drawing>
          <wp:inline distT="0" distB="0" distL="0" distR="0" wp14:anchorId="5C4A6E79" wp14:editId="2E7D0AE6">
            <wp:extent cx="5334000" cy="3857625"/>
            <wp:effectExtent l="0" t="0" r="0" b="0"/>
            <wp:docPr id="688567147" name="Figure" descr="A graph of different colored lin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972858dec585d485ce8ef20325ef477.jpeg"/>
                    <pic:cNvPicPr>
                      <a:picLocks noChangeAspect="1" noChangeArrowheads="1"/>
                    </pic:cNvPicPr>
                  </pic:nvPicPr>
                  <pic:blipFill>
                    <a:blip r:embed="rId10"/>
                    <a:srcRect/>
                    <a:stretch>
                      <a:fillRect/>
                    </a:stretch>
                  </pic:blipFill>
                  <pic:spPr bwMode="auto">
                    <a:xfrm>
                      <a:off x="0" y="0"/>
                      <a:ext cx="5334000" cy="3857625"/>
                    </a:xfrm>
                    <a:prstGeom prst="rect">
                      <a:avLst/>
                    </a:prstGeom>
                  </pic:spPr>
                </pic:pic>
              </a:graphicData>
            </a:graphic>
          </wp:inline>
        </w:drawing>
      </w:r>
    </w:p>
    <w:p w14:paraId="66D964BC" w14:textId="77777777" w:rsidR="00D3233C" w:rsidRPr="00D3233C" w:rsidRDefault="00D3233C" w:rsidP="00D3233C">
      <w:pPr>
        <w:numPr>
          <w:ilvl w:val="0"/>
          <w:numId w:val="17"/>
        </w:numPr>
        <w:rPr>
          <w:rFonts w:eastAsia="Times New Roman" w:cs="Times New Roman"/>
        </w:rPr>
      </w:pPr>
      <w:r w:rsidRPr="00D3233C">
        <w:rPr>
          <w:rFonts w:eastAsia="Times New Roman" w:cs="Times New Roman"/>
          <w:b/>
          <w:bCs/>
        </w:rPr>
        <w:t>Median Departure and Arrival Delays per Carrier:</w:t>
      </w:r>
      <w:r w:rsidRPr="00D3233C">
        <w:rPr>
          <w:rFonts w:eastAsia="Times New Roman" w:cs="Times New Roman"/>
        </w:rPr>
        <w:t xml:space="preserve"> Identified the top 20 carriers with the highest median delays, considering both departure and arrival delays. For each carrier, the top 20 airports with the most significant contribution to delays were identified.</w:t>
      </w:r>
    </w:p>
    <w:p w14:paraId="13B2BFBA" w14:textId="3CCFA7F9" w:rsidR="008C5FB3" w:rsidRPr="00D3233C" w:rsidRDefault="00D3233C" w:rsidP="008C5FB3">
      <w:pPr>
        <w:rPr>
          <w:rFonts w:eastAsia="Times New Roman" w:cs="Times New Roman"/>
        </w:rPr>
      </w:pPr>
      <w:r>
        <w:rPr>
          <w:rFonts w:ascii="Times New Roman" w:eastAsia="Times New Roman" w:hAnsi="Times New Roman" w:cs="Times New Roman"/>
          <w:b/>
          <w:bCs/>
        </w:rPr>
        <w:t xml:space="preserve">Comprehensive Delay Analysis: </w:t>
      </w:r>
      <w:r w:rsidRPr="00D3233C">
        <w:rPr>
          <w:rFonts w:eastAsia="Times New Roman" w:cs="Times New Roman"/>
        </w:rPr>
        <w:t>By considering both departure and arrival delays, th</w:t>
      </w:r>
      <w:r>
        <w:rPr>
          <w:rFonts w:eastAsia="Times New Roman" w:cs="Times New Roman"/>
        </w:rPr>
        <w:t>is</w:t>
      </w:r>
      <w:r w:rsidRPr="00D3233C">
        <w:rPr>
          <w:rFonts w:eastAsia="Times New Roman" w:cs="Times New Roman"/>
        </w:rPr>
        <w:t xml:space="preserve"> analysis provides a more holistic view of </w:t>
      </w:r>
      <w:r>
        <w:rPr>
          <w:rFonts w:eastAsia="Times New Roman" w:cs="Times New Roman"/>
        </w:rPr>
        <w:t xml:space="preserve">2019 </w:t>
      </w:r>
      <w:r w:rsidRPr="00D3233C">
        <w:rPr>
          <w:rFonts w:eastAsia="Times New Roman" w:cs="Times New Roman"/>
        </w:rPr>
        <w:t>airline performance and airport efficiency.</w:t>
      </w:r>
      <w:r>
        <w:rPr>
          <w:rFonts w:eastAsia="Times New Roman" w:cs="Times New Roman"/>
        </w:rPr>
        <w:t xml:space="preserve"> Endeavor Air Inc shows a highest delay at Miami International.  Comair Inc follows with the next highest delay at Portland International Airport.</w:t>
      </w:r>
    </w:p>
    <w:p w14:paraId="2996A2F5" w14:textId="2D23DBF8" w:rsidR="008C5FB3" w:rsidRPr="00D3233C" w:rsidRDefault="00D3233C" w:rsidP="008C5FB3">
      <w:pPr>
        <w:rPr>
          <w:rFonts w:eastAsia="Times New Roman" w:cs="Times New Roman"/>
        </w:rPr>
      </w:pPr>
      <w:r w:rsidRPr="00D3233C">
        <w:rPr>
          <w:rFonts w:eastAsia="Times New Roman" w:cs="Times New Roman"/>
          <w:b/>
          <w:bCs/>
        </w:rPr>
        <w:t>Focus on median delays</w:t>
      </w:r>
      <w:r w:rsidR="008C5FB3" w:rsidRPr="00D3233C">
        <w:rPr>
          <w:rFonts w:eastAsia="Times New Roman" w:cs="Times New Roman"/>
        </w:rPr>
        <w:t xml:space="preserve">: </w:t>
      </w:r>
      <w:r w:rsidRPr="00D3233C">
        <w:rPr>
          <w:rFonts w:eastAsia="Times New Roman" w:cs="Times New Roman"/>
        </w:rPr>
        <w:t xml:space="preserve">The use of median delays </w:t>
      </w:r>
      <w:r>
        <w:rPr>
          <w:rFonts w:eastAsia="Times New Roman" w:cs="Times New Roman"/>
        </w:rPr>
        <w:t xml:space="preserve">here </w:t>
      </w:r>
      <w:r w:rsidRPr="00D3233C">
        <w:rPr>
          <w:rFonts w:eastAsia="Times New Roman" w:cs="Times New Roman"/>
        </w:rPr>
        <w:t>help</w:t>
      </w:r>
      <w:r>
        <w:rPr>
          <w:rFonts w:eastAsia="Times New Roman" w:cs="Times New Roman"/>
        </w:rPr>
        <w:t>ed</w:t>
      </w:r>
      <w:r w:rsidRPr="00D3233C">
        <w:rPr>
          <w:rFonts w:eastAsia="Times New Roman" w:cs="Times New Roman"/>
        </w:rPr>
        <w:t xml:space="preserve"> identify typical delay experiences, filtering out the effect of extreme delays that skew</w:t>
      </w:r>
      <w:r w:rsidR="008D209F">
        <w:rPr>
          <w:rFonts w:eastAsia="Times New Roman" w:cs="Times New Roman"/>
        </w:rPr>
        <w:t>ed</w:t>
      </w:r>
      <w:r w:rsidRPr="00D3233C">
        <w:rPr>
          <w:rFonts w:eastAsia="Times New Roman" w:cs="Times New Roman"/>
        </w:rPr>
        <w:t xml:space="preserve"> averages</w:t>
      </w:r>
      <w:r>
        <w:rPr>
          <w:rFonts w:eastAsia="Times New Roman" w:cs="Times New Roman"/>
        </w:rPr>
        <w:t>.</w:t>
      </w:r>
    </w:p>
    <w:p w14:paraId="35C25D74" w14:textId="71D385D6" w:rsidR="00F271AA" w:rsidRPr="008C5FB3" w:rsidRDefault="008C5FB3" w:rsidP="008C5FB3">
      <w:pPr>
        <w:spacing w:after="0"/>
        <w:rPr>
          <w:rFonts w:ascii="Times New Roman" w:eastAsia="Times New Roman" w:hAnsi="Times New Roman" w:cs="Times New Roman"/>
        </w:rPr>
      </w:pPr>
      <w:r w:rsidRPr="008C5FB3">
        <w:rPr>
          <w:rFonts w:ascii="Times New Roman" w:eastAsia="Times New Roman" w:hAnsi="Times New Roman" w:cs="Times New Roman"/>
          <w:b/>
          <w:bCs/>
        </w:rPr>
        <w:t>Unique Operational Factors</w:t>
      </w:r>
      <w:r w:rsidRPr="008C5FB3">
        <w:rPr>
          <w:rFonts w:ascii="Times New Roman" w:eastAsia="Times New Roman" w:hAnsi="Times New Roman" w:cs="Times New Roman"/>
        </w:rPr>
        <w:t>: The variation in delay trends suggests that delays may be influenced by unique factors for each carrier and airport rather than common issues across multiple locations.</w:t>
      </w:r>
    </w:p>
    <w:p w14:paraId="0C053F0E" w14:textId="77777777" w:rsidR="00F271AA" w:rsidRDefault="00F271AA" w:rsidP="00F271AA">
      <w:pPr>
        <w:spacing w:after="0"/>
        <w:rPr>
          <w:rFonts w:ascii="Times New Roman" w:eastAsia="Times New Roman" w:hAnsi="Times New Roman" w:cs="Times New Roman"/>
        </w:rPr>
      </w:pPr>
    </w:p>
    <w:p w14:paraId="01F53B98" w14:textId="53BA9135" w:rsidR="00F271AA" w:rsidRDefault="00F271AA" w:rsidP="00F271AA">
      <w:pPr>
        <w:spacing w:after="0"/>
        <w:rPr>
          <w:rFonts w:ascii="Times New Roman" w:eastAsia="Times New Roman" w:hAnsi="Times New Roman" w:cs="Times New Roman"/>
        </w:rPr>
      </w:pPr>
    </w:p>
    <w:p w14:paraId="20B6E7C3" w14:textId="77777777" w:rsidR="00F271AA" w:rsidRDefault="00F271AA" w:rsidP="00F271AA">
      <w:pPr>
        <w:spacing w:after="0"/>
        <w:rPr>
          <w:rFonts w:ascii="Times New Roman" w:eastAsia="Times New Roman" w:hAnsi="Times New Roman" w:cs="Times New Roman"/>
        </w:rPr>
      </w:pPr>
    </w:p>
    <w:p w14:paraId="1AB662AB" w14:textId="4BAD72C8" w:rsidR="00F271AA" w:rsidRDefault="008D209F" w:rsidP="00F271AA">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192F62" wp14:editId="54907DF3">
            <wp:extent cx="5400040" cy="4375785"/>
            <wp:effectExtent l="0" t="0" r="0" b="5715"/>
            <wp:docPr id="11497757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75784"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0040" cy="4375785"/>
                    </a:xfrm>
                    <a:prstGeom prst="rect">
                      <a:avLst/>
                    </a:prstGeom>
                  </pic:spPr>
                </pic:pic>
              </a:graphicData>
            </a:graphic>
          </wp:inline>
        </w:drawing>
      </w:r>
    </w:p>
    <w:p w14:paraId="12C6A2B1" w14:textId="626A6273" w:rsidR="00A20823" w:rsidRDefault="00000000">
      <w:pPr>
        <w:pStyle w:val="Heading3"/>
      </w:pPr>
      <w:r>
        <w:t>Model Evaluation Summary and Performance Metrics:</w:t>
      </w:r>
    </w:p>
    <w:p w14:paraId="695C1F2A" w14:textId="77777777" w:rsidR="00A20823" w:rsidRDefault="00000000">
      <w:r>
        <w:rPr>
          <w:b/>
          <w:bCs/>
        </w:rPr>
        <w:t>Baseline Model with Dummy Classifier:</w:t>
      </w:r>
    </w:p>
    <w:p w14:paraId="0E247750" w14:textId="77777777" w:rsidR="00A20823" w:rsidRDefault="00000000">
      <w:r>
        <w:rPr>
          <w:noProof/>
        </w:rPr>
        <w:drawing>
          <wp:inline distT="0" distB="0" distL="0" distR="0" wp14:anchorId="0E17E576" wp14:editId="45CA936B">
            <wp:extent cx="5334000" cy="600075"/>
            <wp:effectExtent l="0" t="0" r="0" b="0"/>
            <wp:docPr id="54058958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be16164f37e089d386ab62185feaa07.jpeg"/>
                    <pic:cNvPicPr>
                      <a:picLocks noChangeAspect="1" noChangeArrowheads="1"/>
                    </pic:cNvPicPr>
                  </pic:nvPicPr>
                  <pic:blipFill>
                    <a:blip r:embed="rId12"/>
                    <a:srcRect/>
                    <a:stretch>
                      <a:fillRect/>
                    </a:stretch>
                  </pic:blipFill>
                  <pic:spPr bwMode="auto">
                    <a:xfrm>
                      <a:off x="0" y="0"/>
                      <a:ext cx="5334000" cy="600075"/>
                    </a:xfrm>
                    <a:prstGeom prst="rect">
                      <a:avLst/>
                    </a:prstGeom>
                  </pic:spPr>
                </pic:pic>
              </a:graphicData>
            </a:graphic>
          </wp:inline>
        </w:drawing>
      </w:r>
    </w:p>
    <w:p w14:paraId="2801DE81" w14:textId="77777777" w:rsidR="00A20823" w:rsidRDefault="00000000">
      <w:r>
        <w:rPr>
          <w:b/>
          <w:bCs/>
        </w:rPr>
        <w:t>Multinomial Logistic Regression Classifier:</w:t>
      </w:r>
    </w:p>
    <w:p w14:paraId="6AC1B54E" w14:textId="77777777" w:rsidR="00A20823" w:rsidRDefault="00000000">
      <w:r>
        <w:rPr>
          <w:noProof/>
        </w:rPr>
        <w:drawing>
          <wp:inline distT="0" distB="0" distL="0" distR="0" wp14:anchorId="07864884" wp14:editId="45989EDC">
            <wp:extent cx="5334000" cy="2752725"/>
            <wp:effectExtent l="0" t="0" r="0" b="0"/>
            <wp:docPr id="1272657309"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2ad7f137a2c3862172b05c834951282.jpeg"/>
                    <pic:cNvPicPr>
                      <a:picLocks noChangeAspect="1" noChangeArrowheads="1"/>
                    </pic:cNvPicPr>
                  </pic:nvPicPr>
                  <pic:blipFill>
                    <a:blip r:embed="rId13"/>
                    <a:srcRect/>
                    <a:stretch>
                      <a:fillRect/>
                    </a:stretch>
                  </pic:blipFill>
                  <pic:spPr bwMode="auto">
                    <a:xfrm>
                      <a:off x="0" y="0"/>
                      <a:ext cx="5334000" cy="2752725"/>
                    </a:xfrm>
                    <a:prstGeom prst="rect">
                      <a:avLst/>
                    </a:prstGeom>
                  </pic:spPr>
                </pic:pic>
              </a:graphicData>
            </a:graphic>
          </wp:inline>
        </w:drawing>
      </w:r>
    </w:p>
    <w:p w14:paraId="24556541" w14:textId="77777777" w:rsidR="00A20823" w:rsidRDefault="00000000">
      <w:r>
        <w:rPr>
          <w:noProof/>
        </w:rPr>
        <w:drawing>
          <wp:inline distT="0" distB="0" distL="0" distR="0" wp14:anchorId="0B132C86" wp14:editId="799FD8E8">
            <wp:extent cx="5334000" cy="3028950"/>
            <wp:effectExtent l="0" t="0" r="0" b="0"/>
            <wp:docPr id="1438550818"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237759ac6cabbb60b6fdc4520186927.jpeg"/>
                    <pic:cNvPicPr>
                      <a:picLocks noChangeAspect="1" noChangeArrowheads="1"/>
                    </pic:cNvPicPr>
                  </pic:nvPicPr>
                  <pic:blipFill>
                    <a:blip r:embed="rId14"/>
                    <a:srcRect/>
                    <a:stretch>
                      <a:fillRect/>
                    </a:stretch>
                  </pic:blipFill>
                  <pic:spPr bwMode="auto">
                    <a:xfrm>
                      <a:off x="0" y="0"/>
                      <a:ext cx="5334000" cy="3028950"/>
                    </a:xfrm>
                    <a:prstGeom prst="rect">
                      <a:avLst/>
                    </a:prstGeom>
                  </pic:spPr>
                </pic:pic>
              </a:graphicData>
            </a:graphic>
          </wp:inline>
        </w:drawing>
      </w:r>
    </w:p>
    <w:p w14:paraId="7B1A2203" w14:textId="77777777" w:rsidR="00A20823" w:rsidRDefault="00000000">
      <w:r>
        <w:rPr>
          <w:b/>
          <w:bCs/>
        </w:rPr>
        <w:t>Decision Tree Classifier:</w:t>
      </w:r>
    </w:p>
    <w:p w14:paraId="3497BE28" w14:textId="77777777" w:rsidR="00A20823" w:rsidRDefault="00000000">
      <w:r>
        <w:rPr>
          <w:noProof/>
        </w:rPr>
        <w:drawing>
          <wp:inline distT="0" distB="0" distL="0" distR="0" wp14:anchorId="04514062" wp14:editId="3C1FAC12">
            <wp:extent cx="5334000" cy="2505075"/>
            <wp:effectExtent l="0" t="0" r="0" b="0"/>
            <wp:docPr id="161181231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82e8d7539e44461c7f9cc389798a5157.jpeg"/>
                    <pic:cNvPicPr>
                      <a:picLocks noChangeAspect="1" noChangeArrowheads="1"/>
                    </pic:cNvPicPr>
                  </pic:nvPicPr>
                  <pic:blipFill>
                    <a:blip r:embed="rId15"/>
                    <a:srcRect/>
                    <a:stretch>
                      <a:fillRect/>
                    </a:stretch>
                  </pic:blipFill>
                  <pic:spPr bwMode="auto">
                    <a:xfrm>
                      <a:off x="0" y="0"/>
                      <a:ext cx="5334000" cy="2505075"/>
                    </a:xfrm>
                    <a:prstGeom prst="rect">
                      <a:avLst/>
                    </a:prstGeom>
                  </pic:spPr>
                </pic:pic>
              </a:graphicData>
            </a:graphic>
          </wp:inline>
        </w:drawing>
      </w:r>
    </w:p>
    <w:p w14:paraId="3C66E21E" w14:textId="77777777" w:rsidR="00A20823" w:rsidRDefault="00000000">
      <w:r>
        <w:rPr>
          <w:noProof/>
        </w:rPr>
        <w:drawing>
          <wp:inline distT="0" distB="0" distL="0" distR="0" wp14:anchorId="2618F86C" wp14:editId="26FEFE75">
            <wp:extent cx="5334000" cy="3086100"/>
            <wp:effectExtent l="0" t="0" r="0" b="0"/>
            <wp:docPr id="1485862490"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e541f00ed4c5eec639015d2748b19dc.jpeg"/>
                    <pic:cNvPicPr>
                      <a:picLocks noChangeAspect="1" noChangeArrowheads="1"/>
                    </pic:cNvPicPr>
                  </pic:nvPicPr>
                  <pic:blipFill>
                    <a:blip r:embed="rId16"/>
                    <a:srcRect/>
                    <a:stretch>
                      <a:fillRect/>
                    </a:stretch>
                  </pic:blipFill>
                  <pic:spPr bwMode="auto">
                    <a:xfrm>
                      <a:off x="0" y="0"/>
                      <a:ext cx="5334000" cy="3086100"/>
                    </a:xfrm>
                    <a:prstGeom prst="rect">
                      <a:avLst/>
                    </a:prstGeom>
                  </pic:spPr>
                </pic:pic>
              </a:graphicData>
            </a:graphic>
          </wp:inline>
        </w:drawing>
      </w:r>
    </w:p>
    <w:p w14:paraId="51FD6DB7" w14:textId="77777777" w:rsidR="00A20823" w:rsidRDefault="00000000">
      <w:r>
        <w:rPr>
          <w:b/>
          <w:bCs/>
        </w:rPr>
        <w:t>Random Forest Classifier:</w:t>
      </w:r>
    </w:p>
    <w:p w14:paraId="0266F700" w14:textId="77777777" w:rsidR="00A20823" w:rsidRDefault="00000000">
      <w:r>
        <w:rPr>
          <w:noProof/>
        </w:rPr>
        <w:drawing>
          <wp:inline distT="0" distB="0" distL="0" distR="0" wp14:anchorId="1F74A353" wp14:editId="58AA724E">
            <wp:extent cx="5334000" cy="2447925"/>
            <wp:effectExtent l="0" t="0" r="0" b="0"/>
            <wp:docPr id="1332743834"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54ad56fdba07026f3a86f09457414d51.jpeg"/>
                    <pic:cNvPicPr>
                      <a:picLocks noChangeAspect="1" noChangeArrowheads="1"/>
                    </pic:cNvPicPr>
                  </pic:nvPicPr>
                  <pic:blipFill>
                    <a:blip r:embed="rId17"/>
                    <a:srcRect/>
                    <a:stretch>
                      <a:fillRect/>
                    </a:stretch>
                  </pic:blipFill>
                  <pic:spPr bwMode="auto">
                    <a:xfrm>
                      <a:off x="0" y="0"/>
                      <a:ext cx="5334000" cy="2447925"/>
                    </a:xfrm>
                    <a:prstGeom prst="rect">
                      <a:avLst/>
                    </a:prstGeom>
                  </pic:spPr>
                </pic:pic>
              </a:graphicData>
            </a:graphic>
          </wp:inline>
        </w:drawing>
      </w:r>
    </w:p>
    <w:p w14:paraId="431E7598" w14:textId="77777777" w:rsidR="00A20823" w:rsidRDefault="00000000">
      <w:r>
        <w:rPr>
          <w:noProof/>
        </w:rPr>
        <w:drawing>
          <wp:inline distT="0" distB="0" distL="0" distR="0" wp14:anchorId="1DEFFB4C" wp14:editId="1A8847BC">
            <wp:extent cx="5334000" cy="3019425"/>
            <wp:effectExtent l="0" t="0" r="0" b="0"/>
            <wp:docPr id="137091579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37e04ca9862678adb62a4506ec67c00.jpeg"/>
                    <pic:cNvPicPr>
                      <a:picLocks noChangeAspect="1" noChangeArrowheads="1"/>
                    </pic:cNvPicPr>
                  </pic:nvPicPr>
                  <pic:blipFill>
                    <a:blip r:embed="rId18"/>
                    <a:srcRect/>
                    <a:stretch>
                      <a:fillRect/>
                    </a:stretch>
                  </pic:blipFill>
                  <pic:spPr bwMode="auto">
                    <a:xfrm>
                      <a:off x="0" y="0"/>
                      <a:ext cx="5334000" cy="3019425"/>
                    </a:xfrm>
                    <a:prstGeom prst="rect">
                      <a:avLst/>
                    </a:prstGeom>
                  </pic:spPr>
                </pic:pic>
              </a:graphicData>
            </a:graphic>
          </wp:inline>
        </w:drawing>
      </w:r>
    </w:p>
    <w:p w14:paraId="029223B6" w14:textId="77777777" w:rsidR="00A20823" w:rsidRDefault="00000000">
      <w:pPr>
        <w:pStyle w:val="Heading2"/>
      </w:pPr>
      <w:r>
        <w:t>Data Sources:</w:t>
      </w:r>
    </w:p>
    <w:p w14:paraId="3B70BF48" w14:textId="77777777" w:rsidR="00A20823" w:rsidRDefault="00000000">
      <w:r>
        <w:t xml:space="preserve">Kaggle Dataset from </w:t>
      </w:r>
      <w:hyperlink r:id="rId19">
        <w:r w:rsidR="00A20823">
          <w:rPr>
            <w:rStyle w:val="Hyperlink"/>
          </w:rPr>
          <w:t>here</w:t>
        </w:r>
      </w:hyperlink>
      <w:r>
        <w:t>, that is comprised of multiple csv's listed below.</w:t>
      </w:r>
    </w:p>
    <w:p w14:paraId="6F66EF8B" w14:textId="77777777" w:rsidR="00A20823" w:rsidRDefault="00000000">
      <w:pPr>
        <w:pStyle w:val="ListParagraph"/>
        <w:numPr>
          <w:ilvl w:val="0"/>
          <w:numId w:val="11"/>
        </w:numPr>
      </w:pPr>
      <w:r>
        <w:t>Air Carrier Summary</w:t>
      </w:r>
    </w:p>
    <w:p w14:paraId="5B0095CA" w14:textId="77777777" w:rsidR="00A20823" w:rsidRDefault="00000000">
      <w:pPr>
        <w:pStyle w:val="ListParagraph"/>
        <w:numPr>
          <w:ilvl w:val="0"/>
          <w:numId w:val="11"/>
        </w:numPr>
      </w:pPr>
      <w:r>
        <w:t>Aircraft Inventory</w:t>
      </w:r>
    </w:p>
    <w:p w14:paraId="407F4E9C" w14:textId="77777777" w:rsidR="00A20823" w:rsidRDefault="00000000">
      <w:pPr>
        <w:pStyle w:val="ListParagraph"/>
        <w:numPr>
          <w:ilvl w:val="0"/>
          <w:numId w:val="11"/>
        </w:numPr>
      </w:pPr>
      <w:r>
        <w:t>Air Carrier employee support (Ground Crew, Flight Attendants)</w:t>
      </w:r>
    </w:p>
    <w:p w14:paraId="6EF7838C" w14:textId="77777777" w:rsidR="00A20823" w:rsidRDefault="00000000">
      <w:pPr>
        <w:pStyle w:val="ListParagraph"/>
        <w:numPr>
          <w:ilvl w:val="0"/>
          <w:numId w:val="11"/>
        </w:numPr>
      </w:pPr>
      <w:r>
        <w:t>Flight On Time Reporting Status with Air Carrier info for 2019-2020</w:t>
      </w:r>
    </w:p>
    <w:p w14:paraId="287E79A3" w14:textId="77777777" w:rsidR="00A20823" w:rsidRDefault="00000000">
      <w:pPr>
        <w:pStyle w:val="ListParagraph"/>
        <w:numPr>
          <w:ilvl w:val="0"/>
          <w:numId w:val="11"/>
        </w:numPr>
      </w:pPr>
      <w:r>
        <w:t>Airport Weather</w:t>
      </w:r>
    </w:p>
    <w:p w14:paraId="170D2BB9" w14:textId="77777777" w:rsidR="00A20823" w:rsidRDefault="00000000">
      <w:pPr>
        <w:pStyle w:val="ListParagraph"/>
        <w:numPr>
          <w:ilvl w:val="0"/>
          <w:numId w:val="11"/>
        </w:numPr>
      </w:pPr>
      <w:r>
        <w:t>Airport and Carrier look-up codes</w:t>
      </w:r>
    </w:p>
    <w:p w14:paraId="6F5312F3" w14:textId="77777777" w:rsidR="00A20823" w:rsidRDefault="00000000">
      <w:pPr>
        <w:pStyle w:val="Heading2"/>
      </w:pPr>
      <w:r>
        <w:t>Methodology Used:</w:t>
      </w:r>
    </w:p>
    <w:p w14:paraId="610ADDB3" w14:textId="77777777" w:rsidR="00A20823" w:rsidRDefault="00000000">
      <w:pPr>
        <w:pStyle w:val="ListParagraph"/>
        <w:numPr>
          <w:ilvl w:val="0"/>
          <w:numId w:val="12"/>
        </w:numPr>
      </w:pPr>
      <w:r>
        <w:t>Data Preparation</w:t>
      </w:r>
    </w:p>
    <w:p w14:paraId="78E80BBE" w14:textId="77777777" w:rsidR="00A20823" w:rsidRDefault="00000000">
      <w:pPr>
        <w:numPr>
          <w:ilvl w:val="0"/>
          <w:numId w:val="3"/>
        </w:numPr>
      </w:pPr>
      <w:r>
        <w:t xml:space="preserve">Involved cleaning and merging multiple raw CSV files to create a unified </w:t>
      </w:r>
      <w:proofErr w:type="gramStart"/>
      <w:r>
        <w:t>data-set</w:t>
      </w:r>
      <w:proofErr w:type="gramEnd"/>
      <w:r>
        <w:t xml:space="preserve"> with ~4M entries (for training) and ~2M entries (for testing) with 34 predictor variables and 1 target variable. Raw data-set description is </w:t>
      </w:r>
      <w:hyperlink r:id="rId20">
        <w:r w:rsidR="00A20823">
          <w:rPr>
            <w:rStyle w:val="Hyperlink"/>
          </w:rPr>
          <w:t>here</w:t>
        </w:r>
      </w:hyperlink>
      <w:r>
        <w:t>.</w:t>
      </w:r>
    </w:p>
    <w:p w14:paraId="7917718E" w14:textId="77777777" w:rsidR="00A20823" w:rsidRDefault="00000000">
      <w:pPr>
        <w:pStyle w:val="ListParagraph"/>
        <w:numPr>
          <w:ilvl w:val="0"/>
          <w:numId w:val="12"/>
        </w:numPr>
      </w:pPr>
      <w:r>
        <w:t>Feature Engineering</w:t>
      </w:r>
    </w:p>
    <w:p w14:paraId="136C4641" w14:textId="77777777" w:rsidR="00A20823" w:rsidRDefault="00000000">
      <w:pPr>
        <w:pStyle w:val="ListParagraph"/>
        <w:numPr>
          <w:ilvl w:val="1"/>
          <w:numId w:val="12"/>
        </w:numPr>
      </w:pPr>
      <w:r>
        <w:t xml:space="preserve">Delay Categories: Classified delays into four classes/categories. a) </w:t>
      </w:r>
      <w:r>
        <w:rPr>
          <w:b/>
          <w:bCs/>
        </w:rPr>
        <w:t>On-time Departure and Arrival:</w:t>
      </w:r>
      <w:r>
        <w:t xml:space="preserve"> Flights that depart and arrive within their scheduled times. b) </w:t>
      </w:r>
      <w:r>
        <w:rPr>
          <w:b/>
          <w:bCs/>
        </w:rPr>
        <w:t>Delayed Departure, On-time Arrival:</w:t>
      </w:r>
      <w:r>
        <w:t xml:space="preserve"> Flights that experience delays during departure but still arrive on time or within a minimal delay window. c) </w:t>
      </w:r>
      <w:r>
        <w:rPr>
          <w:b/>
          <w:bCs/>
        </w:rPr>
        <w:t>On-time Departure, Delayed Arrival</w:t>
      </w:r>
      <w:r>
        <w:t xml:space="preserve">. d) </w:t>
      </w:r>
      <w:r>
        <w:rPr>
          <w:b/>
          <w:bCs/>
        </w:rPr>
        <w:t>Delayed Departure and Arrival:</w:t>
      </w:r>
      <w:r>
        <w:t xml:space="preserve"> Flights that experience delays both in departure and arrival times.</w:t>
      </w:r>
    </w:p>
    <w:p w14:paraId="3BCFF438" w14:textId="77777777" w:rsidR="00A20823" w:rsidRDefault="00000000">
      <w:pPr>
        <w:numPr>
          <w:ilvl w:val="1"/>
          <w:numId w:val="3"/>
        </w:numPr>
      </w:pPr>
      <w:r>
        <w:rPr>
          <w:noProof/>
        </w:rPr>
        <w:drawing>
          <wp:inline distT="0" distB="0" distL="0" distR="0" wp14:anchorId="7934C8D1" wp14:editId="7908EBBD">
            <wp:extent cx="5334000" cy="2505075"/>
            <wp:effectExtent l="0" t="0" r="0" b="0"/>
            <wp:docPr id="1744325173" name="Figure" descr="A graph showing different types of class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c21c80d52ac3af3c5475634cc711073.jpeg"/>
                    <pic:cNvPicPr>
                      <a:picLocks noChangeAspect="1" noChangeArrowheads="1"/>
                    </pic:cNvPicPr>
                  </pic:nvPicPr>
                  <pic:blipFill>
                    <a:blip r:embed="rId21"/>
                    <a:srcRect/>
                    <a:stretch>
                      <a:fillRect/>
                    </a:stretch>
                  </pic:blipFill>
                  <pic:spPr bwMode="auto">
                    <a:xfrm>
                      <a:off x="0" y="0"/>
                      <a:ext cx="5334000" cy="2505075"/>
                    </a:xfrm>
                    <a:prstGeom prst="rect">
                      <a:avLst/>
                    </a:prstGeom>
                  </pic:spPr>
                </pic:pic>
              </a:graphicData>
            </a:graphic>
          </wp:inline>
        </w:drawing>
      </w:r>
    </w:p>
    <w:p w14:paraId="33D8E28F" w14:textId="77777777" w:rsidR="00A20823" w:rsidRDefault="00000000">
      <w:pPr>
        <w:pStyle w:val="ListParagraph"/>
        <w:numPr>
          <w:ilvl w:val="1"/>
          <w:numId w:val="12"/>
        </w:numPr>
      </w:pPr>
      <w:r>
        <w:t>Aggregation Features: Created historical delay averages such as,</w:t>
      </w:r>
    </w:p>
    <w:p w14:paraId="2278561A" w14:textId="77777777" w:rsidR="00A20823" w:rsidRDefault="00000000">
      <w:pPr>
        <w:numPr>
          <w:ilvl w:val="1"/>
          <w:numId w:val="3"/>
        </w:numPr>
      </w:pPr>
      <w:r>
        <w:t>CARRIER_HISTORICAL = captures the historical average delay rate of each carrier per month</w:t>
      </w:r>
    </w:p>
    <w:p w14:paraId="7D8BE83A" w14:textId="77777777" w:rsidR="00A20823" w:rsidRDefault="00000000">
      <w:pPr>
        <w:numPr>
          <w:ilvl w:val="1"/>
          <w:numId w:val="3"/>
        </w:numPr>
      </w:pPr>
      <w:r>
        <w:t>DEP_AIRPORT_HIST = captures historical average delay rates for flights departing from specific airports per month</w:t>
      </w:r>
    </w:p>
    <w:p w14:paraId="7B58EF87" w14:textId="77777777" w:rsidR="00A20823" w:rsidRDefault="00000000">
      <w:pPr>
        <w:numPr>
          <w:ilvl w:val="1"/>
          <w:numId w:val="3"/>
        </w:numPr>
      </w:pPr>
      <w:r>
        <w:t>PREV_AIRPORT_HIST = captures historical average delay rate for the airport from which the aircraft arrived before the current departure</w:t>
      </w:r>
    </w:p>
    <w:p w14:paraId="1DEA14FE" w14:textId="77777777" w:rsidR="00A20823" w:rsidRDefault="00000000">
      <w:pPr>
        <w:numPr>
          <w:ilvl w:val="1"/>
          <w:numId w:val="3"/>
        </w:numPr>
      </w:pPr>
      <w:r>
        <w:t>DAY_HISTORICAL = captures historical average delays associated with each day of the week, adjusted monthly</w:t>
      </w:r>
    </w:p>
    <w:p w14:paraId="38340CFF" w14:textId="77777777" w:rsidR="00A20823" w:rsidRDefault="00000000">
      <w:pPr>
        <w:numPr>
          <w:ilvl w:val="1"/>
          <w:numId w:val="3"/>
        </w:numPr>
      </w:pPr>
      <w:r>
        <w:t>DEP_BLOCK_HIST = captures historical average delay rate for different departure time blocks, aggregated by month</w:t>
      </w:r>
    </w:p>
    <w:p w14:paraId="3FE3595F" w14:textId="77777777" w:rsidR="00A20823" w:rsidRDefault="00000000">
      <w:pPr>
        <w:pStyle w:val="ListParagraph"/>
        <w:numPr>
          <w:ilvl w:val="1"/>
          <w:numId w:val="12"/>
        </w:numPr>
      </w:pPr>
      <w:r>
        <w:t>Time Based Features: Extracted season from month and part of the day from departure and arrival time blocks</w:t>
      </w:r>
    </w:p>
    <w:p w14:paraId="0FE856F9" w14:textId="77777777" w:rsidR="00A20823" w:rsidRDefault="00000000">
      <w:pPr>
        <w:numPr>
          <w:ilvl w:val="0"/>
          <w:numId w:val="3"/>
        </w:numPr>
      </w:pPr>
      <w:r>
        <w:rPr>
          <w:noProof/>
        </w:rPr>
        <w:drawing>
          <wp:inline distT="0" distB="0" distL="0" distR="0" wp14:anchorId="6648AE90" wp14:editId="0D5DC2BA">
            <wp:extent cx="5334000" cy="2686050"/>
            <wp:effectExtent l="0" t="0" r="0" b="0"/>
            <wp:docPr id="144796427"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22"/>
                    <a:srcRect/>
                    <a:stretch>
                      <a:fillRect/>
                    </a:stretch>
                  </pic:blipFill>
                  <pic:spPr bwMode="auto">
                    <a:xfrm>
                      <a:off x="0" y="0"/>
                      <a:ext cx="5334000" cy="2686050"/>
                    </a:xfrm>
                    <a:prstGeom prst="rect">
                      <a:avLst/>
                    </a:prstGeom>
                  </pic:spPr>
                </pic:pic>
              </a:graphicData>
            </a:graphic>
          </wp:inline>
        </w:drawing>
      </w:r>
    </w:p>
    <w:p w14:paraId="5F5D508B" w14:textId="77777777" w:rsidR="00A20823" w:rsidRDefault="00000000">
      <w:pPr>
        <w:numPr>
          <w:ilvl w:val="0"/>
          <w:numId w:val="3"/>
        </w:numPr>
      </w:pPr>
      <w:r>
        <w:rPr>
          <w:noProof/>
        </w:rPr>
        <w:drawing>
          <wp:inline distT="0" distB="0" distL="0" distR="0" wp14:anchorId="61040913" wp14:editId="72DCFDE2">
            <wp:extent cx="5334000" cy="4095750"/>
            <wp:effectExtent l="0" t="0" r="0" b="0"/>
            <wp:docPr id="327242445"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23"/>
                    <a:srcRect/>
                    <a:stretch>
                      <a:fillRect/>
                    </a:stretch>
                  </pic:blipFill>
                  <pic:spPr bwMode="auto">
                    <a:xfrm>
                      <a:off x="0" y="0"/>
                      <a:ext cx="5334000" cy="4095750"/>
                    </a:xfrm>
                    <a:prstGeom prst="rect">
                      <a:avLst/>
                    </a:prstGeom>
                  </pic:spPr>
                </pic:pic>
              </a:graphicData>
            </a:graphic>
          </wp:inline>
        </w:drawing>
      </w:r>
    </w:p>
    <w:p w14:paraId="19E7C648" w14:textId="77777777" w:rsidR="00A20823" w:rsidRDefault="00000000">
      <w:pPr>
        <w:pStyle w:val="ListParagraph"/>
        <w:numPr>
          <w:ilvl w:val="0"/>
          <w:numId w:val="13"/>
        </w:numPr>
      </w:pPr>
      <w:r>
        <w:t>Distance Based Features: Mapped distance groups to descriptive text</w:t>
      </w:r>
    </w:p>
    <w:p w14:paraId="6BAE6D34" w14:textId="77777777" w:rsidR="00A20823" w:rsidRDefault="00000000">
      <w:pPr>
        <w:numPr>
          <w:ilvl w:val="0"/>
          <w:numId w:val="3"/>
        </w:numPr>
      </w:pPr>
      <w:r>
        <w:rPr>
          <w:noProof/>
        </w:rPr>
        <w:drawing>
          <wp:inline distT="0" distB="0" distL="0" distR="0" wp14:anchorId="2304BB18" wp14:editId="078A4217">
            <wp:extent cx="5334000" cy="4000500"/>
            <wp:effectExtent l="0" t="0" r="0" b="0"/>
            <wp:docPr id="625296902"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24"/>
                    <a:srcRect/>
                    <a:stretch>
                      <a:fillRect/>
                    </a:stretch>
                  </pic:blipFill>
                  <pic:spPr bwMode="auto">
                    <a:xfrm>
                      <a:off x="0" y="0"/>
                      <a:ext cx="5334000" cy="4000500"/>
                    </a:xfrm>
                    <a:prstGeom prst="rect">
                      <a:avLst/>
                    </a:prstGeom>
                  </pic:spPr>
                </pic:pic>
              </a:graphicData>
            </a:graphic>
          </wp:inline>
        </w:drawing>
      </w:r>
    </w:p>
    <w:p w14:paraId="1DA054CF" w14:textId="77777777" w:rsidR="00A20823" w:rsidRDefault="00000000">
      <w:pPr>
        <w:pStyle w:val="ListParagraph"/>
        <w:numPr>
          <w:ilvl w:val="0"/>
          <w:numId w:val="13"/>
        </w:numPr>
      </w:pPr>
      <w:r>
        <w:t>Delay Based Features: Created new features by combining actual departure and arrival times with planned times to create new delay features, ELAPSED_TIME_DIFF, DEP_DELAY, ARR_DELAY</w:t>
      </w:r>
    </w:p>
    <w:p w14:paraId="2AE258D9" w14:textId="77777777" w:rsidR="00A20823" w:rsidRDefault="00000000">
      <w:pPr>
        <w:pStyle w:val="ListParagraph"/>
        <w:numPr>
          <w:ilvl w:val="0"/>
          <w:numId w:val="13"/>
        </w:numPr>
      </w:pPr>
      <w:r>
        <w:t>Employee Features: Created employee statistics features FLT_ATTENDANTS_PER_PASS and PASSENGER_HANDLING for analyzing airline and carrier operations</w:t>
      </w:r>
    </w:p>
    <w:p w14:paraId="487759E5" w14:textId="77777777" w:rsidR="00A20823" w:rsidRDefault="00000000">
      <w:pPr>
        <w:pStyle w:val="ListParagraph"/>
        <w:numPr>
          <w:ilvl w:val="0"/>
          <w:numId w:val="13"/>
        </w:numPr>
      </w:pPr>
      <w:r>
        <w:t>Removed highly correlated features with VIF</w:t>
      </w:r>
    </w:p>
    <w:p w14:paraId="25C07099" w14:textId="77777777" w:rsidR="00A20823" w:rsidRDefault="00000000">
      <w:pPr>
        <w:numPr>
          <w:ilvl w:val="0"/>
          <w:numId w:val="3"/>
        </w:numPr>
      </w:pPr>
      <w:r>
        <w:rPr>
          <w:noProof/>
        </w:rPr>
        <w:drawing>
          <wp:inline distT="0" distB="0" distL="0" distR="0" wp14:anchorId="5E1632F0" wp14:editId="14ACFF13">
            <wp:extent cx="3981450" cy="5210175"/>
            <wp:effectExtent l="0" t="0" r="0" b="0"/>
            <wp:docPr id="1295035795" name="Figure" descr="A close-up of a docume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2f445131a51350dbad395f03b0b4aad.png"/>
                    <pic:cNvPicPr>
                      <a:picLocks noChangeAspect="1" noChangeArrowheads="1"/>
                    </pic:cNvPicPr>
                  </pic:nvPicPr>
                  <pic:blipFill>
                    <a:blip r:embed="rId25"/>
                    <a:srcRect/>
                    <a:stretch>
                      <a:fillRect/>
                    </a:stretch>
                  </pic:blipFill>
                  <pic:spPr bwMode="auto">
                    <a:xfrm>
                      <a:off x="0" y="0"/>
                      <a:ext cx="3981450" cy="5210175"/>
                    </a:xfrm>
                    <a:prstGeom prst="rect">
                      <a:avLst/>
                    </a:prstGeom>
                  </pic:spPr>
                </pic:pic>
              </a:graphicData>
            </a:graphic>
          </wp:inline>
        </w:drawing>
      </w:r>
      <w:r>
        <w:rPr>
          <w:noProof/>
        </w:rPr>
        <w:drawing>
          <wp:inline distT="0" distB="0" distL="0" distR="0" wp14:anchorId="4BC2463B" wp14:editId="770D2676">
            <wp:extent cx="3733800" cy="4610100"/>
            <wp:effectExtent l="0" t="0" r="0" b="0"/>
            <wp:docPr id="1706593697" name="Figure" descr="A close-up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ce889c572198a3b6907833d26644d84.jpeg"/>
                    <pic:cNvPicPr>
                      <a:picLocks noChangeAspect="1" noChangeArrowheads="1"/>
                    </pic:cNvPicPr>
                  </pic:nvPicPr>
                  <pic:blipFill>
                    <a:blip r:embed="rId26"/>
                    <a:srcRect/>
                    <a:stretch>
                      <a:fillRect/>
                    </a:stretch>
                  </pic:blipFill>
                  <pic:spPr bwMode="auto">
                    <a:xfrm>
                      <a:off x="0" y="0"/>
                      <a:ext cx="3733800" cy="4610100"/>
                    </a:xfrm>
                    <a:prstGeom prst="rect">
                      <a:avLst/>
                    </a:prstGeom>
                  </pic:spPr>
                </pic:pic>
              </a:graphicData>
            </a:graphic>
          </wp:inline>
        </w:drawing>
      </w:r>
    </w:p>
    <w:p w14:paraId="62AC5F38" w14:textId="77777777" w:rsidR="00A20823" w:rsidRDefault="00000000">
      <w:pPr>
        <w:pStyle w:val="ListParagraph"/>
        <w:numPr>
          <w:ilvl w:val="0"/>
          <w:numId w:val="13"/>
        </w:numPr>
      </w:pPr>
      <w:r>
        <w:t xml:space="preserve">Engineered features with their descriptions can be found </w:t>
      </w:r>
      <w:hyperlink r:id="rId27">
        <w:r w:rsidR="00A20823">
          <w:rPr>
            <w:rStyle w:val="Hyperlink"/>
          </w:rPr>
          <w:t>here</w:t>
        </w:r>
      </w:hyperlink>
    </w:p>
    <w:p w14:paraId="09CDC5AF" w14:textId="77777777" w:rsidR="00A20823" w:rsidRDefault="00000000">
      <w:pPr>
        <w:pStyle w:val="ListParagraph"/>
        <w:numPr>
          <w:ilvl w:val="0"/>
          <w:numId w:val="14"/>
        </w:numPr>
      </w:pPr>
      <w:r>
        <w:t xml:space="preserve">Data Pre-Processing: Missing values and outliers detected were removed. </w:t>
      </w:r>
      <w:proofErr w:type="spellStart"/>
      <w:r>
        <w:t>SMOTETomek</w:t>
      </w:r>
      <w:proofErr w:type="spellEnd"/>
      <w:r>
        <w:t xml:space="preserve"> was applied to just the training </w:t>
      </w:r>
      <w:proofErr w:type="gramStart"/>
      <w:r>
        <w:t>data-set</w:t>
      </w:r>
      <w:proofErr w:type="gramEnd"/>
      <w:r>
        <w:t>. This combined SMOTE's oversampling of the minority classes (classes 1,2 and 3) and Tomek links' under-sampling. Categorical features were also target encoded and Numerical features were scaled.</w:t>
      </w:r>
    </w:p>
    <w:p w14:paraId="362571FD" w14:textId="77777777" w:rsidR="00A20823" w:rsidRDefault="00000000">
      <w:pPr>
        <w:pStyle w:val="ListParagraph"/>
        <w:numPr>
          <w:ilvl w:val="0"/>
          <w:numId w:val="14"/>
        </w:numPr>
      </w:pPr>
      <w:r>
        <w:t>Modeling and Evaluation: Classification algorithms used were Decision Trees, Random Forest, and multi-</w:t>
      </w:r>
      <w:proofErr w:type="spellStart"/>
      <w:r>
        <w:t>nomial</w:t>
      </w:r>
      <w:proofErr w:type="spellEnd"/>
      <w:r>
        <w:t xml:space="preserve"> Logistic Regression, with evaluation metrics: F1 Score, PR AUC, ROC AUC and Accuracy scores. Sequential Feature Selection was used to select 5 features from among the 34 predictor variables.</w:t>
      </w:r>
    </w:p>
    <w:p w14:paraId="5592BF37" w14:textId="77777777" w:rsidR="00A20823" w:rsidRDefault="00000000">
      <w:pPr>
        <w:pStyle w:val="Heading2"/>
      </w:pPr>
      <w:r>
        <w:t>Outline of Project:</w:t>
      </w:r>
    </w:p>
    <w:p w14:paraId="79BE85AE" w14:textId="77777777" w:rsidR="00A20823" w:rsidRDefault="00000000">
      <w:pPr>
        <w:pStyle w:val="ListParagraph"/>
        <w:numPr>
          <w:ilvl w:val="0"/>
          <w:numId w:val="15"/>
        </w:numPr>
      </w:pPr>
      <w:r>
        <w:t xml:space="preserve">Engineered Features and description </w:t>
      </w:r>
      <w:hyperlink r:id="rId28">
        <w:r w:rsidR="00A20823">
          <w:rPr>
            <w:rStyle w:val="Hyperlink"/>
          </w:rPr>
          <w:t>here</w:t>
        </w:r>
      </w:hyperlink>
    </w:p>
    <w:p w14:paraId="1D1B6936" w14:textId="77777777" w:rsidR="00A20823" w:rsidRDefault="00000000">
      <w:pPr>
        <w:pStyle w:val="ListParagraph"/>
        <w:numPr>
          <w:ilvl w:val="0"/>
          <w:numId w:val="15"/>
        </w:numPr>
      </w:pPr>
      <w:r>
        <w:t xml:space="preserve">Merged Data for </w:t>
      </w:r>
      <w:hyperlink r:id="rId29">
        <w:r w:rsidR="00A20823">
          <w:rPr>
            <w:rStyle w:val="Hyperlink"/>
          </w:rPr>
          <w:t>train</w:t>
        </w:r>
      </w:hyperlink>
      <w:r>
        <w:t xml:space="preserve"> and </w:t>
      </w:r>
      <w:hyperlink r:id="rId30">
        <w:r w:rsidR="00A20823">
          <w:rPr>
            <w:rStyle w:val="Hyperlink"/>
          </w:rPr>
          <w:t>test</w:t>
        </w:r>
      </w:hyperlink>
      <w:r>
        <w:t xml:space="preserve"> is </w:t>
      </w:r>
      <w:hyperlink r:id="rId31">
        <w:r w:rsidR="00A20823">
          <w:rPr>
            <w:rStyle w:val="Hyperlink"/>
          </w:rPr>
          <w:t>here</w:t>
        </w:r>
      </w:hyperlink>
    </w:p>
    <w:p w14:paraId="3F9FFFFA" w14:textId="77777777" w:rsidR="00A20823" w:rsidRDefault="00000000">
      <w:pPr>
        <w:pStyle w:val="ListParagraph"/>
        <w:numPr>
          <w:ilvl w:val="0"/>
          <w:numId w:val="15"/>
        </w:numPr>
      </w:pPr>
      <w:r>
        <w:t xml:space="preserve">Raw Data used for creating merged data is </w:t>
      </w:r>
      <w:hyperlink r:id="rId32">
        <w:r w:rsidR="00A20823">
          <w:rPr>
            <w:rStyle w:val="Hyperlink"/>
          </w:rPr>
          <w:t>here</w:t>
        </w:r>
      </w:hyperlink>
    </w:p>
    <w:p w14:paraId="782BFEF8" w14:textId="77777777" w:rsidR="00A20823" w:rsidRDefault="00000000">
      <w:pPr>
        <w:pStyle w:val="ListParagraph"/>
        <w:numPr>
          <w:ilvl w:val="0"/>
          <w:numId w:val="15"/>
        </w:numPr>
      </w:pPr>
      <w:r>
        <w:t xml:space="preserve">Exploratory Data Analysis plots from Auto Viz Visualization Library is </w:t>
      </w:r>
      <w:hyperlink r:id="rId33">
        <w:r w:rsidR="00A20823">
          <w:rPr>
            <w:rStyle w:val="Hyperlink"/>
          </w:rPr>
          <w:t>here</w:t>
        </w:r>
      </w:hyperlink>
      <w:r>
        <w:t xml:space="preserve">. Credits: Seshadri, Ram (2020). GitHub - </w:t>
      </w:r>
      <w:proofErr w:type="spellStart"/>
      <w:r>
        <w:t>AutoViML</w:t>
      </w:r>
      <w:proofErr w:type="spellEnd"/>
      <w:r>
        <w:t>/</w:t>
      </w:r>
      <w:proofErr w:type="spellStart"/>
      <w:r>
        <w:t>AutoViz</w:t>
      </w:r>
      <w:proofErr w:type="spellEnd"/>
      <w:r>
        <w:t>: Automatically Visualize any dataset, any size with a single line of code. source code: https://github.com/AutoViML/AutoViz)</w:t>
      </w:r>
    </w:p>
    <w:p w14:paraId="4AE1788A" w14:textId="77777777" w:rsidR="00A20823" w:rsidRDefault="00000000">
      <w:pPr>
        <w:pStyle w:val="ListParagraph"/>
        <w:numPr>
          <w:ilvl w:val="0"/>
          <w:numId w:val="15"/>
        </w:numPr>
      </w:pPr>
      <w:r>
        <w:t xml:space="preserve">Images captured in this README are located </w:t>
      </w:r>
      <w:hyperlink r:id="rId34">
        <w:r w:rsidR="00A20823">
          <w:rPr>
            <w:rStyle w:val="Hyperlink"/>
          </w:rPr>
          <w:t>here</w:t>
        </w:r>
      </w:hyperlink>
    </w:p>
    <w:p w14:paraId="46DA1721" w14:textId="77777777" w:rsidR="00A20823" w:rsidRDefault="00000000">
      <w:pPr>
        <w:pStyle w:val="ListParagraph"/>
        <w:numPr>
          <w:ilvl w:val="0"/>
          <w:numId w:val="15"/>
        </w:numPr>
      </w:pPr>
      <w:proofErr w:type="spellStart"/>
      <w:r>
        <w:t>Jupyter</w:t>
      </w:r>
      <w:proofErr w:type="spellEnd"/>
      <w:r>
        <w:t xml:space="preserve"> notebooks, a) Notebook for data preparation, merges and initial exploratory analysis is </w:t>
      </w:r>
      <w:hyperlink r:id="rId35">
        <w:r w:rsidR="00A20823">
          <w:rPr>
            <w:rStyle w:val="Hyperlink"/>
          </w:rPr>
          <w:t>here</w:t>
        </w:r>
      </w:hyperlink>
      <w:r>
        <w:t xml:space="preserve">, b) Notebook for data pre-processing, additional exploratory analysis, modeling and evaluation is </w:t>
      </w:r>
      <w:hyperlink r:id="rId36">
        <w:r w:rsidR="00A20823">
          <w:rPr>
            <w:rStyle w:val="Hyperlink"/>
          </w:rPr>
          <w:t>here</w:t>
        </w:r>
      </w:hyperlink>
    </w:p>
    <w:p w14:paraId="37B63464" w14:textId="77777777" w:rsidR="00A20823" w:rsidRDefault="00000000">
      <w:pPr>
        <w:pStyle w:val="Heading2"/>
      </w:pPr>
      <w:r>
        <w:t>Next Steps:</w:t>
      </w:r>
    </w:p>
    <w:p w14:paraId="6404AD47" w14:textId="77777777" w:rsidR="00A20823" w:rsidRDefault="00000000">
      <w:pPr>
        <w:pStyle w:val="ListParagraph"/>
        <w:numPr>
          <w:ilvl w:val="0"/>
          <w:numId w:val="16"/>
        </w:numPr>
      </w:pPr>
      <w:r>
        <w:t>Use Dimensionality Reduction and Clustering to reduce dimensions, and cluster features together to reduce the count of 34 predictors. Relying on Sequential Feature Selection alone, takes a while to train any of the classification models.</w:t>
      </w:r>
    </w:p>
    <w:p w14:paraId="22786B8A" w14:textId="77777777" w:rsidR="00A20823" w:rsidRDefault="00000000">
      <w:pPr>
        <w:pStyle w:val="ListParagraph"/>
        <w:numPr>
          <w:ilvl w:val="0"/>
          <w:numId w:val="16"/>
        </w:numPr>
      </w:pPr>
      <w:r>
        <w:t>Use SVC classifier to compare its performance with others</w:t>
      </w:r>
    </w:p>
    <w:p w14:paraId="00C25272" w14:textId="77777777" w:rsidR="00A20823" w:rsidRDefault="00000000">
      <w:pPr>
        <w:pStyle w:val="ListParagraph"/>
        <w:numPr>
          <w:ilvl w:val="0"/>
          <w:numId w:val="16"/>
        </w:numPr>
      </w:pPr>
      <w:r>
        <w:t xml:space="preserve">Use </w:t>
      </w:r>
      <w:proofErr w:type="spellStart"/>
      <w:r>
        <w:t>StreamLit</w:t>
      </w:r>
      <w:proofErr w:type="spellEnd"/>
      <w:r>
        <w:t xml:space="preserve"> and Fast API to serve flight prediction delays via an application interface</w:t>
      </w:r>
    </w:p>
    <w:sectPr w:rsidR="00A2082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F4E94"/>
    <w:multiLevelType w:val="multilevel"/>
    <w:tmpl w:val="716E145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05F41154"/>
    <w:multiLevelType w:val="multilevel"/>
    <w:tmpl w:val="F184EB0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6807D5A"/>
    <w:multiLevelType w:val="multilevel"/>
    <w:tmpl w:val="89A4FDA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6B86501"/>
    <w:multiLevelType w:val="multilevel"/>
    <w:tmpl w:val="4FCCCC8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148A1ADD"/>
    <w:multiLevelType w:val="multilevel"/>
    <w:tmpl w:val="86DC4310"/>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 w15:restartNumberingAfterBreak="0">
    <w:nsid w:val="2A1D6444"/>
    <w:multiLevelType w:val="multilevel"/>
    <w:tmpl w:val="A3B6239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 w15:restartNumberingAfterBreak="0">
    <w:nsid w:val="2F3E26D8"/>
    <w:multiLevelType w:val="multilevel"/>
    <w:tmpl w:val="D9CC24B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3C123636"/>
    <w:multiLevelType w:val="multilevel"/>
    <w:tmpl w:val="F880F24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 w15:restartNumberingAfterBreak="0">
    <w:nsid w:val="3D4A7DC2"/>
    <w:multiLevelType w:val="multilevel"/>
    <w:tmpl w:val="9DFEBE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535290"/>
    <w:multiLevelType w:val="multilevel"/>
    <w:tmpl w:val="48426A9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69DE3A14"/>
    <w:multiLevelType w:val="multilevel"/>
    <w:tmpl w:val="7C38E69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6D117938"/>
    <w:multiLevelType w:val="multilevel"/>
    <w:tmpl w:val="7A6E429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73B6657C"/>
    <w:multiLevelType w:val="multilevel"/>
    <w:tmpl w:val="1F240A3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743D0A9E"/>
    <w:multiLevelType w:val="multilevel"/>
    <w:tmpl w:val="1554B65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4" w15:restartNumberingAfterBreak="0">
    <w:nsid w:val="777814D1"/>
    <w:multiLevelType w:val="multilevel"/>
    <w:tmpl w:val="8B7EEA5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7BCC1095"/>
    <w:multiLevelType w:val="multilevel"/>
    <w:tmpl w:val="B4444AC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6" w15:restartNumberingAfterBreak="0">
    <w:nsid w:val="7C006CAA"/>
    <w:multiLevelType w:val="multilevel"/>
    <w:tmpl w:val="2724E4A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num w:numId="1" w16cid:durableId="190581825">
    <w:abstractNumId w:val="14"/>
  </w:num>
  <w:num w:numId="2" w16cid:durableId="1569881149">
    <w:abstractNumId w:val="11"/>
  </w:num>
  <w:num w:numId="3" w16cid:durableId="2124185373">
    <w:abstractNumId w:val="4"/>
  </w:num>
  <w:num w:numId="4" w16cid:durableId="1420637542">
    <w:abstractNumId w:val="9"/>
  </w:num>
  <w:num w:numId="5" w16cid:durableId="1301617282">
    <w:abstractNumId w:val="10"/>
  </w:num>
  <w:num w:numId="6" w16cid:durableId="436289055">
    <w:abstractNumId w:val="2"/>
  </w:num>
  <w:num w:numId="7" w16cid:durableId="171338148">
    <w:abstractNumId w:val="7"/>
  </w:num>
  <w:num w:numId="8" w16cid:durableId="1290554401">
    <w:abstractNumId w:val="16"/>
  </w:num>
  <w:num w:numId="9" w16cid:durableId="1708141700">
    <w:abstractNumId w:val="1"/>
  </w:num>
  <w:num w:numId="10" w16cid:durableId="1820658262">
    <w:abstractNumId w:val="5"/>
  </w:num>
  <w:num w:numId="11" w16cid:durableId="1135827812">
    <w:abstractNumId w:val="12"/>
  </w:num>
  <w:num w:numId="12" w16cid:durableId="8609997">
    <w:abstractNumId w:val="13"/>
  </w:num>
  <w:num w:numId="13" w16cid:durableId="1799034598">
    <w:abstractNumId w:val="0"/>
  </w:num>
  <w:num w:numId="14" w16cid:durableId="2047943479">
    <w:abstractNumId w:val="15"/>
  </w:num>
  <w:num w:numId="15" w16cid:durableId="1400328167">
    <w:abstractNumId w:val="6"/>
  </w:num>
  <w:num w:numId="16" w16cid:durableId="692338026">
    <w:abstractNumId w:val="3"/>
  </w:num>
  <w:num w:numId="17" w16cid:durableId="18838989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823"/>
    <w:rsid w:val="008C5FB3"/>
    <w:rsid w:val="008D209F"/>
    <w:rsid w:val="00A20823"/>
    <w:rsid w:val="00A413DC"/>
    <w:rsid w:val="00D3233C"/>
    <w:rsid w:val="00F2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D9B6F"/>
  <w15:docId w15:val="{FD8D9143-67DC-3946-98B1-EE217A675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spacing w:before="480" w:after="0"/>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spacing w:before="200" w:after="0"/>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spacing w:before="200" w:after="0"/>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spacing w:before="200" w:after="0"/>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spacing w:before="200" w:after="0"/>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spacing w:before="200" w:after="0"/>
      <w:outlineLvl w:val="5"/>
    </w:pPr>
    <w:rPr>
      <w:rFonts w:asciiTheme="majorHAnsi" w:eastAsiaTheme="majorEastAsia" w:hAnsiTheme="majorHAnsi" w:cstheme="majorBidi"/>
      <w:color w:val="4F81BD"/>
    </w:rPr>
  </w:style>
  <w:style w:type="paragraph" w:styleId="Heading7">
    <w:name w:val="heading 7"/>
    <w:basedOn w:val="Normal"/>
    <w:next w:val="BodyText"/>
    <w:qFormat/>
    <w:pPr>
      <w:spacing w:before="200" w:after="0"/>
      <w:outlineLvl w:val="6"/>
    </w:pPr>
    <w:rPr>
      <w:rFonts w:asciiTheme="majorHAnsi" w:eastAsiaTheme="majorEastAsia" w:hAnsiTheme="majorHAnsi" w:cstheme="majorBidi"/>
      <w:color w:val="4F81BD"/>
    </w:rPr>
  </w:style>
  <w:style w:type="paragraph" w:styleId="Heading8">
    <w:name w:val="heading 8"/>
    <w:basedOn w:val="Normal"/>
    <w:next w:val="BodyText"/>
    <w:qFormat/>
    <w:pPr>
      <w:spacing w:before="200" w:after="0"/>
      <w:outlineLvl w:val="7"/>
    </w:pPr>
    <w:rPr>
      <w:rFonts w:asciiTheme="majorHAnsi" w:eastAsiaTheme="majorEastAsia" w:hAnsiTheme="majorHAnsi" w:cstheme="majorBidi"/>
      <w:color w:val="4F81BD"/>
    </w:rPr>
  </w:style>
  <w:style w:type="paragraph" w:styleId="Heading9">
    <w:name w:val="heading 9"/>
    <w:basedOn w:val="Normal"/>
    <w:next w:val="BodyText"/>
    <w:qFormat/>
    <w:pPr>
      <w:spacing w:before="200" w:after="0"/>
      <w:outlineLvl w:val="8"/>
    </w:pPr>
    <w:rPr>
      <w:rFonts w:asciiTheme="majorHAnsi" w:eastAsiaTheme="majorEastAsia" w:hAnsiTheme="majorHAnsi" w:cstheme="majorBidi"/>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next w:val="Normal"/>
    <w:qFormat/>
    <w:pPr>
      <w:spacing w:before="36" w:after="36"/>
    </w:pPr>
  </w:style>
  <w:style w:type="paragraph" w:styleId="Title">
    <w:name w:val="Title"/>
    <w:basedOn w:val="Normal"/>
    <w:next w:val="BodyText"/>
    <w:uiPriority w:val="10"/>
    <w:qFormat/>
    <w:pPr>
      <w:spacing w:before="480" w:after="240"/>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pPr>
      <w:spacing w:before="240"/>
    </w:pPr>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pP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Quote">
    <w:name w:val="Quote"/>
    <w:basedOn w:val="BodyText"/>
    <w:next w:val="BodyText"/>
    <w:qFormat/>
    <w:pPr>
      <w:spacing w:before="100" w:after="100"/>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pPr>
      <w:spacing w:after="0"/>
    </w:pPr>
    <w:rPr>
      <w:b/>
      <w:bCs/>
    </w:rPr>
  </w:style>
  <w:style w:type="paragraph" w:customStyle="1" w:styleId="Definition">
    <w:name w:val="Definition"/>
    <w:basedOn w:val="Normal"/>
    <w:next w:val="Normal"/>
    <w:qFormat/>
  </w:style>
  <w:style w:type="paragraph" w:styleId="Caption">
    <w:name w:val="caption"/>
    <w:basedOn w:val="Normal"/>
    <w:next w:val="Normal"/>
    <w:qFormat/>
    <w:pPr>
      <w:spacing w:after="120"/>
    </w:pPr>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pPr>
      <w:spacing w:before="240"/>
    </w:pPr>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qFormat/>
  </w:style>
  <w:style w:type="character" w:styleId="Strong">
    <w:name w:val="Strong"/>
    <w:basedOn w:val="DefaultParagraphFont"/>
    <w:uiPriority w:val="22"/>
    <w:qFormat/>
    <w:rsid w:val="00F27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065555">
      <w:bodyDiv w:val="1"/>
      <w:marLeft w:val="0"/>
      <w:marRight w:val="0"/>
      <w:marTop w:val="0"/>
      <w:marBottom w:val="0"/>
      <w:divBdr>
        <w:top w:val="none" w:sz="0" w:space="0" w:color="auto"/>
        <w:left w:val="none" w:sz="0" w:space="0" w:color="auto"/>
        <w:bottom w:val="none" w:sz="0" w:space="0" w:color="auto"/>
        <w:right w:val="none" w:sz="0" w:space="0" w:color="auto"/>
      </w:divBdr>
    </w:div>
    <w:div w:id="1721899130">
      <w:bodyDiv w:val="1"/>
      <w:marLeft w:val="0"/>
      <w:marRight w:val="0"/>
      <w:marTop w:val="0"/>
      <w:marBottom w:val="0"/>
      <w:divBdr>
        <w:top w:val="none" w:sz="0" w:space="0" w:color="auto"/>
        <w:left w:val="none" w:sz="0" w:space="0" w:color="auto"/>
        <w:bottom w:val="none" w:sz="0" w:space="0" w:color="auto"/>
        <w:right w:val="none" w:sz="0" w:space="0" w:color="auto"/>
      </w:divBdr>
    </w:div>
    <w:div w:id="1816024084">
      <w:bodyDiv w:val="1"/>
      <w:marLeft w:val="0"/>
      <w:marRight w:val="0"/>
      <w:marTop w:val="0"/>
      <w:marBottom w:val="0"/>
      <w:divBdr>
        <w:top w:val="none" w:sz="0" w:space="0" w:color="auto"/>
        <w:left w:val="none" w:sz="0" w:space="0" w:color="auto"/>
        <w:bottom w:val="none" w:sz="0" w:space="0" w:color="auto"/>
        <w:right w:val="none" w:sz="0" w:space="0" w:color="auto"/>
      </w:divBdr>
    </w:div>
    <w:div w:id="2073961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hyperlink" Target="https://github.com/diptiaswath/airlineFlightDelayPrediction/tree/main/images"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png"/><Relationship Id="rId33" Type="http://schemas.openxmlformats.org/officeDocument/2006/relationships/hyperlink" Target="https://github.com/diptiaswath/airlineFlightDelayPrediction/tree/main/plot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github.com/diptiaswath/airlineFlightDelayPrediction/blob/main/raw_data/raw_data_documentation.txt" TargetMode="External"/><Relationship Id="rId29" Type="http://schemas.openxmlformats.org/officeDocument/2006/relationships/hyperlink" Target="https://github.com/diptiaswath/airlineFlightDelayPrediction/blob/main/combined_data/train.csv"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hyperlink" Target="https://github.com/diptiaswath/airlineFlightDelayPrediction/tree/main/raw_data"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hyperlink" Target="https://github.com/diptiaswath/airlineFlightDelayPrediction/blob/main/combined_data/dataset_documentation.txt" TargetMode="External"/><Relationship Id="rId36" Type="http://schemas.openxmlformats.org/officeDocument/2006/relationships/hyperlink" Target="https://github.com/diptiaswath/airlineFlightDelayPrediction/blob/main/notebooks/flight-delays-data-preproc-and-modeling_v1.ipynb" TargetMode="External"/><Relationship Id="rId10" Type="http://schemas.openxmlformats.org/officeDocument/2006/relationships/image" Target="media/image6.jpeg"/><Relationship Id="rId19" Type="http://schemas.openxmlformats.org/officeDocument/2006/relationships/hyperlink" Target="https://www.kaggle.com/datasets/threnjen/2019-airline-delays-and-cancellations/data" TargetMode="External"/><Relationship Id="rId31" Type="http://schemas.openxmlformats.org/officeDocument/2006/relationships/hyperlink" Target="https://github.com/diptiaswath/airlineFlightDelayPrediction/tree/main/combined_data"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hyperlink" Target="https://github.com/diptiaswath/airlineFlightDelayPrediction/blob/main/combined_data/dataset_documentation.txt" TargetMode="External"/><Relationship Id="rId30" Type="http://schemas.openxmlformats.org/officeDocument/2006/relationships/hyperlink" Target="https://github.com/diptiaswath/airlineFlightDelayPrediction/blob/main/combined_data/test.csv" TargetMode="External"/><Relationship Id="rId35" Type="http://schemas.openxmlformats.org/officeDocument/2006/relationships/hyperlink" Target="https://github.com/diptiaswath/airlineFlightDelayPrediction/blob/main/notebooks/flight-delays-data-prep-and-eda_v1.ipynb"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16</Pages>
  <Words>1503</Words>
  <Characters>8568</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Optimizing Airline Operations: Predicting Delays for Smarter Routes and Efficien</vt:lpstr>
      <vt:lpstr>    Executive Summary</vt:lpstr>
      <vt:lpstr>        Problem Statement:</vt:lpstr>
      <vt:lpstr>        Rationale:</vt:lpstr>
      <vt:lpstr>        Research Question:</vt:lpstr>
      <vt:lpstr>        Key Findings from Exploratory Data Analysis:</vt:lpstr>
      <vt:lpstr>        </vt:lpstr>
      <vt:lpstr>        Model Evaluation Summary and Performance Metrics:</vt:lpstr>
      <vt:lpstr>    Data Sources:</vt:lpstr>
      <vt:lpstr>    Methodology Used:</vt:lpstr>
      <vt:lpstr>    Outline of Project:</vt:lpstr>
      <vt:lpstr>    Next Steps:</vt:lpstr>
    </vt:vector>
  </TitlesOfParts>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2</cp:revision>
  <dcterms:created xsi:type="dcterms:W3CDTF">2024-09-11T18:55:00Z</dcterms:created>
  <dcterms:modified xsi:type="dcterms:W3CDTF">2024-09-12T00:45:00Z</dcterms:modified>
</cp:coreProperties>
</file>