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596C" w14:textId="69070380" w:rsidR="00AE6A79" w:rsidRPr="00AE6A79" w:rsidRDefault="00AE6A79" w:rsidP="00AE6A79"/>
    <w:p w14:paraId="51FF53CF" w14:textId="77777777" w:rsidR="00AE6A79" w:rsidRPr="00AE6A79" w:rsidRDefault="00AE6A79" w:rsidP="00AE6A79">
      <w:pPr>
        <w:rPr>
          <w:b/>
          <w:bCs/>
        </w:rPr>
      </w:pPr>
      <w:r w:rsidRPr="00AE6A79">
        <w:rPr>
          <w:b/>
          <w:bCs/>
        </w:rPr>
        <w:t>1. Identify Bottlenecks in Ticket Resolution by Priority</w:t>
      </w:r>
    </w:p>
    <w:p w14:paraId="4B3F024B" w14:textId="77777777" w:rsidR="00AE6A79" w:rsidRPr="00AE6A79" w:rsidRDefault="00AE6A79" w:rsidP="00AE6A79">
      <w:r w:rsidRPr="00AE6A79">
        <w:rPr>
          <w:b/>
          <w:bCs/>
        </w:rPr>
        <w:t>Problem Statement:</w:t>
      </w:r>
      <w:r w:rsidRPr="00AE6A79">
        <w:br/>
        <w:t>Analyze the average time taken to resolve tickets across different priorities (P1–P4) and categories to uncover bottlenecks and suggest improvements in SLA adherence.</w:t>
      </w:r>
    </w:p>
    <w:p w14:paraId="34BA9279" w14:textId="28F843F5" w:rsidR="00213E0F" w:rsidRDefault="00213E0F" w:rsidP="00213E0F">
      <w:pPr>
        <w:rPr>
          <w:b/>
          <w:bCs/>
        </w:rPr>
      </w:pPr>
      <w:r w:rsidRPr="00213E0F">
        <w:rPr>
          <w:b/>
          <w:bCs/>
        </w:rPr>
        <w:drawing>
          <wp:inline distT="0" distB="0" distL="0" distR="0" wp14:anchorId="5753D722" wp14:editId="0FE2904B">
            <wp:extent cx="5158740" cy="2209800"/>
            <wp:effectExtent l="0" t="0" r="3810" b="0"/>
            <wp:docPr id="142147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76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1" cy="22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39FC" w14:textId="3886CDED" w:rsidR="00213E0F" w:rsidRDefault="00213E0F" w:rsidP="00213E0F">
      <w:pPr>
        <w:rPr>
          <w:b/>
          <w:bCs/>
        </w:rPr>
      </w:pPr>
      <w:r w:rsidRPr="00213E0F">
        <w:rPr>
          <w:b/>
          <w:bCs/>
        </w:rPr>
        <w:drawing>
          <wp:inline distT="0" distB="0" distL="0" distR="0" wp14:anchorId="2696C58E" wp14:editId="0125A4DE">
            <wp:extent cx="5128704" cy="1204064"/>
            <wp:effectExtent l="0" t="0" r="0" b="0"/>
            <wp:docPr id="150775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173" w14:textId="77777777" w:rsidR="00213E0F" w:rsidRDefault="00213E0F" w:rsidP="00213E0F">
      <w:pPr>
        <w:rPr>
          <w:b/>
          <w:bCs/>
        </w:rPr>
      </w:pPr>
    </w:p>
    <w:p w14:paraId="58767FA8" w14:textId="77777777" w:rsidR="00AE6A79" w:rsidRPr="00AE6A79" w:rsidRDefault="00AE6A79" w:rsidP="00AE6A79">
      <w:r w:rsidRPr="00AE6A79">
        <w:rPr>
          <w:b/>
          <w:bCs/>
        </w:rPr>
        <w:t>Business Impact:</w:t>
      </w:r>
      <w:r w:rsidRPr="00AE6A79">
        <w:t xml:space="preserve"> Optimize resource allocation and training efforts for faster resolution of high-priority tickets.</w:t>
      </w:r>
    </w:p>
    <w:p w14:paraId="550C3269" w14:textId="77777777" w:rsidR="00AE6A79" w:rsidRPr="00AE6A79" w:rsidRDefault="00000000" w:rsidP="00AE6A79">
      <w:r>
        <w:pict w14:anchorId="56D3F827">
          <v:rect id="_x0000_i1025" style="width:0;height:1.5pt" o:hralign="center" o:hrstd="t" o:hr="t" fillcolor="#a0a0a0" stroked="f"/>
        </w:pict>
      </w:r>
    </w:p>
    <w:p w14:paraId="4FF6D2F1" w14:textId="77777777" w:rsidR="00AE6A79" w:rsidRPr="00AE6A79" w:rsidRDefault="00AE6A79" w:rsidP="00AE6A79">
      <w:pPr>
        <w:rPr>
          <w:b/>
          <w:bCs/>
        </w:rPr>
      </w:pPr>
      <w:r w:rsidRPr="00AE6A79">
        <w:rPr>
          <w:b/>
          <w:bCs/>
        </w:rPr>
        <w:t>2. Employee Performance Dashboard</w:t>
      </w:r>
    </w:p>
    <w:p w14:paraId="689C9FE2" w14:textId="77777777" w:rsidR="000254A0" w:rsidRDefault="00AE6A79" w:rsidP="000254A0">
      <w:r w:rsidRPr="00AE6A79">
        <w:rPr>
          <w:b/>
          <w:bCs/>
        </w:rPr>
        <w:t>Problem Statement:</w:t>
      </w:r>
      <w:r w:rsidRPr="00AE6A79">
        <w:br/>
        <w:t>Track the number of tickets resolved by each employee, along with the average time taken, to identify top performers and those needing support.</w:t>
      </w:r>
    </w:p>
    <w:p w14:paraId="15CC3F77" w14:textId="77777777" w:rsidR="000254A0" w:rsidRDefault="000254A0" w:rsidP="000254A0"/>
    <w:p w14:paraId="522833ED" w14:textId="0C385168" w:rsidR="000254A0" w:rsidRDefault="007542A1" w:rsidP="000254A0">
      <w:r w:rsidRPr="007542A1">
        <w:drawing>
          <wp:inline distT="0" distB="0" distL="0" distR="0" wp14:anchorId="6797C53E" wp14:editId="61686D65">
            <wp:extent cx="5731510" cy="906145"/>
            <wp:effectExtent l="0" t="0" r="2540" b="8255"/>
            <wp:docPr id="54516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67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CEA" w14:textId="5AC855DD" w:rsidR="000254A0" w:rsidRDefault="007542A1" w:rsidP="000254A0">
      <w:r w:rsidRPr="007542A1">
        <w:lastRenderedPageBreak/>
        <w:drawing>
          <wp:inline distT="0" distB="0" distL="0" distR="0" wp14:anchorId="5292D2E8" wp14:editId="65B1DD07">
            <wp:extent cx="3292125" cy="2667231"/>
            <wp:effectExtent l="0" t="0" r="3810" b="0"/>
            <wp:docPr id="31234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44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894" w14:textId="77777777" w:rsidR="000254A0" w:rsidRDefault="000254A0" w:rsidP="000254A0"/>
    <w:p w14:paraId="35D6231F" w14:textId="77777777" w:rsidR="000254A0" w:rsidRDefault="000254A0" w:rsidP="000254A0"/>
    <w:p w14:paraId="5A7A47DD" w14:textId="77777777" w:rsidR="00AE6A79" w:rsidRPr="00AE6A79" w:rsidRDefault="00AE6A79" w:rsidP="00AE6A79">
      <w:r w:rsidRPr="00AE6A79">
        <w:rPr>
          <w:b/>
          <w:bCs/>
        </w:rPr>
        <w:t>Business Impact:</w:t>
      </w:r>
      <w:r w:rsidRPr="00AE6A79">
        <w:t xml:space="preserve"> Incentivize high performers and provide coaching to underperformers, improving overall productivity.</w:t>
      </w:r>
    </w:p>
    <w:p w14:paraId="2023C094" w14:textId="77777777" w:rsidR="00AE6A79" w:rsidRPr="00AE6A79" w:rsidRDefault="00000000" w:rsidP="00AE6A79">
      <w:r>
        <w:pict w14:anchorId="1CE3C524">
          <v:rect id="_x0000_i1026" style="width:0;height:1.5pt" o:hralign="center" o:hrstd="t" o:hr="t" fillcolor="#a0a0a0" stroked="f"/>
        </w:pict>
      </w:r>
    </w:p>
    <w:p w14:paraId="169FB8B2" w14:textId="77777777" w:rsidR="00AE6A79" w:rsidRPr="00AE6A79" w:rsidRDefault="00AE6A79" w:rsidP="00AE6A79">
      <w:pPr>
        <w:rPr>
          <w:b/>
          <w:bCs/>
        </w:rPr>
      </w:pPr>
      <w:r w:rsidRPr="00AE6A79">
        <w:rPr>
          <w:b/>
          <w:bCs/>
        </w:rPr>
        <w:t>3. Trend Analysis of Ticket Volume and Status</w:t>
      </w:r>
    </w:p>
    <w:p w14:paraId="087D50B8" w14:textId="0C3004B6" w:rsidR="00AE6A79" w:rsidRDefault="00AE6A79" w:rsidP="00AE6A79">
      <w:r w:rsidRPr="00AE6A79">
        <w:rPr>
          <w:b/>
          <w:bCs/>
        </w:rPr>
        <w:t>Problem Statement:</w:t>
      </w:r>
      <w:r w:rsidRPr="00AE6A79">
        <w:br/>
        <w:t>Monitor ticket inflow vs. resolution rate over time to detect seasonal trends or periods of backlog.</w:t>
      </w:r>
    </w:p>
    <w:p w14:paraId="69BBE113" w14:textId="77777777" w:rsidR="000254A0" w:rsidRDefault="000254A0" w:rsidP="00AE6A79"/>
    <w:p w14:paraId="62CBD9ED" w14:textId="77777777" w:rsidR="000254A0" w:rsidRDefault="000254A0" w:rsidP="00AE6A79"/>
    <w:p w14:paraId="25D80490" w14:textId="77777777" w:rsidR="000254A0" w:rsidRDefault="000254A0" w:rsidP="00AE6A79"/>
    <w:p w14:paraId="3DC5E2E1" w14:textId="77777777" w:rsidR="000254A0" w:rsidRPr="00AE6A79" w:rsidRDefault="000254A0" w:rsidP="00AE6A79"/>
    <w:p w14:paraId="69B6C93D" w14:textId="4AA9C038" w:rsidR="000254A0" w:rsidRDefault="000254A0" w:rsidP="000254A0">
      <w:pPr>
        <w:rPr>
          <w:b/>
          <w:bCs/>
        </w:rPr>
      </w:pPr>
      <w:r w:rsidRPr="000254A0">
        <w:rPr>
          <w:b/>
          <w:bCs/>
        </w:rPr>
        <w:lastRenderedPageBreak/>
        <w:drawing>
          <wp:inline distT="0" distB="0" distL="0" distR="0" wp14:anchorId="6D3FFABC" wp14:editId="30D6C4D2">
            <wp:extent cx="5731510" cy="2528570"/>
            <wp:effectExtent l="0" t="0" r="2540" b="5080"/>
            <wp:docPr id="37886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67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36D1" w14:textId="77777777" w:rsidR="00AE6A79" w:rsidRPr="00AE6A79" w:rsidRDefault="00AE6A79" w:rsidP="00AE6A79">
      <w:r w:rsidRPr="00AE6A79">
        <w:rPr>
          <w:b/>
          <w:bCs/>
        </w:rPr>
        <w:t>Business Impact:</w:t>
      </w:r>
      <w:r w:rsidRPr="00AE6A79">
        <w:t xml:space="preserve"> Forecast workload, optimize staffing, and avoid service delays during peak times.</w:t>
      </w:r>
    </w:p>
    <w:p w14:paraId="64B9911E" w14:textId="77777777" w:rsidR="00AE6A79" w:rsidRPr="00AE6A79" w:rsidRDefault="00000000" w:rsidP="00AE6A79">
      <w:r>
        <w:pict w14:anchorId="690EA8CD">
          <v:rect id="_x0000_i1027" style="width:0;height:1.5pt" o:hralign="center" o:hrstd="t" o:hr="t" fillcolor="#a0a0a0" stroked="f"/>
        </w:pict>
      </w:r>
    </w:p>
    <w:p w14:paraId="3E0117A5" w14:textId="77777777" w:rsidR="00AE6A79" w:rsidRPr="00AE6A79" w:rsidRDefault="00AE6A79" w:rsidP="00AE6A79">
      <w:pPr>
        <w:rPr>
          <w:b/>
          <w:bCs/>
        </w:rPr>
      </w:pPr>
      <w:r w:rsidRPr="00AE6A79">
        <w:rPr>
          <w:b/>
          <w:bCs/>
        </w:rPr>
        <w:t>4. Category-Wise Issue Frequency and Resolution Quality</w:t>
      </w:r>
    </w:p>
    <w:p w14:paraId="4AF4F66C" w14:textId="77777777" w:rsidR="00AE6A79" w:rsidRDefault="00AE6A79" w:rsidP="00AE6A79">
      <w:r w:rsidRPr="00AE6A79">
        <w:rPr>
          <w:b/>
          <w:bCs/>
        </w:rPr>
        <w:t>Problem Statement:</w:t>
      </w:r>
      <w:r w:rsidRPr="00AE6A79">
        <w:br/>
        <w:t>Determine which ticket categories have the highest frequency and slowest resolution times to prioritize process improvements.</w:t>
      </w:r>
    </w:p>
    <w:p w14:paraId="7FBB1CAD" w14:textId="77777777" w:rsidR="000254A0" w:rsidRDefault="000254A0" w:rsidP="00AE6A79"/>
    <w:p w14:paraId="0DB15F08" w14:textId="77777777" w:rsidR="000254A0" w:rsidRPr="00AE6A79" w:rsidRDefault="000254A0" w:rsidP="00AE6A79"/>
    <w:p w14:paraId="22634503" w14:textId="24B1048A" w:rsidR="000254A0" w:rsidRDefault="000254A0" w:rsidP="000254A0">
      <w:pPr>
        <w:rPr>
          <w:b/>
          <w:bCs/>
        </w:rPr>
      </w:pPr>
      <w:r w:rsidRPr="000254A0">
        <w:rPr>
          <w:b/>
          <w:bCs/>
        </w:rPr>
        <w:drawing>
          <wp:inline distT="0" distB="0" distL="0" distR="0" wp14:anchorId="3607E87E" wp14:editId="342D22DA">
            <wp:extent cx="5731510" cy="885190"/>
            <wp:effectExtent l="0" t="0" r="2540" b="0"/>
            <wp:docPr id="200315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58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72A8" w14:textId="7B41465D" w:rsidR="000254A0" w:rsidRDefault="000254A0" w:rsidP="000254A0">
      <w:pPr>
        <w:rPr>
          <w:b/>
          <w:bCs/>
        </w:rPr>
      </w:pPr>
      <w:r w:rsidRPr="000254A0">
        <w:rPr>
          <w:b/>
          <w:bCs/>
        </w:rPr>
        <w:drawing>
          <wp:inline distT="0" distB="0" distL="0" distR="0" wp14:anchorId="123551ED" wp14:editId="2294B98E">
            <wp:extent cx="3238781" cy="1158340"/>
            <wp:effectExtent l="0" t="0" r="0" b="3810"/>
            <wp:docPr id="178053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B9DF" w14:textId="77777777" w:rsidR="000254A0" w:rsidRDefault="000254A0" w:rsidP="000254A0">
      <w:pPr>
        <w:rPr>
          <w:b/>
          <w:bCs/>
        </w:rPr>
      </w:pPr>
    </w:p>
    <w:p w14:paraId="26C21A31" w14:textId="77777777" w:rsidR="00AE6A79" w:rsidRPr="00AE6A79" w:rsidRDefault="00AE6A79" w:rsidP="00AE6A79">
      <w:r w:rsidRPr="00AE6A79">
        <w:rPr>
          <w:b/>
          <w:bCs/>
        </w:rPr>
        <w:t>Business Impact:</w:t>
      </w:r>
      <w:r w:rsidRPr="00AE6A79">
        <w:t xml:space="preserve"> Improve root cause analysis and invest in tools/processes that reduce recurring issues.</w:t>
      </w:r>
    </w:p>
    <w:p w14:paraId="67A6A31C" w14:textId="77777777" w:rsidR="0006205D" w:rsidRDefault="0006205D"/>
    <w:sectPr w:rsidR="0006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D97"/>
    <w:multiLevelType w:val="multilevel"/>
    <w:tmpl w:val="170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33B9"/>
    <w:multiLevelType w:val="multilevel"/>
    <w:tmpl w:val="F00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76BF0"/>
    <w:multiLevelType w:val="multilevel"/>
    <w:tmpl w:val="3D5E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22213"/>
    <w:multiLevelType w:val="multilevel"/>
    <w:tmpl w:val="D7B2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047926">
    <w:abstractNumId w:val="1"/>
  </w:num>
  <w:num w:numId="2" w16cid:durableId="1585413014">
    <w:abstractNumId w:val="0"/>
  </w:num>
  <w:num w:numId="3" w16cid:durableId="1069185145">
    <w:abstractNumId w:val="2"/>
  </w:num>
  <w:num w:numId="4" w16cid:durableId="1064721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79"/>
    <w:rsid w:val="000254A0"/>
    <w:rsid w:val="0006205D"/>
    <w:rsid w:val="000C566C"/>
    <w:rsid w:val="000E011A"/>
    <w:rsid w:val="00213E0F"/>
    <w:rsid w:val="00647821"/>
    <w:rsid w:val="007542A1"/>
    <w:rsid w:val="00936C40"/>
    <w:rsid w:val="00AA5E4B"/>
    <w:rsid w:val="00AE6A79"/>
    <w:rsid w:val="00CD1753"/>
    <w:rsid w:val="00E1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F98E"/>
  <w15:chartTrackingRefBased/>
  <w15:docId w15:val="{4F808BD4-B10D-4CC9-9B54-A336FBB2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Sarkar</dc:creator>
  <cp:keywords/>
  <dc:description/>
  <cp:lastModifiedBy>Dipto Sarkar</cp:lastModifiedBy>
  <cp:revision>5</cp:revision>
  <dcterms:created xsi:type="dcterms:W3CDTF">2025-06-28T14:33:00Z</dcterms:created>
  <dcterms:modified xsi:type="dcterms:W3CDTF">2025-06-29T14:48:00Z</dcterms:modified>
</cp:coreProperties>
</file>