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Warning_Flags_news_sharing - 2</w:t>
      </w:r>
    </w:p>
  </w:body>
  <w:body>
    <w:p>
      <w:pPr/>
    </w:p>
  </w:body>
  <w:body>
    <w:p>
      <w:pPr>
        <w:pStyle w:val="BlockSeparator"/>
      </w:pPr>
    </w:p>
  </w:body>
  <w:body>
    <w:p>
      <w:pPr>
        <w:pStyle w:val="BlockStartLabel"/>
      </w:pPr>
      <w:r>
        <w:t>Start of Block: Participant Information Sheet</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Participant Information Sheet</w:t>
      </w:r>
      <w:r>
        <w:rPr/>
        <w:br/>
      </w:r>
      <w:r>
        <w:rPr/>
        <w:t xml:space="preserve">
Thank you for your interest in taking part in this task-based evaluation. The information below is provided to inform your decision about consenting to take part in this experiment. </w:t>
      </w:r>
      <w:r>
        <w:rPr/>
        <w:br/>
      </w:r>
      <w:r>
        <w:rPr/>
        <w:t xml:space="preserve">
We are seeking participants who are:
	Over the age of 18
	Registered with Prolific
	Native English speakers
	Individuals who normally reside in the US</w:t>
      </w:r>
      <w:r>
        <w:rPr/>
        <w:br/>
      </w:r>
      <w:r>
        <w:rPr/>
        <w:t xml:space="preserve">
</w:t>
      </w:r>
      <w:r>
        <w:rPr>
          <w:b w:val="on"/>
        </w:rPr>
        <w:t xml:space="preserve">Details of the Experiment</w:t>
      </w:r>
      <w:r>
        <w:rPr/>
        <w:br/>
      </w:r>
      <w:r>
        <w:rPr/>
        <w:t xml:space="preserve">
The aim of this experiment is to ascertain whether adding explanations on a misinformation warning label increases participants’ level of discernment when indicating whether they would be willing to share true vs false information about COVID-19 on social media. The experiment uses a set of 10 headlines related to COVID-19.</w:t>
      </w:r>
      <w:r>
        <w:rPr/>
        <w:br/>
      </w:r>
      <w:r>
        <w:rPr/>
        <w:t xml:space="preserve">
</w:t>
      </w:r>
      <w:r>
        <w:rPr/>
        <w:br/>
      </w:r>
      <w:r>
        <w:rPr/>
        <w:t xml:space="preserve">
The experiment will begin by asking participants to fill out some basic profile information. This will include questions on:
	Demographics: age, gender, highest education attained and social media use
	Political ideology
	Personality traits
	Cognitive reflection test 
</w:t>
      </w:r>
      <w:r>
        <w:rPr/>
        <w:br/>
      </w:r>
      <w:r>
        <w:rPr/>
        <w:t xml:space="preserve">
All data is anonymous and will be stored using the TCD IT services called MyZone Google Drive which complies with GDPR rules. The lead researcher (Dipto Barman) and the supervisor (Prof. Owen Conlan) will be the only people with access to the data until its publication in an open data repository for reproducibility by other researchers. The prolific ID data will be stored with prolific.</w:t>
      </w:r>
      <w:r>
        <w:rPr/>
        <w:br/>
      </w:r>
      <w:r>
        <w:rPr/>
        <w:t xml:space="preserve">
</w:t>
      </w:r>
      <w:r>
        <w:rPr/>
        <w:br/>
      </w:r>
      <w:r>
        <w:rPr/>
        <w:t xml:space="preserve">
Participants will then be shown a simulation of a social media feed, where they will be asked about their sharing intent, accuracy judgement and familiarity with the different headlines, some of which may be false. In the warning conditions, they would also be asked to rate “how trustworthy  the warning label is to you?”. Should the participant exit the experiment prematurely, they may contact the researchers for commentary on the headlines they may have seen. </w:t>
      </w:r>
      <w:r>
        <w:rPr/>
        <w:br/>
      </w:r>
      <w:r>
        <w:rPr/>
        <w:t xml:space="preserve">
</w:t>
      </w:r>
      <w:r>
        <w:rPr/>
        <w:br/>
      </w:r>
      <w:r>
        <w:rPr/>
        <w:t xml:space="preserve">
The results of this experiment will form part of the research being undertaken for a PhD and will be published at an international conference or journal. This publication will ensure that participants’ identities will not be revealed.</w:t>
      </w:r>
      <w:r>
        <w:rPr/>
        <w:br/>
      </w:r>
      <w:r>
        <w:rPr/>
        <w:t xml:space="preserve">
</w:t>
      </w:r>
      <w:r>
        <w:rPr/>
        <w:br/>
      </w:r>
      <w:r>
        <w:rPr/>
        <w:t xml:space="preserve">
</w:t>
      </w:r>
      <w:r>
        <w:rPr>
          <w:b w:val="on"/>
        </w:rPr>
        <w:t xml:space="preserve">Payment</w:t>
      </w:r>
      <w:r>
        <w:rPr/>
        <w:br/>
      </w:r>
      <w:r>
        <w:rPr/>
        <w:t xml:space="preserve">
You will be paid approximately £1.50 for completing this study. The study will take approximately 15 minutes to complete. You can decide to leave the experiment at any point in time. However, you will not be paid if you exit before submitting. If you fail the attention questions, you will not be paid for your time. If you have not answered all the questions, you will not be paid for your time.</w:t>
      </w:r>
      <w:r>
        <w:rPr/>
        <w:br/>
      </w:r>
      <w:r>
        <w:rPr/>
        <w:t xml:space="preserve">
At the end of the survey, you will get a link to go back to prolific for the payment.</w:t>
      </w:r>
      <w:r>
        <w:rPr/>
        <w:br/>
      </w:r>
      <w:r>
        <w:rPr/>
        <w:t xml:space="preserve">
</w:t>
      </w:r>
      <w:r>
        <w:rPr/>
        <w:br/>
      </w:r>
      <w:r>
        <w:rPr/>
        <w:t xml:space="preserve">
</w:t>
      </w:r>
      <w:r>
        <w:rPr>
          <w:b w:val="on"/>
        </w:rPr>
        <w:t xml:space="preserve">Benefits of this Research</w:t>
      </w:r>
      <w:r>
        <w:rPr/>
        <w:br/>
      </w:r>
      <w:r>
        <w:rPr/>
        <w:t xml:space="preserve">
This research is being undertaken to investigate new avenues of personalization so that users are presented with warnings tailored to their characteristics and behaviors. The aim of this research is to find new methods to customize the experience of different users and user groups online by developing new methodologies to improve their online experience. </w:t>
      </w:r>
      <w:r>
        <w:rPr/>
        <w:br/>
      </w:r>
      <w:r>
        <w:rPr/>
        <w:t xml:space="preserve">
</w:t>
      </w:r>
      <w:r>
        <w:rPr/>
        <w:br/>
      </w:r>
      <w:r>
        <w:rPr/>
        <w:t xml:space="preserve">
Copyright is held by the originators for the original versions of the websites, articles, and images. Copyright on the modified versions of each is not claimed by the organizers of the experiment. Use of the original articles and modified versions is done under Fair Use. No financial reward is being earned from the original or modified content. None of the content, websites, articles, or images, original or modified will be distributed outside of the experiment.</w:t>
      </w:r>
      <w:r>
        <w:rPr/>
        <w:br/>
      </w:r>
      <w:r>
        <w:rPr/>
        <w:t xml:space="preserve">
</w:t>
      </w:r>
      <w:r>
        <w:rPr/>
        <w:br/>
      </w:r>
      <w:r>
        <w:rPr/>
        <w:t xml:space="preserve">
This work was conducted with the financial support of the Science Foundation Ireland Centre for Research Training in Digitally Enhanced Reality (D-Real) under Grant No. 18/CRT/6224 and at the ADAPT SFI Research Centre at Trinity College Dublin. ADAPT, the SFI Research Centre for AI-Driven Digital Content Technology, is funded by Science Foundation Ireland through the SFI Research Centres Programme and is co-funded under the European Regional Development Fund (ERDF) through Grant Agreement No. 13/RC/2106.</w:t>
      </w:r>
      <w:r>
        <w:rPr/>
        <w:br/>
      </w:r>
      <w:r>
        <w:rPr/>
        <w:t xml:space="preserve">
</w:t>
      </w:r>
      <w:r>
        <w:rPr/>
        <w:br/>
      </w:r>
      <w:r>
        <w:rPr/>
        <w:t xml:space="preserve">
If you have any queries, feel free to contact Dipto Barman (barmand@tcd.ie) and I will be happy to answer questions about the experiment. Your participation is fully anonymous and if you wish to get your record deleted from the experiment, you can enter your prolific ID at the following link - </w:t>
      </w:r>
      <w:r>
        <w:rPr/>
      </w:r>
      <w:hyperlink r:id="rId10">
        <w:r>
          <w:rPr>
            <w:rStyle w:val="Hyperlink"/>
            <w:u w:val="single"/>
            <w:color w:val="007AC0"/>
          </w:rPr>
          <w:t>https://forms.office.com/r/KUEGrG1s1g</w:t>
        </w:r>
      </w:hyperlink>
      <w:r>
        <w:rPr/>
        <w:t xml:space="preserve">. </w:t>
      </w:r>
      <w:r>
        <w:rPr/>
        <w:br/>
      </w:r>
      <w:r>
        <w:rPr/>
        <w:t xml:space="preserve">
</w:t>
      </w:r>
      <w:r>
        <w:rPr/>
        <w:br/>
      </w:r>
      <w:r>
        <w:rPr/>
        <w:t xml:space="preserve">
Dipto Barman</w:t>
      </w:r>
      <w:r>
        <w:rPr/>
        <w:br/>
      </w:r>
      <w:r>
        <w:rPr/>
        <w:t xml:space="preserve">
ADAPT Centre</w:t>
      </w:r>
      <w:r>
        <w:rPr/>
        <w:br/>
      </w:r>
      <w:r>
        <w:rPr/>
        <w:t xml:space="preserve">
School of Computer Science and Statistics</w:t>
      </w:r>
      <w:r>
        <w:rPr/>
        <w:br/>
      </w:r>
      <w:r>
        <w:rPr/>
        <w:t xml:space="preserve">
Trinity College Dublin</w:t>
      </w:r>
      <w:r>
        <w:rPr/>
        <w:br/>
      </w:r>
      <w:r>
        <w:rPr/>
        <w:t xml:space="preserve">
Email: barmand@tcd.ie </w:t>
      </w:r>
    </w:p>
  </w:body>
  <w:body>
    <w:p>
      <w:pPr/>
    </w:p>
  </w:body>
  <w:body>
    <w:p>
      <w:pPr>
        <w:pStyle w:val="BlockEndLabel"/>
      </w:pPr>
      <w:r>
        <w:t>End of Block: Participant Information Sheet</w:t>
      </w:r>
    </w:p>
  </w:body>
  <w:body>
    <w:p>
      <w:pPr>
        <w:pStyle w:val="BlockSeparator"/>
      </w:pPr>
    </w:p>
  </w:body>
  <w:body>
    <w:p>
      <w:pPr>
        <w:pStyle w:val="BlockStartLabel"/>
      </w:pPr>
      <w:r>
        <w:t>Start of Block: Informed Consent Form</w:t>
      </w:r>
    </w:p>
  </w:body>
  <w:body>
    <w:tbl>
      <w:tblPr>
        <w:tblStyle w:val="QQuestionIconTable"/>
        <w:tblW w:w="0" w:type="auto"/>
        <w:tblLook w:firstRow="true" w:lastRow="true" w:firstCol="true" w:lastCol="true"/>
      </w:tblPr>
      <w:tblGrid/>
    </w:tbl>
    <w:p/>
  </w:body>
  <w:body>
    <w:p>
      <w:pPr>
        <w:keepNext/>
      </w:pPr>
      <w:r>
        <w:rPr/>
        <w:t xml:space="preserve">ICF_1  </w:t>
      </w:r>
      <w:r>
        <w:rPr>
          <w:b w:val="on"/>
        </w:rPr>
        <w:t xml:space="preserve">Informed Consent Form </w:t>
      </w:r>
      <w:r>
        <w:rPr/>
        <w:br/>
      </w:r>
      <w:r>
        <w:rPr/>
        <w:t xml:space="preserve">
Thank you for your interest in taking part in this task-based evaluation. The information below is provided to inform your decision about consenting to take part in this experiment. </w:t>
      </w:r>
      <w:r>
        <w:rPr/>
        <w:br/>
      </w:r>
      <w:r>
        <w:rPr/>
        <w:t xml:space="preserve">
</w:t>
      </w:r>
      <w:r>
        <w:rPr>
          <w:b w:val="on"/>
        </w:rPr>
        <w:t xml:space="preserve">Lead Researcher </w:t>
      </w:r>
      <w:r>
        <w:rPr/>
        <w:br/>
      </w:r>
      <w:r>
        <w:rPr/>
        <w:t xml:space="preserve">
Dipto Barman, ADAPT Centre, Trinity College Dublin, Ireland </w:t>
      </w:r>
      <w:r>
        <w:rPr/>
        <w:br/>
      </w:r>
      <w:r>
        <w:rPr/>
        <w:t xml:space="preserve">
</w:t>
      </w:r>
      <w:r>
        <w:rPr>
          <w:b w:val="on"/>
        </w:rPr>
        <w:t xml:space="preserve">Background of Research </w:t>
      </w:r>
      <w:r>
        <w:rPr/>
        <w:br/>
      </w:r>
      <w:r>
        <w:rPr/>
        <w:t xml:space="preserve">
This research is being conducted as part of a structured PhD in the School of Computer Science and Statistics in Trinity College Dublin. The aim of the research is to ascertain if adding explanation to warning flags i.e. “why a piece of news is false” reduces sharing discernment in social media. The findings from this experiment will be submitted to academic journals for publication and will contribute towards the overall PhD. The overall aim of this research is to ascertain if adding explanations on a misinformation warning flag increases participants’ level of discernment when indicating whether they would be willing to share true vs false information about COVID-19 on social media. </w:t>
      </w:r>
      <w:r>
        <w:rPr/>
        <w:br/>
      </w:r>
      <w:r>
        <w:rPr/>
        <w:t xml:space="preserve">
</w:t>
      </w:r>
      <w:r>
        <w:rPr>
          <w:b w:val="on"/>
        </w:rPr>
        <w:t xml:space="preserve">Procedures of this Study </w:t>
      </w:r>
      <w:r>
        <w:rPr/>
        <w:br/>
      </w:r>
      <w:r>
        <w:rPr/>
        <w:t xml:space="preserve">
You do not require any pre-requisite for this experiment. This experiment will take roughly 10-15 minutes to complete. The tasks you will be asked to preform will include: 
	Providing basic profile information 
	Your political inclination
	Cognitive reflection Test (a standardized test measure for reflection)
	Personality Traits Questionnaire (Big-five Inventory)
	Sharing of headlines
	Accuracy judgement of headlines
	Trustworthiness judgement of warning labels.
On completion, you can choose to submit your responses. You don't have to take part in this study. It is entirely voluntary. You can change your mind about taking part in the study and opt out at any time even if the study has started. If you wish to opt out; just exit the tab or browser, and your responses won't be recorded.</w:t>
      </w:r>
      <w:r>
        <w:rPr/>
        <w:br/>
      </w:r>
      <w:r>
        <w:rPr/>
        <w:t xml:space="preserve">
</w:t>
      </w:r>
      <w:r>
        <w:rPr>
          <w:b w:val="on"/>
        </w:rPr>
        <w:t xml:space="preserve">Publication</w:t>
      </w:r>
      <w:r>
        <w:rPr/>
        <w:br/>
      </w:r>
      <w:r>
        <w:rPr/>
        <w:t xml:space="preserve">
The findings from this research may be submitted to Journals and Conferences in subject areas such as Journalism, Information Science, Personalisation and Adaptive Hypermedia, Human Computer Interaction and Crowdsourcing. All published data will be made anonymise so as not to reveal any personal information. </w:t>
      </w:r>
      <w:r>
        <w:rPr/>
        <w:br/>
      </w:r>
      <w:r>
        <w:rPr/>
        <w:t xml:space="preserve">
</w:t>
      </w:r>
      <w:r>
        <w:rPr>
          <w:b w:val="on"/>
        </w:rPr>
        <w:t xml:space="preserve">After the Study </w:t>
      </w:r>
      <w:r>
        <w:rPr/>
        <w:br/>
      </w:r>
      <w:r>
        <w:rPr/>
        <w:t xml:space="preserve">
After the study please feel free to contact the researcher via the email address provided below or on the Prolific Academic website should you have any questions or wish to have your submission discarded and destroyed.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Declaration </w:t>
      </w:r>
      <w:r>
        <w:rPr>
          <w:b w:val="on"/>
        </w:rPr>
        <w:t xml:space="preserve">Declaration</w:t>
      </w:r>
      <w:r>
        <w:rPr/>
        <w:t xml:space="preserve">
	I am 18 years or older and am competent to provide consent. 
	I agree to participate in this experiment for the stated monitory reward advertised on the Prolific Academic Crowdsourcing marketplace.
	I have read a document providing information about this research and this consent form. I understand to my satisfaction, the description of the research that has been provided to me. 
	I agree that my data is used for scientific purposes and I have no objection that my data is published in scientific publications in a way that does not reveal my identity.
	I understand that if I make illicit activities known, these will be reported to appropriate authorities. 
	I understand that I may stop participating at any time. 
	I understand that none of the questions are mandatory except for the Prolific Academic ID question which is necessary to receive payment. 
	I understand that should I complete the experiment that subsequently I may ask that my submission be removed from the study and any records destroyed. 
	I understand that, subject to the constraints above, no recordings will be replayed in any public forum or made available to any audience other than the current researchers/research team. 
	I freely and voluntarily agree to be part of this research study, though without prejudice to my legal and ethical rights. 
	I understand that I may refuse to answer any question and that I may withdraw at any time however will not be paid by the researchers. 
	I understand that my participation is fully anonymous and that only generic details about me are being recorded, none of which can be used to identify me at a later stage. 
	I will not name third parties in any open text field of the questionnaire. 
	I understand that if I, or anyone in my family has a history of epilepsy, then I am proceeding at my own risk. 
	I understand that my completed submission will be reviewed to ascertain is a serious attempt has been made to answer the questions and fulfil the requirements of the experiment. Submissions which fail certain attention questions or provide incomplete or erroneous information will be discarded and payment will not be forwarded.
	I understand that the experiment is hosted by Trinity College Dublin and that the researcher will hold my anonymous submission in the same institution. 
	I understand that I will not be paid if I exit the experiment without submitting my responses.
	All participants are eligible for the reward as advertised on the Prolific Academic crowdsourcing marketplace website. I understand I have the right to withdraw from the experiment at any stage but I will not be eligible to claim the reward. 
	I understand that attention questions will be used in the experiment and failure to answer one or more of these correctly will result in my submission being rejected and payment not being delivered. 
	I understand that this is a crowdsourced experiment and that there is no supervision or guidance and that I will not be able to ask questions and that if I have any doubts or hesitation about participation that I should not continue. 
</w:t>
      </w:r>
      <w:r>
        <w:rPr>
          <w:b w:val="on"/>
        </w:rPr>
        <w:t xml:space="preserve">Print</w:t>
      </w:r>
      <w:r>
        <w:rPr/>
        <w:br/>
      </w:r>
      <w:r>
        <w:rPr/>
        <w:t xml:space="preserve">
To print a copy of this Informed Consent Form please use File &gt; Print from the corner of your browser. Alternatively, you may email the researcher below to request a digital copy.</w:t>
      </w:r>
      <w:r>
        <w:rPr/>
        <w:br/>
      </w:r>
      <w:r>
        <w:rPr/>
        <w:t xml:space="preserve">
</w:t>
      </w:r>
      <w:r>
        <w:rPr>
          <w:b w:val="on"/>
        </w:rPr>
        <w:t xml:space="preserve">Research Group </w:t>
      </w:r>
      <w:r>
        <w:rPr/>
        <w:br/>
      </w:r>
      <w:r>
        <w:rPr/>
        <w:t xml:space="preserve">
This work was conducted with the financial support of the Science Foundation Ireland Centre for Research Training in Digitally-Enhanced Reality (D-Real) under Grant No. 18/CRT/6224 and at the ADAPT SFI Research Centre at Trinity College Dublin. ADAPT, the SFI Research Centre for AI-Driven Digital Content Technology, is funded by Science Foundation Ireland through the SFI Research Centres Programme and is co-funded under the European Regional Development Fund (ERDF) through Grant Agreement No. 13/RC/2106.</w:t>
      </w:r>
      <w:r>
        <w:rPr/>
        <w:br/>
      </w:r>
      <w:r>
        <w:rPr/>
        <w:t xml:space="preserve">
</w:t>
      </w:r>
      <w:r>
        <w:rPr>
          <w:b w:val="on"/>
        </w:rPr>
        <w:t xml:space="preserve">Statement of Investigator’s Responsibility </w:t>
      </w:r>
      <w:r>
        <w:rPr/>
        <w:br/>
      </w:r>
      <w:r>
        <w:rPr/>
        <w:t xml:space="preserve">
I the lead researcher have provided the above information and the information contained on the Participant Information Sheet in good faith and I commit to abide by it. </w:t>
      </w:r>
      <w:r>
        <w:rPr/>
        <w:br/>
      </w:r>
      <w:r>
        <w:rPr/>
        <w:t xml:space="preserve">
Dipto Barman</w:t>
      </w:r>
      <w:r>
        <w:rPr/>
        <w:br/>
      </w:r>
      <w:r>
        <w:rPr/>
        <w:t xml:space="preserve">
ADAPT Centre</w:t>
      </w:r>
      <w:r>
        <w:rPr/>
        <w:br/>
      </w:r>
      <w:r>
        <w:rPr/>
        <w:t xml:space="preserve">
School of Computer Science and Statistics, Trinity College Dublin</w:t>
      </w:r>
      <w:r>
        <w:rPr/>
        <w:br/>
      </w:r>
      <w:r>
        <w:rPr/>
        <w:t xml:space="preserve">
Email: barmand@tcd.ie Phone: + 353 85263 8769 </w:t>
      </w:r>
    </w:p>
  </w:body>
  <w:body>
    <w:p>
      <w:pPr>
        <w:keepNext/>
        <w:pStyle w:val="ListParagraph"/>
        <w:numPr>
          <w:ilvl w:val="0"/>
          <w:numId w:val="4"/>
        </w:numPr>
      </w:pPr>
      <w:r>
        <w:rPr/>
        <w:t xml:space="preserve">Yes, I consent  (1) </w:t>
      </w:r>
    </w:p>
  </w:body>
  <w:body>
    <w:p>
      <w:pPr>
        <w:keepNext/>
        <w:pStyle w:val="ListParagraph"/>
        <w:numPr>
          <w:ilvl w:val="0"/>
          <w:numId w:val="4"/>
        </w:numPr>
      </w:pPr>
      <w:r>
        <w:rPr/>
        <w:t xml:space="preserve">No, I don't Consent  (2) </w:t>
      </w:r>
    </w:p>
  </w:body>
  <w:body>
    <w:p>
      <w:pPr/>
    </w:p>
  </w:body>
  <w:body>
    <w:p>
      <w:pPr>
        <w:pStyle w:val="QSkipLogic"/>
      </w:pPr>
      <w:r>
        <w:t>Skip To: End of Survey If Declaration = 2</w:t>
      </w:r>
    </w:p>
  </w:body>
  <w:body>
    <w:p>
      <w:pPr>
        <w:pStyle w:val="BlockEndLabel"/>
      </w:pPr>
      <w:r>
        <w:t>End of Block: Informed Consent Form</w:t>
      </w:r>
    </w:p>
  </w:body>
  <w:body>
    <w:p>
      <w:pPr>
        <w:pStyle w:val="BlockSeparator"/>
      </w:pPr>
    </w:p>
  </w:body>
  <w:body>
    <w:p>
      <w:pPr>
        <w:pStyle w:val="BlockStartLabel"/>
      </w:pPr>
      <w:r>
        <w:t>Start of Block: Demographics and Prolifics</w:t>
      </w:r>
    </w:p>
  </w:body>
  <w:body>
    <w:tbl>
      <w:tblPr>
        <w:tblStyle w:val="QQuestionIconTable"/>
        <w:tblW w:w="0" w:type="auto"/>
        <w:tblLook w:firstRow="true" w:lastRow="true" w:firstCol="true" w:lastCol="true"/>
      </w:tblPr>
      <w:tblGrid/>
    </w:tbl>
    <w:p/>
  </w:body>
  <w:body>
    <w:p>
      <w:pPr>
        <w:keepNext/>
      </w:pPr>
      <w:r>
        <w:rPr/>
        <w:t xml:space="preserve">Prolific Academic ID Please enter your prolific academic ID (You get this from the prolific academic website):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How old are you?</w:t>
      </w:r>
      <w:r>
        <w:rPr/>
        <w:br/>
      </w:r>
    </w:p>
  </w:body>
  <w:body>
    <w:p>
      <w:pPr>
        <w:keepNext/>
        <w:pStyle w:val="ListParagraph"/>
        <w:numPr>
          <w:ilvl w:val="0"/>
          <w:numId w:val="4"/>
        </w:numPr>
      </w:pPr>
      <w:r>
        <w:rPr/>
        <w:t xml:space="preserve">18-25  (1) </w:t>
      </w:r>
    </w:p>
  </w:body>
  <w:body>
    <w:p>
      <w:pPr>
        <w:keepNext/>
        <w:pStyle w:val="ListParagraph"/>
        <w:numPr>
          <w:ilvl w:val="0"/>
          <w:numId w:val="4"/>
        </w:numPr>
      </w:pPr>
      <w:r>
        <w:rPr/>
        <w:t xml:space="preserve">26-35  (2) </w:t>
      </w:r>
    </w:p>
  </w:body>
  <w:body>
    <w:p>
      <w:pPr>
        <w:keepNext/>
        <w:pStyle w:val="ListParagraph"/>
        <w:numPr>
          <w:ilvl w:val="0"/>
          <w:numId w:val="4"/>
        </w:numPr>
      </w:pPr>
      <w:r>
        <w:rPr/>
        <w:t xml:space="preserve">36-45  (3) </w:t>
      </w:r>
    </w:p>
  </w:body>
  <w:body>
    <w:p>
      <w:pPr>
        <w:keepNext/>
        <w:pStyle w:val="ListParagraph"/>
        <w:numPr>
          <w:ilvl w:val="0"/>
          <w:numId w:val="4"/>
        </w:numPr>
      </w:pPr>
      <w:r>
        <w:rPr/>
        <w:t xml:space="preserve">46-55  (4) </w:t>
      </w:r>
    </w:p>
  </w:body>
  <w:body>
    <w:p>
      <w:pPr>
        <w:keepNext/>
        <w:pStyle w:val="ListParagraph"/>
        <w:numPr>
          <w:ilvl w:val="0"/>
          <w:numId w:val="4"/>
        </w:numPr>
      </w:pPr>
      <w:r>
        <w:rPr/>
        <w:t xml:space="preserve">56-65  (5) </w:t>
      </w:r>
    </w:p>
  </w:body>
  <w:body>
    <w:p>
      <w:pPr>
        <w:keepNext/>
        <w:pStyle w:val="ListParagraph"/>
        <w:numPr>
          <w:ilvl w:val="0"/>
          <w:numId w:val="4"/>
        </w:numPr>
      </w:pPr>
      <w:r>
        <w:rPr/>
        <w:t xml:space="preserve">65+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education you've completed?</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Undergraduate Degree  (3) </w:t>
      </w:r>
    </w:p>
  </w:body>
  <w:body>
    <w:p>
      <w:pPr>
        <w:keepNext/>
        <w:pStyle w:val="ListParagraph"/>
        <w:numPr>
          <w:ilvl w:val="0"/>
          <w:numId w:val="4"/>
        </w:numPr>
      </w:pPr>
      <w:r>
        <w:rPr/>
        <w:t xml:space="preserve">Graduate Degree  (4) </w:t>
      </w:r>
    </w:p>
  </w:body>
  <w:body>
    <w:p>
      <w:pPr>
        <w:keepNext/>
        <w:pStyle w:val="ListParagraph"/>
        <w:numPr>
          <w:ilvl w:val="0"/>
          <w:numId w:val="4"/>
        </w:numPr>
      </w:pPr>
      <w:r>
        <w:rPr/>
        <w:t xml:space="preserve">Postgraduate Degree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Social_media_use On a typical day, On a typical day, about how many hours do you spend looking at content on a social media website?</w:t>
      </w:r>
    </w:p>
  </w:body>
  <w:body>
    <w:p>
      <w:pPr>
        <w:keepNext/>
        <w:pStyle w:val="ListParagraph"/>
        <w:numPr>
          <w:ilvl w:val="0"/>
          <w:numId w:val="4"/>
        </w:numPr>
      </w:pPr>
      <w:r>
        <w:rPr/>
        <w:t xml:space="preserve">0 - 1 Hours  (1) </w:t>
      </w:r>
    </w:p>
  </w:body>
  <w:body>
    <w:p>
      <w:pPr>
        <w:keepNext/>
        <w:pStyle w:val="ListParagraph"/>
        <w:numPr>
          <w:ilvl w:val="0"/>
          <w:numId w:val="4"/>
        </w:numPr>
      </w:pPr>
      <w:r>
        <w:rPr/>
        <w:t xml:space="preserve">2 - 3 Hours  (2) </w:t>
      </w:r>
    </w:p>
  </w:body>
  <w:body>
    <w:p>
      <w:pPr>
        <w:keepNext/>
        <w:pStyle w:val="ListParagraph"/>
        <w:numPr>
          <w:ilvl w:val="0"/>
          <w:numId w:val="4"/>
        </w:numPr>
      </w:pPr>
      <w:r>
        <w:rPr/>
        <w:t xml:space="preserve">4 - 5 Hours  (3) </w:t>
      </w:r>
    </w:p>
  </w:body>
  <w:body>
    <w:p>
      <w:pPr>
        <w:keepNext/>
        <w:pStyle w:val="ListParagraph"/>
        <w:numPr>
          <w:ilvl w:val="0"/>
          <w:numId w:val="4"/>
        </w:numPr>
      </w:pPr>
      <w:r>
        <w:rPr/>
        <w:t xml:space="preserve">5 - 6 Hours  (4) </w:t>
      </w:r>
    </w:p>
  </w:body>
  <w:body>
    <w:p>
      <w:pPr>
        <w:keepNext/>
        <w:pStyle w:val="ListParagraph"/>
        <w:numPr>
          <w:ilvl w:val="0"/>
          <w:numId w:val="4"/>
        </w:numPr>
      </w:pPr>
      <w:r>
        <w:rPr/>
        <w:t xml:space="preserve">more than 6 hours  (5) </w:t>
      </w:r>
    </w:p>
  </w:body>
  <w:body>
    <w:p>
      <w:pPr/>
    </w:p>
  </w:body>
  <w:body>
    <w:p>
      <w:pPr>
        <w:pStyle w:val="BlockEndLabel"/>
      </w:pPr>
      <w:r>
        <w:t>End of Block: Demographics and Prolifics</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 Label Please select the political label with which you most identify?</w:t>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Moderately Liberal  (2) </w:t>
      </w:r>
    </w:p>
  </w:body>
  <w:body>
    <w:p>
      <w:pPr>
        <w:keepNext/>
        <w:pStyle w:val="ListParagraph"/>
        <w:numPr>
          <w:ilvl w:val="0"/>
          <w:numId w:val="4"/>
        </w:numPr>
      </w:pPr>
      <w:r>
        <w:rPr/>
        <w:t xml:space="preserve">neither liberal nor Conservative  (3) </w:t>
      </w:r>
    </w:p>
  </w:body>
  <w:body>
    <w:p>
      <w:pPr>
        <w:keepNext/>
        <w:pStyle w:val="ListParagraph"/>
        <w:numPr>
          <w:ilvl w:val="0"/>
          <w:numId w:val="4"/>
        </w:numPr>
      </w:pPr>
      <w:r>
        <w:rPr/>
        <w:t xml:space="preserve">Moderately Conservative  (4) </w:t>
      </w:r>
    </w:p>
  </w:body>
  <w:body>
    <w:p>
      <w:pPr>
        <w:keepNext/>
        <w:pStyle w:val="ListParagraph"/>
        <w:numPr>
          <w:ilvl w:val="0"/>
          <w:numId w:val="4"/>
        </w:numPr>
      </w:pPr>
      <w:r>
        <w:rPr/>
        <w:t xml:space="preserve">Extremely Conservative  (5) </w:t>
      </w:r>
    </w:p>
  </w:body>
  <w:body>
    <w:p>
      <w:pPr/>
    </w:p>
  </w:body>
  <w:body>
    <w:p>
      <w:pPr>
        <w:pStyle w:val="BlockEndLabel"/>
      </w:pPr>
      <w:r>
        <w:t>End of Block: Political Ideology</w:t>
      </w:r>
    </w:p>
  </w:body>
  <w:body>
    <w:p>
      <w:pPr>
        <w:pStyle w:val="BlockSeparator"/>
      </w:pPr>
    </w:p>
  </w:body>
  <w:body>
    <w:p>
      <w:pPr>
        <w:pStyle w:val="BlockStartLabel"/>
      </w:pPr>
      <w:r>
        <w:t>Start of Block: Personality Traits</w:t>
      </w:r>
    </w:p>
  </w:body>
  <w:body>
    <w:tbl>
      <w:tblPr>
        <w:tblStyle w:val="QQuestionIconTable"/>
        <w:tblW w:w="0" w:type="auto"/>
        <w:tblLook w:firstRow="true" w:lastRow="true" w:firstCol="true" w:lastCol="true"/>
      </w:tblPr>
      <w:tblGrid/>
    </w:tbl>
    <w:p/>
  </w:body>
  <w:body>
    <w:p>
      <w:pPr>
        <w:keepNext/>
      </w:pPr>
      <w:r>
        <w:rPr/>
        <w:t xml:space="preserve">Personality Traits How well do the following statements describe your personality?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see myself as someone who is reserved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is generally trusting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tends to be lazy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is relaxed, handles stress well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has few artistic interests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is outgoing, sociable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tends to find fault with others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does a thorough job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gets nervous easily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has an active imagination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Personality Traits</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  Answer the Following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CRT_1 If you’re running a race and you pass the person in second place, what place are you in? (Only Number)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CRT_2 A farmer had 15 sheep and all but 8 died. How many are left? (Only Number)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CRT_3 Emily’s father has three daughters. The first two are named April and May. What is the third daughter’s name? (Only Name)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CRT_4 How many cubic feet of dirt are there in a hole that is 3’ deep x 3’ wide x 3’ long? (Only Number)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CRT_5 A bat and a ball cost $1.10 in total. The bat costs $1.00 more than the ball. How much does the ball cost? (Only Number)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CRT_6  If it takes 5 machines 5 minutes to make 5 widgets, how long would it take 100 machines to make 100 widgets? (Only Number)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CRT_7 In a lake, there is a patch of lily pads. Every day, the patch doubles in size. If it takes 48 days for the patch to cover the entire lake, how long would it take for the patch to cover half of the lake? (Only Number)</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Fake_news_1</w:t>
      </w:r>
    </w:p>
  </w:body>
  <w:body>
    <w:tbl>
      <w:tblPr>
        <w:tblStyle w:val="QQuestionIconTable"/>
        <w:tblW w:w="0" w:type="auto"/>
        <w:tblLook w:firstRow="true" w:lastRow="true" w:firstCol="true" w:lastCol="true"/>
      </w:tblPr>
      <w:tblGrid/>
    </w:tbl>
    <w:p/>
  </w:body>
  <w:body>
    <w:p>
      <w:pPr>
        <w:keepNext/>
      </w:pPr>
      <w:r>
        <w:rPr/>
        <w:t xml:space="preserve">Fake_news_1 Please read the headline below, and answer the following questions.</w:t>
      </w:r>
      <w:r>
        <w:rPr/>
        <w:br/>
      </w:r>
    </w:p>
  </w:body>
  <w:body>
    <w:p>
      <w:pPr>
        <w:keepNext/>
      </w:pPr>
      <w:r>
        <w:rPr>
          <w:noProof/>
        </w:rPr>
        <w:drawing>
          <wp:inline distT="0" distB="0" distL="0" distR="0">
            <wp:extent cx="0" cy="0"/>
            <wp:effectExtent l="0" t="0" r="0" b="0"/>
            <wp:docPr id="8" name="Graphic.php?IM=IM_erFgpoQXLdlSn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erFgpoQXLdlSnHM"/>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Fake_news_1_F Have you seen this headline or a similar headline before? </w:t>
      </w:r>
      <w:r>
        <w:rPr/>
        <w:br/>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Fake_news_1_A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Fake_news_1_S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BlockEndLabel"/>
      </w:pPr>
      <w:r>
        <w:t>End of Block: Fake_news_1</w:t>
      </w:r>
    </w:p>
  </w:body>
  <w:body>
    <w:p>
      <w:pPr>
        <w:pStyle w:val="BlockSeparator"/>
      </w:pPr>
    </w:p>
  </w:body>
  <w:body>
    <w:p>
      <w:pPr>
        <w:pStyle w:val="BlockStartLabel"/>
      </w:pPr>
      <w:r>
        <w:t>Start of Block: Fake_news_Flag_1</w:t>
      </w:r>
    </w:p>
  </w:body>
  <w:body>
    <w:tbl>
      <w:tblPr>
        <w:tblStyle w:val="QQuestionIconTable"/>
        <w:tblW w:w="0" w:type="auto"/>
        <w:tblLook w:firstRow="true" w:lastRow="true" w:firstCol="true" w:lastCol="true"/>
      </w:tblPr>
      <w:tblGrid/>
    </w:tbl>
    <w:p/>
  </w:body>
  <w:body>
    <w:p>
      <w:pPr>
        <w:keepNext/>
      </w:pPr>
      <w:r>
        <w:rPr/>
        <w:t xml:space="preserve">Fake_news_Flag_1 Please read the headline below, and answer the following questions.</w:t>
      </w:r>
    </w:p>
  </w:body>
  <w:body>
    <w:p>
      <w:pPr>
        <w:keepNext/>
      </w:pPr>
      <w:r>
        <w:rPr>
          <w:noProof/>
        </w:rPr>
        <w:drawing>
          <wp:inline distT="0" distB="0" distL="0" distR="0">
            <wp:extent cx="0" cy="0"/>
            <wp:effectExtent l="0" t="0" r="0" b="0"/>
            <wp:docPr id="9" name="Graphic.php?IM=IM_3WY1GL7SOkTB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3WY1GL7SOkTBRd4"/>
                    <pic:cNvPicPr/>
                  </pic:nvPicPr>
                  <pic:blipFill>
                    <a:blip r:embed="rId1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Fake_news_Flag_1_F Have you seen this headline or  similar headline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Fake_news_Flag_1_A Given the presentation above,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accurate nor inaccurate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Fake_news_Flag_1_S Given the presentation above,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Fake_news_Flag_1_T How trustworthy is the warning label and the associated text to you?</w:t>
      </w:r>
    </w:p>
  </w:body>
  <w:body>
    <w:p>
      <w:pPr>
        <w:keepNext/>
        <w:pStyle w:val="ListParagraph"/>
        <w:numPr>
          <w:ilvl w:val="0"/>
          <w:numId w:val="4"/>
        </w:numPr>
      </w:pPr>
      <w:r>
        <w:rPr/>
        <w:t xml:space="preserve">Very untrustworthy  (1) </w:t>
      </w:r>
    </w:p>
  </w:body>
  <w:body>
    <w:p>
      <w:pPr>
        <w:keepNext/>
        <w:pStyle w:val="ListParagraph"/>
        <w:numPr>
          <w:ilvl w:val="0"/>
          <w:numId w:val="4"/>
        </w:numPr>
      </w:pPr>
      <w:r>
        <w:rPr/>
        <w:t xml:space="preserve">Somewhat untrustworthy  (2) </w:t>
      </w:r>
    </w:p>
  </w:body>
  <w:body>
    <w:p>
      <w:pPr>
        <w:keepNext/>
        <w:pStyle w:val="ListParagraph"/>
        <w:numPr>
          <w:ilvl w:val="0"/>
          <w:numId w:val="4"/>
        </w:numPr>
      </w:pPr>
      <w:r>
        <w:rPr/>
        <w:t xml:space="preserve">Neither trustworthy nor untrustworthy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very trustworthy  (5) </w:t>
      </w:r>
    </w:p>
  </w:body>
  <w:body>
    <w:p>
      <w:pPr/>
    </w:p>
  </w:body>
  <w:body>
    <w:p>
      <w:pPr>
        <w:pStyle w:val="BlockEndLabel"/>
      </w:pPr>
      <w:r>
        <w:t>End of Block: Fake_news_Flag_1</w:t>
      </w:r>
    </w:p>
  </w:body>
  <w:body>
    <w:p>
      <w:pPr>
        <w:pStyle w:val="BlockSeparator"/>
      </w:pPr>
    </w:p>
  </w:body>
  <w:body>
    <w:p>
      <w:pPr>
        <w:pStyle w:val="BlockStartLabel"/>
      </w:pPr>
      <w:r>
        <w:t>Start of Block: True_news_1</w:t>
      </w:r>
    </w:p>
  </w:body>
  <w:body>
    <w:tbl>
      <w:tblPr>
        <w:tblStyle w:val="QQuestionIconTable"/>
        <w:tblW w:w="0" w:type="auto"/>
        <w:tblLook w:firstRow="true" w:lastRow="true" w:firstCol="true" w:lastCol="true"/>
      </w:tblPr>
      <w:tblGrid/>
    </w:tbl>
    <w:p/>
  </w:body>
  <w:body>
    <w:p>
      <w:pPr>
        <w:keepNext/>
      </w:pPr>
      <w:r>
        <w:rPr/>
        <w:t xml:space="preserve">True_news_1 Please read the headline below, and answer the following questions.</w:t>
      </w:r>
    </w:p>
  </w:body>
  <w:body>
    <w:p>
      <w:pPr>
        <w:keepNext/>
      </w:pPr>
      <w:r>
        <w:rPr>
          <w:noProof/>
        </w:rPr>
        <w:drawing>
          <wp:inline distT="0" distB="0" distL="0" distR="0">
            <wp:extent cx="0" cy="0"/>
            <wp:effectExtent l="0" t="0" r="0" b="0"/>
            <wp:docPr id="10" name="Graphic.php?IM=IM_cGXVtCEOUlRUS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cGXVtCEOUlRUSLc"/>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True_news_1_F Have you seen this headline or  similar headline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True_news_1_A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True_news_1_S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BlockEndLabel"/>
      </w:pPr>
      <w:r>
        <w:t>End of Block: True_news_1</w:t>
      </w:r>
    </w:p>
  </w:body>
  <w:body>
    <w:p>
      <w:pPr>
        <w:pStyle w:val="BlockSeparator"/>
      </w:pPr>
    </w:p>
  </w:body>
  <w:body>
    <w:p>
      <w:pPr>
        <w:pStyle w:val="BlockStartLabel"/>
      </w:pPr>
      <w:r>
        <w:t>Start of Block: Fake_news_1_W</w:t>
      </w:r>
    </w:p>
  </w:body>
  <w:body>
    <w:tbl>
      <w:tblPr>
        <w:tblStyle w:val="QQuestionIconTable"/>
        <w:tblW w:w="0" w:type="auto"/>
        <w:tblLook w:firstRow="true" w:lastRow="true" w:firstCol="true" w:lastCol="true"/>
      </w:tblPr>
      <w:tblGrid/>
    </w:tbl>
    <w:p/>
  </w:body>
  <w:body>
    <w:p>
      <w:pPr>
        <w:keepNext/>
      </w:pPr>
      <w:r>
        <w:rPr/>
        <w:t xml:space="preserve">Fake_news_1_W Please read the headline and associated warning text on the headline carefully below, and then answer the following questions.</w:t>
      </w:r>
    </w:p>
  </w:body>
  <w:body>
    <w:p>
      <w:pPr>
        <w:keepNext/>
      </w:pPr>
      <w:r>
        <w:rPr>
          <w:noProof/>
        </w:rPr>
        <w:drawing>
          <wp:inline distT="0" distB="0" distL="0" distR="0">
            <wp:extent cx="0" cy="0"/>
            <wp:effectExtent l="0" t="0" r="0" b="0"/>
            <wp:docPr id="11" name="Graphic.php?IM=IM_dbf4mJcCkGmCO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dbf4mJcCkGmCO2i"/>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Fake_news_1_W_F  Have you seen this headline or  similar headline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Fake_news_1_W_A Given the presentation above,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Fake_news_1_W_S Given the presentation above,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Fake_news_1_W_T How trustworthy is the warning label and the associated text to you?</w:t>
      </w:r>
    </w:p>
  </w:body>
  <w:body>
    <w:p>
      <w:pPr>
        <w:keepNext/>
        <w:pStyle w:val="ListParagraph"/>
        <w:numPr>
          <w:ilvl w:val="0"/>
          <w:numId w:val="4"/>
        </w:numPr>
      </w:pPr>
      <w:r>
        <w:rPr/>
        <w:t xml:space="preserve">Very untrustworthy  (1) </w:t>
      </w:r>
    </w:p>
  </w:body>
  <w:body>
    <w:p>
      <w:pPr>
        <w:keepNext/>
        <w:pStyle w:val="ListParagraph"/>
        <w:numPr>
          <w:ilvl w:val="0"/>
          <w:numId w:val="4"/>
        </w:numPr>
      </w:pPr>
      <w:r>
        <w:rPr/>
        <w:t xml:space="preserve">somewhat untrustworthy  (2) </w:t>
      </w:r>
    </w:p>
  </w:body>
  <w:body>
    <w:p>
      <w:pPr>
        <w:keepNext/>
        <w:pStyle w:val="ListParagraph"/>
        <w:numPr>
          <w:ilvl w:val="0"/>
          <w:numId w:val="4"/>
        </w:numPr>
      </w:pPr>
      <w:r>
        <w:rPr/>
        <w:t xml:space="preserve">neither trustworthy nor untrustworthy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Very trustworthy  (5) </w:t>
      </w:r>
    </w:p>
  </w:body>
  <w:body>
    <w:p>
      <w:pPr/>
    </w:p>
  </w:body>
  <w:body>
    <w:p>
      <w:pPr>
        <w:pStyle w:val="BlockEndLabel"/>
      </w:pPr>
      <w:r>
        <w:t>End of Block: Fake_news_1_W</w:t>
      </w:r>
    </w:p>
  </w:body>
  <w:body>
    <w:p>
      <w:pPr>
        <w:pStyle w:val="BlockSeparator"/>
      </w:pPr>
    </w:p>
  </w:body>
  <w:body>
    <w:p>
      <w:pPr>
        <w:pStyle w:val="BlockStartLabel"/>
      </w:pPr>
      <w:r>
        <w:t>Start of Block: Fake_news_3_W</w:t>
      </w:r>
    </w:p>
  </w:body>
  <w:body>
    <w:tbl>
      <w:tblPr>
        <w:tblStyle w:val="QQuestionIconTable"/>
        <w:tblW w:w="0" w:type="auto"/>
        <w:tblLook w:firstRow="true" w:lastRow="true" w:firstCol="true" w:lastCol="true"/>
      </w:tblPr>
      <w:tblGrid/>
    </w:tbl>
    <w:p/>
  </w:body>
  <w:body>
    <w:p>
      <w:pPr>
        <w:keepNext/>
      </w:pPr>
      <w:r>
        <w:rPr/>
        <w:t xml:space="preserve">Fake_news_3_W Please read the headline and associated warning text on the headline carefully below, and then answer the following questions.</w:t>
      </w:r>
    </w:p>
  </w:body>
  <w:body>
    <w:p>
      <w:pPr>
        <w:keepNext/>
      </w:pPr>
      <w:r>
        <w:rPr>
          <w:noProof/>
        </w:rPr>
        <w:drawing>
          <wp:inline distT="0" distB="0" distL="0" distR="0">
            <wp:extent cx="0" cy="0"/>
            <wp:effectExtent l="0" t="0" r="0" b="0"/>
            <wp:docPr id="12" name="Graphic.php?IM=IM_7ZNTy6Nhc4u7e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7ZNTy6Nhc4u7eyG"/>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Fake_news_3_W_F Have you seen this headline or  similar headline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Fake_news_3_W_A Given the presentation above,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Fake_news_3_W_S Given the presentation above,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Fake_news_3_W_T How trustworthy is the warning label and associated text to you?</w:t>
      </w:r>
    </w:p>
  </w:body>
  <w:body>
    <w:p>
      <w:pPr>
        <w:keepNext/>
        <w:pStyle w:val="ListParagraph"/>
        <w:numPr>
          <w:ilvl w:val="0"/>
          <w:numId w:val="4"/>
        </w:numPr>
      </w:pPr>
      <w:r>
        <w:rPr/>
        <w:t xml:space="preserve">Very untrustworthy  (1) </w:t>
      </w:r>
    </w:p>
  </w:body>
  <w:body>
    <w:p>
      <w:pPr>
        <w:keepNext/>
        <w:pStyle w:val="ListParagraph"/>
        <w:numPr>
          <w:ilvl w:val="0"/>
          <w:numId w:val="4"/>
        </w:numPr>
      </w:pPr>
      <w:r>
        <w:rPr/>
        <w:t xml:space="preserve">somewhat untrustworthy  (2) </w:t>
      </w:r>
    </w:p>
  </w:body>
  <w:body>
    <w:p>
      <w:pPr>
        <w:keepNext/>
        <w:pStyle w:val="ListParagraph"/>
        <w:numPr>
          <w:ilvl w:val="0"/>
          <w:numId w:val="4"/>
        </w:numPr>
      </w:pPr>
      <w:r>
        <w:rPr/>
        <w:t xml:space="preserve">neither trustworthy nor untrustworthy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Very trustworthy  (5) </w:t>
      </w:r>
    </w:p>
  </w:body>
  <w:body>
    <w:p>
      <w:pPr/>
    </w:p>
  </w:body>
  <w:body>
    <w:p>
      <w:pPr>
        <w:pStyle w:val="BlockEndLabel"/>
      </w:pPr>
      <w:r>
        <w:t>End of Block: Fake_news_3_W</w:t>
      </w:r>
    </w:p>
  </w:body>
  <w:body>
    <w:p>
      <w:pPr>
        <w:pStyle w:val="BlockSeparator"/>
      </w:pPr>
    </w:p>
  </w:body>
  <w:body>
    <w:p>
      <w:pPr>
        <w:pStyle w:val="BlockStartLabel"/>
      </w:pPr>
      <w:r>
        <w:t>Start of Block: True_News_2</w:t>
      </w:r>
    </w:p>
  </w:body>
  <w:body>
    <w:tbl>
      <w:tblPr>
        <w:tblStyle w:val="QQuestionIconTable"/>
        <w:tblW w:w="0" w:type="auto"/>
        <w:tblLook w:firstRow="true" w:lastRow="true" w:firstCol="true" w:lastCol="true"/>
      </w:tblPr>
      <w:tblGrid/>
    </w:tbl>
    <w:p/>
  </w:body>
  <w:body>
    <w:p>
      <w:pPr>
        <w:keepNext/>
      </w:pPr>
      <w:r>
        <w:rPr/>
        <w:t xml:space="preserve">True_News_2 Please read the headline below, and answer the following questions.</w:t>
      </w:r>
    </w:p>
  </w:body>
  <w:body>
    <w:p>
      <w:pPr>
        <w:keepNext/>
      </w:pPr>
      <w:r>
        <w:rPr>
          <w:noProof/>
        </w:rPr>
        <w:drawing>
          <wp:inline distT="0" distB="0" distL="0" distR="0">
            <wp:extent cx="0" cy="0"/>
            <wp:effectExtent l="0" t="0" r="0" b="0"/>
            <wp:docPr id="13" name="Graphic.php?IM=IM_0P2Tb0QMWA4GC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0P2Tb0QMWA4GCjk"/>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True_News_2_F Have you seen this headline or  similar headline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True_News_2_A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True_News_2_S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BlockEndLabel"/>
      </w:pPr>
      <w:r>
        <w:t>End of Block: True_News_2</w:t>
      </w:r>
    </w:p>
  </w:body>
  <w:body>
    <w:p>
      <w:pPr>
        <w:pStyle w:val="BlockSeparator"/>
      </w:pPr>
    </w:p>
  </w:body>
  <w:body>
    <w:p>
      <w:pPr>
        <w:pStyle w:val="BlockStartLabel"/>
      </w:pPr>
      <w:r>
        <w:t>Start of Block: Fake_news_2</w:t>
      </w:r>
    </w:p>
  </w:body>
  <w:body>
    <w:tbl>
      <w:tblPr>
        <w:tblStyle w:val="QQuestionIconTable"/>
        <w:tblW w:w="0" w:type="auto"/>
        <w:tblLook w:firstRow="true" w:lastRow="true" w:firstCol="true" w:lastCol="true"/>
      </w:tblPr>
      <w:tblGrid/>
    </w:tbl>
    <w:p/>
  </w:body>
  <w:body>
    <w:p>
      <w:pPr>
        <w:keepNext/>
      </w:pPr>
      <w:r>
        <w:rPr/>
        <w:t xml:space="preserve">Fake_news_2 Please read the headline below, and answer the following questions.</w:t>
      </w:r>
    </w:p>
  </w:body>
  <w:body>
    <w:p>
      <w:pPr>
        <w:keepNext/>
      </w:pPr>
      <w:r>
        <w:rPr>
          <w:noProof/>
        </w:rPr>
        <w:drawing>
          <wp:inline distT="0" distB="0" distL="0" distR="0">
            <wp:extent cx="0" cy="0"/>
            <wp:effectExtent l="0" t="0" r="0" b="0"/>
            <wp:docPr id="14" name="Graphic.php?IM=IM_brpEySvNQSLcS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brpEySvNQSLcSNM"/>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Fake_news_2_F Have you seen this headline or  similar headline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Fake_news_2_A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Fake_news_2_S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BlockEndLabel"/>
      </w:pPr>
      <w:r>
        <w:t>End of Block: Fake_news_2</w:t>
      </w:r>
    </w:p>
  </w:body>
  <w:body>
    <w:p>
      <w:pPr>
        <w:pStyle w:val="BlockSeparator"/>
      </w:pPr>
    </w:p>
  </w:body>
  <w:body>
    <w:p>
      <w:pPr>
        <w:pStyle w:val="BlockStartLabel"/>
      </w:pPr>
      <w:r>
        <w:t>Start of Block: Fake_news_2_W</w:t>
      </w:r>
    </w:p>
  </w:body>
  <w:body>
    <w:tbl>
      <w:tblPr>
        <w:tblStyle w:val="QQuestionIconTable"/>
        <w:tblW w:w="0" w:type="auto"/>
        <w:tblLook w:firstRow="true" w:lastRow="true" w:firstCol="true" w:lastCol="true"/>
      </w:tblPr>
      <w:tblGrid/>
    </w:tbl>
    <w:p/>
  </w:body>
  <w:body>
    <w:p>
      <w:pPr>
        <w:keepNext/>
      </w:pPr>
      <w:r>
        <w:rPr/>
        <w:t xml:space="preserve">Fake_news_2_W Please read the headline and associated warning text on the headline carefully below, and answer the following questions.</w:t>
      </w:r>
    </w:p>
  </w:body>
  <w:body>
    <w:p>
      <w:pPr>
        <w:keepNext/>
      </w:pPr>
      <w:r>
        <w:rPr>
          <w:noProof/>
        </w:rPr>
        <w:drawing>
          <wp:inline distT="0" distB="0" distL="0" distR="0">
            <wp:extent cx="0" cy="0"/>
            <wp:effectExtent l="0" t="0" r="0" b="0"/>
            <wp:docPr id="15" name="Graphic.php?IM=IM_57QLB8LVG59P9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57QLB8LVG59P9QO"/>
                    <pic:cNvPicPr/>
                  </pic:nvPicPr>
                  <pic:blipFill>
                    <a:blip r:embed="rId2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Fake_news_2_W_F Have you seen this headline or  similar headline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Fake_news_2_W_A Given the presentation above,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Fake_news_2_W_S Given the presentation above,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Fake_news_2_W_T How trustworthy is the warning label and the associated text to you?</w:t>
      </w:r>
    </w:p>
  </w:body>
  <w:body>
    <w:p>
      <w:pPr>
        <w:keepNext/>
        <w:pStyle w:val="ListParagraph"/>
        <w:numPr>
          <w:ilvl w:val="0"/>
          <w:numId w:val="4"/>
        </w:numPr>
      </w:pPr>
      <w:r>
        <w:rPr/>
        <w:t xml:space="preserve">Very untrustworthy  (1) </w:t>
      </w:r>
    </w:p>
  </w:body>
  <w:body>
    <w:p>
      <w:pPr>
        <w:keepNext/>
        <w:pStyle w:val="ListParagraph"/>
        <w:numPr>
          <w:ilvl w:val="0"/>
          <w:numId w:val="4"/>
        </w:numPr>
      </w:pPr>
      <w:r>
        <w:rPr/>
        <w:t xml:space="preserve">somewhat untrustworthy  (2) </w:t>
      </w:r>
    </w:p>
  </w:body>
  <w:body>
    <w:p>
      <w:pPr>
        <w:keepNext/>
        <w:pStyle w:val="ListParagraph"/>
        <w:numPr>
          <w:ilvl w:val="0"/>
          <w:numId w:val="4"/>
        </w:numPr>
      </w:pPr>
      <w:r>
        <w:rPr/>
        <w:t xml:space="preserve">neither trustworthy nor untrustworthy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Very trustworthy  (5) </w:t>
      </w:r>
    </w:p>
  </w:body>
  <w:body>
    <w:p>
      <w:pPr/>
    </w:p>
  </w:body>
  <w:body>
    <w:p>
      <w:pPr>
        <w:pStyle w:val="BlockEndLabel"/>
      </w:pPr>
      <w:r>
        <w:t>End of Block: Fake_news_2_W</w:t>
      </w:r>
    </w:p>
  </w:body>
  <w:body>
    <w:p>
      <w:pPr>
        <w:pStyle w:val="BlockSeparator"/>
      </w:pPr>
    </w:p>
  </w:body>
  <w:body>
    <w:p>
      <w:pPr>
        <w:pStyle w:val="BlockStartLabel"/>
      </w:pPr>
      <w:r>
        <w:t>Start of Block: True_News_3</w:t>
      </w:r>
    </w:p>
  </w:body>
  <w:body>
    <w:tbl>
      <w:tblPr>
        <w:tblStyle w:val="QQuestionIconTable"/>
        <w:tblW w:w="0" w:type="auto"/>
        <w:tblLook w:firstRow="true" w:lastRow="true" w:firstCol="true" w:lastCol="true"/>
      </w:tblPr>
      <w:tblGrid/>
    </w:tbl>
    <w:p/>
  </w:body>
  <w:body>
    <w:p>
      <w:pPr>
        <w:keepNext/>
      </w:pPr>
      <w:r>
        <w:rPr/>
        <w:t xml:space="preserve">True_News_3 Please read the headline below, and answer the following questions.</w:t>
      </w:r>
    </w:p>
  </w:body>
  <w:body>
    <w:p>
      <w:pPr>
        <w:keepNext/>
      </w:pPr>
      <w:r>
        <w:rPr>
          <w:noProof/>
        </w:rPr>
        <w:drawing>
          <wp:inline distT="0" distB="0" distL="0" distR="0">
            <wp:extent cx="0" cy="0"/>
            <wp:effectExtent l="0" t="0" r="0" b="0"/>
            <wp:docPr id="16" name="Graphic.php?IM=IM_cDaDX3kdmQ7dc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php?IM=IM_cDaDX3kdmQ7dcz4"/>
                    <pic:cNvPicPr/>
                  </pic:nvPicPr>
                  <pic:blipFill>
                    <a:blip r:embed="rId2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True_News_3_F Have you seen this headline or  similar headline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True_News_3_A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True_News_3_S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BlockEndLabel"/>
      </w:pPr>
      <w:r>
        <w:t>End of Block: True_News_3</w:t>
      </w:r>
    </w:p>
  </w:body>
  <w:body>
    <w:p>
      <w:pPr>
        <w:pStyle w:val="BlockSeparator"/>
      </w:pPr>
    </w:p>
  </w:body>
  <w:body>
    <w:p>
      <w:pPr>
        <w:pStyle w:val="BlockStartLabel"/>
      </w:pPr>
      <w:r>
        <w:t>Start of Block: Fake_news_Flag_2</w:t>
      </w:r>
    </w:p>
  </w:body>
  <w:body>
    <w:tbl>
      <w:tblPr>
        <w:tblStyle w:val="QQuestionIconTable"/>
        <w:tblW w:w="0" w:type="auto"/>
        <w:tblLook w:firstRow="true" w:lastRow="true" w:firstCol="true" w:lastCol="true"/>
      </w:tblPr>
      <w:tblGrid/>
    </w:tbl>
    <w:p/>
  </w:body>
  <w:body>
    <w:p>
      <w:pPr>
        <w:keepNext/>
      </w:pPr>
      <w:r>
        <w:rPr/>
        <w:t xml:space="preserve">Fake_news_Flag_2 Please read the headline below, and answer the following questions.</w:t>
      </w:r>
    </w:p>
  </w:body>
  <w:body>
    <w:p>
      <w:pPr>
        <w:keepNext/>
      </w:pPr>
      <w:r>
        <w:rPr>
          <w:noProof/>
        </w:rPr>
        <w:drawing>
          <wp:inline distT="0" distB="0" distL="0" distR="0">
            <wp:extent cx="0" cy="0"/>
            <wp:effectExtent l="0" t="0" r="0" b="0"/>
            <wp:docPr id="17" name="Graphic.php?IM=IM_40ycdg7SRErSM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40ycdg7SRErSMSO"/>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Fake_news_Flag_2_F Have you seen this headline or  similar headline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Fake_news_Flag_2_A Given the presentation above, how accurate do you think this headline is?</w:t>
      </w:r>
    </w:p>
  </w:body>
  <w:body>
    <w:p>
      <w:pPr>
        <w:keepNext/>
        <w:pStyle w:val="ListParagraph"/>
        <w:numPr>
          <w:ilvl w:val="0"/>
          <w:numId w:val="4"/>
        </w:numPr>
      </w:pPr>
      <w:r>
        <w:rPr/>
        <w:t xml:space="preserve">Not accurate at all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Fake_news_Flag_2_S Given the presentation above, how likely are you to share this headline with your family or friends on social media?</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Fake_news_Flag_2_T How trustworthy is the warning label to you?</w:t>
      </w:r>
    </w:p>
  </w:body>
  <w:body>
    <w:p>
      <w:pPr>
        <w:keepNext/>
        <w:pStyle w:val="ListParagraph"/>
        <w:numPr>
          <w:ilvl w:val="0"/>
          <w:numId w:val="4"/>
        </w:numPr>
      </w:pPr>
      <w:r>
        <w:rPr/>
        <w:t xml:space="preserve">Very untrustworthy  (1) </w:t>
      </w:r>
    </w:p>
  </w:body>
  <w:body>
    <w:p>
      <w:pPr>
        <w:keepNext/>
        <w:pStyle w:val="ListParagraph"/>
        <w:numPr>
          <w:ilvl w:val="0"/>
          <w:numId w:val="4"/>
        </w:numPr>
      </w:pPr>
      <w:r>
        <w:rPr/>
        <w:t xml:space="preserve">somewhat untrustworthy  (2) </w:t>
      </w:r>
    </w:p>
  </w:body>
  <w:body>
    <w:p>
      <w:pPr>
        <w:keepNext/>
        <w:pStyle w:val="ListParagraph"/>
        <w:numPr>
          <w:ilvl w:val="0"/>
          <w:numId w:val="4"/>
        </w:numPr>
      </w:pPr>
      <w:r>
        <w:rPr/>
        <w:t xml:space="preserve">neither trustworthy nor untrustworthy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Very trustworthy  (5) </w:t>
      </w:r>
    </w:p>
  </w:body>
  <w:body>
    <w:p>
      <w:pPr/>
    </w:p>
  </w:body>
  <w:body>
    <w:p>
      <w:pPr>
        <w:pStyle w:val="BlockEndLabel"/>
      </w:pPr>
      <w:r>
        <w:t>End of Block: Fake_news_Flag_2</w:t>
      </w:r>
    </w:p>
  </w:body>
  <w:body>
    <w:p>
      <w:pPr>
        <w:pStyle w:val="BlockSeparator"/>
      </w:pPr>
    </w:p>
  </w:body>
  <w:body>
    <w:p>
      <w:pPr>
        <w:pStyle w:val="BlockStartLabel"/>
      </w:pPr>
      <w:r>
        <w:t>Start of Block: Check Question 1</w:t>
      </w:r>
    </w:p>
  </w:body>
  <w:body>
    <w:tbl>
      <w:tblPr>
        <w:tblStyle w:val="QQuestionIconTable"/>
        <w:tblW w:w="0" w:type="auto"/>
        <w:tblLook w:firstRow="true" w:lastRow="true" w:firstCol="true" w:lastCol="true"/>
      </w:tblPr>
      <w:tblGrid/>
    </w:tbl>
    <w:p/>
  </w:body>
  <w:body>
    <w:p>
      <w:pPr>
        <w:keepNext/>
      </w:pPr>
      <w:r>
        <w:rPr/>
        <w:t xml:space="preserve">Check_Question_1 Was there a news article about cats and dogs fighting?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BlockEndLabel"/>
      </w:pPr>
      <w:r>
        <w:t>End of Block: Check Question 1</w:t>
      </w:r>
    </w:p>
  </w:body>
  <w:body>
    <w:p>
      <w:pPr>
        <w:pStyle w:val="BlockSeparator"/>
      </w:pPr>
    </w:p>
  </w:body>
  <w:body>
    <w:p>
      <w:pPr>
        <w:pStyle w:val="BlockStartLabel"/>
      </w:pPr>
      <w:r>
        <w:t>Start of Block: Check_Question_2</w:t>
      </w:r>
    </w:p>
  </w:body>
  <w:body>
    <w:tbl>
      <w:tblPr>
        <w:tblStyle w:val="QQuestionIconTable"/>
        <w:tblW w:w="0" w:type="auto"/>
        <w:tblLook w:firstRow="true" w:lastRow="true" w:firstCol="true" w:lastCol="true"/>
      </w:tblPr>
      <w:tblGrid/>
    </w:tbl>
    <w:p/>
  </w:body>
  <w:body>
    <w:p>
      <w:pPr>
        <w:keepNext/>
      </w:pPr>
      <w:r>
        <w:rPr/>
        <w:t xml:space="preserve">Check_Question_2 This is a simple question. You don't need to be a avid drinker to answer. 
When asked for your favourite drink, you need to select carrot juice.</w:t>
      </w:r>
      <w:r>
        <w:rPr/>
        <w:br/>
      </w:r>
      <w:r>
        <w:rPr/>
        <w:br/>
      </w:r>
      <w:r>
        <w:rPr/>
        <w:t xml:space="preserve">What is your favourite drink?</w:t>
      </w:r>
      <w:r>
        <w:rPr/>
        <w:br/>
      </w:r>
    </w:p>
  </w:body>
  <w:body>
    <w:p>
      <w:pPr>
        <w:keepNext/>
        <w:pStyle w:val="ListParagraph"/>
        <w:numPr>
          <w:ilvl w:val="0"/>
          <w:numId w:val="4"/>
        </w:numPr>
      </w:pPr>
      <w:r>
        <w:rPr/>
        <w:t xml:space="preserve">Wine  (1) </w:t>
      </w:r>
    </w:p>
  </w:body>
  <w:body>
    <w:p>
      <w:pPr>
        <w:keepNext/>
        <w:pStyle w:val="ListParagraph"/>
        <w:numPr>
          <w:ilvl w:val="0"/>
          <w:numId w:val="4"/>
        </w:numPr>
      </w:pPr>
      <w:r>
        <w:rPr/>
        <w:t xml:space="preserve">Beer  (2) </w:t>
      </w:r>
    </w:p>
  </w:body>
  <w:body>
    <w:p>
      <w:pPr>
        <w:keepNext/>
        <w:pStyle w:val="ListParagraph"/>
        <w:numPr>
          <w:ilvl w:val="0"/>
          <w:numId w:val="4"/>
        </w:numPr>
      </w:pPr>
      <w:r>
        <w:rPr/>
        <w:t xml:space="preserve">Apple Juice  (3) </w:t>
      </w:r>
    </w:p>
  </w:body>
  <w:body>
    <w:p>
      <w:pPr>
        <w:keepNext/>
        <w:pStyle w:val="ListParagraph"/>
        <w:numPr>
          <w:ilvl w:val="0"/>
          <w:numId w:val="4"/>
        </w:numPr>
      </w:pPr>
      <w:r>
        <w:rPr/>
        <w:t xml:space="preserve">Carrot Juice  (4) </w:t>
      </w:r>
    </w:p>
  </w:body>
  <w:body>
    <w:p>
      <w:pPr>
        <w:keepNext/>
        <w:pStyle w:val="ListParagraph"/>
        <w:numPr>
          <w:ilvl w:val="0"/>
          <w:numId w:val="4"/>
        </w:numPr>
      </w:pPr>
      <w:r>
        <w:rPr/>
        <w:t xml:space="preserve">others  (5) </w:t>
      </w:r>
    </w:p>
  </w:body>
  <w:body>
    <w:p>
      <w:pPr/>
    </w:p>
  </w:body>
  <w:body>
    <w:p>
      <w:pPr>
        <w:pStyle w:val="BlockEndLabel"/>
      </w:pPr>
      <w:r>
        <w:t>End of Block: Check_Question_2</w:t>
      </w:r>
    </w:p>
  </w:body>
  <w:body>
    <w:p>
      <w:pPr>
        <w:pStyle w:val="BlockSeparator"/>
      </w:pPr>
    </w:p>
  </w:body>
  <w:body>
    <w:p>
      <w:pPr>
        <w:pStyle w:val="BlockStartLabel"/>
      </w:pPr>
      <w:r>
        <w:t>Start of Block: Step before Finish</w:t>
      </w:r>
    </w:p>
  </w:body>
  <w:body>
    <w:tbl>
      <w:tblPr>
        <w:tblStyle w:val="QQuestionIconTable"/>
        <w:tblW w:w="0" w:type="auto"/>
        <w:tblLook w:firstRow="true" w:lastRow="true" w:firstCol="true" w:lastCol="true"/>
      </w:tblPr>
      <w:tblGrid/>
    </w:tbl>
    <w:p/>
  </w:body>
  <w:body>
    <w:p>
      <w:pPr>
        <w:keepNext/>
      </w:pPr>
      <w:r>
        <w:rPr/>
        <w:t xml:space="preserve">Q67 </w:t>
      </w:r>
      <w:r>
        <w:rPr>
          <w:b w:val="on"/>
        </w:rPr>
        <w:t xml:space="preserve">Finished!</w:t>
      </w:r>
      <w:r>
        <w:rPr/>
        <w:br/>
      </w:r>
      <w:r>
        <w:rPr/>
        <w:t xml:space="preserve">
</w:t>
      </w:r>
      <w:r>
        <w:rPr/>
        <w:br/>
      </w:r>
      <w:r>
        <w:rPr/>
        <w:t xml:space="preserve">
Thank you for your responses. By clicking the yes button below, your responses will be recorded.</w:t>
      </w:r>
      <w:r>
        <w:rPr/>
        <w:br/>
      </w:r>
      <w:r>
        <w:rPr/>
        <w:t xml:space="preserve">
If you do not want your submissions to be recorded, click </w:t>
      </w:r>
      <w:r>
        <w:rPr>
          <w:b w:val="on"/>
        </w:rPr>
        <w:t xml:space="preserve">NO</w:t>
      </w:r>
      <w:r>
        <w:rPr/>
        <w:t xml:space="preserve">. </w:t>
      </w:r>
      <w:r>
        <w:rPr/>
        <w:br/>
      </w:r>
      <w:r>
        <w:rPr/>
        <w:t xml:space="preserve">
** By clicking on </w:t>
      </w:r>
      <w:r>
        <w:rPr>
          <w:b w:val="on"/>
        </w:rPr>
        <w:t xml:space="preserve">NO</w:t>
      </w:r>
      <w:r>
        <w:rPr/>
        <w:t xml:space="preserve">, you will </w:t>
      </w:r>
      <w:r>
        <w:rPr>
          <w:u w:val="single"/>
          <w:b w:val="on"/>
        </w:rPr>
        <w:t xml:space="preserve">NOT</w:t>
      </w:r>
      <w:r>
        <w:rPr>
          <w:b w:val="on"/>
        </w:rPr>
        <w:t xml:space="preserve"> </w:t>
      </w:r>
      <w:r>
        <w:rPr/>
        <w:t xml:space="preserve">receive any compensation for your time. ** </w:t>
      </w:r>
      <w:r>
        <w:rPr/>
        <w:br/>
      </w:r>
      <w:r>
        <w:rPr/>
        <w:t xml:space="preserve">
</w:t>
      </w:r>
      <w:r>
        <w:rPr>
          <w:b w:val="on"/>
        </w:rPr>
        <w:t xml:space="preserve">** Any information you have provided will be discarded **</w:t>
      </w:r>
      <w:r>
        <w:rPr/>
        <w:br/>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Q67 = 2</w:t>
      </w:r>
    </w:p>
  </w:body>
  <w:body>
    <w:p>
      <w:pPr>
        <w:pStyle w:val="QSkipLogic"/>
      </w:pPr>
      <w:r>
        <w:t>Skip To: End of Block If Q67 = 1</w:t>
      </w:r>
    </w:p>
  </w:body>
  <w:body>
    <w:p>
      <w:pPr>
        <w:pStyle w:val="BlockEndLabel"/>
      </w:pPr>
      <w:r>
        <w:t>End of Block: Step before Finish</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forms.office.com/r/KUEGrG1s1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Relationship Id="rId19" Type="http://schemas.openxmlformats.org/officeDocument/2006/relationships/image" Target="media/image9."/><Relationship Id="rId20" Type="http://schemas.openxmlformats.org/officeDocument/2006/relationships/image" Target="media/image10."/><Relationship Id="rId21" Type="http://schemas.openxmlformats.org/officeDocument/2006/relationships/image" Target="media/image11."/><Relationship Id="rId22" Type="http://schemas.openxmlformats.org/officeDocument/2006/relationships/image" Target="media/image12."/><Relationship Id="rId23" Type="http://schemas.openxmlformats.org/officeDocument/2006/relationships/image" Target="media/image13."/><Relationship Id="rId24" Type="http://schemas.openxmlformats.org/officeDocument/2006/relationships/image" Target="media/image14."/><Relationship Id="rId25" Type="http://schemas.openxmlformats.org/officeDocument/2006/relationships/image" Target="media/image15."/><Relationship Id="rId26" Type="http://schemas.openxmlformats.org/officeDocument/2006/relationships/image" Target="media/image16."/><Relationship Id="rId27" Type="http://schemas.openxmlformats.org/officeDocument/2006/relationships/image" Target="media/image17."/></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Warning_Flags_news_sharing - 2</dc:title>
  <dc:subject/>
  <dc:creator>Qualtrics</dc:creator>
  <cp:keywords/>
  <dc:description/>
  <cp:lastModifiedBy>Qualtrics</cp:lastModifiedBy>
  <cp:revision>1</cp:revision>
  <dcterms:created xsi:type="dcterms:W3CDTF">2024-10-08T11:20:17Z</dcterms:created>
  <dcterms:modified xsi:type="dcterms:W3CDTF">2024-10-08T11:20:17Z</dcterms:modified>
</cp:coreProperties>
</file>