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一、Bootloader 简介</w:t>
      </w:r>
    </w:p>
    <w:p>
      <w:pPr>
        <w:pStyle w:val="2"/>
        <w:spacing w:line="240" w:lineRule="auto" w:before="0" w:after="0"/>
      </w:pPr>
      <w:bookmarkStart w:name="Y7YT-1730181071540" w:id="2"/>
      <w:bookmarkEnd w:id="2"/>
      <w:r>
        <w:rPr>
          <w:rFonts w:ascii="微软雅黑" w:hAnsi="微软雅黑" w:cs="微软雅黑" w:eastAsia="微软雅黑"/>
          <w:b w:val="true"/>
          <w:sz w:val="30"/>
        </w:rPr>
        <w:t>1.1、bootloader基本概念</w:t>
      </w:r>
    </w:p>
    <w:p>
      <w:pPr/>
      <w:bookmarkStart w:name="DLQQ-1725519926211" w:id="3"/>
      <w:bookmarkEnd w:id="3"/>
      <w:r>
        <w:rPr/>
        <w:t>在嵌入式操作系统中，BootLoader是在操作系统内核运行之前运行，用来初始化硬件设备，建立内存空间映射图，以便为操作系统的启动做准备。在嵌入式系统中，通常没有像BIOS那样的的固定程序，因此整个系统的加载启动任务就完全由BootLoader来完成。在嵌入式系统中，系统在上电或复位时通常从地址0x0000出开始执行，BootLoader即从该地址开始执行，即上电或复位后执行的第一段代码。</w:t>
      </w:r>
    </w:p>
    <w:p>
      <w:pPr/>
      <w:bookmarkStart w:name="32nZ-1726018303483" w:id="4"/>
      <w:bookmarkEnd w:id="4"/>
      <w:r>
        <w:rPr/>
        <w:t>BootLoader是启动程序，主要作用就是做某些初始化动作和升级应用程序。根据升级方案的不同，可以分为带临时存储区域的和不带临时存储区域的。</w:t>
      </w:r>
    </w:p>
    <w:p>
      <w:pPr>
        <w:numPr>
          <w:ilvl w:val="0"/>
          <w:numId w:val="1"/>
        </w:numPr>
      </w:pPr>
      <w:bookmarkStart w:name="us5l-1726018304044" w:id="5"/>
      <w:bookmarkEnd w:id="5"/>
      <w:r>
        <w:rPr/>
        <w:t>带临时存储区域的升级流程里面，编程芯片将接收的到的升级文件以数据的形式放进临时区域，升级文件校验通过后，再将升级文件复制到应用程序区域。</w:t>
      </w:r>
    </w:p>
    <w:p>
      <w:pPr>
        <w:numPr>
          <w:ilvl w:val="0"/>
          <w:numId w:val="1"/>
        </w:numPr>
      </w:pPr>
      <w:bookmarkStart w:name="8L9T-1726018304046" w:id="6"/>
      <w:bookmarkEnd w:id="6"/>
      <w:r>
        <w:rPr/>
        <w:t>不带临时存储区域的升级流程里面，编程芯片将接收的升级文件直接放到应用程序区域，升级文件校验。</w:t>
      </w:r>
    </w:p>
    <w:p>
      <w:pPr>
        <w:pStyle w:val="2"/>
        <w:spacing w:line="240" w:lineRule="auto" w:before="0" w:after="0"/>
      </w:pPr>
      <w:bookmarkStart w:name="SAlM-1730181071541" w:id="7"/>
      <w:bookmarkEnd w:id="7"/>
      <w:r>
        <w:rPr>
          <w:rFonts w:ascii="微软雅黑" w:hAnsi="微软雅黑" w:cs="微软雅黑" w:eastAsia="微软雅黑"/>
          <w:b w:val="true"/>
          <w:sz w:val="30"/>
        </w:rPr>
        <w:t>1.2、方案设计模型</w:t>
      </w:r>
    </w:p>
    <w:p>
      <w:pPr/>
      <w:bookmarkStart w:name="9DuF-1725501414435" w:id="8"/>
      <w:bookmarkEnd w:id="8"/>
      <w:r>
        <w:rPr/>
        <w:t>该设计模块采用</w:t>
      </w:r>
      <w:r>
        <w:rPr>
          <w:b w:val="true"/>
          <w:u w:val="single"/>
        </w:rPr>
        <w:t xml:space="preserve"> boot + 单bank模式</w:t>
      </w:r>
      <w:r>
        <w:rPr/>
        <w:t>，boot加载flash驱动，负责一切升级活动。 （bank也可称partitions）</w:t>
      </w:r>
    </w:p>
    <w:p>
      <w:pPr/>
      <w:bookmarkStart w:name="SWvA-1725961447424" w:id="9"/>
      <w:bookmarkEnd w:id="9"/>
      <w:r>
        <w:rPr/>
        <w:t>例如还有一些别的设计：</w:t>
      </w:r>
    </w:p>
    <w:p>
      <w:pPr>
        <w:numPr>
          <w:ilvl w:val="0"/>
          <w:numId w:val="2"/>
        </w:numPr>
      </w:pPr>
      <w:bookmarkStart w:name="BMeL-1725961478329" w:id="10"/>
      <w:bookmarkEnd w:id="10"/>
      <w:r>
        <w:rPr/>
        <w:t>boot + 单bank （options ：备份区）</w:t>
      </w:r>
    </w:p>
    <w:p>
      <w:pPr>
        <w:numPr>
          <w:ilvl w:val="0"/>
          <w:numId w:val="2"/>
        </w:numPr>
      </w:pPr>
      <w:bookmarkStart w:name="EW5c-1725961458587" w:id="11"/>
      <w:bookmarkEnd w:id="11"/>
      <w:r>
        <w:rPr/>
        <w:t>boot(UBL) + 单bank（options ：备份区）,UBL也分为PBL（</w:t>
      </w:r>
      <w:r>
        <w:rPr>
          <w:b w:val="true"/>
        </w:rPr>
        <w:t>Primary Bootloader</w:t>
      </w:r>
      <w:r>
        <w:rPr/>
        <w:t>）和SBL（</w:t>
      </w:r>
      <w:r>
        <w:rPr>
          <w:b w:val="true"/>
        </w:rPr>
        <w:t>Secondary Bootloader</w:t>
      </w:r>
      <w:r>
        <w:rPr/>
        <w:t>） ,链接：</w:t>
      </w:r>
      <w:hyperlink r:id="rId4">
        <w:r>
          <w:rPr>
            <w:color w:val="003884"/>
          </w:rPr>
          <w:t>https://blog.csdn.net/u011029104/article/details/136539766</w:t>
        </w:r>
      </w:hyperlink>
    </w:p>
    <w:p>
      <w:pPr>
        <w:numPr>
          <w:ilvl w:val="0"/>
          <w:numId w:val="2"/>
        </w:numPr>
      </w:pPr>
      <w:bookmarkStart w:name="jd3v-1725962046648" w:id="12"/>
      <w:bookmarkEnd w:id="12"/>
      <w:r>
        <w:rPr/>
        <w:t>英飞凌TC3XX芯片之A/B Swap机制，链接：</w:t>
      </w:r>
      <w:hyperlink r:id="rId5">
        <w:r>
          <w:rPr>
            <w:color w:val="003884"/>
          </w:rPr>
          <w:t>https://bbs.21ic.com/icview-3384826-1-1.html</w:t>
        </w:r>
      </w:hyperlink>
    </w:p>
    <w:p>
      <w:pPr>
        <w:pStyle w:val="1"/>
        <w:spacing w:line="240" w:lineRule="auto" w:before="0" w:after="0"/>
      </w:pPr>
      <w:bookmarkStart w:name="EUD3-1730181071542" w:id="13"/>
      <w:bookmarkEnd w:id="13"/>
      <w:r>
        <w:rPr>
          <w:rFonts w:ascii="微软雅黑" w:hAnsi="微软雅黑" w:cs="微软雅黑" w:eastAsia="微软雅黑"/>
          <w:b w:val="true"/>
          <w:sz w:val="42"/>
        </w:rPr>
        <w:t>二、分区介绍</w:t>
      </w:r>
    </w:p>
    <w:p>
      <w:pPr/>
      <w:bookmarkStart w:name="YAKG-1725514802871" w:id="14"/>
      <w:bookmarkEnd w:id="14"/>
      <w:r>
        <w:rPr/>
        <w:t>APM32E103 芯片，</w:t>
      </w:r>
      <w:r>
        <w:rPr>
          <w:b w:val="true"/>
          <w:u w:val="single"/>
        </w:rPr>
        <w:t>flash 最小单位sector（页）：2KB</w:t>
      </w:r>
    </w:p>
    <w:p>
      <w:pPr/>
      <w:bookmarkStart w:name="wKVt-1730181071582" w:id="15"/>
      <w:bookmarkEnd w:id="15"/>
      <w:r>
        <w:drawing>
          <wp:inline distT="0" distR="0" distB="0" distL="0">
            <wp:extent cx="5267325" cy="2343259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4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cPD-1725502116301" w:id="16"/>
      <w:bookmarkEnd w:id="16"/>
      <w:r>
        <w:rPr/>
        <w:t>分区根据芯片pflash 地址</w:t>
      </w:r>
      <w:r>
        <w:rPr>
          <w:b w:val="true"/>
          <w:color w:val="f33232"/>
        </w:rPr>
        <w:t>用户自行定义</w:t>
      </w:r>
      <w:r>
        <w:rPr/>
        <w:t>，分布如下：</w:t>
      </w:r>
    </w:p>
    <w:p>
      <w:pPr>
        <w:numPr>
          <w:ilvl w:val="0"/>
          <w:numId w:val="3"/>
        </w:numPr>
      </w:pPr>
      <w:bookmarkStart w:name="FuP7-1725502526178" w:id="17"/>
      <w:bookmarkEnd w:id="17"/>
      <w:r>
        <w:rPr/>
        <w:t>起始地址占64KB  运行bootloader程序</w:t>
      </w:r>
    </w:p>
    <w:p>
      <w:pPr>
        <w:numPr>
          <w:ilvl w:val="0"/>
          <w:numId w:val="3"/>
        </w:numPr>
      </w:pPr>
      <w:bookmarkStart w:name="46eu-1725502559408" w:id="18"/>
      <w:bookmarkEnd w:id="18"/>
      <w:r>
        <w:rPr/>
        <w:t>占2个sector（扇区）存放bootflag(升级标志)</w:t>
      </w:r>
    </w:p>
    <w:p>
      <w:pPr>
        <w:numPr>
          <w:ilvl w:val="0"/>
          <w:numId w:val="3"/>
        </w:numPr>
      </w:pPr>
      <w:bookmarkStart w:name="GqVc-1725502587787" w:id="19"/>
      <w:bookmarkEnd w:id="19"/>
      <w:r>
        <w:rPr/>
        <w:t>占2个sector（扇区）存放Integrity app flag(app完整性标志)</w:t>
      </w:r>
    </w:p>
    <w:p>
      <w:pPr>
        <w:numPr>
          <w:ilvl w:val="0"/>
          <w:numId w:val="3"/>
        </w:numPr>
      </w:pPr>
      <w:bookmarkStart w:name="M7Be-1725502744533" w:id="20"/>
      <w:bookmarkEnd w:id="20"/>
      <w:r>
        <w:rPr/>
        <w:t>规划设计给APP区占用256KB内存大小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460"/>
        <w:gridCol w:w="1980"/>
        <w:gridCol w:w="1960"/>
        <w:gridCol w:w="3020"/>
        <w:gridCol w:w="2080"/>
      </w:tblGrid>
      <w:tr>
        <w:trPr>
          <w:trHeight w:val="800"/>
        </w:trPr>
        <w:tc>
          <w:tcPr>
            <w:tcW w:w="1460"/>
            <w:vAlign w:val="center"/>
          </w:tcPr>
          <w:p>
            <w:pPr/>
            <w:bookmarkStart w:name="4u07-1725502224589" w:id="21"/>
            <w:bookmarkEnd w:id="21"/>
            <w:r>
              <w:rPr/>
              <w:t>Address</w:t>
            </w:r>
          </w:p>
        </w:tc>
        <w:tc>
          <w:tcPr>
            <w:tcW w:w="1980"/>
            <w:vAlign w:val="center"/>
          </w:tcPr>
          <w:p>
            <w:pPr/>
            <w:bookmarkStart w:name="mSyW-1725502224592" w:id="22"/>
            <w:bookmarkEnd w:id="22"/>
            <w:r>
              <w:rPr/>
              <w:t>0x8000000(64Kb)</w:t>
            </w:r>
          </w:p>
        </w:tc>
        <w:tc>
          <w:tcPr>
            <w:tcW w:w="1960"/>
            <w:vAlign w:val="center"/>
          </w:tcPr>
          <w:p>
            <w:pPr/>
            <w:bookmarkStart w:name="bHhD-1725502224595" w:id="23"/>
            <w:bookmarkEnd w:id="23"/>
            <w:r>
              <w:rPr>
                <w:strike w:val="true"/>
              </w:rPr>
              <w:t>0x8010000(2Kb)</w:t>
            </w:r>
          </w:p>
        </w:tc>
        <w:tc>
          <w:tcPr>
            <w:tcW w:w="3020"/>
            <w:vAlign w:val="center"/>
          </w:tcPr>
          <w:p>
            <w:pPr/>
            <w:bookmarkStart w:name="0SZq-1725502224599" w:id="24"/>
            <w:bookmarkEnd w:id="24"/>
            <w:r>
              <w:rPr/>
              <w:t>0x8010800(2Kb)</w:t>
            </w:r>
          </w:p>
        </w:tc>
        <w:tc>
          <w:tcPr>
            <w:tcW w:w="2080"/>
            <w:vAlign w:val="center"/>
          </w:tcPr>
          <w:p>
            <w:pPr/>
            <w:bookmarkStart w:name="KoDd-1725502674919" w:id="25"/>
            <w:bookmarkEnd w:id="25"/>
            <w:r>
              <w:rPr/>
              <w:t>0x8011000(256Kb)</w:t>
            </w:r>
          </w:p>
        </w:tc>
      </w:tr>
      <w:tr>
        <w:trPr>
          <w:trHeight w:val="600"/>
        </w:trPr>
        <w:tc>
          <w:tcPr>
            <w:tcW w:w="1460"/>
            <w:vAlign w:val="center"/>
          </w:tcPr>
          <w:p>
            <w:pPr/>
            <w:bookmarkStart w:name="PS9g-1725502224603" w:id="26"/>
            <w:bookmarkEnd w:id="26"/>
            <w:r>
              <w:rPr/>
              <w:t>分区</w:t>
            </w:r>
          </w:p>
        </w:tc>
        <w:tc>
          <w:tcPr>
            <w:tcW w:w="1980"/>
            <w:vAlign w:val="center"/>
          </w:tcPr>
          <w:p>
            <w:pPr/>
            <w:bookmarkStart w:name="ni9S-1725502224606" w:id="27"/>
            <w:bookmarkEnd w:id="27"/>
            <w:r>
              <w:rPr/>
              <w:t>bootloader</w:t>
            </w:r>
          </w:p>
        </w:tc>
        <w:tc>
          <w:tcPr>
            <w:tcW w:w="1960"/>
            <w:vAlign w:val="center"/>
          </w:tcPr>
          <w:p>
            <w:pPr/>
            <w:bookmarkStart w:name="YUsC-1725502224609" w:id="28"/>
            <w:bookmarkEnd w:id="28"/>
            <w:r>
              <w:rPr>
                <w:strike w:val="true"/>
              </w:rPr>
              <w:t>bootflag</w:t>
            </w:r>
          </w:p>
        </w:tc>
        <w:tc>
          <w:tcPr>
            <w:tcW w:w="3020"/>
            <w:vAlign w:val="center"/>
          </w:tcPr>
          <w:p>
            <w:pPr/>
            <w:bookmarkStart w:name="K2tp-1725502224612" w:id="29"/>
            <w:bookmarkEnd w:id="29"/>
            <w:r>
              <w:rPr/>
              <w:t>Integrity app flag</w:t>
            </w:r>
          </w:p>
        </w:tc>
        <w:tc>
          <w:tcPr>
            <w:tcW w:w="2080"/>
            <w:vAlign w:val="center"/>
          </w:tcPr>
          <w:p>
            <w:pPr/>
            <w:bookmarkStart w:name="oykk-1725502674922" w:id="30"/>
            <w:bookmarkEnd w:id="30"/>
            <w:r>
              <w:rPr/>
              <w:t>APP</w:t>
            </w:r>
          </w:p>
        </w:tc>
      </w:tr>
    </w:tbl>
    <w:p>
      <w:pPr/>
      <w:bookmarkStart w:name="PKwr-1725502224617" w:id="31"/>
      <w:bookmarkEnd w:id="31"/>
      <w:r>
        <w:rPr/>
        <w:t>拓展：在设计bootloader的时候，我们可以对flash进行ecc检查。链接：</w:t>
      </w:r>
      <w:hyperlink r:id="rId7">
        <w:r>
          <w:rPr>
            <w:color w:val="003884"/>
          </w:rPr>
          <w:t>https://blog.csdn.net/beyehz/article/details/40356781</w:t>
        </w:r>
      </w:hyperlink>
    </w:p>
    <w:p>
      <w:pPr/>
      <w:bookmarkStart w:name="ol3n-1728371565459" w:id="32"/>
      <w:bookmarkEnd w:id="32"/>
      <w:r>
        <w:rPr/>
        <w:t xml:space="preserve">目前： </w:t>
      </w:r>
      <w:r>
        <w:rPr>
          <w:color w:val="f33232"/>
        </w:rPr>
        <w:t>bootflag 变更存放在不初始化sram的区域当作</w:t>
      </w:r>
    </w:p>
    <w:p>
      <w:pPr>
        <w:pStyle w:val="1"/>
        <w:spacing w:line="240" w:lineRule="auto" w:before="0" w:after="0"/>
      </w:pPr>
      <w:bookmarkStart w:name="WNTC-1730181071543" w:id="33"/>
      <w:bookmarkEnd w:id="33"/>
      <w:r>
        <w:rPr>
          <w:rFonts w:ascii="微软雅黑" w:hAnsi="微软雅黑" w:cs="微软雅黑" w:eastAsia="微软雅黑"/>
          <w:b w:val="true"/>
          <w:sz w:val="42"/>
        </w:rPr>
        <w:t>三、Boot flag分区设计目的</w:t>
      </w:r>
    </w:p>
    <w:p>
      <w:pPr/>
      <w:bookmarkStart w:name="4Kom-1725515507643" w:id="34"/>
      <w:bookmarkEnd w:id="34"/>
      <w:r>
        <w:rPr/>
        <w:t>boot flag的设计目的，在bootloader程序运行的时候，会判断该标志位是否有升级请求，决定是否停留在bootloader还是跳转到APP程序当中，关于boot flag存放的地方有几点考虑：</w:t>
      </w:r>
    </w:p>
    <w:p>
      <w:pPr>
        <w:numPr>
          <w:ilvl w:val="0"/>
          <w:numId w:val="4"/>
        </w:numPr>
      </w:pPr>
      <w:bookmarkStart w:name="fBPE-1725515580759" w:id="35"/>
      <w:bookmarkEnd w:id="35"/>
      <w:r>
        <w:rPr/>
        <w:t>该芯片支持非易失性RAM，也就是有特殊ram区可以存放flag，并掉电不会丢失。类似NXP、英飞凌高级芯片会支持</w:t>
      </w:r>
    </w:p>
    <w:p>
      <w:pPr>
        <w:numPr>
          <w:ilvl w:val="0"/>
          <w:numId w:val="4"/>
        </w:numPr>
      </w:pPr>
      <w:bookmarkStart w:name="xIQm-1725515643969" w:id="36"/>
      <w:bookmarkEnd w:id="36"/>
      <w:r>
        <w:rPr/>
        <w:t>该芯片支持Data flash，也是特定芯片支持</w:t>
      </w:r>
    </w:p>
    <w:p>
      <w:pPr>
        <w:numPr>
          <w:ilvl w:val="0"/>
          <w:numId w:val="4"/>
        </w:numPr>
      </w:pPr>
      <w:bookmarkStart w:name="DzUk-1725515776367" w:id="37"/>
      <w:bookmarkEnd w:id="37"/>
      <w:r>
        <w:rPr/>
        <w:t>外部挂载Eeprom芯片</w:t>
      </w:r>
    </w:p>
    <w:p>
      <w:pPr>
        <w:numPr>
          <w:ilvl w:val="0"/>
          <w:numId w:val="4"/>
        </w:numPr>
      </w:pPr>
      <w:bookmarkStart w:name="vUuR-1725519676813" w:id="38"/>
      <w:bookmarkEnd w:id="38"/>
      <w:r>
        <w:rPr/>
        <w:t>外部挂载SDRAM芯片</w:t>
      </w:r>
    </w:p>
    <w:p>
      <w:pPr/>
      <w:bookmarkStart w:name="Idem-1725519721554" w:id="39"/>
      <w:bookmarkEnd w:id="39"/>
      <w:r>
        <w:rPr>
          <w:color w:val="f33232"/>
        </w:rPr>
        <w:t>最终结论：当把升级当作平台开发，最好是把boot flag放在主控芯片的pflash中。</w:t>
      </w:r>
    </w:p>
    <w:p>
      <w:pPr>
        <w:pStyle w:val="1"/>
        <w:spacing w:line="240" w:lineRule="auto" w:before="0" w:after="0"/>
      </w:pPr>
      <w:bookmarkStart w:name="XSN1-1730181071544" w:id="40"/>
      <w:bookmarkEnd w:id="40"/>
      <w:r>
        <w:rPr>
          <w:rFonts w:ascii="微软雅黑" w:hAnsi="微软雅黑" w:cs="微软雅黑" w:eastAsia="微软雅黑"/>
          <w:b w:val="true"/>
          <w:sz w:val="42"/>
        </w:rPr>
        <w:t>四、启动过程</w:t>
      </w:r>
    </w:p>
    <w:p>
      <w:pPr>
        <w:pStyle w:val="2"/>
        <w:spacing w:line="240" w:lineRule="auto" w:before="0" w:after="0"/>
      </w:pPr>
      <w:bookmarkStart w:name="25jf-1730181071545" w:id="41"/>
      <w:bookmarkEnd w:id="41"/>
      <w:r>
        <w:rPr>
          <w:rFonts w:ascii="微软雅黑" w:hAnsi="微软雅黑" w:cs="微软雅黑" w:eastAsia="微软雅黑"/>
          <w:b w:val="true"/>
          <w:sz w:val="30"/>
        </w:rPr>
        <w:t>4.1、contex-M 启动地址详解</w:t>
      </w:r>
    </w:p>
    <w:p>
      <w:pPr/>
      <w:bookmarkStart w:name="gDgG-1726019641269" w:id="42"/>
      <w:bookmarkEnd w:id="42"/>
      <w:r>
        <w:rPr/>
        <w:t>问题：</w:t>
      </w:r>
      <w:r>
        <w:rPr>
          <w:color w:val="f33232"/>
        </w:rPr>
        <w:t>为什么contex-M的芯片是从0x08000000启动？</w:t>
      </w:r>
    </w:p>
    <w:p>
      <w:pPr>
        <w:pStyle w:val="3"/>
        <w:spacing w:line="240" w:lineRule="auto" w:before="0" w:after="0"/>
      </w:pPr>
      <w:bookmarkStart w:name="JOYM-1730181071546" w:id="43"/>
      <w:bookmarkEnd w:id="43"/>
      <w:r>
        <w:rPr>
          <w:rFonts w:ascii="微软雅黑" w:hAnsi="微软雅黑" w:cs="微软雅黑" w:eastAsia="微软雅黑"/>
          <w:b w:val="true"/>
          <w:sz w:val="24"/>
        </w:rPr>
        <w:t>4.1.1、背景</w:t>
      </w:r>
    </w:p>
    <w:p>
      <w:pPr/>
      <w:bookmarkStart w:name="Yqxb-1726019689080" w:id="44"/>
      <w:bookmarkEnd w:id="44"/>
      <w:r>
        <w:rPr/>
        <w:t>ARM官方规定，M3，M4内核芯片上电复位后，要固定从0x0000 0000地址读取中断向量表，获取复位中断服务程序的入口地址后，进入复位中断服务程序，其中0x0000 0000是栈顶地址，0x0000 0004存的是复位中断服务程序地址。</w:t>
      </w:r>
    </w:p>
    <w:p>
      <w:pPr>
        <w:pStyle w:val="3"/>
        <w:spacing w:line="240" w:lineRule="auto" w:before="0" w:after="0"/>
      </w:pPr>
      <w:bookmarkStart w:name="ZbBQ-1730181071547" w:id="45"/>
      <w:bookmarkEnd w:id="45"/>
      <w:r>
        <w:rPr>
          <w:rFonts w:ascii="微软雅黑" w:hAnsi="微软雅黑" w:cs="微软雅黑" w:eastAsia="微软雅黑"/>
          <w:b w:val="true"/>
          <w:sz w:val="24"/>
        </w:rPr>
        <w:t>4.1.2、内存重映射功能</w:t>
      </w:r>
    </w:p>
    <w:p>
      <w:pPr/>
      <w:bookmarkStart w:name="IoFV-1726019811523" w:id="46"/>
      <w:bookmarkEnd w:id="46"/>
      <w:r>
        <w:rPr>
          <w:color w:val="f33232"/>
        </w:rPr>
        <w:t>既然ARM规定了M3，M4内核要从地址0x0000 0000读取中断向量表，而STM32设置Flash地址到0x0800 0000怎么办？</w:t>
      </w:r>
    </w:p>
    <w:p>
      <w:pPr/>
      <w:bookmarkStart w:name="PyS2-1726019823021" w:id="47"/>
      <w:bookmarkEnd w:id="47"/>
      <w:r>
        <w:rPr/>
        <w:t>STM32支持了个内存重映射功能，将地址0x0800 0000开始的内容重映射到首地址0x0000 0000中，这样就解决了从0x0000 0000读取中断向量表的问题。</w:t>
      </w:r>
    </w:p>
    <w:p>
      <w:pPr>
        <w:pStyle w:val="3"/>
        <w:spacing w:line="240" w:lineRule="auto" w:before="0" w:after="0"/>
      </w:pPr>
      <w:bookmarkStart w:name="aclk-1730181071548" w:id="48"/>
      <w:bookmarkEnd w:id="48"/>
      <w:r>
        <w:rPr>
          <w:rFonts w:ascii="微软雅黑" w:hAnsi="微软雅黑" w:cs="微软雅黑" w:eastAsia="微软雅黑"/>
          <w:b w:val="true"/>
          <w:sz w:val="24"/>
        </w:rPr>
        <w:t>4.1.3、中断向量表是否能改变</w:t>
      </w:r>
    </w:p>
    <w:p>
      <w:pPr>
        <w:shd w:val="clear" w:color="auto" w:fill="DBDBDB"/>
      </w:pPr>
      <w:bookmarkStart w:name="hscr-1726019901456" w:id="49"/>
      <w:bookmarkEnd w:id="49"/>
      <w:r>
        <w:rPr/>
        <w:t>; Vector Table Mapped to Address 0 at Reset</w:t>
      </w:r>
    </w:p>
    <w:p>
      <w:pPr>
        <w:shd w:val="clear" w:color="auto" w:fill="DBDBDB"/>
      </w:pPr>
      <w:bookmarkStart w:name="hscr-1726019901456" w:id="50"/>
      <w:bookmarkEnd w:id="50"/>
      <w:r>
        <w:rPr/>
        <w:t xml:space="preserve">                AREA    RESET, DATA, READONLY</w:t>
      </w:r>
    </w:p>
    <w:p>
      <w:pPr>
        <w:shd w:val="clear" w:color="auto" w:fill="DBDBDB"/>
      </w:pPr>
      <w:bookmarkStart w:name="hscr-1726019901456" w:id="51"/>
      <w:bookmarkEnd w:id="51"/>
      <w:r>
        <w:rPr/>
        <w:t xml:space="preserve">                EXPORT  __Vectors</w:t>
      </w:r>
    </w:p>
    <w:p>
      <w:pPr>
        <w:shd w:val="clear" w:color="auto" w:fill="DBDBDB"/>
      </w:pPr>
      <w:bookmarkStart w:name="hscr-1726019901456" w:id="52"/>
      <w:bookmarkEnd w:id="52"/>
      <w:r>
        <w:rPr/>
        <w:t xml:space="preserve">                EXPORT  __Vectors_End</w:t>
      </w:r>
    </w:p>
    <w:p>
      <w:pPr>
        <w:shd w:val="clear" w:color="auto" w:fill="DBDBDB"/>
      </w:pPr>
      <w:bookmarkStart w:name="hscr-1726019901456" w:id="53"/>
      <w:bookmarkEnd w:id="53"/>
      <w:r>
        <w:rPr/>
        <w:t xml:space="preserve">                EXPORT  __Vectors_Size</w:t>
      </w:r>
    </w:p>
    <w:p>
      <w:pPr/>
      <w:bookmarkStart w:name="JwZl-1725957163185" w:id="54"/>
      <w:bookmarkEnd w:id="54"/>
      <w:r>
        <w:rPr/>
        <w:t>这个名字很重要，MDK对应的xxx.sct分散加载里面通过下面这句将这个RESET段放在了0x0800 0000优先存储。</w:t>
      </w:r>
    </w:p>
    <w:p>
      <w:pPr>
        <w:shd w:val="clear" w:color="auto" w:fill="DBDBDB"/>
      </w:pPr>
      <w:bookmarkStart w:name="WBMS-1726020724868" w:id="55"/>
      <w:bookmarkEnd w:id="55"/>
      <w:r>
        <w:rPr/>
        <w:t>; *************************************************************</w:t>
      </w:r>
    </w:p>
    <w:p>
      <w:pPr>
        <w:shd w:val="clear" w:color="auto" w:fill="DBDBDB"/>
      </w:pPr>
      <w:bookmarkStart w:name="WBMS-1726020724868" w:id="56"/>
      <w:bookmarkEnd w:id="56"/>
      <w:r>
        <w:rPr/>
        <w:t>; *** Scatter-Loading Description File generated by uVision ***</w:t>
      </w:r>
    </w:p>
    <w:p>
      <w:pPr>
        <w:shd w:val="clear" w:color="auto" w:fill="DBDBDB"/>
      </w:pPr>
      <w:bookmarkStart w:name="WBMS-1726020724868" w:id="57"/>
      <w:bookmarkEnd w:id="57"/>
      <w:r>
        <w:rPr/>
        <w:t>; *************************************************************</w:t>
      </w:r>
    </w:p>
    <w:p>
      <w:pPr>
        <w:shd w:val="clear" w:color="auto" w:fill="DBDBDB"/>
      </w:pPr>
      <w:bookmarkStart w:name="WBMS-1726020724868" w:id="58"/>
      <w:bookmarkEnd w:id="58"/>
      <w:r>
        <w:rPr/>
        <w:t>//定义一个加载域，域地址0x08000000，域大小为0x00080000</w:t>
      </w:r>
    </w:p>
    <w:p>
      <w:pPr>
        <w:shd w:val="clear" w:color="auto" w:fill="DBDBDB"/>
      </w:pPr>
      <w:bookmarkStart w:name="WBMS-1726020724868" w:id="59"/>
      <w:bookmarkEnd w:id="59"/>
      <w:r>
        <w:rPr/>
        <w:t>//load region size_region 所有代码需要下载到0x08000000，开始的区域中，且这个区域大小只有0x00080000</w:t>
      </w:r>
    </w:p>
    <w:p>
      <w:pPr>
        <w:shd w:val="clear" w:color="auto" w:fill="DBDBDB"/>
      </w:pPr>
      <w:bookmarkStart w:name="WBMS-1726020724868" w:id="60"/>
      <w:bookmarkEnd w:id="60"/>
      <w:r>
        <w:rPr/>
        <w:t>LR_IROM1 0x08000000 0x00080000  {    ; load region size_region 注释：加载域，基地址  空间大小</w:t>
      </w:r>
    </w:p>
    <w:p>
      <w:pPr>
        <w:shd w:val="clear" w:color="auto" w:fill="DBDBDB"/>
      </w:pPr>
      <w:bookmarkStart w:name="WBMS-1726020724868" w:id="61"/>
      <w:bookmarkEnd w:id="61"/>
      <w:r>
        <w:rPr/>
        <w:t>//load address = = execution address  第一个运行时域必须和加载域起始地址相同，大小也想通</w:t>
      </w:r>
    </w:p>
    <w:p>
      <w:pPr>
        <w:shd w:val="clear" w:color="auto" w:fill="DBDBDB"/>
      </w:pPr>
      <w:bookmarkStart w:name="WBMS-1726020724868" w:id="62"/>
      <w:bookmarkEnd w:id="62"/>
      <w:r>
        <w:rPr/>
        <w:t xml:space="preserve">  ER_IROM1 0x08000000 0x00080000  {  ; load address = execution address 注释：加载地址 = 执行地址</w:t>
      </w:r>
    </w:p>
    <w:p>
      <w:pPr>
        <w:shd w:val="clear" w:color="auto" w:fill="DBDBDB"/>
      </w:pPr>
      <w:bookmarkStart w:name="WBMS-1726020724868" w:id="63"/>
      <w:bookmarkEnd w:id="63"/>
      <w:r>
        <w:rPr/>
        <w:t xml:space="preserve">   *.o (RESET, +First) //启动代码的首次执行地址，RO执行域名称为ER_IORM1</w:t>
      </w:r>
    </w:p>
    <w:p>
      <w:pPr>
        <w:shd w:val="clear" w:color="auto" w:fill="DBDBDB"/>
      </w:pPr>
      <w:bookmarkStart w:name="WBMS-1726020724868" w:id="64"/>
      <w:bookmarkEnd w:id="64"/>
      <w:r>
        <w:rPr/>
        <w:t xml:space="preserve"> //将 RESET 段最先加载到本域的起始地址外</w:t>
      </w:r>
    </w:p>
    <w:p>
      <w:pPr>
        <w:shd w:val="clear" w:color="auto" w:fill="DBDBDB"/>
      </w:pPr>
      <w:bookmarkStart w:name="WBMS-1726020724868" w:id="65"/>
      <w:bookmarkEnd w:id="65"/>
      <w:r>
        <w:rPr/>
        <w:t xml:space="preserve"> //首次执行的地址为RESET标号所表示的地址,RESET 存储的是向量表</w:t>
      </w:r>
    </w:p>
    <w:p>
      <w:pPr>
        <w:shd w:val="clear" w:color="auto" w:fill="DBDBDB"/>
      </w:pPr>
      <w:bookmarkStart w:name="WBMS-1726020724868" w:id="66"/>
      <w:bookmarkEnd w:id="66"/>
      <w:r>
        <w:rPr/>
        <w:t xml:space="preserve"> //对应启动文件中的AREA    RESET, CODE, READONLY</w:t>
      </w:r>
    </w:p>
    <w:p>
      <w:pPr>
        <w:shd w:val="clear" w:color="auto" w:fill="DBDBDB"/>
      </w:pPr>
      <w:bookmarkStart w:name="WBMS-1726020724868" w:id="67"/>
      <w:bookmarkEnd w:id="67"/>
      <w:r>
        <w:rPr/>
        <w:t xml:space="preserve">   *(InRoot$$Sections)</w:t>
      </w:r>
    </w:p>
    <w:p>
      <w:pPr>
        <w:shd w:val="clear" w:color="auto" w:fill="DBDBDB"/>
      </w:pPr>
      <w:bookmarkStart w:name="WBMS-1726020724868" w:id="68"/>
      <w:bookmarkEnd w:id="68"/>
      <w:r>
        <w:rPr/>
        <w:t xml:space="preserve">   .ANY (+RO) //加载所有匹配目标文件的只读属性数据，包含：Code、 RW-Code、 RO-Data。</w:t>
      </w:r>
    </w:p>
    <w:p>
      <w:pPr>
        <w:shd w:val="clear" w:color="auto" w:fill="DBDBDB"/>
      </w:pPr>
      <w:bookmarkStart w:name="WBMS-1726020724868" w:id="69"/>
      <w:bookmarkEnd w:id="69"/>
      <w:r>
        <w:rPr/>
        <w:t xml:space="preserve">   .ANY (+XO)</w:t>
      </w:r>
    </w:p>
    <w:p>
      <w:pPr>
        <w:shd w:val="clear" w:color="auto" w:fill="DBDBDB"/>
      </w:pPr>
      <w:bookmarkStart w:name="WBMS-1726020724868" w:id="70"/>
      <w:bookmarkEnd w:id="70"/>
      <w:r>
        <w:rPr/>
        <w:t xml:space="preserve">  }</w:t>
      </w:r>
    </w:p>
    <w:p>
      <w:pPr>
        <w:shd w:val="clear" w:color="auto" w:fill="DBDBDB"/>
      </w:pPr>
      <w:bookmarkStart w:name="WBMS-1726020724868" w:id="71"/>
      <w:bookmarkEnd w:id="71"/>
      <w:r>
        <w:rPr/>
        <w:t xml:space="preserve">//再定义一个运行时域，域基址0x20000000 </w:t>
      </w:r>
    </w:p>
    <w:p>
      <w:pPr>
        <w:shd w:val="clear" w:color="auto" w:fill="DBDBDB"/>
      </w:pPr>
      <w:bookmarkStart w:name="WBMS-1726020724868" w:id="72"/>
      <w:bookmarkEnd w:id="72"/>
      <w:r>
        <w:rPr/>
        <w:t>//RW data 执行域是以0x20000000 开始的长度为0x00020000  一段区域</w:t>
      </w:r>
    </w:p>
    <w:p>
      <w:pPr>
        <w:shd w:val="clear" w:color="auto" w:fill="DBDBDB"/>
      </w:pPr>
      <w:bookmarkStart w:name="WBMS-1726020724868" w:id="73"/>
      <w:bookmarkEnd w:id="73"/>
      <w:r>
        <w:rPr/>
        <w:t xml:space="preserve">  RW_IRAM1 0x20000000 0x00020000  {  ; RW data</w:t>
      </w:r>
    </w:p>
    <w:p>
      <w:pPr>
        <w:shd w:val="clear" w:color="auto" w:fill="DBDBDB"/>
      </w:pPr>
      <w:bookmarkStart w:name="WBMS-1726020724868" w:id="74"/>
      <w:bookmarkEnd w:id="74"/>
      <w:r>
        <w:rPr/>
        <w:t xml:space="preserve">   .ANY (+RW +ZI)</w:t>
      </w:r>
    </w:p>
    <w:p>
      <w:pPr>
        <w:shd w:val="clear" w:color="auto" w:fill="DBDBDB"/>
      </w:pPr>
      <w:bookmarkStart w:name="WBMS-1726020724868" w:id="75"/>
      <w:bookmarkEnd w:id="75"/>
      <w:r>
        <w:rPr/>
        <w:t xml:space="preserve">  }</w:t>
      </w:r>
    </w:p>
    <w:p>
      <w:pPr>
        <w:shd w:val="clear" w:color="auto" w:fill="DBDBDB"/>
      </w:pPr>
      <w:bookmarkStart w:name="WBMS-1726020724868" w:id="76"/>
      <w:bookmarkEnd w:id="76"/>
      <w:r>
        <w:rPr/>
        <w:t>}</w:t>
      </w:r>
    </w:p>
    <w:p>
      <w:pPr/>
      <w:bookmarkStart w:name="IriQ-1726020718915" w:id="77"/>
      <w:bookmarkEnd w:id="77"/>
      <w:r>
        <w:rPr/>
        <w:t>保证中断向量表存到0x0800 0000，这个涉及到分散加载的一个小知识，以MDK为例，如果大家看xxx.S启动文件，里面通过AREA定义了一个名叫RESET的段，这段存的就是中断向量表。</w:t>
      </w:r>
    </w:p>
    <w:p>
      <w:pPr/>
      <w:bookmarkStart w:name="EzIU-1726019927927" w:id="78"/>
      <w:bookmarkEnd w:id="78"/>
      <w:r>
        <w:rPr/>
        <w:t>这样我们就解决了0x0800 0000首地址存储中断向量表，一旦程序开始运行后，我们就可以随意设置中断向量表的位置了。比如想将中断向量表存到内部SRAM，我们就可以操作寄存器SCB-&gt;VTOR 重新安排，然后将0x0800 0000的内容复制到设置的地址内即可。</w:t>
      </w:r>
    </w:p>
    <w:p>
      <w:pPr>
        <w:pStyle w:val="3"/>
        <w:spacing w:line="240" w:lineRule="auto" w:before="0" w:after="0"/>
      </w:pPr>
      <w:bookmarkStart w:name="lZjr-1730181071549" w:id="79"/>
      <w:bookmarkEnd w:id="79"/>
      <w:r>
        <w:rPr>
          <w:rFonts w:ascii="微软雅黑" w:hAnsi="微软雅黑" w:cs="微软雅黑" w:eastAsia="微软雅黑"/>
          <w:b w:val="true"/>
          <w:sz w:val="24"/>
        </w:rPr>
        <w:t>4.1.4、contex-M限制</w:t>
      </w:r>
    </w:p>
    <w:p>
      <w:pPr/>
      <w:bookmarkStart w:name="CXKX-1726019943533" w:id="80"/>
      <w:bookmarkEnd w:id="80"/>
      <w:r>
        <w:rPr>
          <w:color w:val="f33232"/>
        </w:rPr>
        <w:t xml:space="preserve"> 既然设置到0x0800 0000这么麻烦，为什么不直接使用0x0000 0000？</w:t>
      </w:r>
    </w:p>
    <w:p>
      <w:pPr/>
      <w:bookmarkStart w:name="CCSe-1726020127877" w:id="81"/>
      <w:bookmarkEnd w:id="81"/>
      <w:r>
        <w:rPr/>
        <w:t>这是因为STM32不仅可以从内部Flash启动，还可以从系统存储器（可以实现串口ISP，USB DFU等程序下载方式，这个程序是ST固化好的程序代码）和从内部SRAM启动，  我们将内部Flash安排到0x0000 0000显然是不行的。这样会导致系统存储器或者内部SRAM无法重映射到0x0000 0000了。</w:t>
      </w:r>
    </w:p>
    <w:p>
      <w:pPr/>
      <w:bookmarkStart w:name="N3oc-1730181071583" w:id="82"/>
      <w:bookmarkEnd w:id="82"/>
      <w:r>
        <w:drawing>
          <wp:inline distT="0" distR="0" distB="0" distL="0">
            <wp:extent cx="5267325" cy="1015920"/>
            <wp:docPr id="1" name="Drawing 1" descr="yfz3ineV6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fz3ineV6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g0RV-1730181071550" w:id="83"/>
      <w:bookmarkEnd w:id="83"/>
      <w:r>
        <w:rPr>
          <w:rFonts w:ascii="微软雅黑" w:hAnsi="微软雅黑" w:cs="微软雅黑" w:eastAsia="微软雅黑"/>
          <w:b w:val="true"/>
          <w:sz w:val="30"/>
        </w:rPr>
        <w:t>4.2、APM32正常运行流程</w:t>
      </w:r>
    </w:p>
    <w:p>
      <w:pPr/>
      <w:bookmarkStart w:name="Tg9v-1730181071584" w:id="84"/>
      <w:bookmarkEnd w:id="84"/>
      <w:r>
        <w:drawing>
          <wp:inline distT="0" distR="0" distB="0" distL="0">
            <wp:extent cx="5267325" cy="3838355"/>
            <wp:docPr id="2" name="Drawing 2" descr="ptumEkRyh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tumEkRyh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3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</w:pPr>
      <w:bookmarkStart w:name="Ob8x-1725957222627" w:id="85"/>
      <w:bookmarkEnd w:id="85"/>
      <w:r>
        <w:rPr/>
        <w:t>从图中可以看到，在0x08000000处存放着程序的中断向量表，它由栈顶地址和各中断的入口地址组成。在上电复位后，芯片会由硬件控制回到0x08000000处，先将0x08000000地址开始的4字节栈顶指针送给sp寄存器，然后将0x08000004地址开始存放的复位中断的入口地址给程序计数器pc，从此开始程序跳转到复位中断服务函数。</w:t>
      </w:r>
    </w:p>
    <w:p>
      <w:pPr>
        <w:numPr>
          <w:ilvl w:val="0"/>
          <w:numId w:val="5"/>
        </w:numPr>
      </w:pPr>
      <w:bookmarkStart w:name="okRH-1725957347318" w:id="86"/>
      <w:bookmarkEnd w:id="86"/>
      <w:r>
        <w:rPr/>
        <w:t>跳转到复位中断后，它做的只有两件事，一是系统时钟初始化，二是跳转到我们编写的main函数：</w:t>
      </w:r>
    </w:p>
    <w:p>
      <w:pPr>
        <w:shd w:val="clear" w:color="auto" w:fill="DBDBDB"/>
      </w:pPr>
      <w:bookmarkStart w:name="TJCL-1725957407685" w:id="87"/>
      <w:bookmarkEnd w:id="87"/>
      <w:r>
        <w:rPr/>
        <w:t>; Reset handler</w:t>
      </w:r>
    </w:p>
    <w:p>
      <w:pPr>
        <w:shd w:val="clear" w:color="auto" w:fill="DBDBDB"/>
      </w:pPr>
      <w:bookmarkStart w:name="TJCL-1725957407685" w:id="88"/>
      <w:bookmarkEnd w:id="88"/>
      <w:r>
        <w:rPr/>
        <w:t>Reset_Handler   PROC</w:t>
      </w:r>
    </w:p>
    <w:p>
      <w:pPr>
        <w:shd w:val="clear" w:color="auto" w:fill="DBDBDB"/>
      </w:pPr>
      <w:bookmarkStart w:name="TJCL-1725957407685" w:id="89"/>
      <w:bookmarkEnd w:id="89"/>
      <w:r>
        <w:rPr/>
        <w:t xml:space="preserve">                EXPORT  Reset_Handler                [WEAK]</w:t>
      </w:r>
    </w:p>
    <w:p>
      <w:pPr>
        <w:shd w:val="clear" w:color="auto" w:fill="DBDBDB"/>
      </w:pPr>
      <w:bookmarkStart w:name="TJCL-1725957407685" w:id="90"/>
      <w:bookmarkEnd w:id="90"/>
      <w:r>
        <w:rPr/>
        <w:t xml:space="preserve">                IMPORT  __main</w:t>
      </w:r>
    </w:p>
    <w:p>
      <w:pPr>
        <w:shd w:val="clear" w:color="auto" w:fill="DBDBDB"/>
      </w:pPr>
      <w:bookmarkStart w:name="TJCL-1725957407685" w:id="91"/>
      <w:bookmarkEnd w:id="91"/>
      <w:r>
        <w:rPr/>
        <w:t xml:space="preserve">                IMPORT  SystemInit</w:t>
      </w:r>
    </w:p>
    <w:p>
      <w:pPr>
        <w:shd w:val="clear" w:color="auto" w:fill="DBDBDB"/>
      </w:pPr>
      <w:bookmarkStart w:name="TJCL-1725957407685" w:id="92"/>
      <w:bookmarkEnd w:id="92"/>
      <w:r>
        <w:rPr/>
        <w:t xml:space="preserve">                LDR     R0, =SystemInit</w:t>
      </w:r>
    </w:p>
    <w:p>
      <w:pPr>
        <w:shd w:val="clear" w:color="auto" w:fill="DBDBDB"/>
      </w:pPr>
      <w:bookmarkStart w:name="TJCL-1725957407685" w:id="93"/>
      <w:bookmarkEnd w:id="93"/>
      <w:r>
        <w:rPr/>
        <w:t xml:space="preserve">                BLX     R0</w:t>
      </w:r>
    </w:p>
    <w:p>
      <w:pPr>
        <w:shd w:val="clear" w:color="auto" w:fill="DBDBDB"/>
      </w:pPr>
      <w:bookmarkStart w:name="TJCL-1725957407685" w:id="94"/>
      <w:bookmarkEnd w:id="94"/>
      <w:r>
        <w:rPr/>
        <w:t xml:space="preserve">                LDR     R0, =__main</w:t>
      </w:r>
    </w:p>
    <w:p>
      <w:pPr>
        <w:shd w:val="clear" w:color="auto" w:fill="DBDBDB"/>
      </w:pPr>
      <w:bookmarkStart w:name="TJCL-1725957407685" w:id="95"/>
      <w:bookmarkEnd w:id="95"/>
      <w:r>
        <w:rPr/>
        <w:t xml:space="preserve">                BX      R0</w:t>
      </w:r>
    </w:p>
    <w:p>
      <w:pPr>
        <w:shd w:val="clear" w:color="auto" w:fill="DBDBDB"/>
      </w:pPr>
      <w:bookmarkStart w:name="TJCL-1725957407685" w:id="96"/>
      <w:bookmarkEnd w:id="96"/>
      <w:r>
        <w:rPr/>
        <w:t xml:space="preserve">                ENDP</w:t>
      </w:r>
    </w:p>
    <w:p>
      <w:pPr>
        <w:numPr>
          <w:ilvl w:val="0"/>
          <w:numId w:val="5"/>
        </w:numPr>
      </w:pPr>
      <w:bookmarkStart w:name="uNU5-1725957208991" w:id="97"/>
      <w:bookmarkEnd w:id="97"/>
      <w:r>
        <w:rPr/>
        <w:t>当我们进入到main函数时，程序会按照我们编写的逻辑运行。当有中断请求时，芯片会从中断向量表中获取相应的中断服务函数入口地址，跳转到相应的中断程序。并且中断向量表的位置是可以重定义的，它由SCB-&gt;VTOR寄存器控制。Bootloader 和 APP 的程序设计中，APP需要偏移中断向量：</w:t>
      </w:r>
    </w:p>
    <w:p>
      <w:pPr>
        <w:shd w:val="clear" w:color="auto" w:fill="DBDBDB"/>
      </w:pPr>
      <w:bookmarkStart w:name="AwHl-1725934803914" w:id="98"/>
      <w:bookmarkEnd w:id="98"/>
      <w:r>
        <w:rPr/>
        <w:t>SCB-&gt;VTOR = FMC_BASE | VECT_TAB_OFFSET;</w:t>
      </w:r>
    </w:p>
    <w:p>
      <w:pPr>
        <w:pStyle w:val="2"/>
        <w:spacing w:line="240" w:lineRule="auto" w:before="0" w:after="0"/>
      </w:pPr>
      <w:bookmarkStart w:name="gfvn-1730181071551" w:id="99"/>
      <w:bookmarkEnd w:id="99"/>
      <w:r>
        <w:rPr>
          <w:rFonts w:ascii="微软雅黑" w:hAnsi="微软雅黑" w:cs="微软雅黑" w:eastAsia="微软雅黑"/>
          <w:b w:val="true"/>
          <w:sz w:val="30"/>
        </w:rPr>
        <w:t>4.3、跳转APP前注意事项</w:t>
      </w:r>
    </w:p>
    <w:p>
      <w:pPr/>
      <w:bookmarkStart w:name="IlMY-1725957493647" w:id="100"/>
      <w:bookmarkEnd w:id="100"/>
      <w:r>
        <w:rPr/>
        <w:t>bootloader在跳转APP的程序代码需要注意以下几点：</w:t>
      </w:r>
    </w:p>
    <w:p>
      <w:pPr>
        <w:numPr>
          <w:ilvl w:val="0"/>
          <w:numId w:val="6"/>
        </w:numPr>
      </w:pPr>
      <w:bookmarkStart w:name="eteD-1725934466487" w:id="101"/>
      <w:bookmarkEnd w:id="101"/>
      <w:r>
        <w:rPr/>
        <w:t>检查栈顶地址是否合法，也就是APP存放的起始地址是否合法</w:t>
      </w:r>
    </w:p>
    <w:p>
      <w:pPr>
        <w:shd w:val="clear" w:color="auto" w:fill="DBDBDB"/>
      </w:pPr>
      <w:bookmarkStart w:name="HNgK-1725934508093" w:id="102"/>
      <w:bookmarkEnd w:id="102"/>
      <w:r>
        <w:rPr/>
        <w:t>if(((*(__IO uint32_t*)APP_FLASH_ADDR) &amp; 0x2FFE0000) == 0X20000000)</w:t>
      </w:r>
    </w:p>
    <w:p>
      <w:pPr>
        <w:numPr>
          <w:ilvl w:val="0"/>
          <w:numId w:val="7"/>
        </w:numPr>
      </w:pPr>
      <w:bookmarkStart w:name="Tk1c-1725506168722" w:id="103"/>
      <w:bookmarkEnd w:id="103"/>
      <w:r>
        <w:rPr/>
        <w:t>屏蔽总中断，防止程序跳转过程中，中断干扰出现异常</w:t>
      </w:r>
    </w:p>
    <w:p>
      <w:pPr>
        <w:numPr>
          <w:ilvl w:val="0"/>
          <w:numId w:val="7"/>
        </w:numPr>
      </w:pPr>
      <w:bookmarkStart w:name="UL9o-1725934870568" w:id="104"/>
      <w:bookmarkEnd w:id="104"/>
      <w:r>
        <w:rPr/>
        <w:t>获取APP程序起始地址，代码区第二个字（起始地址 +4  Flash 位置存储的数据）</w:t>
      </w:r>
    </w:p>
    <w:p>
      <w:pPr>
        <w:numPr>
          <w:ilvl w:val="0"/>
          <w:numId w:val="7"/>
        </w:numPr>
      </w:pPr>
      <w:bookmarkStart w:name="oVV8-1725934904525" w:id="105"/>
      <w:bookmarkEnd w:id="105"/>
      <w:r>
        <w:rPr/>
        <w:t>初始化堆栈指针（用于代码区的第一个字用于存放栈顶地址）</w:t>
      </w:r>
    </w:p>
    <w:p>
      <w:pPr>
        <w:numPr>
          <w:ilvl w:val="0"/>
          <w:numId w:val="7"/>
        </w:numPr>
      </w:pPr>
      <w:bookmarkStart w:name="ZHtQ-1725934932046" w:id="106"/>
      <w:bookmarkEnd w:id="106"/>
      <w:r>
        <w:rPr/>
        <w:t>利用APP起始地址，转化为函数指针类型，执行跳转</w:t>
      </w:r>
    </w:p>
    <w:p>
      <w:pPr/>
      <w:bookmarkStart w:name="7IFQ-1730181071585" w:id="107"/>
      <w:bookmarkEnd w:id="107"/>
      <w:r>
        <w:drawing>
          <wp:inline distT="0" distR="0" distB="0" distL="0">
            <wp:extent cx="5267325" cy="5338071"/>
            <wp:docPr id="3" name="Drawing 3" descr="iBhOlFTxX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hOlFTxX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3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dLBL-1725957472995" w:id="108"/>
      <w:bookmarkEnd w:id="108"/>
      <w:r>
        <w:rPr/>
        <w:t>Contex-M启动文件详解链接：</w:t>
      </w:r>
      <w:hyperlink r:id="rId11">
        <w:r>
          <w:rPr>
            <w:color w:val="003884"/>
          </w:rPr>
          <w:t>https://blog.csdn.net/Yuanghxb/article/details/127274317</w:t>
        </w:r>
      </w:hyperlink>
    </w:p>
    <w:p>
      <w:pPr>
        <w:pStyle w:val="2"/>
        <w:spacing w:line="240" w:lineRule="auto" w:before="0" w:after="0"/>
      </w:pPr>
      <w:bookmarkStart w:name="o5XQ-1730181071552" w:id="109"/>
      <w:bookmarkEnd w:id="109"/>
      <w:r>
        <w:rPr>
          <w:rFonts w:ascii="微软雅黑" w:hAnsi="微软雅黑" w:cs="微软雅黑" w:eastAsia="微软雅黑"/>
          <w:b w:val="true"/>
          <w:sz w:val="30"/>
        </w:rPr>
        <w:t>4.4、APU项目启动流程</w:t>
      </w:r>
    </w:p>
    <w:p>
      <w:pPr/>
      <w:bookmarkStart w:name="Ilzf-1725957181555" w:id="110"/>
      <w:bookmarkEnd w:id="110"/>
      <w:hyperlink r:id="rId12">
        <w:r>
          <w:rPr>
            <w:color w:val="0366d6"/>
            <w:u w:val="single"/>
          </w:rPr>
          <w:t>bootloader流程图</w:t>
        </w:r>
      </w:hyperlink>
    </w:p>
    <w:p>
      <w:pPr>
        <w:pStyle w:val="1"/>
        <w:spacing w:line="240" w:lineRule="auto" w:before="0" w:after="0"/>
      </w:pPr>
      <w:bookmarkStart w:name="P21o-1730181071553" w:id="111"/>
      <w:bookmarkEnd w:id="111"/>
      <w:r>
        <w:rPr>
          <w:rFonts w:ascii="微软雅黑" w:hAnsi="微软雅黑" w:cs="微软雅黑" w:eastAsia="微软雅黑"/>
          <w:b w:val="true"/>
          <w:sz w:val="42"/>
        </w:rPr>
        <w:t>五、升级流程服务</w:t>
      </w:r>
    </w:p>
    <w:p>
      <w:pPr>
        <w:pStyle w:val="2"/>
        <w:spacing w:line="240" w:lineRule="auto" w:before="0" w:after="0"/>
      </w:pPr>
      <w:bookmarkStart w:name="cY6w-1730181071554" w:id="112"/>
      <w:bookmarkEnd w:id="112"/>
      <w:r>
        <w:rPr>
          <w:rFonts w:ascii="微软雅黑" w:hAnsi="微软雅黑" w:cs="微软雅黑" w:eastAsia="微软雅黑"/>
          <w:b w:val="true"/>
          <w:sz w:val="30"/>
        </w:rPr>
        <w:t>5.1、默认会话</w:t>
      </w:r>
    </w:p>
    <w:p>
      <w:pPr/>
      <w:bookmarkStart w:name="JJYx-1725864235756" w:id="113"/>
      <w:bookmarkEnd w:id="113"/>
      <w:r>
        <w:rPr/>
        <w:t>应用运行时，会话等级处于默认会话（CMD：A1）</w:t>
      </w:r>
    </w:p>
    <w:p>
      <w:pPr/>
      <w:bookmarkStart w:name="gkyE-1725864558146" w:id="114"/>
      <w:bookmarkEnd w:id="114"/>
      <w:r>
        <w:rPr/>
        <w:t>会话等级流程图：</w:t>
      </w:r>
      <w:hyperlink r:id="rId13">
        <w:r>
          <w:rPr>
            <w:color w:val="003884"/>
          </w:rPr>
          <w:t>https://note.youdao.com/s/CJZ9m1cM</w:t>
        </w:r>
      </w:hyperlink>
    </w:p>
    <w:p>
      <w:pPr>
        <w:pStyle w:val="2"/>
        <w:spacing w:line="240" w:lineRule="auto" w:before="0" w:after="0"/>
      </w:pPr>
      <w:bookmarkStart w:name="JlGD-1730181071555" w:id="115"/>
      <w:bookmarkEnd w:id="115"/>
      <w:r>
        <w:rPr>
          <w:rFonts w:ascii="微软雅黑" w:hAnsi="微软雅黑" w:cs="微软雅黑" w:eastAsia="微软雅黑"/>
          <w:b w:val="true"/>
          <w:sz w:val="30"/>
        </w:rPr>
        <w:t>5.2、编程会话</w:t>
      </w:r>
    </w:p>
    <w:p>
      <w:pPr/>
      <w:bookmarkStart w:name="nFdF-1725862788732" w:id="116"/>
      <w:bookmarkEnd w:id="116"/>
      <w:r>
        <w:rPr/>
        <w:t>收到该指令，下位机将boot flag置为0xAA，跳转成功后应答（CMD：0xA2）</w:t>
      </w:r>
    </w:p>
    <w:p>
      <w:pPr/>
      <w:bookmarkStart w:name="tefw-1725864058016" w:id="117"/>
      <w:bookmarkEnd w:id="117"/>
      <w:r>
        <w:rPr/>
        <w:t>会话等级流程图：</w:t>
      </w:r>
      <w:hyperlink r:id="rId14">
        <w:r>
          <w:rPr>
            <w:color w:val="003884"/>
          </w:rPr>
          <w:t>https://note.youdao.com/s/CJZ9m1cM</w:t>
        </w:r>
      </w:hyperlink>
    </w:p>
    <w:p>
      <w:pPr>
        <w:pStyle w:val="2"/>
        <w:spacing w:line="240" w:lineRule="auto" w:before="0" w:after="0"/>
      </w:pPr>
      <w:bookmarkStart w:name="OJj2-1730181071556" w:id="118"/>
      <w:bookmarkEnd w:id="118"/>
      <w:r>
        <w:rPr>
          <w:rFonts w:ascii="微软雅黑" w:hAnsi="微软雅黑" w:cs="微软雅黑" w:eastAsia="微软雅黑"/>
          <w:b w:val="true"/>
          <w:sz w:val="30"/>
        </w:rPr>
        <w:t>5.3、扩展会话</w:t>
      </w:r>
    </w:p>
    <w:p>
      <w:pPr/>
      <w:bookmarkStart w:name="dhkE-1725862730947" w:id="119"/>
      <w:bookmarkEnd w:id="119"/>
      <w:r>
        <w:rPr/>
        <w:t>进入扩展会话等级，某些服务需要在扩展会话下支持，进入准备升级阶段（CMD:0xA3）</w:t>
      </w:r>
    </w:p>
    <w:p>
      <w:pPr/>
      <w:bookmarkStart w:name="WFGp-1725864039679" w:id="120"/>
      <w:bookmarkEnd w:id="120"/>
      <w:r>
        <w:rPr/>
        <w:t>会话等级流程图：</w:t>
      </w:r>
      <w:hyperlink r:id="rId15">
        <w:r>
          <w:rPr>
            <w:color w:val="003884"/>
          </w:rPr>
          <w:t>https://note.youdao.com/s/CJZ9m1cM</w:t>
        </w:r>
      </w:hyperlink>
    </w:p>
    <w:p>
      <w:pPr>
        <w:pStyle w:val="2"/>
        <w:spacing w:line="240" w:lineRule="auto" w:before="0" w:after="0"/>
      </w:pPr>
      <w:bookmarkStart w:name="KdVi-1730181071557" w:id="121"/>
      <w:bookmarkEnd w:id="121"/>
      <w:r>
        <w:rPr>
          <w:rFonts w:ascii="微软雅黑" w:hAnsi="微软雅黑" w:cs="微软雅黑" w:eastAsia="微软雅黑"/>
          <w:b w:val="true"/>
          <w:sz w:val="30"/>
        </w:rPr>
        <w:t>5.4、停止设备通信服务</w:t>
      </w:r>
    </w:p>
    <w:p>
      <w:pPr/>
      <w:bookmarkStart w:name="0Xn1-1725862788153" w:id="122"/>
      <w:bookmarkEnd w:id="122"/>
      <w:r>
        <w:rPr/>
        <w:t>停止对外的通信，包括485、CAN、串口等输出（CMD:0xA4）</w:t>
      </w:r>
    </w:p>
    <w:p>
      <w:pPr/>
      <w:bookmarkStart w:name="arg8-1725864166490" w:id="123"/>
      <w:bookmarkEnd w:id="123"/>
      <w:r>
        <w:rPr/>
        <w:t>基于扩展会话等级下</w:t>
      </w:r>
    </w:p>
    <w:p>
      <w:pPr>
        <w:pStyle w:val="2"/>
        <w:spacing w:line="240" w:lineRule="auto" w:before="0" w:after="0"/>
      </w:pPr>
      <w:bookmarkStart w:name="fXv7-1730181071558" w:id="124"/>
      <w:bookmarkEnd w:id="124"/>
      <w:r>
        <w:rPr>
          <w:rFonts w:ascii="微软雅黑" w:hAnsi="微软雅黑" w:cs="微软雅黑" w:eastAsia="微软雅黑"/>
          <w:b w:val="true"/>
          <w:sz w:val="30"/>
        </w:rPr>
        <w:t>5.5、请求擦除</w:t>
      </w:r>
    </w:p>
    <w:p>
      <w:pPr/>
      <w:bookmarkStart w:name="bbVe-1725862789372" w:id="125"/>
      <w:bookmarkEnd w:id="125"/>
      <w:r>
        <w:rPr/>
        <w:t>目前设计把hex文件进行识别，会下发地址进行擦除，擦除整片APP区域，包括Integrity app flag（CMD：0xA5）</w:t>
      </w:r>
    </w:p>
    <w:p>
      <w:pPr>
        <w:pStyle w:val="2"/>
        <w:spacing w:line="240" w:lineRule="auto" w:before="0" w:after="0"/>
      </w:pPr>
      <w:bookmarkStart w:name="QT57-1730181071559" w:id="126"/>
      <w:bookmarkEnd w:id="126"/>
      <w:r>
        <w:rPr>
          <w:rFonts w:ascii="微软雅黑" w:hAnsi="微软雅黑" w:cs="微软雅黑" w:eastAsia="微软雅黑"/>
          <w:b w:val="true"/>
          <w:sz w:val="30"/>
        </w:rPr>
        <w:t>5.6、请求下载</w:t>
      </w:r>
    </w:p>
    <w:p>
      <w:pPr/>
      <w:bookmarkStart w:name="PQgN-1725862789996" w:id="127"/>
      <w:bookmarkEnd w:id="127"/>
      <w:r>
        <w:rPr/>
        <w:t>将偏移量置清零，准备开始写入（CMD:0xA6）</w:t>
      </w:r>
    </w:p>
    <w:p>
      <w:pPr>
        <w:pStyle w:val="2"/>
        <w:spacing w:line="240" w:lineRule="auto" w:before="0" w:after="0"/>
      </w:pPr>
      <w:bookmarkStart w:name="hUxR-1730181071560" w:id="128"/>
      <w:bookmarkEnd w:id="128"/>
      <w:r>
        <w:rPr>
          <w:rFonts w:ascii="微软雅黑" w:hAnsi="微软雅黑" w:cs="微软雅黑" w:eastAsia="微软雅黑"/>
          <w:b w:val="true"/>
          <w:sz w:val="30"/>
        </w:rPr>
        <w:t>5.7、数据传输</w:t>
      </w:r>
    </w:p>
    <w:p>
      <w:pPr/>
      <w:bookmarkStart w:name="dkfn-1725863298095" w:id="129"/>
      <w:bookmarkEnd w:id="129"/>
      <w:r>
        <w:rPr/>
        <w:t>上位机会识别hex文件划分整片APP的分包，从第一包下发到最后一包，传输有效数据大小最大值为512个字节（CMD:0xA7）</w:t>
      </w:r>
    </w:p>
    <w:p>
      <w:pPr>
        <w:pStyle w:val="2"/>
        <w:spacing w:line="240" w:lineRule="auto" w:before="0" w:after="0"/>
      </w:pPr>
      <w:bookmarkStart w:name="8iZP-1730181071561" w:id="130"/>
      <w:bookmarkEnd w:id="130"/>
      <w:r>
        <w:rPr>
          <w:rFonts w:ascii="微软雅黑" w:hAnsi="微软雅黑" w:cs="微软雅黑" w:eastAsia="微软雅黑"/>
          <w:b w:val="true"/>
          <w:sz w:val="30"/>
        </w:rPr>
        <w:t>5.8、传输退出</w:t>
      </w:r>
    </w:p>
    <w:p>
      <w:pPr/>
      <w:bookmarkStart w:name="80W0-1725863597240" w:id="131"/>
      <w:bookmarkEnd w:id="131"/>
      <w:r>
        <w:rPr/>
        <w:t>计算整个固件CRC16值（CMD:0xA8）</w:t>
      </w:r>
    </w:p>
    <w:p>
      <w:pPr>
        <w:pStyle w:val="2"/>
        <w:spacing w:line="240" w:lineRule="auto" w:before="0" w:after="0"/>
      </w:pPr>
      <w:bookmarkStart w:name="Z5s0-1730181071562" w:id="132"/>
      <w:bookmarkEnd w:id="132"/>
      <w:r>
        <w:rPr>
          <w:rFonts w:ascii="微软雅黑" w:hAnsi="微软雅黑" w:cs="微软雅黑" w:eastAsia="微软雅黑"/>
          <w:b w:val="true"/>
          <w:sz w:val="30"/>
        </w:rPr>
        <w:t>5.9、检查应用完整性</w:t>
      </w:r>
    </w:p>
    <w:p>
      <w:pPr/>
      <w:bookmarkStart w:name="x3Hc-1725863643865" w:id="133"/>
      <w:bookmarkEnd w:id="133"/>
      <w:r>
        <w:rPr/>
        <w:t>上位机下发CRC16值与下位机计算的CRC16值比较，成功则将Integrity app flag置为0xAA（CMD:0xA9）</w:t>
      </w:r>
    </w:p>
    <w:p>
      <w:pPr>
        <w:pStyle w:val="2"/>
        <w:spacing w:line="240" w:lineRule="auto" w:before="0" w:after="0"/>
      </w:pPr>
      <w:bookmarkStart w:name="o5kO-1730181071563" w:id="134"/>
      <w:bookmarkEnd w:id="134"/>
      <w:r>
        <w:rPr>
          <w:rFonts w:ascii="微软雅黑" w:hAnsi="微软雅黑" w:cs="微软雅黑" w:eastAsia="微软雅黑"/>
          <w:b w:val="true"/>
          <w:sz w:val="30"/>
        </w:rPr>
        <w:t>5.10、软复位指令</w:t>
      </w:r>
    </w:p>
    <w:p>
      <w:pPr/>
      <w:bookmarkStart w:name="igDg-1725863715651" w:id="135"/>
      <w:bookmarkEnd w:id="135"/>
      <w:r>
        <w:rPr/>
        <w:t>应答后调用软件复位函数（CMD:0xAA）</w:t>
      </w:r>
    </w:p>
    <w:p>
      <w:pPr>
        <w:pStyle w:val="2"/>
        <w:spacing w:line="240" w:lineRule="auto" w:before="0" w:after="0"/>
      </w:pPr>
      <w:bookmarkStart w:name="bNeV-1730181071564" w:id="136"/>
      <w:bookmarkEnd w:id="136"/>
      <w:r>
        <w:rPr>
          <w:rFonts w:ascii="微软雅黑" w:hAnsi="微软雅黑" w:cs="微软雅黑" w:eastAsia="微软雅黑"/>
          <w:b w:val="true"/>
          <w:sz w:val="30"/>
        </w:rPr>
        <w:t>5.11、会话保持服务</w:t>
      </w:r>
    </w:p>
    <w:p>
      <w:pPr/>
      <w:bookmarkStart w:name="bRIs-1725864439063" w:id="137"/>
      <w:bookmarkEnd w:id="137"/>
      <w:r>
        <w:rPr/>
        <w:t>保持当前设备的会话等级（CMD:0x3E）</w:t>
      </w:r>
    </w:p>
    <w:p>
      <w:pPr>
        <w:pStyle w:val="1"/>
        <w:spacing w:line="240" w:lineRule="auto" w:before="0" w:after="0"/>
      </w:pPr>
      <w:bookmarkStart w:name="xAgI-1730181071565" w:id="138"/>
      <w:bookmarkEnd w:id="138"/>
      <w:r>
        <w:rPr>
          <w:rFonts w:ascii="微软雅黑" w:hAnsi="微软雅黑" w:cs="微软雅黑" w:eastAsia="微软雅黑"/>
          <w:b w:val="true"/>
          <w:sz w:val="42"/>
        </w:rPr>
        <w:t>六、数据协议规定</w:t>
      </w:r>
    </w:p>
    <w:p>
      <w:pPr>
        <w:pStyle w:val="2"/>
        <w:spacing w:line="240" w:lineRule="auto" w:before="0" w:after="0"/>
      </w:pPr>
      <w:bookmarkStart w:name="siIu-1730181071566" w:id="139"/>
      <w:bookmarkEnd w:id="139"/>
      <w:r>
        <w:rPr>
          <w:rFonts w:ascii="微软雅黑" w:hAnsi="微软雅黑" w:cs="微软雅黑" w:eastAsia="微软雅黑"/>
          <w:b w:val="true"/>
          <w:sz w:val="30"/>
        </w:rPr>
        <w:t>6.1、帧格式</w:t>
      </w:r>
    </w:p>
    <w:p>
      <w:pPr>
        <w:pStyle w:val="3"/>
        <w:spacing w:line="240" w:lineRule="auto" w:before="0" w:after="0"/>
      </w:pPr>
      <w:bookmarkStart w:name="PetN-1730181071567" w:id="140"/>
      <w:bookmarkEnd w:id="140"/>
      <w:r>
        <w:rPr>
          <w:rFonts w:ascii="微软雅黑" w:hAnsi="微软雅黑" w:cs="微软雅黑" w:eastAsia="微软雅黑"/>
          <w:b w:val="true"/>
          <w:sz w:val="24"/>
        </w:rPr>
        <w:t>6.1.1、串口数据帧格式</w:t>
      </w:r>
    </w:p>
    <w:p>
      <w:pPr/>
      <w:bookmarkStart w:name="8wac-1725862202727" w:id="141"/>
      <w:bookmarkEnd w:id="141"/>
      <w:r>
        <w:rPr/>
        <w:t>上位机：0xEE（1byte）+ ID （1byte）+  DLC(2byte)+ DATA(n)+CRC16（2byte）</w:t>
      </w:r>
    </w:p>
    <w:p>
      <w:pPr/>
      <w:bookmarkStart w:name="ZXow-1725863854817" w:id="142"/>
      <w:bookmarkEnd w:id="142"/>
      <w:r>
        <w:rPr/>
        <w:t>下位机：0xEE（1byte）+ ID （1byte）+  DLC(2byte)+ DATA(n)+CRC16（2byte）</w:t>
      </w:r>
    </w:p>
    <w:p>
      <w:pPr>
        <w:pStyle w:val="2"/>
        <w:spacing w:line="240" w:lineRule="auto" w:before="0" w:after="0"/>
      </w:pPr>
      <w:bookmarkStart w:name="ZI7R-1730181071568" w:id="143"/>
      <w:bookmarkEnd w:id="143"/>
      <w:r>
        <w:rPr>
          <w:rFonts w:ascii="微软雅黑" w:hAnsi="微软雅黑" w:cs="微软雅黑" w:eastAsia="微软雅黑"/>
          <w:b w:val="true"/>
          <w:sz w:val="30"/>
        </w:rPr>
        <w:t>6.2、协议说明</w:t>
      </w:r>
    </w:p>
    <w:p>
      <w:pPr>
        <w:pStyle w:val="3"/>
        <w:spacing w:line="240" w:lineRule="auto" w:before="0" w:after="0"/>
      </w:pPr>
      <w:bookmarkStart w:name="vesz-1730181071569" w:id="144"/>
      <w:bookmarkEnd w:id="144"/>
      <w:r>
        <w:rPr>
          <w:rFonts w:ascii="微软雅黑" w:hAnsi="微软雅黑" w:cs="微软雅黑" w:eastAsia="微软雅黑"/>
          <w:b w:val="true"/>
          <w:sz w:val="24"/>
        </w:rPr>
        <w:t>6.2.1、串口升级协议规定</w:t>
      </w:r>
    </w:p>
    <w:p>
      <w:pPr/>
      <w:bookmarkStart w:name="RVGV-1725862111714" w:id="145"/>
      <w:bookmarkEnd w:id="145"/>
      <w:r>
        <w:rPr>
          <w:b w:val="true"/>
        </w:rPr>
        <w:t>采用一发一收模式</w:t>
      </w:r>
    </w:p>
    <w:p>
      <w:pPr/>
      <w:bookmarkStart w:name="j0iC-1725863822726" w:id="146"/>
      <w:bookmarkEnd w:id="146"/>
      <w:r>
        <w:rPr>
          <w:b w:val="true"/>
        </w:rPr>
        <w:t>上位机：</w:t>
      </w:r>
    </w:p>
    <w:p>
      <w:pPr/>
      <w:bookmarkStart w:name="FOEH-1725862517006" w:id="147"/>
      <w:bookmarkEnd w:id="147"/>
      <w:r>
        <w:rPr/>
        <w:t>0xEE：升级协议头</w:t>
      </w:r>
    </w:p>
    <w:p>
      <w:pPr/>
      <w:bookmarkStart w:name="xtrF-1725862536825" w:id="148"/>
      <w:bookmarkEnd w:id="148"/>
      <w:r>
        <w:rPr/>
        <w:t>ID：数据id</w:t>
      </w:r>
    </w:p>
    <w:p>
      <w:pPr/>
      <w:bookmarkStart w:name="CtyS-1725862546105" w:id="149"/>
      <w:bookmarkEnd w:id="149"/>
      <w:r>
        <w:rPr/>
        <w:t>DLC：有效数据长度</w:t>
      </w:r>
    </w:p>
    <w:p>
      <w:pPr/>
      <w:bookmarkStart w:name="efoK-1725862568856" w:id="150"/>
      <w:bookmarkEnd w:id="150"/>
      <w:r>
        <w:rPr/>
        <w:t>DATA：有效数据</w:t>
      </w:r>
    </w:p>
    <w:p>
      <w:pPr/>
      <w:bookmarkStart w:name="zMW2-1725863044186" w:id="151"/>
      <w:bookmarkEnd w:id="151"/>
      <w:r>
        <w:rPr/>
        <w:t>CRC16：采用MODBUS CRC16计算</w:t>
      </w:r>
    </w:p>
    <w:p>
      <w:pPr/>
      <w:bookmarkStart w:name="mbNb-1725863831711" w:id="152"/>
      <w:bookmarkEnd w:id="152"/>
      <w:r>
        <w:rPr>
          <w:b w:val="true"/>
        </w:rPr>
        <w:t>下位机：</w:t>
      </w:r>
    </w:p>
    <w:p>
      <w:pPr/>
      <w:bookmarkStart w:name="Crl6-1725863833668" w:id="153"/>
      <w:bookmarkEnd w:id="153"/>
      <w:r>
        <w:rPr/>
        <w:t>0xEE：升级协议头</w:t>
      </w:r>
    </w:p>
    <w:p>
      <w:pPr/>
      <w:bookmarkStart w:name="CHwQ-1725863837627" w:id="154"/>
      <w:bookmarkEnd w:id="154"/>
      <w:r>
        <w:rPr/>
        <w:t>ID：数据id</w:t>
      </w:r>
    </w:p>
    <w:p>
      <w:pPr/>
      <w:bookmarkStart w:name="WjQm-1725863837631" w:id="155"/>
      <w:bookmarkEnd w:id="155"/>
      <w:r>
        <w:rPr/>
        <w:t>DATA：有效数据</w:t>
      </w:r>
    </w:p>
    <w:p>
      <w:pPr/>
      <w:bookmarkStart w:name="nfHb-1729498970023" w:id="156"/>
      <w:bookmarkEnd w:id="156"/>
      <w:r>
        <w:rPr/>
        <w:t>CRC16：采用MODBUS CRC16计算</w:t>
      </w:r>
    </w:p>
    <w:p>
      <w:pPr/>
      <w:bookmarkStart w:name="6GuY-1729499502265" w:id="157"/>
      <w:bookmarkEnd w:id="157"/>
      <w:r>
        <w:rPr/>
        <w:t>正响应：</w:t>
      </w:r>
    </w:p>
    <w:p>
      <w:pPr/>
      <w:bookmarkStart w:name="d2O0-1729499512642" w:id="158"/>
      <w:bookmarkEnd w:id="158"/>
      <w:r>
        <w:rPr>
          <w:color w:val="f33232"/>
        </w:rPr>
        <w:t xml:space="preserve">上位机：EE 11 00 01  01 + CRC16 </w:t>
      </w:r>
    </w:p>
    <w:p>
      <w:pPr/>
      <w:bookmarkStart w:name="B71b-1729499606298" w:id="159"/>
      <w:bookmarkEnd w:id="159"/>
      <w:r>
        <w:rPr>
          <w:color w:val="f33232"/>
        </w:rPr>
        <w:t>下位机：EE 22 00 01  41  + CRC16</w:t>
      </w:r>
    </w:p>
    <w:p>
      <w:pPr/>
      <w:bookmarkStart w:name="JkRG-1729499507010" w:id="160"/>
      <w:bookmarkEnd w:id="160"/>
      <w:r>
        <w:rPr/>
        <w:t>负响应:(0x01 ,默认会话只需要一个字节长度，多发55字节长度不对。)</w:t>
      </w:r>
    </w:p>
    <w:p>
      <w:pPr/>
      <w:bookmarkStart w:name="N7q6-1729499565626" w:id="161"/>
      <w:bookmarkEnd w:id="161"/>
      <w:r>
        <w:rPr>
          <w:color w:val="f33232"/>
        </w:rPr>
        <w:t xml:space="preserve">上位机：EE 11 00 02 01 55+ CRC16 </w:t>
      </w:r>
    </w:p>
    <w:p>
      <w:pPr/>
      <w:bookmarkStart w:name="5Ma0-1729499528792" w:id="162"/>
      <w:bookmarkEnd w:id="162"/>
      <w:r>
        <w:rPr>
          <w:color w:val="f33232"/>
        </w:rPr>
        <w:t>下位机：EE 22 00 03 7F 01 + N_ACK + CRC16</w:t>
      </w:r>
    </w:p>
    <w:p>
      <w:pPr>
        <w:pStyle w:val="3"/>
        <w:spacing w:line="240" w:lineRule="auto" w:before="0" w:after="0"/>
      </w:pPr>
      <w:bookmarkStart w:name="pjZv-1730181071570" w:id="163"/>
      <w:bookmarkEnd w:id="163"/>
      <w:r>
        <w:rPr>
          <w:rFonts w:ascii="微软雅黑" w:hAnsi="微软雅黑" w:cs="微软雅黑" w:eastAsia="微软雅黑"/>
          <w:b w:val="true"/>
          <w:sz w:val="24"/>
        </w:rPr>
        <w:t>6.2.2、汽车的CAN-TP协议（扩展内容）</w:t>
      </w:r>
    </w:p>
    <w:p>
      <w:pPr/>
      <w:bookmarkStart w:name="pirE-1725862701980" w:id="164"/>
      <w:bookmarkEnd w:id="164"/>
      <w:r>
        <w:rPr/>
        <w:t>CAN-TP帧类型分为 单帧 和 多帧。</w:t>
      </w:r>
    </w:p>
    <w:p>
      <w:pPr/>
      <w:bookmarkStart w:name="t2ND-1725518217210" w:id="165"/>
      <w:bookmarkEnd w:id="165"/>
      <w:r>
        <w:rPr/>
        <w:t>单帧（SF）：single Frame</w:t>
      </w:r>
    </w:p>
    <w:p>
      <w:pPr/>
      <w:bookmarkStart w:name="0t6w-1725518111059" w:id="166"/>
      <w:bookmarkEnd w:id="166"/>
      <w:r>
        <w:rPr/>
        <w:t>多帧可分为：</w:t>
      </w:r>
    </w:p>
    <w:p>
      <w:pPr/>
      <w:bookmarkStart w:name="YbkN-1725518313910" w:id="167"/>
      <w:bookmarkEnd w:id="167"/>
      <w:r>
        <w:rPr/>
        <w:t>首帧（FF）：First Frame</w:t>
      </w:r>
    </w:p>
    <w:p>
      <w:pPr/>
      <w:bookmarkStart w:name="6bkz-1725518335849" w:id="168"/>
      <w:bookmarkEnd w:id="168"/>
      <w:r>
        <w:rPr/>
        <w:t>流控帧（FC）: Flow Control</w:t>
      </w:r>
    </w:p>
    <w:p>
      <w:pPr/>
      <w:bookmarkStart w:name="JdvW-1725518335851" w:id="169"/>
      <w:bookmarkEnd w:id="169"/>
      <w:r>
        <w:rPr/>
        <w:t>连续帧（CF）: Consecutive Frame</w:t>
      </w:r>
    </w:p>
    <w:p>
      <w:pPr/>
      <w:bookmarkStart w:name="ZL7e-1725871652117" w:id="170"/>
      <w:bookmarkEnd w:id="170"/>
      <w:r>
        <w:rPr/>
        <w:t>学习链接：</w:t>
      </w:r>
      <w:hyperlink r:id="rId16">
        <w:r>
          <w:rPr>
            <w:color w:val="003884"/>
          </w:rPr>
          <w:t>https://blog.csdn.net/kian9one/article/details/140085589</w:t>
        </w:r>
      </w:hyperlink>
    </w:p>
    <w:p>
      <w:pPr>
        <w:pStyle w:val="1"/>
        <w:spacing w:line="240" w:lineRule="auto" w:before="0" w:after="0"/>
      </w:pPr>
      <w:bookmarkStart w:name="nGTt-1730181071571" w:id="171"/>
      <w:bookmarkEnd w:id="171"/>
      <w:r>
        <w:rPr>
          <w:rFonts w:ascii="微软雅黑" w:hAnsi="微软雅黑" w:cs="微软雅黑" w:eastAsia="微软雅黑"/>
          <w:b w:val="true"/>
          <w:sz w:val="42"/>
        </w:rPr>
        <w:t>七、上位机制作</w:t>
      </w:r>
    </w:p>
    <w:p>
      <w:pPr>
        <w:pStyle w:val="2"/>
        <w:spacing w:line="240" w:lineRule="auto" w:before="0" w:after="0"/>
      </w:pPr>
      <w:bookmarkStart w:name="39EL-1730181071572" w:id="172"/>
      <w:bookmarkEnd w:id="172"/>
      <w:r>
        <w:rPr>
          <w:rFonts w:ascii="微软雅黑" w:hAnsi="微软雅黑" w:cs="微软雅黑" w:eastAsia="微软雅黑"/>
          <w:b w:val="true"/>
          <w:sz w:val="30"/>
        </w:rPr>
        <w:t>7.1、开发环境</w:t>
      </w:r>
    </w:p>
    <w:p>
      <w:pPr/>
      <w:bookmarkStart w:name="kTiE-1725521754505" w:id="173"/>
      <w:bookmarkEnd w:id="173"/>
      <w:r>
        <w:rPr/>
        <w:t>采用QT去制作我们的上位机，因为Qt Creator是一个用于Qt开发的轻量级跨平台集成开发环境。</w:t>
      </w:r>
    </w:p>
    <w:p>
      <w:pPr>
        <w:numPr>
          <w:ilvl w:val="0"/>
          <w:numId w:val="8"/>
        </w:numPr>
      </w:pPr>
      <w:bookmarkStart w:name="xhVF-1725521789033" w:id="174"/>
      <w:bookmarkEnd w:id="174"/>
      <w:r>
        <w:rPr/>
        <w:t>提供首个专为支持跨平台开发而设计的集成开发环境 (IDE)，并确保首次接触Qt框架的开发人员能迅速上手和操作。</w:t>
      </w:r>
    </w:p>
    <w:p>
      <w:pPr>
        <w:numPr>
          <w:ilvl w:val="0"/>
          <w:numId w:val="8"/>
        </w:numPr>
      </w:pPr>
      <w:bookmarkStart w:name="84sN-1725521799547" w:id="175"/>
      <w:bookmarkEnd w:id="175"/>
      <w:r>
        <w:rPr/>
        <w:t>即使不开发Qt应用程序，Qt Creator也是一个简单易用且功能强大的IDE。</w:t>
      </w:r>
    </w:p>
    <w:p>
      <w:pPr>
        <w:pStyle w:val="2"/>
        <w:spacing w:line="240" w:lineRule="auto" w:before="0" w:after="0"/>
      </w:pPr>
      <w:bookmarkStart w:name="6YRz-1730181071573" w:id="176"/>
      <w:bookmarkEnd w:id="176"/>
      <w:r>
        <w:rPr>
          <w:rFonts w:ascii="微软雅黑" w:hAnsi="微软雅黑" w:cs="微软雅黑" w:eastAsia="微软雅黑"/>
          <w:b w:val="true"/>
          <w:sz w:val="30"/>
        </w:rPr>
        <w:t>7.2、设计框架</w:t>
      </w:r>
    </w:p>
    <w:p>
      <w:pPr>
        <w:pStyle w:val="3"/>
        <w:spacing w:line="240" w:lineRule="auto" w:before="0" w:after="0"/>
      </w:pPr>
      <w:bookmarkStart w:name="dZ9s-1730181071574" w:id="177"/>
      <w:bookmarkEnd w:id="177"/>
      <w:r>
        <w:rPr>
          <w:rFonts w:ascii="微软雅黑" w:hAnsi="微软雅黑" w:cs="微软雅黑" w:eastAsia="微软雅黑"/>
          <w:b w:val="true"/>
          <w:sz w:val="24"/>
        </w:rPr>
        <w:t>7.2.1、上位机功能设计框架</w:t>
      </w:r>
    </w:p>
    <w:p>
      <w:pPr/>
      <w:bookmarkStart w:name="mNSD-1725867360116" w:id="178"/>
      <w:bookmarkEnd w:id="178"/>
      <w:hyperlink r:id="rId17">
        <w:r>
          <w:rPr>
            <w:color w:val="003884"/>
          </w:rPr>
          <w:t>https://note.youdao.com/s/A5Gc50Mh</w:t>
        </w:r>
      </w:hyperlink>
    </w:p>
    <w:p>
      <w:pPr>
        <w:pStyle w:val="3"/>
        <w:spacing w:line="240" w:lineRule="auto" w:before="0" w:after="0"/>
      </w:pPr>
      <w:bookmarkStart w:name="E4rc-1730181071575" w:id="179"/>
      <w:bookmarkEnd w:id="179"/>
      <w:r>
        <w:rPr>
          <w:rFonts w:ascii="微软雅黑" w:hAnsi="微软雅黑" w:cs="微软雅黑" w:eastAsia="微软雅黑"/>
          <w:b w:val="true"/>
          <w:sz w:val="24"/>
        </w:rPr>
        <w:t>7.2.2、ui设计框架</w:t>
      </w:r>
    </w:p>
    <w:p>
      <w:pPr/>
      <w:bookmarkStart w:name="C1b5-1725860710999" w:id="180"/>
      <w:bookmarkEnd w:id="180"/>
      <w:hyperlink r:id="rId18">
        <w:r>
          <w:rPr>
            <w:color w:val="003884"/>
          </w:rPr>
          <w:t>https://note.youdao.com/s/Q9QLUkVO</w:t>
        </w:r>
      </w:hyperlink>
    </w:p>
    <w:p>
      <w:pPr>
        <w:pStyle w:val="2"/>
        <w:spacing w:line="240" w:lineRule="auto" w:before="0" w:after="0"/>
      </w:pPr>
      <w:bookmarkStart w:name="KQMb-1730181071576" w:id="181"/>
      <w:bookmarkEnd w:id="181"/>
      <w:r>
        <w:rPr>
          <w:rFonts w:ascii="微软雅黑" w:hAnsi="微软雅黑" w:cs="微软雅黑" w:eastAsia="微软雅黑"/>
          <w:b w:val="true"/>
          <w:sz w:val="30"/>
        </w:rPr>
        <w:t>7.3、驱动开发层（目前加载串口驱动）</w:t>
      </w:r>
    </w:p>
    <w:p>
      <w:pPr/>
      <w:bookmarkStart w:name="g1yt-1725865131475" w:id="182"/>
      <w:bookmarkEnd w:id="182"/>
      <w:r>
        <w:rPr/>
        <w:t>使用QT提供的uart驱动，也可以加载其他第三方驱动库。</w:t>
      </w:r>
    </w:p>
    <w:p>
      <w:pPr>
        <w:pStyle w:val="2"/>
        <w:spacing w:line="240" w:lineRule="auto" w:before="0" w:after="0"/>
      </w:pPr>
      <w:bookmarkStart w:name="Hrln-1730181071577" w:id="183"/>
      <w:bookmarkEnd w:id="183"/>
      <w:r>
        <w:rPr>
          <w:rFonts w:ascii="微软雅黑" w:hAnsi="微软雅黑" w:cs="微软雅黑" w:eastAsia="微软雅黑"/>
          <w:b w:val="true"/>
          <w:sz w:val="30"/>
        </w:rPr>
        <w:t>7.4、数据解析层</w:t>
      </w:r>
    </w:p>
    <w:p>
      <w:pPr/>
      <w:bookmarkStart w:name="6C0B-1725865122663" w:id="184"/>
      <w:bookmarkEnd w:id="184"/>
      <w:r>
        <w:rPr/>
        <w:t>进行模块化设计，与驱动进行解耦，并映射到app服务上。</w:t>
      </w:r>
    </w:p>
    <w:p>
      <w:pPr>
        <w:pStyle w:val="2"/>
        <w:spacing w:line="240" w:lineRule="auto" w:before="0" w:after="0"/>
      </w:pPr>
      <w:bookmarkStart w:name="8bq2-1730181071578" w:id="185"/>
      <w:bookmarkEnd w:id="185"/>
      <w:r>
        <w:rPr>
          <w:rFonts w:ascii="微软雅黑" w:hAnsi="微软雅黑" w:cs="微软雅黑" w:eastAsia="微软雅黑"/>
          <w:b w:val="true"/>
          <w:sz w:val="30"/>
        </w:rPr>
        <w:t>7.5、相关笔记和文档</w:t>
      </w:r>
    </w:p>
    <w:p>
      <w:pPr/>
      <w:bookmarkStart w:name="hN8u-1725861599339" w:id="186"/>
      <w:bookmarkEnd w:id="186"/>
      <w:hyperlink r:id="rId19">
        <w:r>
          <w:rPr>
            <w:color w:val="003884"/>
          </w:rPr>
          <w:t>https://note.youdao.com/s/I3vVFJBu</w:t>
        </w:r>
      </w:hyperlink>
    </w:p>
    <w:p>
      <w:pPr/>
      <w:bookmarkStart w:name="ektS-1725861675908" w:id="187"/>
      <w:bookmarkEnd w:id="187"/>
      <w:hyperlink r:id="rId20">
        <w:r>
          <w:rPr>
            <w:color w:val="003884"/>
          </w:rPr>
          <w:t>https://note.youdao.com/s/FuRhEAe2</w:t>
        </w:r>
      </w:hyperlink>
    </w:p>
    <w:p>
      <w:pPr/>
      <w:bookmarkStart w:name="hC6c-1725861635446" w:id="188"/>
      <w:bookmarkEnd w:id="188"/>
    </w:p>
    <w:p>
      <w:pPr/>
      <w:bookmarkStart w:name="1qdT-1725861579019" w:id="189"/>
      <w:bookmarkEnd w:id="18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4.jpeg" Type="http://schemas.openxmlformats.org/officeDocument/2006/relationships/image"/><Relationship Id="rId11" Target="https://blog.csdn.net/Yuanghxb/article/details/127274317" TargetMode="External" Type="http://schemas.openxmlformats.org/officeDocument/2006/relationships/hyperlink"/><Relationship Id="rId12" Target="note://WEB0cc2fff183cd25a4a3677b88e79fbe71" TargetMode="External" Type="http://schemas.openxmlformats.org/officeDocument/2006/relationships/hyperlink"/><Relationship Id="rId13" Target="https://note.youdao.com/s/CJZ9m1cM" TargetMode="External" Type="http://schemas.openxmlformats.org/officeDocument/2006/relationships/hyperlink"/><Relationship Id="rId14" Target="https://note.youdao.com/s/CJZ9m1cM" TargetMode="External" Type="http://schemas.openxmlformats.org/officeDocument/2006/relationships/hyperlink"/><Relationship Id="rId15" Target="https://note.youdao.com/s/CJZ9m1cM" TargetMode="External" Type="http://schemas.openxmlformats.org/officeDocument/2006/relationships/hyperlink"/><Relationship Id="rId16" Target="https://blog.csdn.net/kian9one/article/details/140085589" TargetMode="External" Type="http://schemas.openxmlformats.org/officeDocument/2006/relationships/hyperlink"/><Relationship Id="rId17" Target="https://note.youdao.com/s/A5Gc50Mh" TargetMode="External" Type="http://schemas.openxmlformats.org/officeDocument/2006/relationships/hyperlink"/><Relationship Id="rId18" Target="https://note.youdao.com/s/Q9QLUkVO" TargetMode="External" Type="http://schemas.openxmlformats.org/officeDocument/2006/relationships/hyperlink"/><Relationship Id="rId19" Target="https://note.youdao.com/s/I3vVFJBu" TargetMode="External" Type="http://schemas.openxmlformats.org/officeDocument/2006/relationships/hyperlink"/><Relationship Id="rId2" Target="styles.xml" Type="http://schemas.openxmlformats.org/officeDocument/2006/relationships/styles"/><Relationship Id="rId20" Target="https://note.youdao.com/s/FuRhEAe2" TargetMode="External" Type="http://schemas.openxmlformats.org/officeDocument/2006/relationships/hyperlink"/><Relationship Id="rId3" Target="numbering.xml" Type="http://schemas.openxmlformats.org/officeDocument/2006/relationships/numbering"/><Relationship Id="rId4" Target="https://blog.csdn.net/u011029104/article/details/136539766" TargetMode="External" Type="http://schemas.openxmlformats.org/officeDocument/2006/relationships/hyperlink"/><Relationship Id="rId5" Target="https://bbs.21ic.com/icview-3384826-1-1.html" TargetMode="External" Type="http://schemas.openxmlformats.org/officeDocument/2006/relationships/hyperlink"/><Relationship Id="rId6" Target="media/image1.png" Type="http://schemas.openxmlformats.org/officeDocument/2006/relationships/image"/><Relationship Id="rId7" Target="https://blog.csdn.net/beyehz/article/details/40356781" TargetMode="External" Type="http://schemas.openxmlformats.org/officeDocument/2006/relationships/hyperlink"/><Relationship Id="rId8" Target="media/image2.jpeg" Type="http://schemas.openxmlformats.org/officeDocument/2006/relationships/image"/><Relationship Id="rId9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2024-10-29T05:52:29Z</dcterms:created>
  <dc:creator>Apache POI</dc:creator>
</cp:coreProperties>
</file>