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rial"/>
          <w:i w:val="0"/>
          <w:iCs w:val="0"/>
          <w:caps w:val="0"/>
          <w:color w:val="474747"/>
          <w:spacing w:val="0"/>
          <w:sz w:val="16"/>
          <w:szCs w:val="16"/>
          <w:shd w:val="clear" w:fill="FFFFFF"/>
        </w:rPr>
      </w:pPr>
      <w:r>
        <w:rPr>
          <w:rFonts w:hint="default" w:ascii="Arial" w:hAnsi="Arial" w:eastAsia="Arial"/>
          <w:i w:val="0"/>
          <w:iCs w:val="0"/>
          <w:caps w:val="0"/>
          <w:color w:val="474747"/>
          <w:spacing w:val="0"/>
          <w:sz w:val="16"/>
          <w:szCs w:val="16"/>
          <w:shd w:val="clear" w:fill="FFFFFF"/>
        </w:rPr>
        <w:t xml:space="preserve">Serialization is the process of converting data used by an application to a format that can be transferred over a network or stored in a database or a file. </w:t>
      </w:r>
    </w:p>
    <w:p>
      <w:pPr>
        <w:rPr>
          <w:rFonts w:hint="default" w:ascii="Arial" w:hAnsi="Arial" w:eastAsia="Arial"/>
          <w:i w:val="0"/>
          <w:iCs w:val="0"/>
          <w:caps w:val="0"/>
          <w:color w:val="474747"/>
          <w:spacing w:val="0"/>
          <w:sz w:val="16"/>
          <w:szCs w:val="16"/>
          <w:shd w:val="clear" w:fill="FFFFFF"/>
        </w:rPr>
      </w:pPr>
    </w:p>
    <w:p>
      <w:pPr>
        <w:rPr>
          <w:rFonts w:hint="default" w:ascii="Arial" w:hAnsi="Arial" w:eastAsia="Arial"/>
          <w:i w:val="0"/>
          <w:iCs w:val="0"/>
          <w:caps w:val="0"/>
          <w:color w:val="474747"/>
          <w:spacing w:val="0"/>
          <w:sz w:val="16"/>
          <w:szCs w:val="16"/>
          <w:shd w:val="clear" w:fill="FFFFFF"/>
        </w:rPr>
      </w:pPr>
      <w:r>
        <w:rPr>
          <w:rFonts w:hint="default" w:ascii="Arial" w:hAnsi="Arial" w:eastAsia="Arial"/>
          <w:i w:val="0"/>
          <w:iCs w:val="0"/>
          <w:caps w:val="0"/>
          <w:color w:val="474747"/>
          <w:spacing w:val="0"/>
          <w:sz w:val="16"/>
          <w:szCs w:val="16"/>
          <w:shd w:val="clear" w:fill="FFFFFF"/>
        </w:rPr>
        <w:t>IPC stands for Inter-Process Communication. In short, it's a mechanism that allows different processes or applications to communicate and share data with each other. IPC enables processes running on the same device or across a network to exchange information, such as messages, files, or memory segments. It's essential for coordinating activities between separate programs or components, facilitating collaboration and resource sharing in complex computing environments. Examples of IPC mechanisms include sockets, pipes, shared memory, and message passing protocols.</w:t>
      </w:r>
    </w:p>
    <w:p>
      <w:pPr>
        <w:rPr>
          <w:rFonts w:hint="default" w:ascii="Arial" w:hAnsi="Arial" w:eastAsia="Arial"/>
          <w:i w:val="0"/>
          <w:iCs w:val="0"/>
          <w:caps w:val="0"/>
          <w:color w:val="474747"/>
          <w:spacing w:val="0"/>
          <w:sz w:val="16"/>
          <w:szCs w:val="16"/>
          <w:shd w:val="clear" w:fill="FFFFFF"/>
        </w:rPr>
      </w:pPr>
    </w:p>
    <w:p>
      <w:pPr>
        <w:rPr>
          <w:rFonts w:hint="default" w:ascii="Arial" w:hAnsi="Arial" w:eastAsia="Arial"/>
          <w:i w:val="0"/>
          <w:iCs w:val="0"/>
          <w:caps w:val="0"/>
          <w:color w:val="474747"/>
          <w:spacing w:val="0"/>
          <w:sz w:val="16"/>
          <w:szCs w:val="16"/>
          <w:shd w:val="clear" w:fill="FFFFFF"/>
        </w:rPr>
      </w:pPr>
      <w:r>
        <w:rPr>
          <w:rFonts w:hint="default" w:ascii="Arial" w:hAnsi="Arial" w:eastAsia="Arial"/>
          <w:i w:val="0"/>
          <w:iCs w:val="0"/>
          <w:caps w:val="0"/>
          <w:color w:val="474747"/>
          <w:spacing w:val="0"/>
          <w:sz w:val="16"/>
          <w:szCs w:val="16"/>
          <w:shd w:val="clear" w:fill="FFFFFF"/>
        </w:rPr>
        <w:t>Dependency injection (DI) is a design pattern used in software development to achieve loose coupling between classes and their dependencies. In short, it's a technique where the dependencies of a class are provided from external sources rather than created within the class itself. This allows for easier testing, reusability, and flexibility in managing object relationships, making the codebase more maintainable and scalable.</w:t>
      </w:r>
    </w:p>
    <w:p>
      <w:pPr>
        <w:rPr>
          <w:rFonts w:hint="default" w:ascii="Arial" w:hAnsi="Arial" w:eastAsia="Arial"/>
          <w:i w:val="0"/>
          <w:iCs w:val="0"/>
          <w:caps w:val="0"/>
          <w:color w:val="474747"/>
          <w:spacing w:val="0"/>
          <w:sz w:val="16"/>
          <w:szCs w:val="16"/>
          <w:shd w:val="clear" w:fill="FFFFFF"/>
        </w:rPr>
      </w:pPr>
    </w:p>
    <w:p>
      <w:pPr>
        <w:rPr>
          <w:rFonts w:hint="default" w:ascii="Arial" w:hAnsi="Arial" w:eastAsia="Arial"/>
          <w:i w:val="0"/>
          <w:iCs w:val="0"/>
          <w:caps w:val="0"/>
          <w:color w:val="474747"/>
          <w:spacing w:val="0"/>
          <w:sz w:val="16"/>
          <w:szCs w:val="16"/>
          <w:shd w:val="clear" w:fill="FFFFFF"/>
        </w:rPr>
      </w:pPr>
      <w:r>
        <w:rPr>
          <w:rFonts w:hint="default" w:ascii="Arial" w:hAnsi="Arial" w:eastAsia="Arial"/>
          <w:i w:val="0"/>
          <w:iCs w:val="0"/>
          <w:caps w:val="0"/>
          <w:color w:val="474747"/>
          <w:spacing w:val="0"/>
          <w:sz w:val="16"/>
          <w:szCs w:val="16"/>
          <w:shd w:val="clear" w:fill="FFFFFF"/>
        </w:rPr>
        <w:t xml:space="preserve">Dagger Hilt is a dependency injection library for Android, built on top of Dagger 2. It simplifies the implementation of dependency injection in Android apps by providing a set of predefined annotations and components tailored for Android development. </w:t>
      </w:r>
    </w:p>
    <w:p>
      <w:pPr>
        <w:rPr>
          <w:rFonts w:hint="default" w:ascii="Arial" w:hAnsi="Arial" w:eastAsia="Arial"/>
          <w:i w:val="0"/>
          <w:iCs w:val="0"/>
          <w:caps w:val="0"/>
          <w:color w:val="474747"/>
          <w:spacing w:val="0"/>
          <w:sz w:val="16"/>
          <w:szCs w:val="16"/>
          <w:shd w:val="clear" w:fill="FFFFFF"/>
        </w:rPr>
      </w:pPr>
    </w:p>
    <w:p>
      <w:pPr>
        <w:rPr>
          <w:rFonts w:hint="default" w:ascii="Arial" w:hAnsi="Arial" w:eastAsia="Arial"/>
          <w:i w:val="0"/>
          <w:iCs w:val="0"/>
          <w:caps w:val="0"/>
          <w:color w:val="474747"/>
          <w:spacing w:val="0"/>
          <w:sz w:val="16"/>
          <w:szCs w:val="16"/>
          <w:shd w:val="clear" w:fill="FFFFFF"/>
        </w:rPr>
      </w:pPr>
      <w:r>
        <w:rPr>
          <w:rFonts w:hint="default" w:ascii="Arial" w:hAnsi="Arial" w:eastAsia="Arial"/>
          <w:i w:val="0"/>
          <w:iCs w:val="0"/>
          <w:caps w:val="0"/>
          <w:color w:val="474747"/>
          <w:spacing w:val="0"/>
          <w:sz w:val="16"/>
          <w:szCs w:val="16"/>
          <w:shd w:val="clear" w:fill="FFFFFF"/>
        </w:rPr>
        <w:t>In short, Dagger Hilt reduces boilerplate code and complexity associated with manual dependency injection setup, making it easier for developers to manage dependencies and improve the testability, maintainability, and scalability of their Android applications. It offers integration with Android Jetpack libraries and supports common Android patterns such as ViewModel and WorkManager.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A46FD8"/>
    <w:rsid w:val="0D1158FC"/>
    <w:rsid w:val="3CA4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2024-05-02T08:32:00Z</dcterms:created>
  <dc:creator>google1576764626</dc:creator>
  <cp:lastModifiedBy>google1576764626</cp:lastModifiedBy>
  <dcterms:modified xsi:type="dcterms:W3CDTF">2024-05-02T09:09:34Z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7BF68DC3F1E5425A8275991C371FCBD4_11</vt:lpwstr>
  </property>
</Properties>
</file>