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rFonts w:ascii="Tahoma" w:cs="Tahoma" w:eastAsia="Tahoma" w:hAnsi="Tahoma"/>
          <w:sz w:val="22"/>
          <w:szCs w:val="22"/>
        </w:rPr>
        <w:t xml:space="preserve"/>
      </w:r>
    </w:p>
    <w:p>
      <w:pPr>
        <w:spacing w:after="0" w:before="0" w:line="276" w:lineRule="auto"/>
      </w:pPr>
      <w:r>
        <w:rPr>
          <w:rFonts w:ascii="Tahoma" w:cs="Tahoma" w:eastAsia="Tahoma" w:hAnsi="Tahoma"/>
          <w:sz w:val="22"/>
          <w:szCs w:val="22"/>
        </w:rPr>
        <w:t xml:space="preserve"/>
      </w:r>
    </w:p>
    <w:p>
      <w:pPr>
        <w:spacing w:after="0" w:before="0" w:line="276" w:lineRule="auto"/>
      </w:pPr>
      <w:r>
        <w:rPr>
          <w:rFonts w:ascii="Tahoma" w:cs="Tahoma" w:eastAsia="Tahoma" w:hAnsi="Tahoma"/>
          <w:sz w:val="22"/>
          <w:szCs w:val="22"/>
        </w:rPr>
        <w:t xml:space="preserve"/>
      </w:r>
    </w:p>
    <w:p>
      <w:pPr>
        <w:spacing w:after="50" w:before="0" w:line="276" w:lineRule="auto"/>
        <w:jc w:val="center"/>
      </w:pPr>
      <w:r>
        <w:rPr>
          <w:rFonts w:ascii="Tahoma" w:cs="Tahoma" w:eastAsia="Tahoma" w:hAnsi="Tahoma"/>
          <w:b/>
          <w:bCs/>
          <w:i w:val="false"/>
          <w:iCs w:val="false"/>
          <w:color w:val="000000"/>
          <w:sz w:val="22"/>
          <w:szCs w:val="22"/>
        </w:rPr>
        <w:t xml:space="preserve">LIMKOKWING UNIVERSITY OF CREATIVE TECHNOLOGY</w:t>
      </w:r>
    </w:p>
    <w:p>
      <w:pPr>
        <w:spacing w:after="30" w:before="0" w:line="276" w:lineRule="auto"/>
        <w:jc w:val="center"/>
      </w:pPr>
      <w:r>
        <w:rPr>
          <w:rFonts w:ascii="Tahoma" w:cs="Tahoma" w:eastAsia="Tahoma" w:hAnsi="Tahoma"/>
          <w:b w:val="false"/>
          <w:bCs w:val="false"/>
          <w:i w:val="false"/>
          <w:iCs w:val="false"/>
          <w:color w:val="000000"/>
          <w:sz w:val="20"/>
          <w:szCs w:val="20"/>
        </w:rPr>
        <w:t xml:space="preserve">Sierra Leone Campus</w:t>
      </w:r>
    </w:p>
    <w:p>
      <w:pPr>
        <w:spacing w:after="100" w:before="0" w:line="276" w:lineRule="auto"/>
        <w:jc w:val="center"/>
      </w:pPr>
      <w:r>
        <w:rPr>
          <w:rFonts w:ascii="Tahoma" w:cs="Tahoma" w:eastAsia="Tahoma" w:hAnsi="Tahoma"/>
          <w:b w:val="false"/>
          <w:bCs w:val="false"/>
          <w:i/>
          <w:iCs/>
          <w:color w:val="000000"/>
          <w:sz w:val="18"/>
          <w:szCs w:val="18"/>
        </w:rPr>
        <w:t xml:space="preserve">Faculty of Information and Communication Technology</w:t>
      </w:r>
    </w:p>
    <w:p>
      <w:pPr>
        <w:spacing w:after="0" w:before="0" w:line="276" w:lineRule="auto"/>
      </w:pPr>
      <w:r>
        <w:rPr>
          <w:rFonts w:ascii="Tahoma" w:cs="Tahoma" w:eastAsia="Tahoma" w:hAnsi="Tahoma"/>
          <w:sz w:val="22"/>
          <w:szCs w:val="22"/>
        </w:rPr>
        <w:t xml:space="preserve"/>
      </w:r>
    </w:p>
    <w:p>
      <w:pPr>
        <w:spacing w:after="0" w:before="0" w:line="276" w:lineRule="auto"/>
      </w:pPr>
      <w:r>
        <w:rPr>
          <w:rFonts w:ascii="Tahoma" w:cs="Tahoma" w:eastAsia="Tahoma" w:hAnsi="Tahoma"/>
          <w:sz w:val="22"/>
          <w:szCs w:val="22"/>
        </w:rPr>
        <w:t xml:space="preserve"/>
      </w:r>
    </w:p>
    <w:p>
      <w:pPr>
        <w:pBdr>
          <w:top w:val="single" w:color="000000" w:sz="12" w:space="6"/>
          <w:bottom w:val="single" w:color="000000" w:sz="12" w:space="6"/>
        </w:pBdr>
        <w:spacing w:after="80" w:before="80" w:line="276" w:lineRule="auto"/>
        <w:jc w:val="center"/>
      </w:pPr>
      <w:r>
        <w:rPr>
          <w:rFonts w:ascii="Tahoma" w:cs="Tahoma" w:eastAsia="Tahoma" w:hAnsi="Tahoma"/>
          <w:b/>
          <w:bCs/>
          <w:i w:val="false"/>
          <w:iCs w:val="false"/>
          <w:color w:val="000000"/>
          <w:sz w:val="34"/>
          <w:szCs w:val="34"/>
        </w:rPr>
        <w:t xml:space="preserve">PUBLIC HEALTH CLINIC RECORDS SYSTEM</w:t>
      </w:r>
    </w:p>
    <w:p>
      <w:pPr>
        <w:spacing w:after="0" w:before="0" w:line="276" w:lineRule="auto"/>
      </w:pPr>
      <w:r>
        <w:rPr>
          <w:rFonts w:ascii="Tahoma" w:cs="Tahoma" w:eastAsia="Tahoma" w:hAnsi="Tahoma"/>
          <w:sz w:val="22"/>
          <w:szCs w:val="22"/>
        </w:rPr>
        <w:t xml:space="preserve"/>
      </w:r>
    </w:p>
    <w:p>
      <w:pPr>
        <w:spacing w:after="50" w:before="0" w:line="276" w:lineRule="auto"/>
        <w:jc w:val="center"/>
      </w:pPr>
      <w:r>
        <w:rPr>
          <w:rFonts w:ascii="Tahoma" w:cs="Tahoma" w:eastAsia="Tahoma" w:hAnsi="Tahoma"/>
          <w:b w:val="false"/>
          <w:bCs w:val="false"/>
          <w:i/>
          <w:iCs/>
          <w:color w:val="000000"/>
          <w:sz w:val="24"/>
          <w:szCs w:val="24"/>
        </w:rPr>
        <w:t xml:space="preserve">Design and Implementation Using MySQL</w:t>
      </w:r>
    </w:p>
    <w:p>
      <w:pPr>
        <w:spacing w:after="140" w:before="0" w:line="276" w:lineRule="auto"/>
        <w:jc w:val="center"/>
      </w:pPr>
      <w:r>
        <w:rPr>
          <w:rFonts w:ascii="Tahoma" w:cs="Tahoma" w:eastAsia="Tahoma" w:hAnsi="Tahoma"/>
          <w:b w:val="false"/>
          <w:bCs w:val="false"/>
          <w:i w:val="false"/>
          <w:iCs w:val="false"/>
          <w:color w:val="000000"/>
          <w:sz w:val="22"/>
          <w:szCs w:val="22"/>
        </w:rPr>
        <w:t xml:space="preserve">Final Semester Database Project</w:t>
      </w:r>
    </w:p>
    <w:p>
      <w:pPr>
        <w:spacing w:after="0" w:before="0" w:line="276" w:lineRule="auto"/>
      </w:pPr>
      <w:r>
        <w:rPr>
          <w:rFonts w:ascii="Tahoma" w:cs="Tahoma" w:eastAsia="Tahoma" w:hAnsi="Tahoma"/>
          <w:sz w:val="22"/>
          <w:szCs w:val="22"/>
        </w:rPr>
        <w:t xml:space="preserve"/>
      </w:r>
    </w:p>
    <w:p>
      <w:pPr>
        <w:spacing w:after="0" w:before="0" w:line="276" w:lineRule="auto"/>
      </w:pPr>
      <w:r>
        <w:rPr>
          <w:rFonts w:ascii="Tahoma" w:cs="Tahoma" w:eastAsia="Tahoma" w:hAnsi="Tahoma"/>
          <w:sz w:val="22"/>
          <w:szCs w:val="22"/>
        </w:rPr>
        <w:t xml:space="preserve"/>
      </w:r>
    </w:p>
    <w:p>
      <w:pPr>
        <w:spacing w:after="50" w:before="0" w:line="276" w:lineRule="auto"/>
        <w:jc w:val="center"/>
      </w:pPr>
      <w:r>
        <w:rPr>
          <w:rFonts w:ascii="Tahoma" w:cs="Tahoma" w:eastAsia="Tahoma" w:hAnsi="Tahoma"/>
          <w:b/>
          <w:bCs/>
          <w:i w:val="false"/>
          <w:iCs w:val="false"/>
          <w:color w:val="000000"/>
          <w:sz w:val="22"/>
          <w:szCs w:val="22"/>
        </w:rPr>
        <w:t xml:space="preserve">Prepared By:</w:t>
      </w:r>
    </w:p>
    <w:p>
      <w:pPr>
        <w:spacing w:after="30" w:before="0" w:line="276" w:lineRule="auto"/>
        <w:jc w:val="center"/>
      </w:pPr>
      <w:r>
        <w:rPr>
          <w:rFonts w:ascii="Tahoma" w:cs="Tahoma" w:eastAsia="Tahoma" w:hAnsi="Tahoma"/>
          <w:b w:val="false"/>
          <w:bCs w:val="false"/>
          <w:i w:val="false"/>
          <w:iCs w:val="false"/>
          <w:color w:val="000000"/>
          <w:sz w:val="22"/>
          <w:szCs w:val="22"/>
        </w:rPr>
        <w:t xml:space="preserve">Mahamed Super Dumbuya</w:t>
      </w:r>
    </w:p>
    <w:p>
      <w:pPr>
        <w:spacing w:after="30" w:before="0" w:line="276" w:lineRule="auto"/>
        <w:jc w:val="center"/>
      </w:pPr>
      <w:r>
        <w:rPr>
          <w:rFonts w:ascii="Tahoma" w:cs="Tahoma" w:eastAsia="Tahoma" w:hAnsi="Tahoma"/>
          <w:b w:val="false"/>
          <w:bCs w:val="false"/>
          <w:i w:val="false"/>
          <w:iCs w:val="false"/>
          <w:color w:val="000000"/>
          <w:sz w:val="22"/>
          <w:szCs w:val="22"/>
        </w:rPr>
        <w:t xml:space="preserve">Albert Bashiru Deen</w:t>
      </w:r>
    </w:p>
    <w:p>
      <w:pPr>
        <w:spacing w:after="120" w:before="0" w:line="276" w:lineRule="auto"/>
        <w:jc w:val="center"/>
      </w:pPr>
      <w:r>
        <w:rPr>
          <w:rFonts w:ascii="Tahoma" w:cs="Tahoma" w:eastAsia="Tahoma" w:hAnsi="Tahoma"/>
          <w:b w:val="false"/>
          <w:bCs w:val="false"/>
          <w:i w:val="false"/>
          <w:iCs w:val="false"/>
          <w:color w:val="000000"/>
          <w:sz w:val="22"/>
          <w:szCs w:val="22"/>
        </w:rPr>
        <w:t xml:space="preserve">Rebecca Finda Boima</w:t>
      </w:r>
    </w:p>
    <w:p>
      <w:pPr>
        <w:spacing w:after="0" w:before="0" w:line="276" w:lineRule="auto"/>
      </w:pPr>
      <w:r>
        <w:rPr>
          <w:rFonts w:ascii="Tahoma" w:cs="Tahoma" w:eastAsia="Tahoma" w:hAnsi="Tahoma"/>
          <w:sz w:val="22"/>
          <w:szCs w:val="22"/>
        </w:rPr>
        <w:t xml:space="preserve"/>
      </w:r>
    </w:p>
    <w:p>
      <w:pPr>
        <w:spacing w:after="0" w:before="0" w:line="276" w:lineRule="auto"/>
      </w:pPr>
      <w:r>
        <w:rPr>
          <w:rFonts w:ascii="Tahoma" w:cs="Tahoma" w:eastAsia="Tahoma" w:hAnsi="Tahoma"/>
          <w:sz w:val="22"/>
          <w:szCs w:val="22"/>
        </w:rPr>
        <w:t xml:space="preserve"/>
      </w:r>
    </w:p>
    <w:p>
      <w:pPr>
        <w:spacing w:after="0" w:before="0" w:line="276" w:lineRule="auto"/>
      </w:pPr>
      <w:r>
        <w:rPr>
          <w:rFonts w:ascii="Tahoma" w:cs="Tahoma" w:eastAsia="Tahoma" w:hAnsi="Tahoma"/>
          <w:sz w:val="22"/>
          <w:szCs w:val="22"/>
        </w:rPr>
        <w:t xml:space="preserve"/>
      </w:r>
    </w:p>
    <w:p>
      <w:pPr>
        <w:spacing w:after="30" w:before="0" w:line="276" w:lineRule="auto"/>
        <w:jc w:val="center"/>
      </w:pPr>
      <w:r>
        <w:rPr>
          <w:rFonts w:ascii="Tahoma" w:cs="Tahoma" w:eastAsia="Tahoma" w:hAnsi="Tahoma"/>
          <w:b w:val="false"/>
          <w:bCs w:val="false"/>
          <w:i/>
          <w:iCs/>
          <w:color w:val="000000"/>
          <w:sz w:val="18"/>
          <w:szCs w:val="18"/>
        </w:rPr>
        <w:t xml:space="preserve">Submitted in Partial Fulfilment of the Requirements for the</w:t>
      </w:r>
    </w:p>
    <w:p>
      <w:pPr>
        <w:spacing w:after="30" w:before="0" w:line="276" w:lineRule="auto"/>
        <w:jc w:val="center"/>
      </w:pPr>
      <w:r>
        <w:rPr>
          <w:rFonts w:ascii="Tahoma" w:cs="Tahoma" w:eastAsia="Tahoma" w:hAnsi="Tahoma"/>
          <w:b w:val="false"/>
          <w:bCs w:val="false"/>
          <w:i/>
          <w:iCs/>
          <w:color w:val="000000"/>
          <w:sz w:val="18"/>
          <w:szCs w:val="18"/>
        </w:rPr>
        <w:t xml:space="preserve">Final Semester Database Design and Management Module</w:t>
      </w:r>
    </w:p>
    <w:p>
      <w:pPr>
        <w:spacing w:after="50" w:before="0" w:line="276" w:lineRule="auto"/>
        <w:jc w:val="center"/>
      </w:pPr>
      <w:r>
        <w:rPr>
          <w:rFonts w:ascii="Tahoma" w:cs="Tahoma" w:eastAsia="Tahoma" w:hAnsi="Tahoma"/>
          <w:b w:val="false"/>
          <w:bCs w:val="false"/>
          <w:i w:val="false"/>
          <w:iCs w:val="false"/>
          <w:color w:val="000000"/>
          <w:sz w:val="18"/>
          <w:szCs w:val="18"/>
        </w:rPr>
        <w:t xml:space="preserve">Academic Year 2024 / 2025</w:t>
      </w:r>
    </w:p>
    <w:p>
      <w:r>
        <w:br w:type="page"/>
      </w:r>
    </w:p>
    <w:p>
      <w:pPr>
        <w:sectPr>
          <w:pgSz w:w="11906" w:h="16838" w:orient="portrait"/>
          <w:pgMar w:top="1440" w:right="1440" w:bottom="1440" w:left="1440" w:header="708" w:footer="708" w:gutter="0"/>
          <w:pgNumType/>
          <w:docGrid w:linePitch="360"/>
        </w:sectPr>
      </w:pPr>
    </w:p>
    <w:p>
      <w:pPr>
        <w:pBdr>
          <w:bottom w:val="single" w:color="000000" w:sz="6" w:space="2"/>
        </w:pBdr>
        <w:spacing w:after="140" w:before="240" w:line="276" w:lineRule="auto"/>
      </w:pPr>
      <w:r>
        <w:rPr>
          <w:rFonts w:ascii="Tahoma" w:cs="Tahoma" w:eastAsia="Tahoma" w:hAnsi="Tahoma"/>
          <w:b/>
          <w:bCs/>
          <w:color w:val="000000"/>
          <w:sz w:val="28"/>
          <w:szCs w:val="28"/>
        </w:rPr>
        <w:t xml:space="preserve">Table of Contents</w:t>
      </w:r>
    </w:p>
    <w:p>
      <w:pPr>
        <w:spacing w:after="0" w:before="0" w:line="276" w:lineRule="auto"/>
      </w:pPr>
      <w:r>
        <w:rPr>
          <w:rFonts w:ascii="Tahoma" w:cs="Tahoma" w:eastAsia="Tahoma" w:hAnsi="Tahoma"/>
          <w:sz w:val="22"/>
          <w:szCs w:val="22"/>
        </w:rPr>
        <w:t xml:space="preserve"/>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Abstract</w:t>
      </w:r>
      <w:r>
        <w:rPr>
          <w:rFonts w:ascii="Tahoma" w:cs="Tahoma" w:eastAsia="Tahoma" w:hAnsi="Tahoma"/>
          <w:color w:val="000000"/>
          <w:sz w:val="22"/>
          <w:szCs w:val="22"/>
        </w:rPr>
        <w:t xml:space="preserve">	2</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1.  Introduction</w:t>
      </w:r>
      <w:r>
        <w:rPr>
          <w:rFonts w:ascii="Tahoma" w:cs="Tahoma" w:eastAsia="Tahoma" w:hAnsi="Tahoma"/>
          <w:color w:val="000000"/>
          <w:sz w:val="22"/>
          <w:szCs w:val="22"/>
        </w:rPr>
        <w:t xml:space="preserve">	2</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2.  Problem Statement</w:t>
      </w:r>
      <w:r>
        <w:rPr>
          <w:rFonts w:ascii="Tahoma" w:cs="Tahoma" w:eastAsia="Tahoma" w:hAnsi="Tahoma"/>
          <w:color w:val="000000"/>
          <w:sz w:val="22"/>
          <w:szCs w:val="22"/>
        </w:rPr>
        <w:t xml:space="preserve">	3</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3.  Aim and Objectives</w:t>
      </w:r>
      <w:r>
        <w:rPr>
          <w:rFonts w:ascii="Tahoma" w:cs="Tahoma" w:eastAsia="Tahoma" w:hAnsi="Tahoma"/>
          <w:color w:val="000000"/>
          <w:sz w:val="22"/>
          <w:szCs w:val="22"/>
        </w:rPr>
        <w:t xml:space="preserve">	3</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4.  System Design</w:t>
      </w:r>
      <w:r>
        <w:rPr>
          <w:rFonts w:ascii="Tahoma" w:cs="Tahoma" w:eastAsia="Tahoma" w:hAnsi="Tahoma"/>
          <w:color w:val="000000"/>
          <w:sz w:val="22"/>
          <w:szCs w:val="22"/>
        </w:rPr>
        <w:t xml:space="preserve">	4</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    4.1  Entity Descriptions</w:t>
      </w:r>
      <w:r>
        <w:rPr>
          <w:rFonts w:ascii="Tahoma" w:cs="Tahoma" w:eastAsia="Tahoma" w:hAnsi="Tahoma"/>
          <w:color w:val="000000"/>
          <w:sz w:val="22"/>
          <w:szCs w:val="22"/>
        </w:rPr>
        <w:t xml:space="preserve">	4</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    4.2  Entity-Relationship Overview</w:t>
      </w:r>
      <w:r>
        <w:rPr>
          <w:rFonts w:ascii="Tahoma" w:cs="Tahoma" w:eastAsia="Tahoma" w:hAnsi="Tahoma"/>
          <w:color w:val="000000"/>
          <w:sz w:val="22"/>
          <w:szCs w:val="22"/>
        </w:rPr>
        <w:t xml:space="preserve">	7</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    4.3  Relationship Summary</w:t>
      </w:r>
      <w:r>
        <w:rPr>
          <w:rFonts w:ascii="Tahoma" w:cs="Tahoma" w:eastAsia="Tahoma" w:hAnsi="Tahoma"/>
          <w:color w:val="000000"/>
          <w:sz w:val="22"/>
          <w:szCs w:val="22"/>
        </w:rPr>
        <w:t xml:space="preserve">	7</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    4.4  Database Schema Overview</w:t>
      </w:r>
      <w:r>
        <w:rPr>
          <w:rFonts w:ascii="Tahoma" w:cs="Tahoma" w:eastAsia="Tahoma" w:hAnsi="Tahoma"/>
          <w:color w:val="000000"/>
          <w:sz w:val="22"/>
          <w:szCs w:val="22"/>
        </w:rPr>
        <w:t xml:space="preserve">	7</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5.  Normalisation</w:t>
      </w:r>
      <w:r>
        <w:rPr>
          <w:rFonts w:ascii="Tahoma" w:cs="Tahoma" w:eastAsia="Tahoma" w:hAnsi="Tahoma"/>
          <w:color w:val="000000"/>
          <w:sz w:val="22"/>
          <w:szCs w:val="22"/>
        </w:rPr>
        <w:t xml:space="preserve">	8</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6.  Security Considerations</w:t>
      </w:r>
      <w:r>
        <w:rPr>
          <w:rFonts w:ascii="Tahoma" w:cs="Tahoma" w:eastAsia="Tahoma" w:hAnsi="Tahoma"/>
          <w:color w:val="000000"/>
          <w:sz w:val="22"/>
          <w:szCs w:val="22"/>
        </w:rPr>
        <w:t xml:space="preserve">	8</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7.  Limitations and Future Work</w:t>
      </w:r>
      <w:r>
        <w:rPr>
          <w:rFonts w:ascii="Tahoma" w:cs="Tahoma" w:eastAsia="Tahoma" w:hAnsi="Tahoma"/>
          <w:color w:val="000000"/>
          <w:sz w:val="22"/>
          <w:szCs w:val="22"/>
        </w:rPr>
        <w:t xml:space="preserve">	9</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8.  Conclusion</w:t>
      </w:r>
      <w:r>
        <w:rPr>
          <w:rFonts w:ascii="Tahoma" w:cs="Tahoma" w:eastAsia="Tahoma" w:hAnsi="Tahoma"/>
          <w:color w:val="000000"/>
          <w:sz w:val="22"/>
          <w:szCs w:val="22"/>
        </w:rPr>
        <w:t xml:space="preserve">	9</w:t>
      </w:r>
    </w:p>
    <w:p>
      <w:pPr>
        <w:tabs>
          <w:tab w:val="right" w:pos="9026" w:leader="dot"/>
        </w:tabs>
        <w:spacing w:after="50" w:before="0" w:line="276" w:lineRule="auto"/>
      </w:pPr>
      <w:r>
        <w:rPr>
          <w:rFonts w:ascii="Tahoma" w:cs="Tahoma" w:eastAsia="Tahoma" w:hAnsi="Tahoma"/>
          <w:b w:val="false"/>
          <w:bCs w:val="false"/>
          <w:i w:val="false"/>
          <w:iCs w:val="false"/>
          <w:color w:val="000000"/>
          <w:sz w:val="22"/>
          <w:szCs w:val="22"/>
        </w:rPr>
        <w:t xml:space="preserve">References</w:t>
      </w:r>
      <w:r>
        <w:rPr>
          <w:rFonts w:ascii="Tahoma" w:cs="Tahoma" w:eastAsia="Tahoma" w:hAnsi="Tahoma"/>
          <w:color w:val="000000"/>
          <w:sz w:val="22"/>
          <w:szCs w:val="22"/>
        </w:rPr>
        <w:t xml:space="preserve">	10</w:t>
      </w:r>
    </w:p>
    <w:p>
      <w:pPr>
        <w:spacing w:after="0" w:before="0" w:line="276" w:lineRule="auto"/>
      </w:pPr>
      <w:r>
        <w:rPr>
          <w:rFonts w:ascii="Tahoma" w:cs="Tahoma" w:eastAsia="Tahoma" w:hAnsi="Tahoma"/>
          <w:sz w:val="22"/>
          <w:szCs w:val="22"/>
        </w:rPr>
        <w:t xml:space="preserve"/>
      </w:r>
    </w:p>
    <w:p>
      <w:pPr>
        <w:pBdr>
          <w:bottom w:val="single" w:color="000000" w:sz="6" w:space="2"/>
        </w:pBdr>
        <w:spacing w:after="140" w:before="240" w:line="276" w:lineRule="auto"/>
      </w:pPr>
      <w:r>
        <w:rPr>
          <w:rFonts w:ascii="Tahoma" w:cs="Tahoma" w:eastAsia="Tahoma" w:hAnsi="Tahoma"/>
          <w:b/>
          <w:bCs/>
          <w:color w:val="000000"/>
          <w:sz w:val="28"/>
          <w:szCs w:val="28"/>
        </w:rPr>
        <w:t xml:space="preserve">Abstract</w:t>
      </w:r>
    </w:p>
    <w:p>
      <w:pPr>
        <w:spacing w:after="0" w:before="0" w:line="276" w:lineRule="auto"/>
        <w:jc w:val="both"/>
      </w:pPr>
      <w:r>
        <w:rPr>
          <w:rFonts w:ascii="Tahoma" w:cs="Tahoma" w:eastAsia="Tahoma" w:hAnsi="Tahoma"/>
          <w:b w:val="false"/>
          <w:bCs w:val="false"/>
          <w:i w:val="false"/>
          <w:iCs w:val="false"/>
          <w:color w:val="000000"/>
          <w:sz w:val="22"/>
          <w:szCs w:val="22"/>
        </w:rPr>
        <w:t xml:space="preserve">This report presents the design and implementation of a Public Health Clinic Records System using MySQL and XAMPP. Developed to replace inefficient paper-based record-keeping in Sierra Leonean public health clinics, the system manages eight core entities: Patients, Doctors, Appointments, Medical Records, Prescriptions, Medications, Prescription Details, and Payments. The database schema was normalised to Third Normal Form (3NF), with full primary key, foreign key, ENUM, and UNIQUE constraints enforced. Role-based MySQL user accounts implement access control. The result is a robust, scalable relational database that significantly improves data accuracy, retrieval speed, appointment management, and financial tracking compared to manual systems.</w:t>
      </w:r>
    </w:p>
    <w:p>
      <w:r>
        <w:br w:type="page"/>
      </w:r>
    </w:p>
    <w:p>
      <w:pPr>
        <w:pBdr>
          <w:bottom w:val="single" w:color="000000" w:sz="6" w:space="2"/>
        </w:pBdr>
        <w:spacing w:after="140" w:before="240" w:line="276" w:lineRule="auto"/>
      </w:pPr>
      <w:r>
        <w:rPr>
          <w:rFonts w:ascii="Tahoma" w:cs="Tahoma" w:eastAsia="Tahoma" w:hAnsi="Tahoma"/>
          <w:b/>
          <w:bCs/>
          <w:color w:val="000000"/>
          <w:sz w:val="28"/>
          <w:szCs w:val="28"/>
        </w:rPr>
        <w:t xml:space="preserve">1.  Introduction</w:t>
      </w:r>
    </w:p>
    <w:p>
      <w:pPr>
        <w:spacing w:after="120" w:before="0" w:line="276" w:lineRule="auto"/>
        <w:jc w:val="both"/>
      </w:pPr>
      <w:r>
        <w:rPr>
          <w:rFonts w:ascii="Tahoma" w:cs="Tahoma" w:eastAsia="Tahoma" w:hAnsi="Tahoma"/>
          <w:b w:val="false"/>
          <w:bCs w:val="false"/>
          <w:i w:val="false"/>
          <w:iCs w:val="false"/>
          <w:color w:val="000000"/>
          <w:sz w:val="22"/>
          <w:szCs w:val="22"/>
        </w:rPr>
        <w:t xml:space="preserve">A Public Health Clinic Records System is a relational database solution designed to digitise the administrative and clinical operations of a public health facility. Public health clinics in Sierra Leone continue to rely predominantly on paper-based systems for patient registration, appointment scheduling, diagnosis recording, prescription management, and payment processing. These manual methods are fragile, error-prone, difficult to scale, and incapable of supporting the reporting and analytics needs of modern healthcare management.</w:t>
      </w:r>
    </w:p>
    <w:p>
      <w:pPr>
        <w:spacing w:after="0" w:before="0" w:line="276" w:lineRule="auto"/>
      </w:pPr>
      <w:r>
        <w:rPr>
          <w:rFonts w:ascii="Tahoma" w:cs="Tahoma" w:eastAsia="Tahoma" w:hAnsi="Tahoma"/>
          <w:sz w:val="22"/>
          <w:szCs w:val="22"/>
        </w:rPr>
        <w:t xml:space="preserve"/>
      </w:r>
    </w:p>
    <w:p>
      <w:pPr>
        <w:spacing w:after="120" w:before="0" w:line="276" w:lineRule="auto"/>
        <w:jc w:val="both"/>
      </w:pPr>
      <w:r>
        <w:rPr>
          <w:rFonts w:ascii="Tahoma" w:cs="Tahoma" w:eastAsia="Tahoma" w:hAnsi="Tahoma"/>
          <w:b w:val="false"/>
          <w:bCs w:val="false"/>
          <w:i w:val="false"/>
          <w:iCs w:val="false"/>
          <w:color w:val="000000"/>
          <w:sz w:val="22"/>
          <w:szCs w:val="22"/>
        </w:rPr>
        <w:t xml:space="preserve">This project was undertaken as part of the Final Semester Database Design and Management module at Limkokwing University of Creative Technology, Sierra Leone Campus. The system targets the Freetown Public Health Clinic and was implemented using MySQL 8.0 within the XAMPP environment. The development followed standard database engineering methodology: requirements analysis, entity-relationship modelling, schema normalisation, and physical implementation.</w:t>
      </w:r>
    </w:p>
    <w:p>
      <w:pPr>
        <w:spacing w:after="0" w:before="0" w:line="276" w:lineRule="auto"/>
      </w:pPr>
      <w:r>
        <w:rPr>
          <w:rFonts w:ascii="Tahoma" w:cs="Tahoma" w:eastAsia="Tahoma" w:hAnsi="Tahoma"/>
          <w:sz w:val="22"/>
          <w:szCs w:val="22"/>
        </w:rPr>
        <w:t xml:space="preserve"/>
      </w:r>
    </w:p>
    <w:p>
      <w:pPr>
        <w:spacing w:after="120" w:before="0" w:line="276" w:lineRule="auto"/>
        <w:jc w:val="both"/>
      </w:pPr>
      <w:r>
        <w:rPr>
          <w:rFonts w:ascii="Tahoma" w:cs="Tahoma" w:eastAsia="Tahoma" w:hAnsi="Tahoma"/>
          <w:b w:val="false"/>
          <w:bCs w:val="false"/>
          <w:i w:val="false"/>
          <w:iCs w:val="false"/>
          <w:color w:val="000000"/>
          <w:sz w:val="22"/>
          <w:szCs w:val="22"/>
        </w:rPr>
        <w:t xml:space="preserve">The system manages the following core data domains:</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Patient Information – personal details, contact data, and registration history.</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Doctor Information – professional credentials, specialisation, and employment records.</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Appointments – scheduled consultations with date, time, and outcome status tracking.</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Medical Records – clinical diagnoses and treatments linked to completed appointments.</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Prescriptions – medication orders issued by doctors and attached to medical records.</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Medications – a catalogue of available drugs, units of measure, and stock quantities.</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Prescription Details – a junction table resolving the prescriptions-to-medications many-to-many relationship.</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Payments – financial transactions covering payment methods, amounts, and outstanding balances.</w:t>
      </w:r>
    </w:p>
    <w:p>
      <w:pPr>
        <w:spacing w:after="0" w:before="0" w:line="276" w:lineRule="auto"/>
      </w:pPr>
      <w:r>
        <w:rPr>
          <w:rFonts w:ascii="Tahoma" w:cs="Tahoma" w:eastAsia="Tahoma" w:hAnsi="Tahoma"/>
          <w:sz w:val="22"/>
          <w:szCs w:val="22"/>
        </w:rPr>
        <w:t xml:space="preserve"/>
      </w:r>
    </w:p>
    <w:p>
      <w:pPr>
        <w:pBdr>
          <w:bottom w:val="single" w:color="000000" w:sz="6" w:space="2"/>
        </w:pBdr>
        <w:spacing w:after="140" w:before="240" w:line="276" w:lineRule="auto"/>
      </w:pPr>
      <w:r>
        <w:rPr>
          <w:rFonts w:ascii="Tahoma" w:cs="Tahoma" w:eastAsia="Tahoma" w:hAnsi="Tahoma"/>
          <w:b/>
          <w:bCs/>
          <w:color w:val="000000"/>
          <w:sz w:val="28"/>
          <w:szCs w:val="28"/>
        </w:rPr>
        <w:t xml:space="preserve">2.  Problem Statement</w:t>
      </w:r>
    </w:p>
    <w:p>
      <w:pPr>
        <w:spacing w:after="120" w:before="0" w:line="276" w:lineRule="auto"/>
        <w:jc w:val="both"/>
      </w:pPr>
      <w:r>
        <w:rPr>
          <w:rFonts w:ascii="Tahoma" w:cs="Tahoma" w:eastAsia="Tahoma" w:hAnsi="Tahoma"/>
          <w:b w:val="false"/>
          <w:bCs w:val="false"/>
          <w:i w:val="false"/>
          <w:iCs w:val="false"/>
          <w:color w:val="000000"/>
          <w:sz w:val="22"/>
          <w:szCs w:val="22"/>
        </w:rPr>
        <w:t xml:space="preserve">The following challenges were identified through requirements analysis of paper-based clinic operations in Sierra Leone:</w:t>
      </w:r>
    </w:p>
    <w:p>
      <w:pPr>
        <w:spacing w:after="0" w:before="0" w:line="276" w:lineRule="auto"/>
      </w:pPr>
      <w:r>
        <w:rPr>
          <w:rFonts w:ascii="Tahoma" w:cs="Tahoma" w:eastAsia="Tahoma" w:hAnsi="Tahoma"/>
          <w:sz w:val="22"/>
          <w:szCs w:val="22"/>
        </w:rPr>
        <w:t xml:space="preserve"/>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Loss of Patient Records: Physical files are vulnerable to fire, flooding, theft, and misplacement, permanently eliminating patient history.</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Duplicate Information: Without unique identifiers, patients are registered multiple times, causing data inconsistency and inflated statistics.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Slow Data Retrieval: Manually searching thousands of paper files delays consultations and reduces daily patient throughput.</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Poor Appointment Management: Paper ledgers cannot track booking histories, identify no-shows, or prevent double-booking.</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Inaccurate Reporting: Manual counting and calculation across paper files produces slow, error-prone operational statistics.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Difficulty Tracking Patient History: Prior diagnoses, prescriptions, and treatments may be stored across multiple files in different locations.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No Audit Trail: Paper records provide no mechanism to track who accessed or modified a record, creating accountability gaps.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Limited Financial Visibility: Manual payment registers make it impossible to track outstanding balances or generate revenue summaries on demand.</w:t>
      </w:r>
    </w:p>
    <w:p>
      <w:pPr>
        <w:spacing w:after="0" w:before="0" w:line="276" w:lineRule="auto"/>
      </w:pPr>
      <w:r>
        <w:rPr>
          <w:rFonts w:ascii="Tahoma" w:cs="Tahoma" w:eastAsia="Tahoma" w:hAnsi="Tahoma"/>
          <w:sz w:val="22"/>
          <w:szCs w:val="22"/>
        </w:rPr>
        <w:t xml:space="preserve"/>
      </w:r>
    </w:p>
    <w:p>
      <w:pPr>
        <w:spacing w:after="120" w:before="0" w:line="276" w:lineRule="auto"/>
        <w:jc w:val="both"/>
      </w:pPr>
      <w:r>
        <w:rPr>
          <w:rFonts w:ascii="Tahoma" w:cs="Tahoma" w:eastAsia="Tahoma" w:hAnsi="Tahoma"/>
          <w:b w:val="false"/>
          <w:bCs w:val="false"/>
          <w:i w:val="false"/>
          <w:iCs w:val="false"/>
          <w:color w:val="000000"/>
          <w:sz w:val="22"/>
          <w:szCs w:val="22"/>
        </w:rPr>
        <w:t xml:space="preserve">The proposed database system directly addresses all eight challenges through a structured relational schema with enforced integrity, indexed retrieval, and comprehensive query support.</w:t>
      </w:r>
    </w:p>
    <w:p>
      <w:pPr>
        <w:spacing w:after="0" w:before="0" w:line="276" w:lineRule="auto"/>
      </w:pPr>
      <w:r>
        <w:rPr>
          <w:rFonts w:ascii="Tahoma" w:cs="Tahoma" w:eastAsia="Tahoma" w:hAnsi="Tahoma"/>
          <w:sz w:val="22"/>
          <w:szCs w:val="22"/>
        </w:rPr>
        <w:t xml:space="preserve"/>
      </w:r>
    </w:p>
    <w:p>
      <w:pPr>
        <w:pBdr>
          <w:bottom w:val="single" w:color="000000" w:sz="6" w:space="2"/>
        </w:pBdr>
        <w:spacing w:after="140" w:before="240" w:line="276" w:lineRule="auto"/>
      </w:pPr>
      <w:r>
        <w:rPr>
          <w:rFonts w:ascii="Tahoma" w:cs="Tahoma" w:eastAsia="Tahoma" w:hAnsi="Tahoma"/>
          <w:b/>
          <w:bCs/>
          <w:color w:val="000000"/>
          <w:sz w:val="28"/>
          <w:szCs w:val="28"/>
        </w:rPr>
        <w:t xml:space="preserve">3.  Aim and Objectives</w:t>
      </w:r>
    </w:p>
    <w:p>
      <w:pPr>
        <w:spacing w:after="80" w:before="160" w:line="276" w:lineRule="auto"/>
      </w:pPr>
      <w:r>
        <w:rPr>
          <w:rFonts w:ascii="Tahoma" w:cs="Tahoma" w:eastAsia="Tahoma" w:hAnsi="Tahoma"/>
          <w:b/>
          <w:bCs/>
          <w:color w:val="000000"/>
          <w:sz w:val="24"/>
          <w:szCs w:val="24"/>
        </w:rPr>
        <w:t xml:space="preserve">3.1  Aim</w:t>
      </w:r>
    </w:p>
    <w:p>
      <w:pPr>
        <w:spacing w:after="120" w:before="0" w:line="276" w:lineRule="auto"/>
        <w:jc w:val="both"/>
      </w:pPr>
      <w:r>
        <w:rPr>
          <w:rFonts w:ascii="Tahoma" w:cs="Tahoma" w:eastAsia="Tahoma" w:hAnsi="Tahoma"/>
          <w:b w:val="false"/>
          <w:bCs w:val="false"/>
          <w:i w:val="false"/>
          <w:iCs w:val="false"/>
          <w:color w:val="000000"/>
          <w:sz w:val="22"/>
          <w:szCs w:val="22"/>
        </w:rPr>
        <w:t xml:space="preserve">To design and implement a normalised, secure Public Health Clinic Records System in MySQL, capable of managing all core clinical and administrative data for a public health clinic in Sierra Leone.</w:t>
      </w:r>
    </w:p>
    <w:p>
      <w:pPr>
        <w:spacing w:after="0" w:before="0" w:line="276" w:lineRule="auto"/>
      </w:pPr>
      <w:r>
        <w:rPr>
          <w:rFonts w:ascii="Tahoma" w:cs="Tahoma" w:eastAsia="Tahoma" w:hAnsi="Tahoma"/>
          <w:sz w:val="22"/>
          <w:szCs w:val="22"/>
        </w:rPr>
        <w:t xml:space="preserve"/>
      </w:r>
    </w:p>
    <w:p>
      <w:pPr>
        <w:spacing w:after="80" w:before="160" w:line="276" w:lineRule="auto"/>
      </w:pPr>
      <w:r>
        <w:rPr>
          <w:rFonts w:ascii="Tahoma" w:cs="Tahoma" w:eastAsia="Tahoma" w:hAnsi="Tahoma"/>
          <w:b/>
          <w:bCs/>
          <w:color w:val="000000"/>
          <w:sz w:val="24"/>
          <w:szCs w:val="24"/>
        </w:rPr>
        <w:t xml:space="preserve">3.2  Objectives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Analyse the data management requirements of a public health clinic and identify all core entities, attributes, and relationships.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Produce a complete Entity-Relationship (ER) model covering all entities, attributes, and relationship cardinalities.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Design a database schema normalised to Third Normal Form (3NF), eliminating redundancy and enforcing referential integrity.</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Implement all eight tables in MySQL with appropriate data types, primary keys, foreign keys, ENUM constraints, and UNIQUE restrictions.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Populate the database with representative sample data and validate all relationships and constraint behaviours through structured testing.</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Implement role-based access control through differentiated MySQL user accounts applying the principle of least privilege.</w:t>
      </w:r>
    </w:p>
    <w:p>
      <w:pPr>
        <w:spacing w:after="0" w:before="0" w:line="276" w:lineRule="auto"/>
      </w:pPr>
      <w:r>
        <w:rPr>
          <w:rFonts w:ascii="Tahoma" w:cs="Tahoma" w:eastAsia="Tahoma" w:hAnsi="Tahoma"/>
          <w:sz w:val="22"/>
          <w:szCs w:val="22"/>
        </w:rPr>
        <w:t xml:space="preserve"/>
      </w:r>
    </w:p>
    <w:p>
      <w:pPr>
        <w:pBdr>
          <w:bottom w:val="single" w:color="000000" w:sz="6" w:space="2"/>
        </w:pBdr>
        <w:spacing w:after="140" w:before="240" w:line="276" w:lineRule="auto"/>
      </w:pPr>
      <w:r>
        <w:rPr>
          <w:rFonts w:ascii="Tahoma" w:cs="Tahoma" w:eastAsia="Tahoma" w:hAnsi="Tahoma"/>
          <w:b/>
          <w:bCs/>
          <w:color w:val="000000"/>
          <w:sz w:val="28"/>
          <w:szCs w:val="28"/>
        </w:rPr>
        <w:t xml:space="preserve">4.  System Design</w:t>
      </w:r>
    </w:p>
    <w:p>
      <w:pPr>
        <w:spacing w:after="120" w:before="0" w:line="276" w:lineRule="auto"/>
        <w:jc w:val="both"/>
      </w:pPr>
      <w:r>
        <w:rPr>
          <w:rFonts w:ascii="Tahoma" w:cs="Tahoma" w:eastAsia="Tahoma" w:hAnsi="Tahoma"/>
          <w:b w:val="false"/>
          <w:bCs w:val="false"/>
          <w:i w:val="false"/>
          <w:iCs w:val="false"/>
          <w:color w:val="000000"/>
          <w:sz w:val="22"/>
          <w:szCs w:val="22"/>
        </w:rPr>
        <w:t xml:space="preserve">The system comprises eight interrelated database tables derived from requirements analysis and entity-relationship modelling. Each table is described below with its attributes, data types, and constraints.</w:t>
      </w:r>
    </w:p>
    <w:p>
      <w:pPr>
        <w:spacing w:after="0" w:before="0" w:line="276" w:lineRule="auto"/>
      </w:pPr>
      <w:r>
        <w:rPr>
          <w:rFonts w:ascii="Tahoma" w:cs="Tahoma" w:eastAsia="Tahoma" w:hAnsi="Tahoma"/>
          <w:sz w:val="22"/>
          <w:szCs w:val="22"/>
        </w:rPr>
        <w:t xml:space="preserve"/>
      </w:r>
    </w:p>
    <w:p>
      <w:pPr>
        <w:spacing w:after="80" w:before="160" w:line="276" w:lineRule="auto"/>
      </w:pPr>
      <w:r>
        <w:rPr>
          <w:rFonts w:ascii="Tahoma" w:cs="Tahoma" w:eastAsia="Tahoma" w:hAnsi="Tahoma"/>
          <w:b/>
          <w:bCs/>
          <w:color w:val="000000"/>
          <w:sz w:val="24"/>
          <w:szCs w:val="24"/>
        </w:rPr>
        <w:t xml:space="preserve">4.1  Entity Descriptions</w:t>
      </w:r>
    </w:p>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Entity 1: Patients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26"/>
      </w:tblGrid>
      <w:tr>
        <w:trPr>
          <w:tblHeader/>
        </w:trPr>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Attribute</w:t>
            </w:r>
          </w:p>
        </w:tc>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Data Type</w:t>
            </w:r>
          </w:p>
        </w:tc>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Constraint</w:t>
            </w:r>
          </w:p>
        </w:tc>
        <w:tc>
          <w:tcPr>
            <w:tcW w:type="dxa" w:w="37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patient_id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PK, AUTO_INCREMENT</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 patient identifier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first_name</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VARCHAR(50)</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 first name</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last_name</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VARCHAR(50)</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 surname</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date_of_birth</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 of birth for age calculation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gender</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ENUM(Male,Female,Other)</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Gender, validated by ENUM</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phone</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VARCHAR(20)</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Contact phone number</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email</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VARCHAR(100)</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Email address</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address</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TEXT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Optional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Residential address</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registered_at</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DATETIME</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DEFAULT NOW()</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Auto-recorded registration timestamp</w:t>
            </w:r>
          </w:p>
        </w:tc>
      </w:tr>
    </w:tbl>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Entity 2: Doctors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26"/>
      </w:tblGrid>
      <w:tr>
        <w:trPr>
          <w:tblHeader/>
        </w:trPr>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Attribute</w:t>
            </w:r>
          </w:p>
        </w:tc>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Data Type</w:t>
            </w:r>
          </w:p>
        </w:tc>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Constraint</w:t>
            </w:r>
          </w:p>
        </w:tc>
        <w:tc>
          <w:tcPr>
            <w:tcW w:type="dxa" w:w="37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doctor_id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PK, AUTO_INCREMENT</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 doctor identifier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first_name</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VARCHAR(50)</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Doctor first name</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last_name</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VARCHAR(50)</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Doctor surname</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specialisation</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VARCHAR(100)</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Area of medical expertise</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phone</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VARCHAR(20)</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Contact phone number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email</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VARCHAR(100)</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Professional email address</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hire_date</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 of employment at clinic</w:t>
            </w:r>
          </w:p>
        </w:tc>
      </w:tr>
    </w:tbl>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Entity 3: Appointments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26"/>
      </w:tblGrid>
      <w:tr>
        <w:trPr>
          <w:tblHeader/>
        </w:trPr>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Attribute</w:t>
            </w:r>
          </w:p>
        </w:tc>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Data Type</w:t>
            </w:r>
          </w:p>
        </w:tc>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Constraint</w:t>
            </w:r>
          </w:p>
        </w:tc>
        <w:tc>
          <w:tcPr>
            <w:tcW w:type="dxa" w:w="37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appointment_id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PK, AUTO_INCREMENT</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 appointment identifier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patient_id</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Patients</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 who booked the appointment</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doctor_id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Doctors</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Doctor assigned to the appointment</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appointment_date</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DATETIME</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Scheduled date and time</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status</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ENUM(Scheduled, Completed, Cancelled, No-Show)</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DEFAULT Scheduled</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Current appointment outcome</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notes</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TEXT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Optional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Pre-consultation notes</w:t>
            </w:r>
          </w:p>
        </w:tc>
      </w:tr>
    </w:tbl>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Entity 4: Medical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26"/>
      </w:tblGrid>
      <w:tr>
        <w:trPr>
          <w:tblHeader/>
        </w:trPr>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Attribute</w:t>
            </w:r>
          </w:p>
        </w:tc>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Data Type</w:t>
            </w:r>
          </w:p>
        </w:tc>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Constraint</w:t>
            </w:r>
          </w:p>
        </w:tc>
        <w:tc>
          <w:tcPr>
            <w:tcW w:type="dxa" w:w="37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record_id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PK, AUTO_INCREMENT</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 record identifier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appointment_id</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Appointments, UNIQUE</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Linked appointment — UNIQUE enforces 1:1</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diagnosis</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TEXT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Clinical diagnosis text</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treatment</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TEXT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Optional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Treatment administered</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record_date</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DATETIME</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DEFAULT NOW()</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 record was created</w:t>
            </w:r>
          </w:p>
        </w:tc>
      </w:tr>
    </w:tbl>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Entity 5: Medications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26"/>
      </w:tblGrid>
      <w:tr>
        <w:trPr>
          <w:tblHeader/>
        </w:trPr>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Attribute</w:t>
            </w:r>
          </w:p>
        </w:tc>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Data Type</w:t>
            </w:r>
          </w:p>
        </w:tc>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Constraint</w:t>
            </w:r>
          </w:p>
        </w:tc>
        <w:tc>
          <w:tcPr>
            <w:tcW w:type="dxa" w:w="37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medication_id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PK, AUTO_INCREMENT</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 medication identifier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name</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VARCHAR(100)</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 UNIQUE</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Medication name</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description</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TEXT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Optional</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Intended use and description</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unit</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VARCHAR(20)</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Unit of measure (e.g., mg, ml)</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stock_quantity</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DEFAULT 0</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Units currently in stock</w:t>
            </w:r>
          </w:p>
        </w:tc>
      </w:tr>
    </w:tbl>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Entity 6: Prescriptions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26"/>
      </w:tblGrid>
      <w:tr>
        <w:trPr>
          <w:tblHeader/>
        </w:trPr>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Attribute</w:t>
            </w:r>
          </w:p>
        </w:tc>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Data Type</w:t>
            </w:r>
          </w:p>
        </w:tc>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Constraint</w:t>
            </w:r>
          </w:p>
        </w:tc>
        <w:tc>
          <w:tcPr>
            <w:tcW w:type="dxa" w:w="37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prescription_id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PK, AUTO_INCREMENT</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 prescription identifier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record_id</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Medical Records</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Linked medical record</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prescribed_by</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Doctors</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Doctor who issued the prescription</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prescription_date</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DATETIME</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DEFAULT NOW()</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 prescription was issued</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notes</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TEXT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Optional</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Dosage instructions and guidance</w:t>
            </w:r>
          </w:p>
        </w:tc>
      </w:tr>
    </w:tbl>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Entity 7: Prescription Details (Junction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26"/>
      </w:tblGrid>
      <w:tr>
        <w:trPr>
          <w:tblHeader/>
        </w:trPr>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Attribute</w:t>
            </w:r>
          </w:p>
        </w:tc>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Data Type</w:t>
            </w:r>
          </w:p>
        </w:tc>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Constraint</w:t>
            </w:r>
          </w:p>
        </w:tc>
        <w:tc>
          <w:tcPr>
            <w:tcW w:type="dxa" w:w="37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detail_id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PK, AUTO_INCREMENT</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 line item identifier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prescription_id</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Prescriptions</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Parent prescription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medication_id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Medications</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Prescribed medication</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dosage</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VARCHAR(50)</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Dose amount (e.g., 500mg)</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frequency</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VARCHAR(50)</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Dosing schedule (e.g., Twice daily)</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duration_days</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Treatment duration in days</w:t>
            </w:r>
          </w:p>
        </w:tc>
      </w:tr>
    </w:tbl>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Entity 8: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700"/>
        <w:gridCol w:w="3726"/>
      </w:tblGrid>
      <w:tr>
        <w:trPr>
          <w:tblHeader/>
        </w:trPr>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Attribute</w:t>
            </w:r>
          </w:p>
        </w:tc>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Data Type</w:t>
            </w:r>
          </w:p>
        </w:tc>
        <w:tc>
          <w:tcPr>
            <w:tcW w:type="dxa" w:w="17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Constraint</w:t>
            </w:r>
          </w:p>
        </w:tc>
        <w:tc>
          <w:tcPr>
            <w:tcW w:type="dxa" w:w="37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Description</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payment_id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PK, AUTO_INCREMENT</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Unique payment identifier</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patient_id</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Patients</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 making the payment</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appointment_id</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INT</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 Appointments</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Appointment the payment covers</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amount</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DECIMAL(10,2)</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Amount paid in Sierra Leonean Leones</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payment_date</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DATETIME</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DEFAULT NOW()</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Date payment was recorded</w:t>
            </w:r>
          </w:p>
        </w:tc>
      </w:tr>
      <w:tr>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payment_method</w:t>
            </w:r>
          </w:p>
        </w:tc>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ENUM(Cash, Mobile Money, Bank Transfer)</w:t>
            </w:r>
          </w:p>
        </w:tc>
        <w:tc>
          <w:tcPr>
            <w:tcW w:type="dxa" w:w="17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NOT NULL</w:t>
            </w:r>
          </w:p>
        </w:tc>
        <w:tc>
          <w:tcPr>
            <w:tcW w:type="dxa" w:w="37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Mode of payment</w:t>
            </w:r>
          </w:p>
        </w:tc>
      </w:tr>
      <w:tr>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status</w:t>
            </w:r>
          </w:p>
        </w:tc>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ENUM(Paid, Pending, Waived)</w:t>
            </w:r>
          </w:p>
        </w:tc>
        <w:tc>
          <w:tcPr>
            <w:tcW w:type="dxa" w:w="17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DEFAULT Pending</w:t>
            </w:r>
          </w:p>
        </w:tc>
        <w:tc>
          <w:tcPr>
            <w:tcW w:type="dxa" w:w="37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Payment status</w:t>
            </w:r>
          </w:p>
        </w:tc>
      </w:tr>
    </w:tbl>
    <w:p>
      <w:pPr>
        <w:spacing w:after="0" w:before="0" w:line="276" w:lineRule="auto"/>
      </w:pPr>
      <w:r>
        <w:rPr>
          <w:rFonts w:ascii="Tahoma" w:cs="Tahoma" w:eastAsia="Tahoma" w:hAnsi="Tahoma"/>
          <w:sz w:val="22"/>
          <w:szCs w:val="22"/>
        </w:rPr>
        <w:t xml:space="preserve"/>
      </w:r>
    </w:p>
    <w:p>
      <w:pPr>
        <w:spacing w:after="80" w:before="160" w:line="276" w:lineRule="auto"/>
      </w:pPr>
      <w:r>
        <w:rPr>
          <w:rFonts w:ascii="Tahoma" w:cs="Tahoma" w:eastAsia="Tahoma" w:hAnsi="Tahoma"/>
          <w:b/>
          <w:bCs/>
          <w:color w:val="000000"/>
          <w:sz w:val="24"/>
          <w:szCs w:val="24"/>
        </w:rPr>
        <w:t xml:space="preserve">4.2  Entity-Relationship Overview</w:t>
      </w:r>
    </w:p>
    <w:p>
      <w:pPr>
        <w:spacing w:after="120" w:before="0" w:line="276" w:lineRule="auto"/>
        <w:jc w:val="both"/>
      </w:pPr>
      <w:r>
        <w:rPr>
          <w:rFonts w:ascii="Tahoma" w:cs="Tahoma" w:eastAsia="Tahoma" w:hAnsi="Tahoma"/>
          <w:b w:val="false"/>
          <w:bCs w:val="false"/>
          <w:i w:val="false"/>
          <w:iCs w:val="false"/>
          <w:color w:val="000000"/>
          <w:sz w:val="22"/>
          <w:szCs w:val="22"/>
        </w:rPr>
        <w:t xml:space="preserve">The following relationships govern data flow between the eight tables:</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Patients → Appointments (1:M): A patient may have many appointments; each appointment belongs to one patient.</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Doctors → Appointments (1:M): A doctor may be assigned many appointments; each appointment has one doctor.</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Appointments → Medical Records (1:1): Each completed appointment produces exactly one medical record, enforced by a UNIQUE constraint on appointment_id.</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Medical Records → Prescriptions (1:M): A medical record may generate one or more prescriptions.</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Prescriptions ↔ Medications (M:N): Resolved by the prescription_details junction table, which stores dosage, frequency, and duration per medication line.</w:t>
      </w:r>
    </w:p>
    <w:p>
      <w:pPr>
        <w:pStyle w:val="ListParagraph"/>
        <w:numPr>
          <w:ilvl w:val="0"/>
          <w:numId w:val="2"/>
        </w:numPr>
        <w:spacing w:after="60" w:before="0" w:line="276" w:lineRule="auto"/>
      </w:pPr>
      <w:r>
        <w:rPr>
          <w:rFonts w:ascii="Tahoma" w:cs="Tahoma" w:eastAsia="Tahoma" w:hAnsi="Tahoma"/>
          <w:b w:val="false"/>
          <w:bCs w:val="false"/>
          <w:i w:val="false"/>
          <w:iCs w:val="false"/>
          <w:color w:val="000000"/>
          <w:sz w:val="22"/>
          <w:szCs w:val="22"/>
        </w:rPr>
        <w:t xml:space="preserve">Patients → Payments (1:M): A patient may make many payments; each payment is also linked to a specific appointment.</w:t>
      </w:r>
    </w:p>
    <w:p>
      <w:pPr>
        <w:spacing w:after="0" w:before="0" w:line="276" w:lineRule="auto"/>
      </w:pPr>
      <w:r>
        <w:rPr>
          <w:rFonts w:ascii="Tahoma" w:cs="Tahoma" w:eastAsia="Tahoma" w:hAnsi="Tahoma"/>
          <w:sz w:val="22"/>
          <w:szCs w:val="22"/>
        </w:rPr>
        <w:t xml:space="preserve"/>
      </w:r>
    </w:p>
    <w:p>
      <w:pPr>
        <w:spacing w:after="80" w:before="160" w:line="276" w:lineRule="auto"/>
      </w:pPr>
      <w:r>
        <w:rPr>
          <w:rFonts w:ascii="Tahoma" w:cs="Tahoma" w:eastAsia="Tahoma" w:hAnsi="Tahoma"/>
          <w:b/>
          <w:bCs/>
          <w:color w:val="000000"/>
          <w:sz w:val="24"/>
          <w:szCs w:val="24"/>
        </w:rPr>
        <w:t xml:space="preserve">4.3  Relationship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800"/>
        <w:gridCol w:w="1050"/>
        <w:gridCol w:w="3376"/>
      </w:tblGrid>
      <w:tr>
        <w:trPr>
          <w:tblHeader/>
        </w:trPr>
        <w:tc>
          <w:tcPr>
            <w:tcW w:type="dxa" w:w="15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Entity (Parent)</w:t>
            </w:r>
          </w:p>
        </w:tc>
        <w:tc>
          <w:tcPr>
            <w:tcW w:type="dxa" w:w="13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Relationship</w:t>
            </w:r>
          </w:p>
        </w:tc>
        <w:tc>
          <w:tcPr>
            <w:tcW w:type="dxa" w:w="18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Entity (Child)</w:t>
            </w:r>
          </w:p>
        </w:tc>
        <w:tc>
          <w:tcPr>
            <w:tcW w:type="dxa" w:w="105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Cardinality</w:t>
            </w:r>
          </w:p>
        </w:tc>
        <w:tc>
          <w:tcPr>
            <w:tcW w:type="dxa" w:w="337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Enforcement</w:t>
            </w:r>
          </w:p>
        </w:tc>
      </w:tr>
      <w:tr>
        <w:tc>
          <w:tcPr>
            <w:tcW w:type="dxa" w:w="15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Patients</w:t>
            </w:r>
          </w:p>
        </w:tc>
        <w:tc>
          <w:tcPr>
            <w:tcW w:type="dxa" w:w="13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has →</w:t>
            </w:r>
          </w:p>
        </w:tc>
        <w:tc>
          <w:tcPr>
            <w:tcW w:type="dxa" w:w="18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Appointments</w:t>
            </w:r>
          </w:p>
        </w:tc>
        <w:tc>
          <w:tcPr>
            <w:tcW w:type="dxa" w:w="105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1 : M</w:t>
            </w:r>
          </w:p>
        </w:tc>
        <w:tc>
          <w:tcPr>
            <w:tcW w:type="dxa" w:w="337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patient_id ON DELETE CASCADE</w:t>
            </w:r>
          </w:p>
        </w:tc>
      </w:tr>
      <w:tr>
        <w:tc>
          <w:tcPr>
            <w:tcW w:type="dxa" w:w="15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Doctors</w:t>
            </w:r>
          </w:p>
        </w:tc>
        <w:tc>
          <w:tcPr>
            <w:tcW w:type="dxa" w:w="13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has →</w:t>
            </w:r>
          </w:p>
        </w:tc>
        <w:tc>
          <w:tcPr>
            <w:tcW w:type="dxa" w:w="18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Appointments</w:t>
            </w:r>
          </w:p>
        </w:tc>
        <w:tc>
          <w:tcPr>
            <w:tcW w:type="dxa" w:w="105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1 : M</w:t>
            </w:r>
          </w:p>
        </w:tc>
        <w:tc>
          <w:tcPr>
            <w:tcW w:type="dxa" w:w="337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doctor_id ON DELETE RESTRICT</w:t>
            </w:r>
          </w:p>
        </w:tc>
      </w:tr>
      <w:tr>
        <w:tc>
          <w:tcPr>
            <w:tcW w:type="dxa" w:w="15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Appointments</w:t>
            </w:r>
          </w:p>
        </w:tc>
        <w:tc>
          <w:tcPr>
            <w:tcW w:type="dxa" w:w="13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generates →</w:t>
            </w:r>
          </w:p>
        </w:tc>
        <w:tc>
          <w:tcPr>
            <w:tcW w:type="dxa" w:w="18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Medical Records</w:t>
            </w:r>
          </w:p>
        </w:tc>
        <w:tc>
          <w:tcPr>
            <w:tcW w:type="dxa" w:w="105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1 : 1</w:t>
            </w:r>
          </w:p>
        </w:tc>
        <w:tc>
          <w:tcPr>
            <w:tcW w:type="dxa" w:w="337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appointment_id UNIQUE</w:t>
            </w:r>
          </w:p>
        </w:tc>
      </w:tr>
      <w:tr>
        <w:tc>
          <w:tcPr>
            <w:tcW w:type="dxa" w:w="15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Medical Records</w:t>
            </w:r>
          </w:p>
        </w:tc>
        <w:tc>
          <w:tcPr>
            <w:tcW w:type="dxa" w:w="13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linked to →</w:t>
            </w:r>
          </w:p>
        </w:tc>
        <w:tc>
          <w:tcPr>
            <w:tcW w:type="dxa" w:w="18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Prescriptions</w:t>
            </w:r>
          </w:p>
        </w:tc>
        <w:tc>
          <w:tcPr>
            <w:tcW w:type="dxa" w:w="105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1 : M</w:t>
            </w:r>
          </w:p>
        </w:tc>
        <w:tc>
          <w:tcPr>
            <w:tcW w:type="dxa" w:w="337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record_id ON DELETE CASCADE</w:t>
            </w:r>
          </w:p>
        </w:tc>
      </w:tr>
      <w:tr>
        <w:tc>
          <w:tcPr>
            <w:tcW w:type="dxa" w:w="15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Prescriptions</w:t>
            </w:r>
          </w:p>
        </w:tc>
        <w:tc>
          <w:tcPr>
            <w:tcW w:type="dxa" w:w="13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contains →</w:t>
            </w:r>
          </w:p>
        </w:tc>
        <w:tc>
          <w:tcPr>
            <w:tcW w:type="dxa" w:w="18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Medications</w:t>
            </w:r>
          </w:p>
        </w:tc>
        <w:tc>
          <w:tcPr>
            <w:tcW w:type="dxa" w:w="105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M : N</w:t>
            </w:r>
          </w:p>
        </w:tc>
        <w:tc>
          <w:tcPr>
            <w:tcW w:type="dxa" w:w="337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Junction: prescription_details</w:t>
            </w:r>
          </w:p>
        </w:tc>
      </w:tr>
      <w:tr>
        <w:tc>
          <w:tcPr>
            <w:tcW w:type="dxa" w:w="15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Patients</w:t>
            </w:r>
          </w:p>
        </w:tc>
        <w:tc>
          <w:tcPr>
            <w:tcW w:type="dxa" w:w="13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makes →</w:t>
            </w:r>
          </w:p>
        </w:tc>
        <w:tc>
          <w:tcPr>
            <w:tcW w:type="dxa" w:w="18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Payments</w:t>
            </w:r>
          </w:p>
        </w:tc>
        <w:tc>
          <w:tcPr>
            <w:tcW w:type="dxa" w:w="105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1 : M</w:t>
            </w:r>
          </w:p>
        </w:tc>
        <w:tc>
          <w:tcPr>
            <w:tcW w:type="dxa" w:w="337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patient_id ON DELETE CASCADE</w:t>
            </w:r>
          </w:p>
        </w:tc>
      </w:tr>
      <w:tr>
        <w:tc>
          <w:tcPr>
            <w:tcW w:type="dxa" w:w="15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Appointments</w:t>
            </w:r>
          </w:p>
        </w:tc>
        <w:tc>
          <w:tcPr>
            <w:tcW w:type="dxa" w:w="13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billed by →</w:t>
            </w:r>
          </w:p>
        </w:tc>
        <w:tc>
          <w:tcPr>
            <w:tcW w:type="dxa" w:w="18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Payments</w:t>
            </w:r>
          </w:p>
        </w:tc>
        <w:tc>
          <w:tcPr>
            <w:tcW w:type="dxa" w:w="105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1 : M</w:t>
            </w:r>
          </w:p>
        </w:tc>
        <w:tc>
          <w:tcPr>
            <w:tcW w:type="dxa" w:w="337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FK appointment_id ON DELETE CASCADE</w:t>
            </w:r>
          </w:p>
        </w:tc>
      </w:tr>
    </w:tbl>
    <w:p>
      <w:pPr>
        <w:spacing w:after="0" w:before="0" w:line="276" w:lineRule="auto"/>
      </w:pPr>
      <w:r>
        <w:rPr>
          <w:rFonts w:ascii="Tahoma" w:cs="Tahoma" w:eastAsia="Tahoma" w:hAnsi="Tahoma"/>
          <w:sz w:val="22"/>
          <w:szCs w:val="22"/>
        </w:rPr>
        <w:t xml:space="preserve"/>
      </w:r>
    </w:p>
    <w:p>
      <w:pPr>
        <w:spacing w:after="80" w:before="160" w:line="276" w:lineRule="auto"/>
      </w:pPr>
      <w:r>
        <w:rPr>
          <w:rFonts w:ascii="Tahoma" w:cs="Tahoma" w:eastAsia="Tahoma" w:hAnsi="Tahoma"/>
          <w:b/>
          <w:bCs/>
          <w:color w:val="000000"/>
          <w:sz w:val="24"/>
          <w:szCs w:val="24"/>
        </w:rPr>
        <w:t xml:space="preserve">4.4  Database Schema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326"/>
      </w:tblGrid>
      <w:tr>
        <w:trPr>
          <w:tblHeader/>
        </w:trPr>
        <w:tc>
          <w:tcPr>
            <w:tcW w:type="dxa" w:w="19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Table Name</w:t>
            </w:r>
          </w:p>
        </w:tc>
        <w:tc>
          <w:tcPr>
            <w:tcW w:type="dxa" w:w="15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Primary Key</w:t>
            </w:r>
          </w:p>
        </w:tc>
        <w:tc>
          <w:tcPr>
            <w:tcW w:type="dxa" w:w="23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Foreign Key(s)</w:t>
            </w:r>
          </w:p>
        </w:tc>
        <w:tc>
          <w:tcPr>
            <w:tcW w:type="dxa" w:w="33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Purpose</w:t>
            </w:r>
          </w:p>
        </w:tc>
      </w:tr>
      <w:tr>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patients</w:t>
            </w:r>
          </w:p>
        </w:tc>
        <w:tc>
          <w:tcPr>
            <w:tcW w:type="dxa" w:w="15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patient_id</w:t>
            </w:r>
          </w:p>
        </w:tc>
        <w:tc>
          <w:tcPr>
            <w:tcW w:type="dxa" w:w="23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w:t>
            </w:r>
          </w:p>
        </w:tc>
        <w:tc>
          <w:tcPr>
            <w:tcW w:type="dxa" w:w="33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 registration and contact data</w:t>
            </w:r>
          </w:p>
        </w:tc>
      </w:tr>
      <w:tr>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doctors</w:t>
            </w:r>
          </w:p>
        </w:tc>
        <w:tc>
          <w:tcPr>
            <w:tcW w:type="dxa" w:w="15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doctor_id</w:t>
            </w:r>
          </w:p>
        </w:tc>
        <w:tc>
          <w:tcPr>
            <w:tcW w:type="dxa" w:w="23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w:t>
            </w:r>
          </w:p>
        </w:tc>
        <w:tc>
          <w:tcPr>
            <w:tcW w:type="dxa" w:w="33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Doctor professional profiles</w:t>
            </w:r>
          </w:p>
        </w:tc>
      </w:tr>
      <w:tr>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appointments</w:t>
            </w:r>
          </w:p>
        </w:tc>
        <w:tc>
          <w:tcPr>
            <w:tcW w:type="dxa" w:w="15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appointment_id</w:t>
            </w:r>
          </w:p>
        </w:tc>
        <w:tc>
          <w:tcPr>
            <w:tcW w:type="dxa" w:w="23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patient_id, doctor_id</w:t>
            </w:r>
          </w:p>
        </w:tc>
        <w:tc>
          <w:tcPr>
            <w:tcW w:type="dxa" w:w="33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Patient-doctor consultations and scheduling</w:t>
            </w:r>
          </w:p>
        </w:tc>
      </w:tr>
      <w:tr>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medical_records</w:t>
            </w:r>
          </w:p>
        </w:tc>
        <w:tc>
          <w:tcPr>
            <w:tcW w:type="dxa" w:w="15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record_id</w:t>
            </w:r>
          </w:p>
        </w:tc>
        <w:tc>
          <w:tcPr>
            <w:tcW w:type="dxa" w:w="23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appointment_id (UNIQUE)</w:t>
            </w:r>
          </w:p>
        </w:tc>
        <w:tc>
          <w:tcPr>
            <w:tcW w:type="dxa" w:w="33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Clinical diagnoses and treatments per visit</w:t>
            </w:r>
          </w:p>
        </w:tc>
      </w:tr>
      <w:tr>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medications</w:t>
            </w:r>
          </w:p>
        </w:tc>
        <w:tc>
          <w:tcPr>
            <w:tcW w:type="dxa" w:w="15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medication_id</w:t>
            </w:r>
          </w:p>
        </w:tc>
        <w:tc>
          <w:tcPr>
            <w:tcW w:type="dxa" w:w="23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w:t>
            </w:r>
          </w:p>
        </w:tc>
        <w:tc>
          <w:tcPr>
            <w:tcW w:type="dxa" w:w="33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Drug catalogue with stock quantities</w:t>
            </w:r>
          </w:p>
        </w:tc>
      </w:tr>
      <w:tr>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prescriptions</w:t>
            </w:r>
          </w:p>
        </w:tc>
        <w:tc>
          <w:tcPr>
            <w:tcW w:type="dxa" w:w="15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prescription_id</w:t>
            </w:r>
          </w:p>
        </w:tc>
        <w:tc>
          <w:tcPr>
            <w:tcW w:type="dxa" w:w="23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record_id, prescribed_by</w:t>
            </w:r>
          </w:p>
        </w:tc>
        <w:tc>
          <w:tcPr>
            <w:tcW w:type="dxa" w:w="33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Prescription headers per medical record</w:t>
            </w:r>
          </w:p>
        </w:tc>
      </w:tr>
      <w:tr>
        <w:tc>
          <w:tcPr>
            <w:tcW w:type="dxa" w:w="19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prescription_details</w:t>
            </w:r>
          </w:p>
        </w:tc>
        <w:tc>
          <w:tcPr>
            <w:tcW w:type="dxa" w:w="15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detail_id</w:t>
            </w:r>
          </w:p>
        </w:tc>
        <w:tc>
          <w:tcPr>
            <w:tcW w:type="dxa" w:w="23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prescription_id, medication_id</w:t>
            </w:r>
          </w:p>
        </w:tc>
        <w:tc>
          <w:tcPr>
            <w:tcW w:type="dxa" w:w="33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Medication line items per prescription</w:t>
            </w:r>
          </w:p>
        </w:tc>
      </w:tr>
      <w:tr>
        <w:tc>
          <w:tcPr>
            <w:tcW w:type="dxa" w:w="19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payments</w:t>
            </w:r>
          </w:p>
        </w:tc>
        <w:tc>
          <w:tcPr>
            <w:tcW w:type="dxa" w:w="15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payment_id</w:t>
            </w:r>
          </w:p>
        </w:tc>
        <w:tc>
          <w:tcPr>
            <w:tcW w:type="dxa" w:w="23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patient_id, appointment_id</w:t>
            </w:r>
          </w:p>
        </w:tc>
        <w:tc>
          <w:tcPr>
            <w:tcW w:type="dxa" w:w="33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Financial transactions per patient visit</w:t>
            </w:r>
          </w:p>
        </w:tc>
      </w:tr>
    </w:tbl>
    <w:p>
      <w:pPr>
        <w:spacing w:after="0" w:before="0" w:line="276" w:lineRule="auto"/>
      </w:pPr>
      <w:r>
        <w:rPr>
          <w:rFonts w:ascii="Tahoma" w:cs="Tahoma" w:eastAsia="Tahoma" w:hAnsi="Tahoma"/>
          <w:sz w:val="22"/>
          <w:szCs w:val="22"/>
        </w:rPr>
        <w:t xml:space="preserve"/>
      </w:r>
    </w:p>
    <w:p>
      <w:r>
        <w:br w:type="page"/>
      </w:r>
    </w:p>
    <w:p>
      <w:pPr>
        <w:pBdr>
          <w:bottom w:val="single" w:color="000000" w:sz="6" w:space="2"/>
        </w:pBdr>
        <w:spacing w:after="140" w:before="240" w:line="276" w:lineRule="auto"/>
      </w:pPr>
      <w:r>
        <w:rPr>
          <w:rFonts w:ascii="Tahoma" w:cs="Tahoma" w:eastAsia="Tahoma" w:hAnsi="Tahoma"/>
          <w:b/>
          <w:bCs/>
          <w:color w:val="000000"/>
          <w:sz w:val="28"/>
          <w:szCs w:val="28"/>
        </w:rPr>
        <w:t xml:space="preserve">5.  Normalisation</w:t>
      </w:r>
    </w:p>
    <w:p>
      <w:pPr>
        <w:spacing w:after="120" w:before="0" w:line="276" w:lineRule="auto"/>
        <w:jc w:val="both"/>
      </w:pPr>
      <w:r>
        <w:rPr>
          <w:rFonts w:ascii="Tahoma" w:cs="Tahoma" w:eastAsia="Tahoma" w:hAnsi="Tahoma"/>
          <w:b w:val="false"/>
          <w:bCs w:val="false"/>
          <w:i w:val="false"/>
          <w:iCs w:val="false"/>
          <w:color w:val="000000"/>
          <w:sz w:val="22"/>
          <w:szCs w:val="22"/>
        </w:rPr>
        <w:t xml:space="preserve">The clinic schema was progressively evaluated and refined through the first three normal forms to eliminate redundancy and ensure integrity.</w:t>
      </w:r>
    </w:p>
    <w:p>
      <w:pPr>
        <w:spacing w:after="0" w:before="0" w:line="276" w:lineRule="auto"/>
      </w:pPr>
      <w:r>
        <w:rPr>
          <w:rFonts w:ascii="Tahoma" w:cs="Tahoma" w:eastAsia="Tahoma" w:hAnsi="Tahom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tblHeader/>
        </w:trPr>
        <w:tc>
          <w:tcPr>
            <w:tcW w:type="dxa" w:w="14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Normal Form</w:t>
            </w:r>
          </w:p>
        </w:tc>
        <w:tc>
          <w:tcPr>
            <w:tcW w:type="dxa" w:w="3000"/>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Requirement</w:t>
            </w:r>
          </w:p>
        </w:tc>
        <w:tc>
          <w:tcPr>
            <w:tcW w:type="dxa" w:w="4626"/>
            <w:tcBorders>
              <w:top w:val="single" w:color="000000" w:sz="3"/>
              <w:left w:val="single" w:color="000000" w:sz="3"/>
              <w:bottom w:val="single" w:color="000000" w:sz="3"/>
              <w:right w:val="single" w:color="000000" w:sz="3"/>
            </w:tcBorders>
            <w:shd w:fill="000000"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FFFFFF"/>
                <w:sz w:val="18"/>
                <w:szCs w:val="18"/>
              </w:rPr>
              <w:t xml:space="preserve">Status in clinic_db</w:t>
            </w:r>
          </w:p>
        </w:tc>
      </w:tr>
      <w:tr>
        <w:tc>
          <w:tcPr>
            <w:tcW w:type="dxa" w:w="14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1NF</w:t>
            </w:r>
          </w:p>
        </w:tc>
        <w:tc>
          <w:tcPr>
            <w:tcW w:type="dxa" w:w="30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Atomic values; no repeating groups; defined primary key</w:t>
            </w:r>
          </w:p>
        </w:tc>
        <w:tc>
          <w:tcPr>
            <w:tcW w:type="dxa" w:w="46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All columns hold atomic values. Junction tables resolve repeating groups. Each table has a single-column AUTO_INCREMENT primary key.</w:t>
            </w:r>
          </w:p>
        </w:tc>
      </w:tr>
      <w:tr>
        <w:tc>
          <w:tcPr>
            <w:tcW w:type="dxa" w:w="14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2NF</w:t>
            </w:r>
          </w:p>
        </w:tc>
        <w:tc>
          <w:tcPr>
            <w:tcW w:type="dxa" w:w="3000"/>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 partial dependencies – non-key attributes depend on the full primary key</w:t>
            </w:r>
          </w:p>
        </w:tc>
        <w:tc>
          <w:tcPr>
            <w:tcW w:type="dxa" w:w="4626"/>
            <w:tcBorders>
              <w:top w:val="single" w:color="000000" w:sz="3"/>
              <w:left w:val="single" w:color="000000" w:sz="3"/>
              <w:bottom w:val="single" w:color="000000" w:sz="3"/>
              <w:right w:val="single" w:color="000000" w:sz="3"/>
            </w:tcBorders>
            <w:shd w:fill="FFFFFF"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All tables use single-column primary keys, so partial dependency cannot exist. The prescription_details surrogate key (detail_id) ensures dosage, frequency, and duration depend on the full key.</w:t>
            </w:r>
          </w:p>
        </w:tc>
      </w:tr>
      <w:tr>
        <w:tc>
          <w:tcPr>
            <w:tcW w:type="dxa" w:w="14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bCs/>
                <w:color w:val="000000"/>
                <w:sz w:val="18"/>
                <w:szCs w:val="18"/>
              </w:rPr>
              <w:t xml:space="preserve">3NF</w:t>
            </w:r>
          </w:p>
        </w:tc>
        <w:tc>
          <w:tcPr>
            <w:tcW w:type="dxa" w:w="3000"/>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No transitive dependencies between non-key attributes</w:t>
            </w:r>
          </w:p>
        </w:tc>
        <w:tc>
          <w:tcPr>
            <w:tcW w:type="dxa" w:w="4626"/>
            <w:tcBorders>
              <w:top w:val="single" w:color="000000" w:sz="3"/>
              <w:left w:val="single" w:color="000000" w:sz="3"/>
              <w:bottom w:val="single" w:color="000000" w:sz="3"/>
              <w:right w:val="single" w:color="000000" w:sz="3"/>
            </w:tcBorders>
            <w:shd w:fill="F5F5F5" w:val="clear"/>
            <w:tcMar>
              <w:top w:type="dxa" w:w="60"/>
              <w:left w:type="dxa" w:w="100"/>
              <w:bottom w:type="dxa" w:w="60"/>
              <w:right w:type="dxa" w:w="100"/>
            </w:tcMar>
            <w:vAlign w:val="center"/>
          </w:tcPr>
          <w:p>
            <w:pPr>
              <w:spacing w:after="0" w:before="0" w:line="276" w:lineRule="auto"/>
              <w:jc w:val="left"/>
            </w:pPr>
            <w:r>
              <w:rPr>
                <w:rFonts w:ascii="Tahoma" w:cs="Tahoma" w:eastAsia="Tahoma" w:hAnsi="Tahoma"/>
                <w:b w:val="false"/>
                <w:bCs w:val="false"/>
                <w:color w:val="000000"/>
                <w:sz w:val="18"/>
                <w:szCs w:val="18"/>
              </w:rPr>
              <w:t xml:space="preserve">All non-key attributes depend directly on their table's primary key only. Doctor specialisation depends on doctor_id; medication description depends on medication_id. No transitive dependencies exist.</w:t>
            </w:r>
          </w:p>
        </w:tc>
      </w:tr>
    </w:tbl>
    <w:p>
      <w:pPr>
        <w:spacing w:after="0" w:before="0" w:line="276" w:lineRule="auto"/>
      </w:pPr>
      <w:r>
        <w:rPr>
          <w:rFonts w:ascii="Tahoma" w:cs="Tahoma" w:eastAsia="Tahoma" w:hAnsi="Tahoma"/>
          <w:sz w:val="22"/>
          <w:szCs w:val="22"/>
        </w:rPr>
        <w:t xml:space="preserve"/>
      </w:r>
    </w:p>
    <w:p>
      <w:pPr>
        <w:pBdr>
          <w:bottom w:val="single" w:color="000000" w:sz="6" w:space="2"/>
        </w:pBdr>
        <w:spacing w:after="140" w:before="240" w:line="276" w:lineRule="auto"/>
      </w:pPr>
      <w:r>
        <w:rPr>
          <w:rFonts w:ascii="Tahoma" w:cs="Tahoma" w:eastAsia="Tahoma" w:hAnsi="Tahoma"/>
          <w:b/>
          <w:bCs/>
          <w:color w:val="000000"/>
          <w:sz w:val="28"/>
          <w:szCs w:val="28"/>
        </w:rPr>
        <w:t xml:space="preserve">6.  Security Considerations</w:t>
      </w:r>
    </w:p>
    <w:p>
      <w:pPr>
        <w:spacing w:after="120" w:before="0" w:line="276" w:lineRule="auto"/>
        <w:jc w:val="both"/>
      </w:pPr>
      <w:r>
        <w:rPr>
          <w:rFonts w:ascii="Tahoma" w:cs="Tahoma" w:eastAsia="Tahoma" w:hAnsi="Tahoma"/>
          <w:b w:val="false"/>
          <w:bCs w:val="false"/>
          <w:i w:val="false"/>
          <w:iCs w:val="false"/>
          <w:color w:val="000000"/>
          <w:sz w:val="22"/>
          <w:szCs w:val="22"/>
        </w:rPr>
        <w:t xml:space="preserve">Security was addressed at multiple levels within the database design and implementation.</w:t>
      </w:r>
    </w:p>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Role-Based Access Control (RBAC)</w:t>
      </w:r>
    </w:p>
    <w:p>
      <w:pPr>
        <w:spacing w:after="120" w:before="0" w:line="276" w:lineRule="auto"/>
        <w:jc w:val="both"/>
      </w:pPr>
      <w:r>
        <w:rPr>
          <w:rFonts w:ascii="Tahoma" w:cs="Tahoma" w:eastAsia="Tahoma" w:hAnsi="Tahoma"/>
          <w:b w:val="false"/>
          <w:bCs w:val="false"/>
          <w:i w:val="false"/>
          <w:iCs w:val="false"/>
          <w:color w:val="000000"/>
          <w:sz w:val="22"/>
          <w:szCs w:val="22"/>
        </w:rPr>
        <w:t xml:space="preserve">Three MySQL user accounts were created applying the principle of least privilege. The clinic administrator account holds full privileges across all tables. A read-only reporting account has SELECT access only, restricting them to data retrieval. A receptionist account has Select, Insert, and Update access limited to the patients, appointments, and payments tables, preventing access to clinical and prescription records.</w:t>
      </w:r>
    </w:p>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Referential Integrity and Cascade Rules</w:t>
      </w:r>
    </w:p>
    <w:p>
      <w:pPr>
        <w:spacing w:after="120" w:before="0" w:line="276" w:lineRule="auto"/>
        <w:jc w:val="both"/>
      </w:pPr>
      <w:r>
        <w:rPr>
          <w:rFonts w:ascii="Tahoma" w:cs="Tahoma" w:eastAsia="Tahoma" w:hAnsi="Tahoma"/>
          <w:b w:val="false"/>
          <w:bCs w:val="false"/>
          <w:i w:val="false"/>
          <w:iCs w:val="false"/>
          <w:color w:val="000000"/>
          <w:sz w:val="22"/>
          <w:szCs w:val="22"/>
        </w:rPr>
        <w:t xml:space="preserve">Foreign key constraints with CASCADE and RESTRICT behaviours enforce data integrity at the database engine level. Deleting a patient cascades to remove their appointments and payments. Deleting a doctor is blocked by RESTRICT if active prescriptions reference them, ensuring prescription authorship is never lost.</w:t>
      </w:r>
    </w:p>
    <w:p>
      <w:pPr>
        <w:spacing w:after="0" w:before="0" w:line="276" w:lineRule="auto"/>
      </w:pPr>
      <w:r>
        <w:rPr>
          <w:rFonts w:ascii="Tahoma" w:cs="Tahoma" w:eastAsia="Tahoma" w:hAnsi="Tahoma"/>
          <w:sz w:val="22"/>
          <w:szCs w:val="22"/>
        </w:rPr>
        <w:t xml:space="preserve"/>
      </w:r>
    </w:p>
    <w:p>
      <w:pPr>
        <w:spacing w:after="60" w:before="120" w:line="276" w:lineRule="auto"/>
      </w:pPr>
      <w:r>
        <w:rPr>
          <w:rFonts w:ascii="Tahoma" w:cs="Tahoma" w:eastAsia="Tahoma" w:hAnsi="Tahoma"/>
          <w:b/>
          <w:bCs/>
          <w:color w:val="000000"/>
          <w:sz w:val="22"/>
          <w:szCs w:val="22"/>
        </w:rPr>
        <w:t xml:space="preserve">Data Validation</w:t>
      </w:r>
    </w:p>
    <w:p>
      <w:pPr>
        <w:spacing w:after="120" w:before="0" w:line="276" w:lineRule="auto"/>
        <w:jc w:val="both"/>
      </w:pPr>
      <w:r>
        <w:rPr>
          <w:rFonts w:ascii="Tahoma" w:cs="Tahoma" w:eastAsia="Tahoma" w:hAnsi="Tahoma"/>
          <w:b w:val="false"/>
          <w:bCs w:val="false"/>
          <w:i w:val="false"/>
          <w:iCs w:val="false"/>
          <w:color w:val="000000"/>
          <w:sz w:val="22"/>
          <w:szCs w:val="22"/>
        </w:rPr>
        <w:t xml:space="preserve">ENUM constraints on gender, appointment status, payment method, and payment status restrict column values to a predefined valid set, rejecting invalid entries regardless of application-layer validation. UNIQUE constraints on patient and doctor phone and email fields prevent duplicate registrations at the data tier.</w:t>
      </w:r>
    </w:p>
    <w:p>
      <w:pPr>
        <w:spacing w:after="0" w:before="0" w:line="276" w:lineRule="auto"/>
      </w:pPr>
      <w:r>
        <w:rPr>
          <w:rFonts w:ascii="Tahoma" w:cs="Tahoma" w:eastAsia="Tahoma" w:hAnsi="Tahoma"/>
          <w:sz w:val="22"/>
          <w:szCs w:val="22"/>
        </w:rPr>
        <w:t xml:space="preserve"/>
      </w:r>
    </w:p>
    <w:p>
      <w:pPr>
        <w:pBdr>
          <w:bottom w:val="single" w:color="000000" w:sz="6" w:space="2"/>
        </w:pBdr>
        <w:spacing w:after="140" w:before="240" w:line="276" w:lineRule="auto"/>
      </w:pPr>
      <w:r>
        <w:rPr>
          <w:rFonts w:ascii="Tahoma" w:cs="Tahoma" w:eastAsia="Tahoma" w:hAnsi="Tahoma"/>
          <w:b/>
          <w:bCs/>
          <w:color w:val="000000"/>
          <w:sz w:val="28"/>
          <w:szCs w:val="28"/>
        </w:rPr>
        <w:t xml:space="preserve">7.  Limitations and Future Work</w:t>
      </w:r>
    </w:p>
    <w:p>
      <w:pPr>
        <w:spacing w:after="80" w:before="160" w:line="276" w:lineRule="auto"/>
      </w:pPr>
      <w:r>
        <w:rPr>
          <w:rFonts w:ascii="Tahoma" w:cs="Tahoma" w:eastAsia="Tahoma" w:hAnsi="Tahoma"/>
          <w:b/>
          <w:bCs/>
          <w:color w:val="000000"/>
          <w:sz w:val="24"/>
          <w:szCs w:val="24"/>
        </w:rPr>
        <w:t xml:space="preserve">7.1  Limitations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No graphical user interface was developed. All interaction is through phpMyAdmin or the MySQL command line, which is unsuitable for non-technical clinic staff.</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The database is hosted locally on XAMPP and cannot be accessed across a network without a dedicated server deployment.</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Sensitive patient data is stored in plain text without field-level encryption, which is not suitable for a live healthcare environment.</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No audit logging is implemented. Changes to medical records or prescriptions are not tracked.</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Stock deduction from the medications table is not automated; quantities must be updated manually when prescriptions are issued.</w:t>
      </w:r>
    </w:p>
    <w:p>
      <w:pPr>
        <w:spacing w:after="0" w:before="0" w:line="276" w:lineRule="auto"/>
      </w:pPr>
      <w:r>
        <w:rPr>
          <w:rFonts w:ascii="Tahoma" w:cs="Tahoma" w:eastAsia="Tahoma" w:hAnsi="Tahoma"/>
          <w:sz w:val="22"/>
          <w:szCs w:val="22"/>
        </w:rPr>
        <w:t xml:space="preserve"/>
      </w:r>
    </w:p>
    <w:p>
      <w:pPr>
        <w:spacing w:after="80" w:before="160" w:line="276" w:lineRule="auto"/>
      </w:pPr>
      <w:r>
        <w:rPr>
          <w:rFonts w:ascii="Tahoma" w:cs="Tahoma" w:eastAsia="Tahoma" w:hAnsi="Tahoma"/>
          <w:b/>
          <w:bCs/>
          <w:color w:val="000000"/>
          <w:sz w:val="24"/>
          <w:szCs w:val="24"/>
        </w:rPr>
        <w:t xml:space="preserve">7.2  Future Recommendations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Develop a Python desktop or PHP web application to provide a role-appropriate graphical interface for clinic staff.</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Implement MySQL TRIGGERS for automatic stock deduction and audit logging of all INSERT, UPDATE, and DELETE operations.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Create MySQL VIEWs for common reports such as patient visit summaries and monthly revenue totals.</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Deploy on a cloud-hosted MySQL server with SSL/TLS encryption for multi-site access and data security.</w:t>
      </w:r>
    </w:p>
    <w:p>
      <w:pPr>
        <w:pStyle w:val="ListParagraph"/>
        <w:numPr>
          <w:ilvl w:val="0"/>
          <w:numId w:val="3"/>
        </w:numPr>
        <w:spacing w:after="60" w:before="0" w:line="276" w:lineRule="auto"/>
      </w:pPr>
      <w:r>
        <w:rPr>
          <w:rFonts w:ascii="Tahoma" w:cs="Tahoma" w:eastAsia="Tahoma" w:hAnsi="Tahoma"/>
          <w:b w:val="false"/>
          <w:bCs w:val="false"/>
          <w:i w:val="false"/>
          <w:iCs w:val="false"/>
          <w:color w:val="000000"/>
          <w:sz w:val="22"/>
          <w:szCs w:val="22"/>
        </w:rPr>
        <w:t xml:space="preserve">Integrate with Sierra Leonean mobile money APIs for real-time payment confirmation and automated receipt generation.</w:t>
      </w:r>
    </w:p>
    <w:p>
      <w:pPr>
        <w:spacing w:after="0" w:before="0" w:line="276" w:lineRule="auto"/>
      </w:pPr>
      <w:r>
        <w:rPr>
          <w:rFonts w:ascii="Tahoma" w:cs="Tahoma" w:eastAsia="Tahoma" w:hAnsi="Tahoma"/>
          <w:sz w:val="22"/>
          <w:szCs w:val="22"/>
        </w:rPr>
        <w:t xml:space="preserve"/>
      </w:r>
    </w:p>
    <w:p>
      <w:pPr>
        <w:pBdr>
          <w:bottom w:val="single" w:color="000000" w:sz="6" w:space="2"/>
        </w:pBdr>
        <w:spacing w:after="140" w:before="240" w:line="276" w:lineRule="auto"/>
      </w:pPr>
      <w:r>
        <w:rPr>
          <w:rFonts w:ascii="Tahoma" w:cs="Tahoma" w:eastAsia="Tahoma" w:hAnsi="Tahoma"/>
          <w:b/>
          <w:bCs/>
          <w:color w:val="000000"/>
          <w:sz w:val="28"/>
          <w:szCs w:val="28"/>
        </w:rPr>
        <w:t xml:space="preserve">8.  Conclusion</w:t>
      </w:r>
    </w:p>
    <w:p>
      <w:pPr>
        <w:spacing w:after="120" w:before="0" w:line="276" w:lineRule="auto"/>
        <w:jc w:val="both"/>
      </w:pPr>
      <w:r>
        <w:rPr>
          <w:rFonts w:ascii="Tahoma" w:cs="Tahoma" w:eastAsia="Tahoma" w:hAnsi="Tahoma"/>
          <w:b w:val="false"/>
          <w:bCs w:val="false"/>
          <w:i w:val="false"/>
          <w:iCs w:val="false"/>
          <w:color w:val="000000"/>
          <w:sz w:val="22"/>
          <w:szCs w:val="22"/>
        </w:rPr>
        <w:t xml:space="preserve">This project successfully designed and implemented a comprehensive Public Health Clinic Records System using MySQL. Through a structured process of requirements analysis, entity-relationship modelling, schema normalisation to 3NF, and physical implementation, eight interrelated database tables were created to manage all core clinic data domains.</w:t>
      </w:r>
    </w:p>
    <w:p>
      <w:pPr>
        <w:spacing w:after="0" w:before="0" w:line="276" w:lineRule="auto"/>
      </w:pPr>
      <w:r>
        <w:rPr>
          <w:rFonts w:ascii="Tahoma" w:cs="Tahoma" w:eastAsia="Tahoma" w:hAnsi="Tahoma"/>
          <w:sz w:val="22"/>
          <w:szCs w:val="22"/>
        </w:rPr>
        <w:t xml:space="preserve"/>
      </w:r>
    </w:p>
    <w:p>
      <w:pPr>
        <w:spacing w:after="120" w:before="0" w:line="276" w:lineRule="auto"/>
        <w:jc w:val="both"/>
      </w:pPr>
      <w:r>
        <w:rPr>
          <w:rFonts w:ascii="Tahoma" w:cs="Tahoma" w:eastAsia="Tahoma" w:hAnsi="Tahoma"/>
          <w:b w:val="false"/>
          <w:bCs w:val="false"/>
          <w:i w:val="false"/>
          <w:iCs w:val="false"/>
          <w:color w:val="000000"/>
          <w:sz w:val="22"/>
          <w:szCs w:val="22"/>
        </w:rPr>
        <w:t xml:space="preserve">The system directly addresses all identified problems of paper-based clinic management: digital storage eliminates record loss; UNIQUE constraints prevent duplicate registrations; indexed relational queries provide fast retrieval; ENUM constraints enforce data validity; foreign key rules maintain referential integrity; and multi-table JOIN queries support operational reporting and analytics that are impossible with manual systems.</w:t>
      </w:r>
    </w:p>
    <w:p>
      <w:pPr>
        <w:spacing w:after="0" w:before="0" w:line="276" w:lineRule="auto"/>
      </w:pPr>
      <w:r>
        <w:rPr>
          <w:rFonts w:ascii="Tahoma" w:cs="Tahoma" w:eastAsia="Tahoma" w:hAnsi="Tahoma"/>
          <w:sz w:val="22"/>
          <w:szCs w:val="22"/>
        </w:rPr>
        <w:t xml:space="preserve"/>
      </w:r>
    </w:p>
    <w:p>
      <w:pPr>
        <w:spacing w:after="120" w:before="0" w:line="276" w:lineRule="auto"/>
        <w:jc w:val="both"/>
      </w:pPr>
      <w:r>
        <w:rPr>
          <w:rFonts w:ascii="Tahoma" w:cs="Tahoma" w:eastAsia="Tahoma" w:hAnsi="Tahoma"/>
          <w:b w:val="false"/>
          <w:bCs w:val="false"/>
          <w:i w:val="false"/>
          <w:iCs w:val="false"/>
          <w:color w:val="000000"/>
          <w:sz w:val="22"/>
          <w:szCs w:val="22"/>
        </w:rPr>
        <w:t xml:space="preserve">Role-based MySQL user accounts enforce access control across administrator, receptionist, and reporting roles. The schema is normalised to 3NF, internally consistent, and structurally ready to support a full graphical front-end application. The system represents a practical application of relational database design principles to a real-world public health data management challenge in Sierra Leone.</w:t>
      </w:r>
    </w:p>
    <w:p>
      <w:pPr>
        <w:spacing w:after="0" w:before="0" w:line="276" w:lineRule="auto"/>
      </w:pPr>
      <w:r>
        <w:rPr>
          <w:rFonts w:ascii="Tahoma" w:cs="Tahoma" w:eastAsia="Tahoma" w:hAnsi="Tahoma"/>
          <w:sz w:val="22"/>
          <w:szCs w:val="22"/>
        </w:rPr>
        <w:t xml:space="preserve"/>
      </w:r>
    </w:p>
    <w:p>
      <w:pPr>
        <w:pBdr>
          <w:bottom w:val="single" w:color="000000" w:sz="6" w:space="2"/>
        </w:pBdr>
        <w:spacing w:after="140" w:before="240" w:line="276" w:lineRule="auto"/>
      </w:pPr>
      <w:r>
        <w:rPr>
          <w:rFonts w:ascii="Tahoma" w:cs="Tahoma" w:eastAsia="Tahoma" w:hAnsi="Tahoma"/>
          <w:b/>
          <w:bCs/>
          <w:color w:val="000000"/>
          <w:sz w:val="28"/>
          <w:szCs w:val="28"/>
        </w:rPr>
        <w:t xml:space="preserve">References</w:t>
      </w:r>
    </w:p>
    <w:p>
      <w:pPr>
        <w:spacing w:after="80" w:before="0" w:line="276" w:lineRule="auto"/>
        <w:jc w:val="both"/>
      </w:pPr>
      <w:r>
        <w:rPr>
          <w:rFonts w:ascii="Tahoma" w:cs="Tahoma" w:eastAsia="Tahoma" w:hAnsi="Tahoma"/>
          <w:b w:val="false"/>
          <w:bCs w:val="false"/>
          <w:i w:val="false"/>
          <w:iCs w:val="false"/>
          <w:color w:val="000000"/>
          <w:sz w:val="22"/>
          <w:szCs w:val="22"/>
        </w:rPr>
        <w:t xml:space="preserve">Connolly, T. and Begg, C. (2015) </w:t>
      </w:r>
      <w:r>
        <w:rPr>
          <w:rFonts w:ascii="Tahoma" w:cs="Tahoma" w:eastAsia="Tahoma" w:hAnsi="Tahoma"/>
          <w:b w:val="false"/>
          <w:bCs w:val="false"/>
          <w:i/>
          <w:iCs/>
          <w:color w:val="000000"/>
          <w:sz w:val="22"/>
          <w:szCs w:val="22"/>
        </w:rPr>
        <w:t xml:space="preserve">Database Systems: A Practical Approach to Design, Implementation, and Management.</w:t>
      </w:r>
      <w:r>
        <w:rPr>
          <w:rFonts w:ascii="Tahoma" w:cs="Tahoma" w:eastAsia="Tahoma" w:hAnsi="Tahoma"/>
          <w:b w:val="false"/>
          <w:bCs w:val="false"/>
          <w:i w:val="false"/>
          <w:iCs w:val="false"/>
          <w:color w:val="000000"/>
          <w:sz w:val="22"/>
          <w:szCs w:val="22"/>
        </w:rPr>
        <w:t xml:space="preserve"> 6th edn. Harlow: Pearson.</w:t>
      </w:r>
    </w:p>
    <w:p>
      <w:pPr>
        <w:spacing w:after="80" w:before="0" w:line="276" w:lineRule="auto"/>
        <w:jc w:val="both"/>
      </w:pPr>
      <w:r>
        <w:rPr>
          <w:rFonts w:ascii="Tahoma" w:cs="Tahoma" w:eastAsia="Tahoma" w:hAnsi="Tahoma"/>
          <w:b w:val="false"/>
          <w:bCs w:val="false"/>
          <w:i w:val="false"/>
          <w:iCs w:val="false"/>
          <w:color w:val="000000"/>
          <w:sz w:val="22"/>
          <w:szCs w:val="22"/>
        </w:rPr>
        <w:t xml:space="preserve">Date, C.J. (2004) </w:t>
      </w:r>
      <w:r>
        <w:rPr>
          <w:rFonts w:ascii="Tahoma" w:cs="Tahoma" w:eastAsia="Tahoma" w:hAnsi="Tahoma"/>
          <w:b w:val="false"/>
          <w:bCs w:val="false"/>
          <w:i/>
          <w:iCs/>
          <w:color w:val="000000"/>
          <w:sz w:val="22"/>
          <w:szCs w:val="22"/>
        </w:rPr>
        <w:t xml:space="preserve">An Introduction to Database Systems.</w:t>
      </w:r>
      <w:r>
        <w:rPr>
          <w:rFonts w:ascii="Tahoma" w:cs="Tahoma" w:eastAsia="Tahoma" w:hAnsi="Tahoma"/>
          <w:b w:val="false"/>
          <w:bCs w:val="false"/>
          <w:i w:val="false"/>
          <w:iCs w:val="false"/>
          <w:color w:val="000000"/>
          <w:sz w:val="22"/>
          <w:szCs w:val="22"/>
        </w:rPr>
        <w:t xml:space="preserve"> 8th edn. Boston: Pearson Addison Wesley.</w:t>
      </w:r>
    </w:p>
    <w:p>
      <w:pPr>
        <w:spacing w:after="80" w:before="0" w:line="276" w:lineRule="auto"/>
        <w:jc w:val="both"/>
      </w:pPr>
      <w:r>
        <w:rPr>
          <w:rFonts w:ascii="Tahoma" w:cs="Tahoma" w:eastAsia="Tahoma" w:hAnsi="Tahoma"/>
          <w:b w:val="false"/>
          <w:bCs w:val="false"/>
          <w:i w:val="false"/>
          <w:iCs w:val="false"/>
          <w:color w:val="000000"/>
          <w:sz w:val="22"/>
          <w:szCs w:val="22"/>
        </w:rPr>
        <w:t xml:space="preserve">Elmasri, R. and Navathe, S.B. (2016) </w:t>
      </w:r>
      <w:r>
        <w:rPr>
          <w:rFonts w:ascii="Tahoma" w:cs="Tahoma" w:eastAsia="Tahoma" w:hAnsi="Tahoma"/>
          <w:b w:val="false"/>
          <w:bCs w:val="false"/>
          <w:i/>
          <w:iCs/>
          <w:color w:val="000000"/>
          <w:sz w:val="22"/>
          <w:szCs w:val="22"/>
        </w:rPr>
        <w:t xml:space="preserve">Fundamentals of Database Systems.</w:t>
      </w:r>
      <w:r>
        <w:rPr>
          <w:rFonts w:ascii="Tahoma" w:cs="Tahoma" w:eastAsia="Tahoma" w:hAnsi="Tahoma"/>
          <w:b w:val="false"/>
          <w:bCs w:val="false"/>
          <w:i w:val="false"/>
          <w:iCs w:val="false"/>
          <w:color w:val="000000"/>
          <w:sz w:val="22"/>
          <w:szCs w:val="22"/>
        </w:rPr>
        <w:t xml:space="preserve"> 7th edn. Hoboken: Pearson.</w:t>
      </w:r>
    </w:p>
    <w:p>
      <w:pPr>
        <w:spacing w:after="80" w:before="0" w:line="276" w:lineRule="auto"/>
        <w:jc w:val="both"/>
      </w:pPr>
      <w:r>
        <w:rPr>
          <w:rFonts w:ascii="Tahoma" w:cs="Tahoma" w:eastAsia="Tahoma" w:hAnsi="Tahoma"/>
          <w:b w:val="false"/>
          <w:bCs w:val="false"/>
          <w:i w:val="false"/>
          <w:iCs w:val="false"/>
          <w:color w:val="000000"/>
          <w:sz w:val="22"/>
          <w:szCs w:val="22"/>
        </w:rPr>
        <w:t xml:space="preserve">MySQL AB (2024) </w:t>
      </w:r>
      <w:r>
        <w:rPr>
          <w:rFonts w:ascii="Tahoma" w:cs="Tahoma" w:eastAsia="Tahoma" w:hAnsi="Tahoma"/>
          <w:b w:val="false"/>
          <w:bCs w:val="false"/>
          <w:i/>
          <w:iCs/>
          <w:color w:val="000000"/>
          <w:sz w:val="22"/>
          <w:szCs w:val="22"/>
        </w:rPr>
        <w:t xml:space="preserve">MySQL 8.0 Reference Manual.</w:t>
      </w:r>
      <w:r>
        <w:rPr>
          <w:rFonts w:ascii="Tahoma" w:cs="Tahoma" w:eastAsia="Tahoma" w:hAnsi="Tahoma"/>
          <w:b w:val="false"/>
          <w:bCs w:val="false"/>
          <w:i w:val="false"/>
          <w:iCs w:val="false"/>
          <w:color w:val="000000"/>
          <w:sz w:val="22"/>
          <w:szCs w:val="22"/>
        </w:rPr>
        <w:t xml:space="preserve"> Available at: https://dev.mysql.com/doc/refman/8.0/en/ (Accessed: 20 May 2025).</w:t>
      </w:r>
    </w:p>
    <w:p>
      <w:pPr>
        <w:spacing w:after="80" w:before="0" w:line="276" w:lineRule="auto"/>
        <w:jc w:val="both"/>
      </w:pPr>
      <w:r>
        <w:rPr>
          <w:rFonts w:ascii="Tahoma" w:cs="Tahoma" w:eastAsia="Tahoma" w:hAnsi="Tahoma"/>
          <w:b w:val="false"/>
          <w:bCs w:val="false"/>
          <w:i w:val="false"/>
          <w:iCs w:val="false"/>
          <w:color w:val="000000"/>
          <w:sz w:val="22"/>
          <w:szCs w:val="22"/>
        </w:rPr>
        <w:t xml:space="preserve">Silberschatz, A., Korth, H.F. and Sudarshan, S. (2019) </w:t>
      </w:r>
      <w:r>
        <w:rPr>
          <w:rFonts w:ascii="Tahoma" w:cs="Tahoma" w:eastAsia="Tahoma" w:hAnsi="Tahoma"/>
          <w:b w:val="false"/>
          <w:bCs w:val="false"/>
          <w:i/>
          <w:iCs/>
          <w:color w:val="000000"/>
          <w:sz w:val="22"/>
          <w:szCs w:val="22"/>
        </w:rPr>
        <w:t xml:space="preserve">Database System Concepts.</w:t>
      </w:r>
      <w:r>
        <w:rPr>
          <w:rFonts w:ascii="Tahoma" w:cs="Tahoma" w:eastAsia="Tahoma" w:hAnsi="Tahoma"/>
          <w:b w:val="false"/>
          <w:bCs w:val="false"/>
          <w:i w:val="false"/>
          <w:iCs w:val="false"/>
          <w:color w:val="000000"/>
          <w:sz w:val="22"/>
          <w:szCs w:val="22"/>
        </w:rPr>
        <w:t xml:space="preserve"> 7th edn. New York: McGraw-Hill.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spacing w:after="0" w:before="0" w:line="276" w:lineRule="auto"/>
      <w:jc w:val="center"/>
    </w:pPr>
    <w:r>
      <w:rPr>
        <w:rFonts w:ascii="Tahoma" w:cs="Tahoma" w:eastAsia="Tahoma" w:hAnsi="Tahoma"/>
        <w:b w:val="false"/>
        <w:bCs w:val="false"/>
        <w:i w:val="false"/>
        <w:iCs w:val="false"/>
        <w:color w:val="000000"/>
        <w:sz w:val="18"/>
        <w:szCs w:val="18"/>
      </w:rPr>
      <w:t xml:space="preserve">Page </w:t>
    </w:r>
    <w:fldSimple w:instr="[object Object]"/>
    <w:r>
      <w:rPr>
        <w:rFonts w:ascii="Tahoma" w:cs="Tahoma" w:eastAsia="Tahoma" w:hAnsi="Tahoma"/>
        <w:b w:val="false"/>
        <w:bCs w:val="false"/>
        <w:i w:val="false"/>
        <w:iCs w:val="false"/>
        <w:color w:val="000000"/>
        <w:sz w:val="18"/>
        <w:szCs w:val="18"/>
      </w:rPr>
      <w:t xml:space="preserve">  of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0" w:before="0" w:line="276" w:lineRule="auto"/>
      <w:jc w:val="right"/>
    </w:pPr>
    <w:r>
      <w:rPr>
        <w:rFonts w:ascii="Tahoma" w:cs="Tahoma" w:eastAsia="Tahoma" w:hAnsi="Tahoma"/>
        <w:b w:val="false"/>
        <w:bCs w:val="false"/>
        <w:i/>
        <w:iCs/>
        <w:color w:val="000000"/>
        <w:sz w:val="18"/>
        <w:szCs w:val="18"/>
      </w:rPr>
      <w:t xml:space="preserve">Public Health Clinic Records System  |  Limkokwing University – Sierra Leone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2026-06-26T23:49:22.309Z</dcterms:created>
  <dcterms:modified xsi:type="dcterms:W3CDTF">2026-06-26T23:49:22.320Z</dcterms:modified>
</cp:coreProperties>
</file>

<file path=docProps/custom.xml><?xml version="1.0" encoding="utf-8"?>
<Properties xmlns="http://schemas.openxmlformats.org/officeDocument/2006/custom-properties" xmlns:vt="http://schemas.openxmlformats.org/officeDocument/2006/docPropsVTypes"/>
</file>