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2888" w14:textId="77777777" w:rsidR="003463B6" w:rsidRPr="003463B6" w:rsidRDefault="003463B6" w:rsidP="003463B6">
      <w:pPr>
        <w:rPr>
          <w:b/>
          <w:bCs/>
        </w:rPr>
      </w:pPr>
      <w:r w:rsidRPr="003463B6">
        <w:rPr>
          <w:b/>
          <w:bCs/>
        </w:rPr>
        <w:t>1. Resumen Ejecutivo (Visión Estratégica)</w:t>
      </w:r>
    </w:p>
    <w:p w14:paraId="3D0DC75E" w14:textId="77777777" w:rsidR="003463B6" w:rsidRPr="003463B6" w:rsidRDefault="003463B6" w:rsidP="003463B6">
      <w:pPr>
        <w:rPr>
          <w:b/>
          <w:bCs/>
        </w:rPr>
      </w:pPr>
      <w:r w:rsidRPr="003463B6">
        <w:rPr>
          <w:b/>
          <w:bCs/>
        </w:rPr>
        <w:t xml:space="preserve">1.1. ¿Qué es el </w:t>
      </w:r>
      <w:proofErr w:type="spellStart"/>
      <w:r w:rsidRPr="003463B6">
        <w:rPr>
          <w:b/>
          <w:bCs/>
        </w:rPr>
        <w:t>Geocodificador</w:t>
      </w:r>
      <w:proofErr w:type="spellEnd"/>
      <w:r w:rsidRPr="003463B6">
        <w:rPr>
          <w:b/>
          <w:bCs/>
        </w:rPr>
        <w:t xml:space="preserve"> Asistido?</w:t>
      </w:r>
    </w:p>
    <w:p w14:paraId="54A63272" w14:textId="77777777" w:rsidR="003463B6" w:rsidRPr="003463B6" w:rsidRDefault="003463B6" w:rsidP="003463B6">
      <w:r w:rsidRPr="003463B6">
        <w:t xml:space="preserve">El </w:t>
      </w:r>
      <w:proofErr w:type="spellStart"/>
      <w:r w:rsidRPr="003463B6">
        <w:t>Geocodificador</w:t>
      </w:r>
      <w:proofErr w:type="spellEnd"/>
      <w:r w:rsidRPr="003463B6">
        <w:t xml:space="preserve"> Asistido es una aplicación web de procesamiento espacial diseñada para ser el puente definitivo entre bases de datos tabulares crudas (Excel) y los Sistemas de Información Geográfica (ArcGIS Enterprise).</w:t>
      </w:r>
    </w:p>
    <w:p w14:paraId="06EA1C54" w14:textId="77777777" w:rsidR="003463B6" w:rsidRPr="003463B6" w:rsidRDefault="003463B6" w:rsidP="003463B6">
      <w:r w:rsidRPr="003463B6">
        <w:t>Nace para resolver un problema crítico en la gestión de datos territoriales: la inconsistencia, suciedad y lentitud al intentar ubicar direcciones masivas en el mapa. La herramienta permite a los analistas normalizar direcciones, agrupar registros idénticos, validar su ubicación exacta en el territorio y exportar capas de datos listas para producción, todo desde una interfaz unificada e intuitiva.</w:t>
      </w:r>
    </w:p>
    <w:p w14:paraId="5E4D7EFB" w14:textId="77777777" w:rsidR="003463B6" w:rsidRPr="003463B6" w:rsidRDefault="003463B6" w:rsidP="003463B6">
      <w:pPr>
        <w:rPr>
          <w:b/>
          <w:bCs/>
        </w:rPr>
      </w:pPr>
      <w:r w:rsidRPr="003463B6">
        <w:rPr>
          <w:b/>
          <w:bCs/>
        </w:rPr>
        <w:t>1.2. Impacto y Valor Estratégico</w:t>
      </w:r>
    </w:p>
    <w:p w14:paraId="5E0D536D" w14:textId="77777777" w:rsidR="003463B6" w:rsidRPr="003463B6" w:rsidRDefault="003463B6" w:rsidP="003463B6">
      <w:r w:rsidRPr="003463B6">
        <w:t>La implementación de este sistema genera un retorno de inversión (ROI) inmediato en la operatividad del equipo:</w:t>
      </w:r>
    </w:p>
    <w:p w14:paraId="40465A2F" w14:textId="77777777" w:rsidR="003463B6" w:rsidRPr="003463B6" w:rsidRDefault="003463B6" w:rsidP="003463B6">
      <w:pPr>
        <w:numPr>
          <w:ilvl w:val="0"/>
          <w:numId w:val="7"/>
        </w:numPr>
      </w:pPr>
      <w:r w:rsidRPr="003463B6">
        <w:rPr>
          <w:b/>
          <w:bCs/>
        </w:rPr>
        <w:t>Ahorro de Tiempo Exponencial:</w:t>
      </w:r>
      <w:r w:rsidRPr="003463B6">
        <w:t xml:space="preserve"> Gracias a su motor de agrupación inteligente (</w:t>
      </w:r>
      <w:proofErr w:type="spellStart"/>
      <w:r w:rsidRPr="003463B6">
        <w:t>Clustering</w:t>
      </w:r>
      <w:proofErr w:type="spellEnd"/>
      <w:r w:rsidRPr="003463B6">
        <w:t>), los analistas ya no procesan fila por fila. Si 50 registros comparten la misma dirección, se ubican espacialmente con un solo clic.</w:t>
      </w:r>
    </w:p>
    <w:p w14:paraId="65FE91E4" w14:textId="77777777" w:rsidR="003463B6" w:rsidRPr="003463B6" w:rsidRDefault="003463B6" w:rsidP="003463B6">
      <w:pPr>
        <w:numPr>
          <w:ilvl w:val="0"/>
          <w:numId w:val="7"/>
        </w:numPr>
      </w:pPr>
      <w:r w:rsidRPr="003463B6">
        <w:rPr>
          <w:b/>
          <w:bCs/>
        </w:rPr>
        <w:t>Erradicación de Errores de Formato:</w:t>
      </w:r>
      <w:r w:rsidRPr="003463B6">
        <w:t xml:space="preserve"> El sistema elimina horas de trabajo en herramientas como ArcMap o ArcGIS Pro al generar nativamente archivos </w:t>
      </w:r>
      <w:proofErr w:type="spellStart"/>
      <w:r w:rsidRPr="003463B6">
        <w:rPr>
          <w:b/>
          <w:bCs/>
        </w:rPr>
        <w:t>Esri</w:t>
      </w:r>
      <w:proofErr w:type="spellEnd"/>
      <w:r w:rsidRPr="003463B6">
        <w:rPr>
          <w:b/>
          <w:bCs/>
        </w:rPr>
        <w:t xml:space="preserve"> JSON</w:t>
      </w:r>
      <w:r w:rsidRPr="003463B6">
        <w:t xml:space="preserve"> estrictamente tipados, listos para hacer </w:t>
      </w:r>
      <w:proofErr w:type="spellStart"/>
      <w:r w:rsidRPr="003463B6">
        <w:rPr>
          <w:i/>
          <w:iCs/>
        </w:rPr>
        <w:t>Append</w:t>
      </w:r>
      <w:proofErr w:type="spellEnd"/>
      <w:r w:rsidRPr="003463B6">
        <w:t xml:space="preserve"> sin generar errores de compatibilidad.</w:t>
      </w:r>
    </w:p>
    <w:p w14:paraId="722FC957" w14:textId="77777777" w:rsidR="003463B6" w:rsidRPr="003463B6" w:rsidRDefault="003463B6" w:rsidP="003463B6">
      <w:pPr>
        <w:numPr>
          <w:ilvl w:val="0"/>
          <w:numId w:val="7"/>
        </w:numPr>
      </w:pPr>
      <w:r w:rsidRPr="003463B6">
        <w:rPr>
          <w:b/>
          <w:bCs/>
        </w:rPr>
        <w:t>Calidad de Datos Garantizada:</w:t>
      </w:r>
      <w:r w:rsidRPr="003463B6">
        <w:t xml:space="preserve"> Incorpora validadores lógicos que cruzan la coordenada ingresada con los límites comunales oficiales, previniendo que errores humanos contaminen la base de datos central.</w:t>
      </w:r>
    </w:p>
    <w:p w14:paraId="2E4C15ED" w14:textId="77777777" w:rsidR="003463B6" w:rsidRPr="003463B6" w:rsidRDefault="003463B6" w:rsidP="003463B6">
      <w:pPr>
        <w:rPr>
          <w:b/>
          <w:bCs/>
        </w:rPr>
      </w:pPr>
      <w:r w:rsidRPr="003463B6">
        <w:rPr>
          <w:b/>
          <w:bCs/>
        </w:rPr>
        <w:t>1.3. Seguridad y Privacidad (Arquitectura "Local-First")</w:t>
      </w:r>
    </w:p>
    <w:p w14:paraId="37F200BC" w14:textId="2CCB87BD" w:rsidR="009264EC" w:rsidRDefault="003463B6" w:rsidP="003463B6">
      <w:r w:rsidRPr="003463B6">
        <w:t xml:space="preserve">A diferencia de soluciones comerciales en la nube, el </w:t>
      </w:r>
      <w:proofErr w:type="spellStart"/>
      <w:r w:rsidRPr="003463B6">
        <w:t>Geocodificador</w:t>
      </w:r>
      <w:proofErr w:type="spellEnd"/>
      <w:r w:rsidRPr="003463B6">
        <w:t xml:space="preserve"> Asistido opera bajo una arquitectura </w:t>
      </w:r>
      <w:r w:rsidRPr="003463B6">
        <w:rPr>
          <w:b/>
          <w:bCs/>
        </w:rPr>
        <w:t>Local-First</w:t>
      </w:r>
      <w:r w:rsidRPr="003463B6">
        <w:t xml:space="preserve">. Esto significa que </w:t>
      </w:r>
      <w:r w:rsidRPr="003463B6">
        <w:rPr>
          <w:b/>
          <w:bCs/>
        </w:rPr>
        <w:t xml:space="preserve">ningún dato sensible o información personal de los registros (como </w:t>
      </w:r>
      <w:proofErr w:type="spellStart"/>
      <w:r w:rsidRPr="003463B6">
        <w:rPr>
          <w:b/>
          <w:bCs/>
        </w:rPr>
        <w:t>RUNs</w:t>
      </w:r>
      <w:proofErr w:type="spellEnd"/>
      <w:r w:rsidRPr="003463B6">
        <w:rPr>
          <w:b/>
          <w:bCs/>
        </w:rPr>
        <w:t xml:space="preserve"> o nombres) se envía a servidores externos o bases de datos de terceros</w:t>
      </w:r>
      <w:r w:rsidRPr="003463B6">
        <w:t xml:space="preserve">. Todo el procesamiento, cruce de datos y generación de archivos ocurre directamente en la memoria del navegador (RAM) de la computadora del analista. El sistema solo consulta coordenadas públicas a las </w:t>
      </w:r>
      <w:proofErr w:type="spellStart"/>
      <w:r w:rsidRPr="003463B6">
        <w:t>APIs</w:t>
      </w:r>
      <w:proofErr w:type="spellEnd"/>
      <w:r w:rsidRPr="003463B6">
        <w:t xml:space="preserve"> de mapas, garantizando el 100% de cumplimiento con las normativas de privacidad institucional.</w:t>
      </w:r>
    </w:p>
    <w:p w14:paraId="17232C1D" w14:textId="77777777" w:rsidR="009264EC" w:rsidRDefault="009264EC">
      <w:r>
        <w:br w:type="page"/>
      </w:r>
    </w:p>
    <w:p w14:paraId="6F4641B8" w14:textId="2A33E5E3" w:rsidR="009264EC" w:rsidRPr="009264EC" w:rsidRDefault="009264EC" w:rsidP="009264EC">
      <w:pPr>
        <w:rPr>
          <w:b/>
          <w:bCs/>
        </w:rPr>
      </w:pPr>
      <w:r w:rsidRPr="009264EC">
        <w:rPr>
          <w:b/>
          <w:bCs/>
        </w:rPr>
        <w:lastRenderedPageBreak/>
        <w:t>2. Innovaciones Técnicas del Sistema</w:t>
      </w:r>
    </w:p>
    <w:p w14:paraId="75542CD2" w14:textId="77777777" w:rsidR="009264EC" w:rsidRPr="009264EC" w:rsidRDefault="009264EC" w:rsidP="009264EC">
      <w:r w:rsidRPr="009264EC">
        <w:t>El núcleo de la aplicación fue construido desarrollando soluciones a medida para los problemas históricos del flujo de trabajo SIG. Estas son sus principales innovaciones:</w:t>
      </w:r>
    </w:p>
    <w:p w14:paraId="39487398" w14:textId="77777777" w:rsidR="009264EC" w:rsidRPr="009264EC" w:rsidRDefault="009264EC" w:rsidP="009264EC">
      <w:pPr>
        <w:rPr>
          <w:b/>
          <w:bCs/>
        </w:rPr>
      </w:pPr>
      <w:r w:rsidRPr="009264EC">
        <w:rPr>
          <w:b/>
          <w:bCs/>
        </w:rPr>
        <w:t>2.1. Integración Nativa con ArcGIS (</w:t>
      </w:r>
      <w:proofErr w:type="spellStart"/>
      <w:r w:rsidRPr="009264EC">
        <w:rPr>
          <w:b/>
          <w:bCs/>
        </w:rPr>
        <w:t>Esri</w:t>
      </w:r>
      <w:proofErr w:type="spellEnd"/>
      <w:r w:rsidRPr="009264EC">
        <w:rPr>
          <w:b/>
          <w:bCs/>
        </w:rPr>
        <w:t xml:space="preserve"> JSON)</w:t>
      </w:r>
    </w:p>
    <w:p w14:paraId="2B875913" w14:textId="77777777" w:rsidR="009264EC" w:rsidRPr="009264EC" w:rsidRDefault="009264EC" w:rsidP="009264EC">
      <w:r w:rsidRPr="009264EC">
        <w:t xml:space="preserve">El sistema abandona las exportaciones tradicionales en CSV o </w:t>
      </w:r>
      <w:proofErr w:type="spellStart"/>
      <w:r w:rsidRPr="009264EC">
        <w:t>Shapefile</w:t>
      </w:r>
      <w:proofErr w:type="spellEnd"/>
      <w:r w:rsidRPr="009264EC">
        <w:t xml:space="preserve"> que suelen corromper caracteres o tipos de datos numéricos. En su lugar, el motor de exportación compila la información directamente en el esquema oficial </w:t>
      </w:r>
      <w:proofErr w:type="spellStart"/>
      <w:r w:rsidRPr="009264EC">
        <w:rPr>
          <w:b/>
          <w:bCs/>
        </w:rPr>
        <w:t>Esri</w:t>
      </w:r>
      <w:proofErr w:type="spellEnd"/>
      <w:r w:rsidRPr="009264EC">
        <w:rPr>
          <w:b/>
          <w:bCs/>
        </w:rPr>
        <w:t xml:space="preserve"> JSON</w:t>
      </w:r>
      <w:r w:rsidRPr="009264EC">
        <w:t>. Al definir estrictamente qué campos son enteros (</w:t>
      </w:r>
      <w:proofErr w:type="spellStart"/>
      <w:r w:rsidRPr="009264EC">
        <w:t>esriFieldTypeInteger</w:t>
      </w:r>
      <w:proofErr w:type="spellEnd"/>
      <w:r w:rsidRPr="009264EC">
        <w:t>) y cuáles son decimales (</w:t>
      </w:r>
      <w:proofErr w:type="spellStart"/>
      <w:r w:rsidRPr="009264EC">
        <w:t>esriFieldTypeDouble</w:t>
      </w:r>
      <w:proofErr w:type="spellEnd"/>
      <w:r w:rsidRPr="009264EC">
        <w:t xml:space="preserve">), se elimina definitivamente el temido </w:t>
      </w:r>
      <w:r w:rsidRPr="009264EC">
        <w:rPr>
          <w:b/>
          <w:bCs/>
        </w:rPr>
        <w:t>"Error 160117"</w:t>
      </w:r>
      <w:r w:rsidRPr="009264EC">
        <w:t>, permitiendo que los datos fluyan hacia ArcGIS Enterprise de forma instantánea y limpia.</w:t>
      </w:r>
    </w:p>
    <w:p w14:paraId="0270F2FE" w14:textId="77777777" w:rsidR="009264EC" w:rsidRPr="009264EC" w:rsidRDefault="009264EC" w:rsidP="009264EC">
      <w:pPr>
        <w:rPr>
          <w:b/>
          <w:bCs/>
        </w:rPr>
      </w:pPr>
      <w:r w:rsidRPr="009264EC">
        <w:rPr>
          <w:b/>
          <w:bCs/>
        </w:rPr>
        <w:t>2.2. La Regla "NO GEO" (Protección de Integridad)</w:t>
      </w:r>
    </w:p>
    <w:p w14:paraId="42269985" w14:textId="77777777" w:rsidR="009264EC" w:rsidRPr="009264EC" w:rsidRDefault="009264EC" w:rsidP="009264EC">
      <w:r w:rsidRPr="009264EC">
        <w:t xml:space="preserve">En la limpieza de bases de datos, forzar una coordenada inventada es peor que no tenerla. Si el analista determina que una dirección es inubicable y la clasifica como "NO GEO", el sistema activa un protocolo de protección. Al exportar, la aplicación ignora la posición actual del mapa y </w:t>
      </w:r>
      <w:r w:rsidRPr="009264EC">
        <w:rPr>
          <w:b/>
          <w:bCs/>
        </w:rPr>
        <w:t>restaura e inyecta las coordenadas originales y exactas</w:t>
      </w:r>
      <w:r w:rsidRPr="009264EC">
        <w:t xml:space="preserve"> que traía el registro en el archivo Excel base. Esto asegura que nunca se sobrescriba o destruya información geográfica preexistente por accidente.</w:t>
      </w:r>
    </w:p>
    <w:p w14:paraId="5DDC5357" w14:textId="77777777" w:rsidR="009264EC" w:rsidRPr="009264EC" w:rsidRDefault="009264EC" w:rsidP="009264EC">
      <w:pPr>
        <w:rPr>
          <w:b/>
          <w:bCs/>
        </w:rPr>
      </w:pPr>
      <w:r w:rsidRPr="009264EC">
        <w:rPr>
          <w:b/>
          <w:bCs/>
        </w:rPr>
        <w:t xml:space="preserve">2.3. </w:t>
      </w:r>
      <w:proofErr w:type="spellStart"/>
      <w:r w:rsidRPr="009264EC">
        <w:rPr>
          <w:b/>
          <w:bCs/>
        </w:rPr>
        <w:t>Clustering</w:t>
      </w:r>
      <w:proofErr w:type="spellEnd"/>
      <w:r w:rsidRPr="009264EC">
        <w:rPr>
          <w:b/>
          <w:bCs/>
        </w:rPr>
        <w:t xml:space="preserve"> Automático (Agrupación Espacial)</w:t>
      </w:r>
    </w:p>
    <w:p w14:paraId="68762125" w14:textId="77777777" w:rsidR="009264EC" w:rsidRPr="009264EC" w:rsidRDefault="009264EC" w:rsidP="009264EC">
      <w:r w:rsidRPr="009264EC">
        <w:t>Al cargar el archivo, el algoritmo lee, normaliza y compara cada dirección. Si detecta múltiples registros en una misma ubicación (por ejemplo, un edificio de departamentos o una comunidad rural), los colapsa en un único "</w:t>
      </w:r>
      <w:proofErr w:type="gramStart"/>
      <w:r w:rsidRPr="009264EC">
        <w:t>Cluster</w:t>
      </w:r>
      <w:proofErr w:type="gramEnd"/>
      <w:r w:rsidRPr="009264EC">
        <w:t xml:space="preserve">". Esto reduce drásticamente la carga cognitiva del analista, permitiéndole </w:t>
      </w:r>
      <w:proofErr w:type="spellStart"/>
      <w:r w:rsidRPr="009264EC">
        <w:t>geocodificar</w:t>
      </w:r>
      <w:proofErr w:type="spellEnd"/>
      <w:r w:rsidRPr="009264EC">
        <w:t xml:space="preserve"> volúmenes masivos de datos procesando únicamente los puntos geográficos únicos.</w:t>
      </w:r>
    </w:p>
    <w:p w14:paraId="16E281E7" w14:textId="77777777" w:rsidR="009264EC" w:rsidRPr="009264EC" w:rsidRDefault="009264EC" w:rsidP="009264EC">
      <w:pPr>
        <w:rPr>
          <w:b/>
          <w:bCs/>
        </w:rPr>
      </w:pPr>
      <w:r w:rsidRPr="009264EC">
        <w:rPr>
          <w:b/>
          <w:bCs/>
        </w:rPr>
        <w:t>2.4. Validación Espacial en el Navegador (Motor Turf.js)</w:t>
      </w:r>
    </w:p>
    <w:p w14:paraId="0A9E3F42" w14:textId="40228EE3" w:rsidR="009264EC" w:rsidRPr="009264EC" w:rsidRDefault="009264EC" w:rsidP="009264EC">
      <w:r w:rsidRPr="009264EC">
        <w:t xml:space="preserve">El sistema actúa como un auditor geográfico en tiempo real. Utilizando la librería matemática </w:t>
      </w:r>
      <w:r w:rsidRPr="009264EC">
        <w:rPr>
          <w:i/>
          <w:iCs/>
        </w:rPr>
        <w:t>Turf.js</w:t>
      </w:r>
      <w:r w:rsidRPr="009264EC">
        <w:t xml:space="preserve">, la aplicación evalúa cada coordenada confirmada contra los polígonos oficiales de las comunas (cargados mediante </w:t>
      </w:r>
      <w:proofErr w:type="spellStart"/>
      <w:r w:rsidRPr="009264EC">
        <w:t>GeoJSON</w:t>
      </w:r>
      <w:proofErr w:type="spellEnd"/>
      <w:r w:rsidR="00F1141C">
        <w:t xml:space="preserve"> como dato en las áreas adyacentes</w:t>
      </w:r>
      <w:r w:rsidRPr="009264EC">
        <w:t>). Si un analista asigna por error una coordenada que cae físicamente en "Villarrica", pero el registro dice pertenecer a "Pucón", el sistema bloquea la acción y emite una alerta de inconsistencia espacial para que el error se corrija en el momento.</w:t>
      </w:r>
    </w:p>
    <w:p w14:paraId="73ED6D43" w14:textId="77777777" w:rsidR="009264EC" w:rsidRPr="009264EC" w:rsidRDefault="009264EC" w:rsidP="009264EC">
      <w:pPr>
        <w:rPr>
          <w:b/>
          <w:bCs/>
        </w:rPr>
      </w:pPr>
      <w:r w:rsidRPr="009264EC">
        <w:rPr>
          <w:b/>
          <w:bCs/>
        </w:rPr>
        <w:t>2.5. La "Supermente" (Memoria Histórica y Colaborativa)</w:t>
      </w:r>
    </w:p>
    <w:p w14:paraId="76859C92" w14:textId="77777777" w:rsidR="009264EC" w:rsidRPr="009264EC" w:rsidRDefault="009264EC" w:rsidP="009264EC">
      <w:r w:rsidRPr="009264EC">
        <w:t xml:space="preserve">El </w:t>
      </w:r>
      <w:proofErr w:type="spellStart"/>
      <w:r w:rsidRPr="009264EC">
        <w:t>Geocodificador</w:t>
      </w:r>
      <w:proofErr w:type="spellEnd"/>
      <w:r w:rsidRPr="009264EC">
        <w:t xml:space="preserve"> no solo procesa datos, también </w:t>
      </w:r>
      <w:r w:rsidRPr="009264EC">
        <w:rPr>
          <w:b/>
          <w:bCs/>
        </w:rPr>
        <w:t>aprende</w:t>
      </w:r>
      <w:r w:rsidRPr="009264EC">
        <w:t xml:space="preserve">. Cada coordenada validada como "Exacta" puede ser descargada en un archivo ligero llamado </w:t>
      </w:r>
      <w:r w:rsidRPr="009264EC">
        <w:rPr>
          <w:i/>
          <w:iCs/>
        </w:rPr>
        <w:t>Supermente</w:t>
      </w:r>
      <w:r w:rsidRPr="009264EC">
        <w:t xml:space="preserve">. Este archivo actúa como un cerebro digital que puede ser compartido entre distintos analistas o recargado en futuras sesiones. Al asimilar una </w:t>
      </w:r>
      <w:r w:rsidRPr="009264EC">
        <w:rPr>
          <w:i/>
          <w:iCs/>
        </w:rPr>
        <w:t>Supermente</w:t>
      </w:r>
      <w:r w:rsidRPr="009264EC">
        <w:t xml:space="preserve">, el sistema cruza las direcciones nuevas con el conocimiento histórico y las </w:t>
      </w:r>
      <w:proofErr w:type="spellStart"/>
      <w:r w:rsidRPr="009264EC">
        <w:t>geocodifica</w:t>
      </w:r>
      <w:proofErr w:type="spellEnd"/>
      <w:r w:rsidRPr="009264EC">
        <w:t xml:space="preserve"> automáticamente, transformando el trabajo individual en inteligencia colectiva.</w:t>
      </w:r>
    </w:p>
    <w:p w14:paraId="758C920A" w14:textId="77777777" w:rsidR="003463B6" w:rsidRPr="003463B6" w:rsidRDefault="003463B6" w:rsidP="003463B6"/>
    <w:p w14:paraId="08E3B559" w14:textId="77777777" w:rsidR="009E23C7" w:rsidRPr="009E23C7" w:rsidRDefault="009E23C7" w:rsidP="009E23C7">
      <w:pPr>
        <w:rPr>
          <w:b/>
          <w:bCs/>
        </w:rPr>
      </w:pPr>
      <w:r w:rsidRPr="009E23C7">
        <w:rPr>
          <w:b/>
          <w:bCs/>
        </w:rPr>
        <w:lastRenderedPageBreak/>
        <w:t>3. Configuración Inicial y Entorno</w:t>
      </w:r>
    </w:p>
    <w:p w14:paraId="22B0CCD5" w14:textId="77777777" w:rsidR="009E23C7" w:rsidRPr="009E23C7" w:rsidRDefault="009E23C7" w:rsidP="009E23C7">
      <w:pPr>
        <w:rPr>
          <w:b/>
          <w:bCs/>
        </w:rPr>
      </w:pPr>
      <w:r w:rsidRPr="009E23C7">
        <w:rPr>
          <w:b/>
          <w:bCs/>
        </w:rPr>
        <w:t>3.1. Requisitos del Sistema</w:t>
      </w:r>
    </w:p>
    <w:p w14:paraId="73AED560" w14:textId="77777777" w:rsidR="009E23C7" w:rsidRPr="009E23C7" w:rsidRDefault="009E23C7" w:rsidP="009E23C7">
      <w:r w:rsidRPr="009E23C7">
        <w:t xml:space="preserve">El </w:t>
      </w:r>
      <w:proofErr w:type="spellStart"/>
      <w:r w:rsidRPr="009E23C7">
        <w:t>Geocodificador</w:t>
      </w:r>
      <w:proofErr w:type="spellEnd"/>
      <w:r w:rsidRPr="009E23C7">
        <w:t xml:space="preserve"> Asistido está diseñado bajo una arquitectura web moderna y ligera. No requiere instalación de software ni conexión a bases de datos corporativas.</w:t>
      </w:r>
    </w:p>
    <w:p w14:paraId="153CC774" w14:textId="77777777" w:rsidR="009E23C7" w:rsidRPr="009E23C7" w:rsidRDefault="009E23C7" w:rsidP="009E23C7">
      <w:pPr>
        <w:numPr>
          <w:ilvl w:val="0"/>
          <w:numId w:val="4"/>
        </w:numPr>
      </w:pPr>
      <w:r w:rsidRPr="009E23C7">
        <w:rPr>
          <w:b/>
          <w:bCs/>
        </w:rPr>
        <w:t>Navegador Recomendado:</w:t>
      </w:r>
      <w:r w:rsidRPr="009E23C7">
        <w:t xml:space="preserve"> Google Chrome, Microsoft Edge o Mozilla Firefox (versiones actualizadas).</w:t>
      </w:r>
    </w:p>
    <w:p w14:paraId="57BC5F1E" w14:textId="77777777" w:rsidR="009E23C7" w:rsidRPr="009E23C7" w:rsidRDefault="009E23C7" w:rsidP="009E23C7">
      <w:pPr>
        <w:numPr>
          <w:ilvl w:val="0"/>
          <w:numId w:val="4"/>
        </w:numPr>
      </w:pPr>
      <w:r w:rsidRPr="009E23C7">
        <w:rPr>
          <w:b/>
          <w:bCs/>
        </w:rPr>
        <w:t>Conexión:</w:t>
      </w:r>
      <w:r w:rsidRPr="009E23C7">
        <w:t xml:space="preserve"> Se requiere internet estándar para la carga de mapas base y consultas a servicios de geocodificación.</w:t>
      </w:r>
    </w:p>
    <w:p w14:paraId="7099E1A7" w14:textId="77777777" w:rsidR="009E23C7" w:rsidRPr="009E23C7" w:rsidRDefault="009E23C7" w:rsidP="009E23C7">
      <w:pPr>
        <w:numPr>
          <w:ilvl w:val="0"/>
          <w:numId w:val="4"/>
        </w:numPr>
      </w:pPr>
      <w:r w:rsidRPr="009E23C7">
        <w:rPr>
          <w:b/>
          <w:bCs/>
        </w:rPr>
        <w:t>Privacidad:</w:t>
      </w:r>
      <w:r w:rsidRPr="009E23C7">
        <w:t xml:space="preserve"> Todo el procesamiento masivo se realiza en la memoria RAM de su equipo local.</w:t>
      </w:r>
    </w:p>
    <w:p w14:paraId="5A72C91D" w14:textId="77777777" w:rsidR="009E23C7" w:rsidRPr="009E23C7" w:rsidRDefault="009E23C7" w:rsidP="009E23C7">
      <w:pPr>
        <w:rPr>
          <w:b/>
          <w:bCs/>
        </w:rPr>
      </w:pPr>
      <w:r w:rsidRPr="009E23C7">
        <w:rPr>
          <w:b/>
          <w:bCs/>
        </w:rPr>
        <w:t xml:space="preserve">3.2. Gestión de </w:t>
      </w:r>
      <w:proofErr w:type="spellStart"/>
      <w:r w:rsidRPr="009E23C7">
        <w:rPr>
          <w:b/>
          <w:bCs/>
        </w:rPr>
        <w:t>APIs</w:t>
      </w:r>
      <w:proofErr w:type="spellEnd"/>
      <w:r w:rsidRPr="009E23C7">
        <w:rPr>
          <w:b/>
          <w:bCs/>
        </w:rPr>
        <w:t xml:space="preserve"> (Servicios de Mapa)</w:t>
      </w:r>
    </w:p>
    <w:p w14:paraId="009A4AB6" w14:textId="77777777" w:rsidR="009E23C7" w:rsidRPr="009E23C7" w:rsidRDefault="009E23C7" w:rsidP="009E23C7">
      <w:r w:rsidRPr="009E23C7">
        <w:t xml:space="preserve">En la esquina superior derecha, el botón </w:t>
      </w:r>
      <w:r w:rsidRPr="009E23C7">
        <w:rPr>
          <w:rFonts w:ascii="Segoe UI Symbol" w:hAnsi="Segoe UI Symbol" w:cs="Segoe UI Symbol"/>
          <w:b/>
          <w:bCs/>
        </w:rPr>
        <w:t>⚙</w:t>
      </w:r>
      <w:r w:rsidRPr="009E23C7">
        <w:rPr>
          <w:b/>
          <w:bCs/>
        </w:rPr>
        <w:t xml:space="preserve"> </w:t>
      </w:r>
      <w:proofErr w:type="spellStart"/>
      <w:r w:rsidRPr="009E23C7">
        <w:rPr>
          <w:b/>
          <w:bCs/>
        </w:rPr>
        <w:t>APIs</w:t>
      </w:r>
      <w:proofErr w:type="spellEnd"/>
      <w:r w:rsidRPr="009E23C7">
        <w:t xml:space="preserve"> permite configurar los motores de búsqueda geográfica y visualización:</w:t>
      </w:r>
    </w:p>
    <w:p w14:paraId="3A30CE2E" w14:textId="77777777" w:rsidR="009E23C7" w:rsidRPr="009E23C7" w:rsidRDefault="009E23C7" w:rsidP="009E23C7">
      <w:pPr>
        <w:numPr>
          <w:ilvl w:val="0"/>
          <w:numId w:val="9"/>
        </w:numPr>
      </w:pPr>
      <w:r w:rsidRPr="009E23C7">
        <w:rPr>
          <w:b/>
          <w:bCs/>
        </w:rPr>
        <w:t>Nominatim (</w:t>
      </w:r>
      <w:proofErr w:type="spellStart"/>
      <w:r w:rsidRPr="009E23C7">
        <w:rPr>
          <w:b/>
          <w:bCs/>
        </w:rPr>
        <w:t>OpenStreetMap</w:t>
      </w:r>
      <w:proofErr w:type="spellEnd"/>
      <w:r w:rsidRPr="009E23C7">
        <w:rPr>
          <w:b/>
          <w:bCs/>
        </w:rPr>
        <w:t>):</w:t>
      </w:r>
      <w:r w:rsidRPr="009E23C7">
        <w:t xml:space="preserve"> Es el motor por defecto. Es gratuito, de código abierto y siempre está activo.</w:t>
      </w:r>
    </w:p>
    <w:p w14:paraId="7D629F0A" w14:textId="77777777" w:rsidR="009E23C7" w:rsidRPr="009E23C7" w:rsidRDefault="009E23C7" w:rsidP="009E23C7">
      <w:pPr>
        <w:numPr>
          <w:ilvl w:val="0"/>
          <w:numId w:val="9"/>
        </w:numPr>
      </w:pPr>
      <w:r w:rsidRPr="009E23C7">
        <w:rPr>
          <w:b/>
          <w:bCs/>
        </w:rPr>
        <w:t xml:space="preserve">Google </w:t>
      </w:r>
      <w:proofErr w:type="spellStart"/>
      <w:r w:rsidRPr="009E23C7">
        <w:rPr>
          <w:b/>
          <w:bCs/>
        </w:rPr>
        <w:t>Maps</w:t>
      </w:r>
      <w:proofErr w:type="spellEnd"/>
      <w:r w:rsidRPr="009E23C7">
        <w:rPr>
          <w:b/>
          <w:bCs/>
        </w:rPr>
        <w:t xml:space="preserve"> / HERE:</w:t>
      </w:r>
      <w:r w:rsidRPr="009E23C7">
        <w:t xml:space="preserve"> Si su institución cuenta con claves de acceso (API Keys) para estos servicios, puede ingresarlas aquí para habilitar búsquedas más precisas y activar el visor de </w:t>
      </w:r>
      <w:r w:rsidRPr="009E23C7">
        <w:rPr>
          <w:b/>
          <w:bCs/>
        </w:rPr>
        <w:t>Google Street View</w:t>
      </w:r>
      <w:r w:rsidRPr="009E23C7">
        <w:t xml:space="preserve"> integrado.</w:t>
      </w:r>
    </w:p>
    <w:p w14:paraId="4B7C3041" w14:textId="77777777" w:rsidR="009E23C7" w:rsidRPr="009E23C7" w:rsidRDefault="009E23C7" w:rsidP="009E23C7">
      <w:pPr>
        <w:numPr>
          <w:ilvl w:val="0"/>
          <w:numId w:val="9"/>
        </w:numPr>
      </w:pPr>
      <w:r w:rsidRPr="009E23C7">
        <w:rPr>
          <w:i/>
          <w:iCs/>
        </w:rPr>
        <w:t>Nota de Seguridad:</w:t>
      </w:r>
      <w:r w:rsidRPr="009E23C7">
        <w:t xml:space="preserve"> Las API Keys ingresadas no se guardan en ningún servidor. Existen únicamente durante el tiempo que la pestaña del navegador esté abierta.</w:t>
      </w:r>
    </w:p>
    <w:p w14:paraId="7653FD8F" w14:textId="77777777" w:rsidR="009E23C7" w:rsidRPr="009E23C7" w:rsidRDefault="009E23C7" w:rsidP="009E23C7">
      <w:pPr>
        <w:rPr>
          <w:b/>
          <w:bCs/>
        </w:rPr>
      </w:pPr>
      <w:r w:rsidRPr="009E23C7">
        <w:rPr>
          <w:b/>
          <w:bCs/>
        </w:rPr>
        <w:t>3.3. Interfaz General y el "Guardián"</w:t>
      </w:r>
    </w:p>
    <w:p w14:paraId="0F334FE3" w14:textId="77777777" w:rsidR="009E23C7" w:rsidRPr="009E23C7" w:rsidRDefault="009E23C7" w:rsidP="009E23C7">
      <w:r w:rsidRPr="009E23C7">
        <w:t>La aplicación se divide en 4 pasos secuenciales (</w:t>
      </w:r>
      <w:proofErr w:type="spellStart"/>
      <w:r w:rsidRPr="009E23C7">
        <w:t>Pills</w:t>
      </w:r>
      <w:proofErr w:type="spellEnd"/>
      <w:r w:rsidRPr="009E23C7">
        <w:t xml:space="preserve"> superiores) que guían el flujo de trabajo. Para proteger su progreso, el sistema cuenta con un </w:t>
      </w:r>
      <w:r w:rsidRPr="009E23C7">
        <w:rPr>
          <w:b/>
          <w:bCs/>
        </w:rPr>
        <w:t>"Guardián de Sesión"</w:t>
      </w:r>
      <w:r w:rsidRPr="009E23C7">
        <w:t>: si intenta cerrar la pestaña del navegador o actualizar la página accidentalmente mientras tiene datos sin exportar, el sistema bloqueará la acción y emitirá una advertencia para evitar la pérdida de su trabajo.</w:t>
      </w:r>
    </w:p>
    <w:p w14:paraId="3E8C7189" w14:textId="4DF6F81C" w:rsidR="009E23C7" w:rsidRPr="009E23C7" w:rsidRDefault="009E23C7" w:rsidP="009E23C7"/>
    <w:p w14:paraId="132D5A89" w14:textId="77777777" w:rsidR="00FE2017" w:rsidRDefault="00FE2017">
      <w:pPr>
        <w:rPr>
          <w:b/>
          <w:bCs/>
        </w:rPr>
      </w:pPr>
      <w:r>
        <w:rPr>
          <w:b/>
          <w:bCs/>
        </w:rPr>
        <w:br w:type="page"/>
      </w:r>
    </w:p>
    <w:p w14:paraId="2CEC65D8" w14:textId="56CD0B0A" w:rsidR="009E23C7" w:rsidRPr="009E23C7" w:rsidRDefault="009E23C7" w:rsidP="009E23C7">
      <w:pPr>
        <w:rPr>
          <w:b/>
          <w:bCs/>
        </w:rPr>
      </w:pPr>
      <w:r w:rsidRPr="009E23C7">
        <w:rPr>
          <w:b/>
          <w:bCs/>
        </w:rPr>
        <w:lastRenderedPageBreak/>
        <w:t>4. Operación Paso a Paso: El Flujo de Trabajo</w:t>
      </w:r>
    </w:p>
    <w:p w14:paraId="040BD77B" w14:textId="77777777" w:rsidR="009E23C7" w:rsidRPr="009E23C7" w:rsidRDefault="009E23C7" w:rsidP="009E23C7">
      <w:pPr>
        <w:rPr>
          <w:b/>
          <w:bCs/>
        </w:rPr>
      </w:pPr>
      <w:r w:rsidRPr="009E23C7">
        <w:rPr>
          <w:b/>
          <w:bCs/>
        </w:rPr>
        <w:t>4.1. PASO 1: Carga de Datos</w:t>
      </w:r>
    </w:p>
    <w:p w14:paraId="55562C26" w14:textId="77777777" w:rsidR="009E23C7" w:rsidRPr="009E23C7" w:rsidRDefault="009E23C7" w:rsidP="009E23C7">
      <w:r w:rsidRPr="009E23C7">
        <w:t>En esta pantalla, arrastre y suelte sus archivos en las zonas designadas:</w:t>
      </w:r>
    </w:p>
    <w:p w14:paraId="65E89CEC" w14:textId="77777777" w:rsidR="009E23C7" w:rsidRPr="009E23C7" w:rsidRDefault="009E23C7" w:rsidP="009E23C7">
      <w:pPr>
        <w:numPr>
          <w:ilvl w:val="0"/>
          <w:numId w:val="16"/>
        </w:numPr>
      </w:pPr>
      <w:r w:rsidRPr="009E23C7">
        <w:rPr>
          <w:b/>
          <w:bCs/>
        </w:rPr>
        <w:t>Archivo de direcciones (Requerido):</w:t>
      </w:r>
      <w:r w:rsidRPr="009E23C7">
        <w:t xml:space="preserve"> Su base de datos en formato .xlsx o .xls.</w:t>
      </w:r>
    </w:p>
    <w:p w14:paraId="27D8F1E3" w14:textId="71C24185" w:rsidR="009E23C7" w:rsidRPr="009E23C7" w:rsidRDefault="009E23C7" w:rsidP="009E23C7">
      <w:pPr>
        <w:numPr>
          <w:ilvl w:val="0"/>
          <w:numId w:val="16"/>
        </w:numPr>
      </w:pPr>
      <w:r w:rsidRPr="009E23C7">
        <w:rPr>
          <w:b/>
          <w:bCs/>
        </w:rPr>
        <w:t>Tabla de localidades (Opcional):</w:t>
      </w:r>
      <w:r w:rsidRPr="009E23C7">
        <w:t xml:space="preserve"> Un archivo Excel que actúe como "Maestro" con las localidades oficiales reconocidas.</w:t>
      </w:r>
      <w:r w:rsidR="00865DB5">
        <w:t xml:space="preserve"> El sistema pedirá reconocer las celdas correspondientes en el Excel. </w:t>
      </w:r>
    </w:p>
    <w:p w14:paraId="48C4575F" w14:textId="1603C66B" w:rsidR="009E23C7" w:rsidRPr="009E23C7" w:rsidRDefault="009E23C7" w:rsidP="009E23C7">
      <w:pPr>
        <w:numPr>
          <w:ilvl w:val="0"/>
          <w:numId w:val="16"/>
        </w:numPr>
      </w:pPr>
      <w:r w:rsidRPr="009E23C7">
        <w:rPr>
          <w:b/>
          <w:bCs/>
        </w:rPr>
        <w:t xml:space="preserve">Capa de Áreas </w:t>
      </w:r>
      <w:proofErr w:type="spellStart"/>
      <w:r w:rsidRPr="009E23C7">
        <w:rPr>
          <w:b/>
          <w:bCs/>
        </w:rPr>
        <w:t>GeoJSON</w:t>
      </w:r>
      <w:proofErr w:type="spellEnd"/>
      <w:r w:rsidRPr="009E23C7">
        <w:rPr>
          <w:b/>
          <w:bCs/>
        </w:rPr>
        <w:t xml:space="preserve"> (Recomendado):</w:t>
      </w:r>
      <w:r w:rsidRPr="009E23C7">
        <w:t xml:space="preserve"> Cargue el polígono de </w:t>
      </w:r>
      <w:r w:rsidR="00150E15">
        <w:t>las áreas adyacentes</w:t>
      </w:r>
      <w:r w:rsidRPr="009E23C7">
        <w:t>. Esto activará la alerta de inconsistencia espacial (Turf.js) en el Paso 3.</w:t>
      </w:r>
    </w:p>
    <w:p w14:paraId="2F58C369" w14:textId="617CC098" w:rsidR="009E23C7" w:rsidRDefault="009E23C7" w:rsidP="009E23C7">
      <w:pPr>
        <w:numPr>
          <w:ilvl w:val="0"/>
          <w:numId w:val="16"/>
        </w:numPr>
      </w:pPr>
      <w:r w:rsidRPr="009E23C7">
        <w:rPr>
          <w:b/>
          <w:bCs/>
        </w:rPr>
        <w:t xml:space="preserve">Capa de Recintos </w:t>
      </w:r>
      <w:proofErr w:type="spellStart"/>
      <w:r w:rsidRPr="009E23C7">
        <w:rPr>
          <w:b/>
          <w:bCs/>
        </w:rPr>
        <w:t>GeoJSON</w:t>
      </w:r>
      <w:proofErr w:type="spellEnd"/>
      <w:r w:rsidRPr="009E23C7">
        <w:rPr>
          <w:b/>
          <w:bCs/>
        </w:rPr>
        <w:t xml:space="preserve"> (Opcional):</w:t>
      </w:r>
      <w:r w:rsidRPr="009E23C7">
        <w:t xml:space="preserve"> </w:t>
      </w:r>
      <w:r w:rsidR="009D1A57">
        <w:t>A</w:t>
      </w:r>
      <w:r w:rsidRPr="009E23C7">
        <w:t>yudarán visualmente a la ubicación en el mapa</w:t>
      </w:r>
      <w:r w:rsidR="009D1A57">
        <w:t xml:space="preserve"> y actúan como diccionario para los códigos de recinto de las AA.</w:t>
      </w:r>
    </w:p>
    <w:p w14:paraId="09FE5F23" w14:textId="2BB69864" w:rsidR="0048643B" w:rsidRPr="009E23C7" w:rsidRDefault="0048643B" w:rsidP="0048643B">
      <w:r>
        <w:t xml:space="preserve">IMPORTANTE: La aplicación está pensada para trabajar </w:t>
      </w:r>
      <w:r w:rsidR="00E65060">
        <w:t xml:space="preserve">registros de una misma comuna, cargar registros de distintas comunas puede hacer que la </w:t>
      </w:r>
      <w:proofErr w:type="gramStart"/>
      <w:r w:rsidR="00E65060">
        <w:t>app</w:t>
      </w:r>
      <w:proofErr w:type="gramEnd"/>
      <w:r w:rsidR="00E65060">
        <w:t xml:space="preserve"> falle. </w:t>
      </w:r>
    </w:p>
    <w:p w14:paraId="7B4D5C32" w14:textId="77777777" w:rsidR="009E23C7" w:rsidRPr="009E23C7" w:rsidRDefault="009E23C7" w:rsidP="009E23C7">
      <w:pPr>
        <w:rPr>
          <w:b/>
          <w:bCs/>
        </w:rPr>
      </w:pPr>
      <w:r w:rsidRPr="009E23C7">
        <w:rPr>
          <w:b/>
          <w:bCs/>
        </w:rPr>
        <w:t>4.2. PASO 2: Normalización y Mapeo</w:t>
      </w:r>
    </w:p>
    <w:p w14:paraId="61D6EE30" w14:textId="77777777" w:rsidR="009E23C7" w:rsidRPr="009E23C7" w:rsidRDefault="009E23C7" w:rsidP="009E23C7">
      <w:r w:rsidRPr="009E23C7">
        <w:t>Aquí el sistema conecta las columnas de su Excel con el motor interno:</w:t>
      </w:r>
    </w:p>
    <w:p w14:paraId="0D7C8361" w14:textId="77777777" w:rsidR="009E23C7" w:rsidRPr="009E23C7" w:rsidRDefault="009E23C7" w:rsidP="009E23C7">
      <w:pPr>
        <w:numPr>
          <w:ilvl w:val="0"/>
          <w:numId w:val="6"/>
        </w:numPr>
      </w:pPr>
      <w:r w:rsidRPr="009E23C7">
        <w:rPr>
          <w:b/>
          <w:bCs/>
        </w:rPr>
        <w:t>Mapeo:</w:t>
      </w:r>
      <w:r w:rsidRPr="009E23C7">
        <w:t xml:space="preserve"> Seleccione qué columna de su Excel corresponde al Identificador (RUN/Rol), Dirección, Localidad y Comuna.</w:t>
      </w:r>
    </w:p>
    <w:p w14:paraId="7CC8CED7" w14:textId="77777777" w:rsidR="009E23C7" w:rsidRPr="009E23C7" w:rsidRDefault="009E23C7" w:rsidP="009E23C7">
      <w:pPr>
        <w:numPr>
          <w:ilvl w:val="0"/>
          <w:numId w:val="6"/>
        </w:numPr>
      </w:pPr>
      <w:r w:rsidRPr="009E23C7">
        <w:rPr>
          <w:b/>
          <w:bCs/>
        </w:rPr>
        <w:t>Normalización (La Magia):</w:t>
      </w:r>
      <w:r w:rsidRPr="009E23C7">
        <w:t xml:space="preserve"> Al hacer clic en "Aplicar y normalizar", el sistema limpiará los textos y agrupará (</w:t>
      </w:r>
      <w:proofErr w:type="spellStart"/>
      <w:r w:rsidRPr="009E23C7">
        <w:t>Clustering</w:t>
      </w:r>
      <w:proofErr w:type="spellEnd"/>
      <w:r w:rsidRPr="009E23C7">
        <w:t>) los registros idénticos.</w:t>
      </w:r>
    </w:p>
    <w:p w14:paraId="3EB40D8F" w14:textId="77777777" w:rsidR="009E23C7" w:rsidRPr="009E23C7" w:rsidRDefault="009E23C7" w:rsidP="009E23C7">
      <w:pPr>
        <w:numPr>
          <w:ilvl w:val="0"/>
          <w:numId w:val="6"/>
        </w:numPr>
      </w:pPr>
      <w:r w:rsidRPr="009E23C7">
        <w:rPr>
          <w:b/>
          <w:bCs/>
        </w:rPr>
        <w:t xml:space="preserve">Pestaña "Sugerencias </w:t>
      </w:r>
      <w:r w:rsidRPr="009E23C7">
        <w:rPr>
          <w:rFonts w:ascii="Segoe UI Emoji" w:hAnsi="Segoe UI Emoji" w:cs="Segoe UI Emoji"/>
          <w:b/>
          <w:bCs/>
        </w:rPr>
        <w:t>✨</w:t>
      </w:r>
      <w:r w:rsidRPr="009E23C7">
        <w:rPr>
          <w:b/>
          <w:bCs/>
        </w:rPr>
        <w:t>":</w:t>
      </w:r>
      <w:r w:rsidRPr="009E23C7">
        <w:t xml:space="preserve"> Revise esta pestaña. El sistema detectará automáticamente direcciones escritas de forma muy similar (errores de tipeo) que podrían ser el mismo lugar, sugiriendo su revisión manual.</w:t>
      </w:r>
    </w:p>
    <w:p w14:paraId="6AE52618" w14:textId="77777777" w:rsidR="00F46B08" w:rsidRPr="00F46B08" w:rsidRDefault="00F46B08" w:rsidP="00F46B08">
      <w:pPr>
        <w:rPr>
          <w:b/>
          <w:bCs/>
        </w:rPr>
      </w:pPr>
      <w:r w:rsidRPr="00F46B08">
        <w:rPr>
          <w:b/>
          <w:bCs/>
        </w:rPr>
        <w:t>4.3. PASO 3: Validación Espacial (El Núcleo)</w:t>
      </w:r>
    </w:p>
    <w:p w14:paraId="73F355C2" w14:textId="77777777" w:rsidR="00F46B08" w:rsidRPr="00F46B08" w:rsidRDefault="00F46B08" w:rsidP="00F46B08">
      <w:r w:rsidRPr="00F46B08">
        <w:t xml:space="preserve">Esta es su mesa de trabajo principal y el corazón del sistema. La pantalla se divide en dos grandes áreas: el Panel de </w:t>
      </w:r>
      <w:proofErr w:type="spellStart"/>
      <w:proofErr w:type="gramStart"/>
      <w:r w:rsidRPr="00F46B08">
        <w:t>Clusters</w:t>
      </w:r>
      <w:proofErr w:type="spellEnd"/>
      <w:proofErr w:type="gramEnd"/>
      <w:r w:rsidRPr="00F46B08">
        <w:t xml:space="preserve"> (Izquierda) y el Visor de Mapa/Street View (Derecha).</w:t>
      </w:r>
    </w:p>
    <w:p w14:paraId="592DFB2C" w14:textId="77777777" w:rsidR="00F46B08" w:rsidRPr="00F46B08" w:rsidRDefault="00F46B08" w:rsidP="00F46B08">
      <w:r w:rsidRPr="00F46B08">
        <w:t>La dinámica de trabajo sigue un orden lógico diseñado para garantizar la máxima precisión y calidad de los datos:</w:t>
      </w:r>
    </w:p>
    <w:p w14:paraId="54099F06" w14:textId="77777777" w:rsidR="00F46B08" w:rsidRPr="00F46B08" w:rsidRDefault="00F46B08" w:rsidP="00F46B08">
      <w:r w:rsidRPr="00F46B08">
        <w:rPr>
          <w:b/>
          <w:bCs/>
        </w:rPr>
        <w:t xml:space="preserve">1. Selección y Revisión del </w:t>
      </w:r>
      <w:proofErr w:type="gramStart"/>
      <w:r w:rsidRPr="00F46B08">
        <w:rPr>
          <w:b/>
          <w:bCs/>
        </w:rPr>
        <w:t>Cluster</w:t>
      </w:r>
      <w:proofErr w:type="gramEnd"/>
      <w:r w:rsidRPr="00F46B08">
        <w:rPr>
          <w:b/>
          <w:bCs/>
        </w:rPr>
        <w:t xml:space="preserve"> Seleccione un </w:t>
      </w:r>
      <w:proofErr w:type="gramStart"/>
      <w:r w:rsidRPr="00F46B08">
        <w:rPr>
          <w:b/>
          <w:bCs/>
        </w:rPr>
        <w:t>Cluster</w:t>
      </w:r>
      <w:proofErr w:type="gramEnd"/>
      <w:r w:rsidRPr="00F46B08">
        <w:rPr>
          <w:b/>
          <w:bCs/>
        </w:rPr>
        <w:t xml:space="preserve"> pendiente en la lista izquierda.</w:t>
      </w:r>
      <w:r w:rsidRPr="00F46B08">
        <w:t xml:space="preserve"> Importante: Revise siempre detenidamente el "Nombre del </w:t>
      </w:r>
      <w:proofErr w:type="gramStart"/>
      <w:r w:rsidRPr="00F46B08">
        <w:t>Cluster</w:t>
      </w:r>
      <w:proofErr w:type="gramEnd"/>
      <w:r w:rsidRPr="00F46B08">
        <w:t>" para asegurarse de que no se preste a confusiones por direcciones escritas de forma ambigua.</w:t>
      </w:r>
    </w:p>
    <w:p w14:paraId="1026936E" w14:textId="76766335" w:rsidR="00F46B08" w:rsidRDefault="00F46B08" w:rsidP="00F46B08">
      <w:pPr>
        <w:numPr>
          <w:ilvl w:val="0"/>
          <w:numId w:val="17"/>
        </w:numPr>
      </w:pPr>
      <w:r w:rsidRPr="00F46B08">
        <w:rPr>
          <w:i/>
          <w:iCs/>
        </w:rPr>
        <w:t>Gestión Avanzada:</w:t>
      </w:r>
      <w:r w:rsidRPr="00F46B08">
        <w:t xml:space="preserve"> Si nota que el algoritmo agrupó direcciones distintas por error, puede Separar los registros. Inversamente, si detecta que dos </w:t>
      </w:r>
      <w:proofErr w:type="spellStart"/>
      <w:proofErr w:type="gramStart"/>
      <w:r w:rsidRPr="00F46B08">
        <w:t>clusters</w:t>
      </w:r>
      <w:proofErr w:type="spellEnd"/>
      <w:proofErr w:type="gramEnd"/>
      <w:r w:rsidRPr="00F46B08">
        <w:t xml:space="preserve"> de la lista corresponden exactamente al mismo lugar, puede utilizar la herramienta para Fusionar </w:t>
      </w:r>
      <w:proofErr w:type="spellStart"/>
      <w:proofErr w:type="gramStart"/>
      <w:r w:rsidRPr="00F46B08">
        <w:t>Clusters</w:t>
      </w:r>
      <w:proofErr w:type="spellEnd"/>
      <w:proofErr w:type="gramEnd"/>
      <w:r w:rsidRPr="00F46B08">
        <w:t>, optimizando aún más su tiempo.</w:t>
      </w:r>
      <w:r w:rsidR="00185259">
        <w:t xml:space="preserve"> </w:t>
      </w:r>
    </w:p>
    <w:p w14:paraId="0C0FA6C9" w14:textId="708752E6" w:rsidR="002B5B32" w:rsidRPr="00F46B08" w:rsidRDefault="00185259" w:rsidP="002B5B32">
      <w:pPr>
        <w:numPr>
          <w:ilvl w:val="0"/>
          <w:numId w:val="17"/>
        </w:numPr>
      </w:pPr>
      <w:r>
        <w:rPr>
          <w:i/>
          <w:iCs/>
        </w:rPr>
        <w:lastRenderedPageBreak/>
        <w:t xml:space="preserve">La idea de separar los </w:t>
      </w:r>
      <w:proofErr w:type="spellStart"/>
      <w:proofErr w:type="gramStart"/>
      <w:r>
        <w:rPr>
          <w:i/>
          <w:iCs/>
        </w:rPr>
        <w:t>cluster</w:t>
      </w:r>
      <w:proofErr w:type="spellEnd"/>
      <w:proofErr w:type="gramEnd"/>
      <w:r>
        <w:rPr>
          <w:i/>
          <w:iCs/>
        </w:rPr>
        <w:t xml:space="preserve"> </w:t>
      </w:r>
      <w:r w:rsidR="002B5B32">
        <w:rPr>
          <w:i/>
          <w:iCs/>
        </w:rPr>
        <w:t>es poder llevar los datos de una misma calle y numeraciones distintas a coordenadas exactas.</w:t>
      </w:r>
      <w:r w:rsidR="002B5B32">
        <w:t xml:space="preserve"> De todos </w:t>
      </w:r>
      <w:proofErr w:type="gramStart"/>
      <w:r w:rsidR="002B5B32">
        <w:t>modos</w:t>
      </w:r>
      <w:proofErr w:type="gramEnd"/>
      <w:r w:rsidR="002B5B32">
        <w:t xml:space="preserve"> se puede referenciar numeraciones distintas a la calle y el sistema al final ofrece la opción para separarlas. </w:t>
      </w:r>
    </w:p>
    <w:p w14:paraId="41B72A09" w14:textId="77777777" w:rsidR="001F5116" w:rsidRDefault="00F46B08" w:rsidP="00F46B08">
      <w:r w:rsidRPr="00F46B08">
        <w:rPr>
          <w:b/>
          <w:bCs/>
        </w:rPr>
        <w:t>2. Clasificación de Dominios (Definir la Precisión)</w:t>
      </w:r>
    </w:p>
    <w:p w14:paraId="32F2AC2B" w14:textId="6F98530E" w:rsidR="00F46B08" w:rsidRPr="00F46B08" w:rsidRDefault="00F46B08" w:rsidP="00F46B08">
      <w:r w:rsidRPr="00F46B08">
        <w:t xml:space="preserve"> Antes de buscar en el mapa, debe determinar el nivel de precisión con el que se trabajará este </w:t>
      </w:r>
      <w:proofErr w:type="spellStart"/>
      <w:proofErr w:type="gramStart"/>
      <w:r w:rsidRPr="00F46B08">
        <w:t>cluster</w:t>
      </w:r>
      <w:proofErr w:type="spellEnd"/>
      <w:proofErr w:type="gramEnd"/>
      <w:r w:rsidRPr="00F46B08">
        <w:t>. Esto le indicará al sistema qué herramientas desplegar:</w:t>
      </w:r>
    </w:p>
    <w:p w14:paraId="22C3B2DB" w14:textId="77777777" w:rsidR="00F46B08" w:rsidRPr="00F46B08" w:rsidRDefault="00F46B08" w:rsidP="00F46B08">
      <w:pPr>
        <w:numPr>
          <w:ilvl w:val="0"/>
          <w:numId w:val="15"/>
        </w:numPr>
      </w:pPr>
      <w:r w:rsidRPr="00F46B08">
        <w:t>E (Exacto): Ubicación confirmada a nivel de puerta o lote.</w:t>
      </w:r>
    </w:p>
    <w:p w14:paraId="48B14F1A" w14:textId="77777777" w:rsidR="00F46B08" w:rsidRPr="00F46B08" w:rsidRDefault="00F46B08" w:rsidP="00F46B08">
      <w:pPr>
        <w:numPr>
          <w:ilvl w:val="0"/>
          <w:numId w:val="15"/>
        </w:numPr>
      </w:pPr>
      <w:r w:rsidRPr="00F46B08">
        <w:t>C (Calle): Se conoce la calle y el tramo, pero no la altura exacta.</w:t>
      </w:r>
    </w:p>
    <w:p w14:paraId="55348697" w14:textId="77777777" w:rsidR="00F46B08" w:rsidRPr="00F46B08" w:rsidRDefault="00F46B08" w:rsidP="00F46B08">
      <w:pPr>
        <w:numPr>
          <w:ilvl w:val="0"/>
          <w:numId w:val="15"/>
        </w:numPr>
      </w:pPr>
      <w:r w:rsidRPr="00F46B08">
        <w:t>L (Localidad): Solo se conoce la localidad, villa o sector general.</w:t>
      </w:r>
    </w:p>
    <w:p w14:paraId="1FCF2FA9" w14:textId="77777777" w:rsidR="00397C5D" w:rsidRDefault="00F46B08" w:rsidP="00397C5D">
      <w:pPr>
        <w:numPr>
          <w:ilvl w:val="0"/>
          <w:numId w:val="15"/>
        </w:numPr>
      </w:pPr>
      <w:r w:rsidRPr="00F46B08">
        <w:t xml:space="preserve">N (No Geo): Dirección inubicable o errónea. </w:t>
      </w:r>
      <w:r w:rsidRPr="00F46B08">
        <w:rPr>
          <w:i/>
          <w:iCs/>
        </w:rPr>
        <w:t>Importante:</w:t>
      </w:r>
      <w:r w:rsidRPr="00F46B08">
        <w:t xml:space="preserve"> Al marcar "No Geo", el sistema ignora el mapa y protege la coordenada original que traía su Excel para no ensuciar la base de datos central.</w:t>
      </w:r>
    </w:p>
    <w:p w14:paraId="6889F242" w14:textId="4D1DD74E" w:rsidR="00576220" w:rsidRPr="00397C5D" w:rsidRDefault="00397C5D" w:rsidP="00397C5D">
      <w:pPr>
        <w:rPr>
          <w:b/>
          <w:bCs/>
        </w:rPr>
      </w:pPr>
      <w:r>
        <w:rPr>
          <w:b/>
          <w:bCs/>
        </w:rPr>
        <w:t>3</w:t>
      </w:r>
      <w:r w:rsidR="00623B1A">
        <w:rPr>
          <w:b/>
          <w:bCs/>
        </w:rPr>
        <w:t>.</w:t>
      </w:r>
      <w:r>
        <w:rPr>
          <w:b/>
          <w:bCs/>
        </w:rPr>
        <w:t xml:space="preserve"> </w:t>
      </w:r>
      <w:r w:rsidR="00F46B08" w:rsidRPr="00397C5D">
        <w:rPr>
          <w:b/>
          <w:bCs/>
        </w:rPr>
        <w:t xml:space="preserve">Herramientas de Ubicación (Según el Dominio seleccionado) </w:t>
      </w:r>
    </w:p>
    <w:p w14:paraId="6263458F" w14:textId="686AE96D" w:rsidR="00F46B08" w:rsidRPr="00F46B08" w:rsidRDefault="00F46B08" w:rsidP="00576220">
      <w:pPr>
        <w:pStyle w:val="Prrafodelista"/>
      </w:pPr>
      <w:r w:rsidRPr="00F46B08">
        <w:t>A partir del dominio elegido, el sistema le entregará las mejores alternativas de geocodificación:</w:t>
      </w:r>
    </w:p>
    <w:p w14:paraId="157065FB" w14:textId="0BE67291" w:rsidR="00F46B08" w:rsidRPr="00F46B08" w:rsidRDefault="00F46B08" w:rsidP="00F46B08">
      <w:pPr>
        <w:numPr>
          <w:ilvl w:val="0"/>
          <w:numId w:val="1"/>
        </w:numPr>
      </w:pPr>
      <w:r w:rsidRPr="00F46B08">
        <w:t xml:space="preserve">Búsqueda con Nominatim (Para Exacto o Calle): El sistema intentará ubicar la dirección automáticamente, pero le permite modificar la consulta de texto de manera libre (ej. quitar abreviaturas, agregar </w:t>
      </w:r>
      <w:r w:rsidR="00623B1A">
        <w:t>localidad,</w:t>
      </w:r>
      <w:r w:rsidR="00FD09F6">
        <w:t xml:space="preserve"> eliminar el número, </w:t>
      </w:r>
      <w:proofErr w:type="spellStart"/>
      <w:r w:rsidR="00FD09F6">
        <w:t>etc</w:t>
      </w:r>
      <w:proofErr w:type="spellEnd"/>
      <w:r w:rsidRPr="00F46B08">
        <w:t>). Esto es vital para forzar resultados precisos y sortear las confusiones clásicas de los motores de búsqueda.</w:t>
      </w:r>
    </w:p>
    <w:p w14:paraId="1404F84C" w14:textId="77777777" w:rsidR="00F46B08" w:rsidRPr="00F46B08" w:rsidRDefault="00F46B08" w:rsidP="00F46B08">
      <w:pPr>
        <w:numPr>
          <w:ilvl w:val="0"/>
          <w:numId w:val="1"/>
        </w:numPr>
      </w:pPr>
      <w:r w:rsidRPr="00F46B08">
        <w:t xml:space="preserve">Uso del Maestro (Para Localidades): Si determinó que el clúster es de precisión "L", el sistema le ofrecerá la lista de localidades oficiales cargadas en el Paso 1. Si el sector no existe en su base, puede utilizar la herramienta "+ Crear nueva localidad manual" para fijar un punto en el mapa y asignar el </w:t>
      </w:r>
      <w:proofErr w:type="spellStart"/>
      <w:proofErr w:type="gramStart"/>
      <w:r w:rsidRPr="00F46B08">
        <w:t>cluster</w:t>
      </w:r>
      <w:proofErr w:type="spellEnd"/>
      <w:proofErr w:type="gramEnd"/>
      <w:r w:rsidRPr="00F46B08">
        <w:t xml:space="preserve"> a ella. Estas localidades creadas se guardarán y exportarán al final de la sesión para nutrir su catálogo.</w:t>
      </w:r>
    </w:p>
    <w:p w14:paraId="1DB6323C" w14:textId="77777777" w:rsidR="00F46B08" w:rsidRPr="00F46B08" w:rsidRDefault="00F46B08" w:rsidP="00F46B08">
      <w:pPr>
        <w:numPr>
          <w:ilvl w:val="0"/>
          <w:numId w:val="1"/>
        </w:numPr>
      </w:pPr>
      <w:r w:rsidRPr="00F46B08">
        <w:t xml:space="preserve">Ingreso Directo: En cualquier momento y bajo cualquier dominio (excepto N), usted puede arrastrar libremente el pin en el mapa, o escribir coordenadas exactas extraídas de fuentes externas (Google </w:t>
      </w:r>
      <w:proofErr w:type="spellStart"/>
      <w:r w:rsidRPr="00F46B08">
        <w:t>Maps</w:t>
      </w:r>
      <w:proofErr w:type="spellEnd"/>
      <w:r w:rsidRPr="00F46B08">
        <w:t>, cartografía del SII, etc.) directamente en la caja inferior.</w:t>
      </w:r>
    </w:p>
    <w:p w14:paraId="3B5EFF48" w14:textId="46745335" w:rsidR="00576220" w:rsidRDefault="00F46B08" w:rsidP="00576220">
      <w:pPr>
        <w:pStyle w:val="Prrafodelista"/>
        <w:numPr>
          <w:ilvl w:val="0"/>
          <w:numId w:val="6"/>
        </w:numPr>
      </w:pPr>
      <w:r w:rsidRPr="00F46B08">
        <w:t xml:space="preserve">Confirmación y Alertas Inteligentes (Turf.js) </w:t>
      </w:r>
    </w:p>
    <w:p w14:paraId="71B1EB3B" w14:textId="40D1600F" w:rsidR="00F46B08" w:rsidRPr="00F46B08" w:rsidRDefault="00F46B08" w:rsidP="00576220">
      <w:pPr>
        <w:pStyle w:val="Prrafodelista"/>
      </w:pPr>
      <w:r w:rsidRPr="00F46B08">
        <w:t>Una vez que el pin esté en el lugar correcto, haga clic en Confirmar. En este momento exacto, el sistema cruza la coordenada con la capa de polígonos cargada. Si confirma un punto que cae físicamente fuera de los límites de la comuna declarada en el registro original, la pantalla arrojará una alerta de inconsistencia. Usted decidirá si aborta la acción para corregir el error, o si la aprueba asumiendo que el dato original del Excel estaba equivocado.</w:t>
      </w:r>
    </w:p>
    <w:p w14:paraId="08F078D6" w14:textId="77777777" w:rsidR="00F46B08" w:rsidRDefault="00F46B08" w:rsidP="009E23C7">
      <w:pPr>
        <w:rPr>
          <w:b/>
          <w:bCs/>
        </w:rPr>
      </w:pPr>
    </w:p>
    <w:p w14:paraId="2271CDCF" w14:textId="629BAAB3" w:rsidR="009E23C7" w:rsidRPr="009E23C7" w:rsidRDefault="009E23C7" w:rsidP="009E23C7">
      <w:pPr>
        <w:rPr>
          <w:b/>
          <w:bCs/>
        </w:rPr>
      </w:pPr>
      <w:r w:rsidRPr="009E23C7">
        <w:rPr>
          <w:b/>
          <w:bCs/>
        </w:rPr>
        <w:t>4.4. PASO 4: Exportación de Resultados</w:t>
      </w:r>
    </w:p>
    <w:p w14:paraId="02F1337B" w14:textId="11B82382" w:rsidR="009E23C7" w:rsidRPr="009E23C7" w:rsidRDefault="009E23C7" w:rsidP="009E23C7">
      <w:r w:rsidRPr="009E23C7">
        <w:t xml:space="preserve">Una vez procesados sus </w:t>
      </w:r>
      <w:proofErr w:type="spellStart"/>
      <w:proofErr w:type="gramStart"/>
      <w:r w:rsidRPr="009E23C7">
        <w:t>clusters</w:t>
      </w:r>
      <w:proofErr w:type="spellEnd"/>
      <w:proofErr w:type="gramEnd"/>
      <w:r w:rsidRPr="009E23C7">
        <w:t xml:space="preserve">, diríjase al Paso 4. </w:t>
      </w:r>
      <w:r w:rsidR="00166752">
        <w:t>Ti</w:t>
      </w:r>
      <w:r w:rsidRPr="009E23C7">
        <w:t>ene cuatro herramientas de exportación:</w:t>
      </w:r>
    </w:p>
    <w:p w14:paraId="7A5096CC" w14:textId="2D572ECA" w:rsidR="009E23C7" w:rsidRPr="009E23C7" w:rsidRDefault="009E23C7" w:rsidP="009E23C7">
      <w:pPr>
        <w:numPr>
          <w:ilvl w:val="0"/>
          <w:numId w:val="11"/>
        </w:numPr>
      </w:pPr>
      <w:r w:rsidRPr="009E23C7">
        <w:rPr>
          <w:rFonts w:ascii="Segoe UI Emoji" w:hAnsi="Segoe UI Emoji" w:cs="Segoe UI Emoji"/>
        </w:rPr>
        <w:t>🗺️</w:t>
      </w:r>
      <w:r w:rsidRPr="009E23C7">
        <w:t xml:space="preserve"> </w:t>
      </w:r>
      <w:r w:rsidRPr="009E23C7">
        <w:rPr>
          <w:b/>
          <w:bCs/>
        </w:rPr>
        <w:t>Descargar Capa para ArcGIS (</w:t>
      </w:r>
      <w:proofErr w:type="spellStart"/>
      <w:r w:rsidRPr="009E23C7">
        <w:rPr>
          <w:b/>
          <w:bCs/>
        </w:rPr>
        <w:t>Esri</w:t>
      </w:r>
      <w:proofErr w:type="spellEnd"/>
      <w:r w:rsidRPr="009E23C7">
        <w:rPr>
          <w:b/>
          <w:bCs/>
        </w:rPr>
        <w:t xml:space="preserve"> JSON):</w:t>
      </w:r>
      <w:r w:rsidRPr="009E23C7">
        <w:t xml:space="preserve"> [Botón Azul Destacado]. Este es el formato oficial de salida. Genera un archivo optimizado para la herramienta "</w:t>
      </w:r>
      <w:proofErr w:type="spellStart"/>
      <w:r w:rsidRPr="009E23C7">
        <w:t>Append</w:t>
      </w:r>
      <w:proofErr w:type="spellEnd"/>
      <w:r w:rsidRPr="009E23C7">
        <w:t>" de ArcGIS Enterprise, eliminando errores de compatibilidad y tipos de datos.</w:t>
      </w:r>
      <w:r w:rsidR="005F5ABD">
        <w:t xml:space="preserve"> (Se debe ingresar a pro mediante </w:t>
      </w:r>
      <w:proofErr w:type="spellStart"/>
      <w:r w:rsidR="005F5ABD">
        <w:t>json</w:t>
      </w:r>
      <w:proofErr w:type="spellEnd"/>
      <w:r w:rsidR="005F5ABD">
        <w:t xml:space="preserve"> </w:t>
      </w:r>
      <w:proofErr w:type="spellStart"/>
      <w:r w:rsidR="005F5ABD">
        <w:t>to</w:t>
      </w:r>
      <w:proofErr w:type="spellEnd"/>
      <w:r w:rsidR="005F5ABD">
        <w:t xml:space="preserve"> </w:t>
      </w:r>
      <w:proofErr w:type="spellStart"/>
      <w:r w:rsidR="005F5ABD">
        <w:t>feature</w:t>
      </w:r>
      <w:proofErr w:type="spellEnd"/>
      <w:r w:rsidR="005F5ABD">
        <w:t>)</w:t>
      </w:r>
    </w:p>
    <w:p w14:paraId="00B61B42" w14:textId="76E82A27" w:rsidR="009E23C7" w:rsidRPr="009E23C7" w:rsidRDefault="009E23C7" w:rsidP="009E23C7">
      <w:pPr>
        <w:numPr>
          <w:ilvl w:val="0"/>
          <w:numId w:val="11"/>
        </w:numPr>
      </w:pPr>
      <w:r w:rsidRPr="009E23C7">
        <w:rPr>
          <w:rFonts w:ascii="Segoe UI Emoji" w:hAnsi="Segoe UI Emoji" w:cs="Segoe UI Emoji"/>
        </w:rPr>
        <w:t>📍</w:t>
      </w:r>
      <w:r w:rsidRPr="009E23C7">
        <w:t xml:space="preserve"> </w:t>
      </w:r>
      <w:r w:rsidRPr="009E23C7">
        <w:rPr>
          <w:b/>
          <w:bCs/>
        </w:rPr>
        <w:t>Descargar Maestro de Localidades:</w:t>
      </w:r>
      <w:r w:rsidRPr="009E23C7">
        <w:t xml:space="preserve"> Extrae un archivo Excel consolidando su catálogo base original sumado a todas las localidades nuevas que usted creó manualmente en el mapa durante la sesión.</w:t>
      </w:r>
      <w:r w:rsidR="005F5ABD">
        <w:t xml:space="preserve"> Filtrando las localidades </w:t>
      </w:r>
      <w:r w:rsidR="003D1D85">
        <w:t xml:space="preserve">de “Origen” “Manual” se determina cuales fueron creadas y se deben subir a la capa de localidades en el Enterprise. </w:t>
      </w:r>
    </w:p>
    <w:p w14:paraId="654062DB" w14:textId="77777777" w:rsidR="009E23C7" w:rsidRPr="009E23C7" w:rsidRDefault="009E23C7" w:rsidP="009E23C7">
      <w:pPr>
        <w:numPr>
          <w:ilvl w:val="0"/>
          <w:numId w:val="11"/>
        </w:numPr>
      </w:pPr>
      <w:r w:rsidRPr="009E23C7">
        <w:rPr>
          <w:rFonts w:ascii="Segoe UI Emoji" w:hAnsi="Segoe UI Emoji" w:cs="Segoe UI Emoji"/>
        </w:rPr>
        <w:t>📊</w:t>
      </w:r>
      <w:r w:rsidRPr="009E23C7">
        <w:t xml:space="preserve"> </w:t>
      </w:r>
      <w:r w:rsidRPr="009E23C7">
        <w:rPr>
          <w:b/>
          <w:bCs/>
        </w:rPr>
        <w:t xml:space="preserve">Excel para </w:t>
      </w:r>
      <w:proofErr w:type="spellStart"/>
      <w:r w:rsidRPr="009E23C7">
        <w:rPr>
          <w:b/>
          <w:bCs/>
        </w:rPr>
        <w:t>Append</w:t>
      </w:r>
      <w:proofErr w:type="spellEnd"/>
      <w:r w:rsidRPr="009E23C7">
        <w:rPr>
          <w:b/>
          <w:bCs/>
        </w:rPr>
        <w:t>:</w:t>
      </w:r>
      <w:r w:rsidRPr="009E23C7">
        <w:t xml:space="preserve"> Exporta una tabla simplificada solo con los registros </w:t>
      </w:r>
      <w:proofErr w:type="spellStart"/>
      <w:r w:rsidRPr="009E23C7">
        <w:t>geocodificados</w:t>
      </w:r>
      <w:proofErr w:type="spellEnd"/>
      <w:r w:rsidRPr="009E23C7">
        <w:t xml:space="preserve"> (ID, Dominio, Latitud, Longitud) lista para un </w:t>
      </w:r>
      <w:proofErr w:type="spellStart"/>
      <w:r w:rsidRPr="009E23C7">
        <w:rPr>
          <w:i/>
          <w:iCs/>
        </w:rPr>
        <w:t>Join</w:t>
      </w:r>
      <w:proofErr w:type="spellEnd"/>
      <w:r w:rsidRPr="009E23C7">
        <w:t xml:space="preserve"> o actualización tabular.</w:t>
      </w:r>
    </w:p>
    <w:p w14:paraId="721D4805" w14:textId="4317B297" w:rsidR="009E23C7" w:rsidRDefault="009E23C7" w:rsidP="009E23C7">
      <w:pPr>
        <w:numPr>
          <w:ilvl w:val="0"/>
          <w:numId w:val="11"/>
        </w:numPr>
      </w:pPr>
      <w:r w:rsidRPr="009E23C7">
        <w:rPr>
          <w:rFonts w:ascii="Segoe UI Emoji" w:hAnsi="Segoe UI Emoji" w:cs="Segoe UI Emoji"/>
        </w:rPr>
        <w:t>🗄️</w:t>
      </w:r>
      <w:r w:rsidRPr="009E23C7">
        <w:t xml:space="preserve"> </w:t>
      </w:r>
      <w:r w:rsidRPr="009E23C7">
        <w:rPr>
          <w:b/>
          <w:bCs/>
        </w:rPr>
        <w:t>Descargar Excel Completo (Respaldo):</w:t>
      </w:r>
      <w:r w:rsidRPr="009E23C7">
        <w:t xml:space="preserve"> Clona su Excel original completo (con todas sus columnas intactas) y le inyecta las coordenadas corregidas. Útil para guardar el progreso y retomar el trabajo </w:t>
      </w:r>
    </w:p>
    <w:p w14:paraId="336E0662" w14:textId="5EC7BB43" w:rsidR="00CD3D71" w:rsidRDefault="00F41938" w:rsidP="009E23C7">
      <w:pPr>
        <w:numPr>
          <w:ilvl w:val="0"/>
          <w:numId w:val="11"/>
        </w:numPr>
      </w:pPr>
      <w:r>
        <w:t xml:space="preserve">Capsulas de sesión. La capsula de sesión </w:t>
      </w:r>
      <w:proofErr w:type="spellStart"/>
      <w:r>
        <w:t>garda</w:t>
      </w:r>
      <w:proofErr w:type="spellEnd"/>
      <w:r>
        <w:t xml:space="preserve"> todas las capas del proyecto</w:t>
      </w:r>
      <w:r w:rsidR="00444ACB">
        <w:t xml:space="preserve"> en el estado en que se encuentran, permitiendo iniciar sesión desde otro pc, navegador e incluso es posible utilizarla para continuar el trabajo en dispositivos tipo Tablet de forma mas simple. </w:t>
      </w:r>
    </w:p>
    <w:p w14:paraId="7DF1A11F" w14:textId="77777777" w:rsidR="003F37BE" w:rsidRPr="009E23C7" w:rsidRDefault="003F37BE" w:rsidP="003F37BE">
      <w:pPr>
        <w:ind w:left="720"/>
      </w:pPr>
    </w:p>
    <w:p w14:paraId="6860D2A9" w14:textId="76C7EF0B" w:rsidR="009E23C7" w:rsidRPr="009E23C7" w:rsidRDefault="009E23C7" w:rsidP="009E23C7">
      <w:r w:rsidRPr="009E23C7">
        <w:rPr>
          <w:i/>
          <w:iCs/>
        </w:rPr>
        <w:t xml:space="preserve">(Recuerde revisar el modal </w:t>
      </w:r>
      <w:r w:rsidRPr="009E23C7">
        <w:rPr>
          <w:rFonts w:ascii="Segoe UI Symbol" w:hAnsi="Segoe UI Symbol" w:cs="Segoe UI Symbol"/>
          <w:i/>
          <w:iCs/>
        </w:rPr>
        <w:t>⚙</w:t>
      </w:r>
      <w:r w:rsidRPr="009E23C7">
        <w:rPr>
          <w:i/>
          <w:iCs/>
        </w:rPr>
        <w:t xml:space="preserve"> </w:t>
      </w:r>
      <w:proofErr w:type="spellStart"/>
      <w:r w:rsidRPr="009E23C7">
        <w:rPr>
          <w:i/>
          <w:iCs/>
        </w:rPr>
        <w:t>APIs</w:t>
      </w:r>
      <w:proofErr w:type="spellEnd"/>
      <w:r w:rsidRPr="009E23C7">
        <w:rPr>
          <w:i/>
          <w:iCs/>
        </w:rPr>
        <w:t xml:space="preserve"> antes de salir para descargar la "Supermente" y compartir las coordenadas </w:t>
      </w:r>
      <w:r w:rsidR="0066559F">
        <w:rPr>
          <w:i/>
          <w:iCs/>
        </w:rPr>
        <w:t>“</w:t>
      </w:r>
      <w:r w:rsidRPr="009E23C7">
        <w:rPr>
          <w:i/>
          <w:iCs/>
        </w:rPr>
        <w:t>Exactas</w:t>
      </w:r>
      <w:r w:rsidR="0066559F">
        <w:rPr>
          <w:i/>
          <w:iCs/>
        </w:rPr>
        <w:t>”</w:t>
      </w:r>
      <w:r w:rsidRPr="009E23C7">
        <w:rPr>
          <w:i/>
          <w:iCs/>
        </w:rPr>
        <w:t xml:space="preserve"> con su equipo).</w:t>
      </w:r>
      <w:r w:rsidR="0066559F">
        <w:rPr>
          <w:i/>
          <w:iCs/>
        </w:rPr>
        <w:t xml:space="preserve"> </w:t>
      </w:r>
    </w:p>
    <w:p w14:paraId="33475AF6" w14:textId="77777777" w:rsidR="003F37BE" w:rsidRDefault="003F37BE"/>
    <w:p w14:paraId="25604F26" w14:textId="2436CC60" w:rsidR="009E23C7" w:rsidRPr="009C20CF" w:rsidRDefault="003F37BE">
      <w:pPr>
        <w:rPr>
          <w:b/>
          <w:bCs/>
        </w:rPr>
      </w:pPr>
      <w:r w:rsidRPr="009C20CF">
        <w:rPr>
          <w:b/>
          <w:bCs/>
        </w:rPr>
        <w:t xml:space="preserve">Para realizar entregar en el SIGEA es útil copiar los </w:t>
      </w:r>
      <w:proofErr w:type="spellStart"/>
      <w:r w:rsidRPr="009C20CF">
        <w:rPr>
          <w:b/>
          <w:bCs/>
        </w:rPr>
        <w:t>RUNs</w:t>
      </w:r>
      <w:proofErr w:type="spellEnd"/>
      <w:r w:rsidRPr="009C20CF">
        <w:rPr>
          <w:b/>
          <w:bCs/>
        </w:rPr>
        <w:t xml:space="preserve"> para </w:t>
      </w:r>
      <w:proofErr w:type="spellStart"/>
      <w:r w:rsidRPr="009C20CF">
        <w:rPr>
          <w:b/>
          <w:bCs/>
        </w:rPr>
        <w:t>Definition</w:t>
      </w:r>
      <w:proofErr w:type="spellEnd"/>
      <w:r w:rsidRPr="009C20CF">
        <w:rPr>
          <w:b/>
          <w:bCs/>
        </w:rPr>
        <w:t xml:space="preserve"> Query y adjuntarlos en los comentarios de la entrega para facilitar los procesos posteriores. </w:t>
      </w:r>
      <w:r w:rsidR="009E23C7" w:rsidRPr="009C20CF">
        <w:rPr>
          <w:b/>
          <w:bCs/>
        </w:rPr>
        <w:br w:type="page"/>
      </w:r>
    </w:p>
    <w:p w14:paraId="3695AF1A" w14:textId="77777777" w:rsidR="0041392B" w:rsidRPr="0041392B" w:rsidRDefault="0041392B" w:rsidP="0041392B">
      <w:pPr>
        <w:rPr>
          <w:b/>
          <w:bCs/>
        </w:rPr>
      </w:pPr>
      <w:r w:rsidRPr="0041392B">
        <w:rPr>
          <w:b/>
          <w:bCs/>
        </w:rPr>
        <w:lastRenderedPageBreak/>
        <w:t>5. Flujos de Trabajo Avanzados</w:t>
      </w:r>
    </w:p>
    <w:p w14:paraId="276B49AB" w14:textId="77777777" w:rsidR="0041392B" w:rsidRPr="0041392B" w:rsidRDefault="0041392B" w:rsidP="0041392B">
      <w:pPr>
        <w:rPr>
          <w:b/>
          <w:bCs/>
        </w:rPr>
      </w:pPr>
      <w:r w:rsidRPr="0041392B">
        <w:rPr>
          <w:b/>
          <w:bCs/>
        </w:rPr>
        <w:t>5.1. El ciclo de vida de la "Supermente" (Trabajo Colaborativo)</w:t>
      </w:r>
    </w:p>
    <w:p w14:paraId="59F5FB10" w14:textId="77777777" w:rsidR="0041392B" w:rsidRPr="0041392B" w:rsidRDefault="0041392B" w:rsidP="0041392B">
      <w:r w:rsidRPr="0041392B">
        <w:t xml:space="preserve">La "Supermente" es un archivo JSON </w:t>
      </w:r>
      <w:proofErr w:type="spellStart"/>
      <w:proofErr w:type="gramStart"/>
      <w:r w:rsidRPr="0041392B">
        <w:t>ultra-ligero</w:t>
      </w:r>
      <w:proofErr w:type="spellEnd"/>
      <w:proofErr w:type="gramEnd"/>
      <w:r w:rsidRPr="0041392B">
        <w:t xml:space="preserve"> que contiene un diccionario de las direcciones que su equipo ya ha validado con precisión "Exacta".</w:t>
      </w:r>
    </w:p>
    <w:p w14:paraId="4CAD7BC3" w14:textId="77777777" w:rsidR="0041392B" w:rsidRPr="0041392B" w:rsidRDefault="0041392B" w:rsidP="0041392B">
      <w:pPr>
        <w:numPr>
          <w:ilvl w:val="0"/>
          <w:numId w:val="14"/>
        </w:numPr>
      </w:pPr>
      <w:r w:rsidRPr="0041392B">
        <w:rPr>
          <w:b/>
          <w:bCs/>
        </w:rPr>
        <w:t>Exportar:</w:t>
      </w:r>
      <w:r w:rsidRPr="0041392B">
        <w:t xml:space="preserve"> Al final de una jornada productiva, vaya al modal </w:t>
      </w:r>
      <w:r w:rsidRPr="0041392B">
        <w:rPr>
          <w:rFonts w:ascii="Segoe UI Symbol" w:hAnsi="Segoe UI Symbol" w:cs="Segoe UI Symbol"/>
          <w:b/>
          <w:bCs/>
        </w:rPr>
        <w:t>⚙</w:t>
      </w:r>
      <w:r w:rsidRPr="0041392B">
        <w:rPr>
          <w:b/>
          <w:bCs/>
        </w:rPr>
        <w:t xml:space="preserve"> </w:t>
      </w:r>
      <w:proofErr w:type="spellStart"/>
      <w:r w:rsidRPr="0041392B">
        <w:rPr>
          <w:b/>
          <w:bCs/>
        </w:rPr>
        <w:t>APIs</w:t>
      </w:r>
      <w:proofErr w:type="spellEnd"/>
      <w:r w:rsidRPr="0041392B">
        <w:t xml:space="preserve"> y haga clic en "Descargar" en la sección de La Supermente. Se descargará un archivo consolidado.</w:t>
      </w:r>
    </w:p>
    <w:p w14:paraId="3671D7B5" w14:textId="77777777" w:rsidR="0041392B" w:rsidRPr="0041392B" w:rsidRDefault="0041392B" w:rsidP="0041392B">
      <w:pPr>
        <w:numPr>
          <w:ilvl w:val="0"/>
          <w:numId w:val="14"/>
        </w:numPr>
      </w:pPr>
      <w:r w:rsidRPr="0041392B">
        <w:rPr>
          <w:b/>
          <w:bCs/>
        </w:rPr>
        <w:t>Compartir y Asimilar:</w:t>
      </w:r>
      <w:r w:rsidRPr="0041392B">
        <w:t xml:space="preserve"> Envíe este archivo a su equipo de trabajo. Al iniciar una nueva sesión, cualquier analista puede usar el botón "Asimilar Archivo" para cargar este conocimiento. Automáticamente, si en su Excel de trabajo vienen direcciones que la Supermente ya conoce, el sistema las </w:t>
      </w:r>
      <w:proofErr w:type="spellStart"/>
      <w:r w:rsidRPr="0041392B">
        <w:t>geocodificará</w:t>
      </w:r>
      <w:proofErr w:type="spellEnd"/>
      <w:r w:rsidRPr="0041392B">
        <w:t xml:space="preserve"> al instante, evitando duplicar esfuerzos.</w:t>
      </w:r>
    </w:p>
    <w:p w14:paraId="0B86FFA7" w14:textId="46B88424" w:rsidR="0041392B" w:rsidRPr="0041392B" w:rsidRDefault="0041392B" w:rsidP="0041392B">
      <w:pPr>
        <w:rPr>
          <w:b/>
          <w:bCs/>
        </w:rPr>
      </w:pPr>
      <w:r w:rsidRPr="0041392B">
        <w:rPr>
          <w:b/>
          <w:bCs/>
        </w:rPr>
        <w:t>5.</w:t>
      </w:r>
      <w:r w:rsidR="00444699">
        <w:rPr>
          <w:b/>
          <w:bCs/>
        </w:rPr>
        <w:t>2</w:t>
      </w:r>
      <w:r w:rsidRPr="0041392B">
        <w:rPr>
          <w:b/>
          <w:bCs/>
        </w:rPr>
        <w:t>. Mantención Evolutiva del Maestro de Localidades</w:t>
      </w:r>
    </w:p>
    <w:p w14:paraId="550A5A12" w14:textId="77777777" w:rsidR="0041392B" w:rsidRPr="0041392B" w:rsidRDefault="0041392B" w:rsidP="0041392B">
      <w:r w:rsidRPr="0041392B">
        <w:t>El sistema está diseñado para que su base de datos de localidades mejore orgánicamente.</w:t>
      </w:r>
    </w:p>
    <w:p w14:paraId="092E4B6B" w14:textId="77777777" w:rsidR="0041392B" w:rsidRPr="0041392B" w:rsidRDefault="0041392B" w:rsidP="0041392B">
      <w:pPr>
        <w:numPr>
          <w:ilvl w:val="0"/>
          <w:numId w:val="5"/>
        </w:numPr>
      </w:pPr>
      <w:r w:rsidRPr="0041392B">
        <w:t xml:space="preserve">Cuando termine una sesión y descargue su </w:t>
      </w:r>
      <w:r w:rsidRPr="0041392B">
        <w:rPr>
          <w:rFonts w:ascii="Segoe UI Emoji" w:hAnsi="Segoe UI Emoji" w:cs="Segoe UI Emoji"/>
          <w:b/>
          <w:bCs/>
        </w:rPr>
        <w:t>📍</w:t>
      </w:r>
      <w:r w:rsidRPr="0041392B">
        <w:rPr>
          <w:b/>
          <w:bCs/>
        </w:rPr>
        <w:t xml:space="preserve"> Maestro de Localidades</w:t>
      </w:r>
      <w:r w:rsidRPr="0041392B">
        <w:t>, guárdelo como su nueva versión oficial (</w:t>
      </w:r>
      <w:proofErr w:type="spellStart"/>
      <w:r w:rsidRPr="0041392B">
        <w:t>Ej</w:t>
      </w:r>
      <w:proofErr w:type="spellEnd"/>
      <w:r w:rsidRPr="0041392B">
        <w:t>: Localidades_v2.xlsx).</w:t>
      </w:r>
    </w:p>
    <w:p w14:paraId="50100A68" w14:textId="77777777" w:rsidR="0041392B" w:rsidRDefault="0041392B" w:rsidP="0041392B">
      <w:pPr>
        <w:numPr>
          <w:ilvl w:val="0"/>
          <w:numId w:val="5"/>
        </w:numPr>
      </w:pPr>
      <w:r w:rsidRPr="0041392B">
        <w:t xml:space="preserve">En su siguiente proyecto, cargue esta versión actualizada en el Paso 1. Las localidades manuales que aportó </w:t>
      </w:r>
      <w:proofErr w:type="gramStart"/>
      <w:r w:rsidRPr="0041392B">
        <w:t>ayer,</w:t>
      </w:r>
      <w:proofErr w:type="gramEnd"/>
      <w:r w:rsidRPr="0041392B">
        <w:t xml:space="preserve"> hoy serán reconocidas automáticamente por el sistema como datos base, mejorando la categorización y la detección de zonas desde el minuto cero.</w:t>
      </w:r>
    </w:p>
    <w:p w14:paraId="18B2EEDD" w14:textId="49F15CD4" w:rsidR="00D053DC" w:rsidRPr="0041392B" w:rsidRDefault="00404B83" w:rsidP="00D053DC">
      <w:pPr>
        <w:numPr>
          <w:ilvl w:val="1"/>
          <w:numId w:val="5"/>
        </w:numPr>
      </w:pPr>
      <w:r>
        <w:t>Periódicamente</w:t>
      </w:r>
      <w:r w:rsidR="00D053DC">
        <w:t xml:space="preserve"> facilite el maestro de localidades al encargado </w:t>
      </w:r>
      <w:proofErr w:type="spellStart"/>
      <w:r w:rsidR="00D053DC">
        <w:t>macrozonal</w:t>
      </w:r>
      <w:proofErr w:type="spellEnd"/>
      <w:r w:rsidR="00D053DC">
        <w:t xml:space="preserve"> o administrador SIG </w:t>
      </w:r>
      <w:r>
        <w:t xml:space="preserve">para que cargue las localidades que ha agregado a la base Enterprise del </w:t>
      </w:r>
      <w:proofErr w:type="spellStart"/>
      <w:r>
        <w:t>servel</w:t>
      </w:r>
      <w:proofErr w:type="spellEnd"/>
      <w:r>
        <w:t xml:space="preserve">. Así, serán agregadas, eventualmente, al listado de localidades que se despliegan en el cambio de domicilio. </w:t>
      </w:r>
    </w:p>
    <w:p w14:paraId="126C1D03" w14:textId="6CC4E255" w:rsidR="0041392B" w:rsidRPr="0041392B" w:rsidRDefault="0041392B" w:rsidP="0041392B"/>
    <w:p w14:paraId="23EA1DC2" w14:textId="77777777" w:rsidR="002F1213" w:rsidRDefault="002F1213">
      <w:pPr>
        <w:rPr>
          <w:b/>
          <w:bCs/>
        </w:rPr>
      </w:pPr>
      <w:r>
        <w:rPr>
          <w:b/>
          <w:bCs/>
        </w:rPr>
        <w:br w:type="page"/>
      </w:r>
    </w:p>
    <w:p w14:paraId="58A1BEC6" w14:textId="582BD07D" w:rsidR="0041392B" w:rsidRPr="0041392B" w:rsidRDefault="0041392B" w:rsidP="0041392B">
      <w:pPr>
        <w:rPr>
          <w:b/>
          <w:bCs/>
        </w:rPr>
      </w:pPr>
      <w:r w:rsidRPr="0041392B">
        <w:rPr>
          <w:b/>
          <w:bCs/>
        </w:rPr>
        <w:lastRenderedPageBreak/>
        <w:t>6. Solución de Problemas (</w:t>
      </w:r>
      <w:proofErr w:type="spellStart"/>
      <w:r w:rsidRPr="0041392B">
        <w:rPr>
          <w:b/>
          <w:bCs/>
        </w:rPr>
        <w:t>Troubleshooting</w:t>
      </w:r>
      <w:proofErr w:type="spellEnd"/>
      <w:r w:rsidRPr="0041392B">
        <w:rPr>
          <w:b/>
          <w:bCs/>
        </w:rPr>
        <w:t>)</w:t>
      </w:r>
    </w:p>
    <w:p w14:paraId="5020A518" w14:textId="77777777" w:rsidR="0041392B" w:rsidRPr="0041392B" w:rsidRDefault="0041392B" w:rsidP="0041392B">
      <w:pPr>
        <w:rPr>
          <w:b/>
          <w:bCs/>
        </w:rPr>
      </w:pPr>
      <w:r w:rsidRPr="0041392B">
        <w:rPr>
          <w:b/>
          <w:bCs/>
        </w:rPr>
        <w:t xml:space="preserve">6.1. ¿Qué hacer si ArcGIS marca error al hacer el </w:t>
      </w:r>
      <w:proofErr w:type="spellStart"/>
      <w:r w:rsidRPr="0041392B">
        <w:rPr>
          <w:b/>
          <w:bCs/>
        </w:rPr>
        <w:t>Append</w:t>
      </w:r>
      <w:proofErr w:type="spellEnd"/>
      <w:r w:rsidRPr="0041392B">
        <w:rPr>
          <w:b/>
          <w:bCs/>
        </w:rPr>
        <w:t>?</w:t>
      </w:r>
    </w:p>
    <w:p w14:paraId="0F6A6A88" w14:textId="77777777" w:rsidR="0041392B" w:rsidRPr="0041392B" w:rsidRDefault="0041392B" w:rsidP="0041392B">
      <w:r w:rsidRPr="0041392B">
        <w:t xml:space="preserve">Aunque el exportador de </w:t>
      </w:r>
      <w:proofErr w:type="spellStart"/>
      <w:r w:rsidRPr="0041392B">
        <w:rPr>
          <w:b/>
          <w:bCs/>
        </w:rPr>
        <w:t>Esri</w:t>
      </w:r>
      <w:proofErr w:type="spellEnd"/>
      <w:r w:rsidRPr="0041392B">
        <w:rPr>
          <w:b/>
          <w:bCs/>
        </w:rPr>
        <w:t xml:space="preserve"> JSON</w:t>
      </w:r>
      <w:r w:rsidRPr="0041392B">
        <w:t xml:space="preserve"> está optimizado para evitar el Error 160117, si la plataforma de destino rechaza el archivo, verifique lo siguiente:</w:t>
      </w:r>
    </w:p>
    <w:p w14:paraId="00858A99" w14:textId="77777777" w:rsidR="0041392B" w:rsidRPr="0041392B" w:rsidRDefault="0041392B" w:rsidP="0041392B">
      <w:pPr>
        <w:numPr>
          <w:ilvl w:val="0"/>
          <w:numId w:val="8"/>
        </w:numPr>
      </w:pPr>
      <w:r w:rsidRPr="0041392B">
        <w:rPr>
          <w:b/>
          <w:bCs/>
        </w:rPr>
        <w:t>Esquema de Destino:</w:t>
      </w:r>
      <w:r w:rsidRPr="0041392B">
        <w:t xml:space="preserve"> Asegúrese de que la capa de destino en ArcGIS Enterprise (Target Layer) tenga los campos run (Entero/</w:t>
      </w:r>
      <w:proofErr w:type="spellStart"/>
      <w:r w:rsidRPr="0041392B">
        <w:t>Integer</w:t>
      </w:r>
      <w:proofErr w:type="spellEnd"/>
      <w:r w:rsidRPr="0041392B">
        <w:t xml:space="preserve">), </w:t>
      </w:r>
      <w:proofErr w:type="spellStart"/>
      <w:r w:rsidRPr="0041392B">
        <w:t>tipo_geo_id</w:t>
      </w:r>
      <w:proofErr w:type="spellEnd"/>
      <w:r w:rsidRPr="0041392B">
        <w:t xml:space="preserve"> (Entero/</w:t>
      </w:r>
      <w:proofErr w:type="spellStart"/>
      <w:r w:rsidRPr="0041392B">
        <w:t>Integer</w:t>
      </w:r>
      <w:proofErr w:type="spellEnd"/>
      <w:r w:rsidRPr="0041392B">
        <w:t>), latitud (Doble/Double) y longitud (Doble/Double).</w:t>
      </w:r>
    </w:p>
    <w:p w14:paraId="1E22C2FC" w14:textId="77777777" w:rsidR="0041392B" w:rsidRPr="0041392B" w:rsidRDefault="0041392B" w:rsidP="0041392B">
      <w:pPr>
        <w:numPr>
          <w:ilvl w:val="0"/>
          <w:numId w:val="8"/>
        </w:numPr>
      </w:pPr>
      <w:r w:rsidRPr="0041392B">
        <w:rPr>
          <w:b/>
          <w:bCs/>
        </w:rPr>
        <w:t>Nulos:</w:t>
      </w:r>
      <w:r w:rsidRPr="0041392B">
        <w:t xml:space="preserve"> El sistema ya transforma los campos vacíos en valores </w:t>
      </w:r>
      <w:proofErr w:type="spellStart"/>
      <w:r w:rsidRPr="0041392B">
        <w:t>null</w:t>
      </w:r>
      <w:proofErr w:type="spellEnd"/>
      <w:r w:rsidRPr="0041392B">
        <w:t xml:space="preserve"> reales, pero si ArcGIS requiere que un campo sea obligatorio (Not Null), deberá ajustar la configuración de su </w:t>
      </w:r>
      <w:proofErr w:type="spellStart"/>
      <w:r w:rsidRPr="0041392B">
        <w:t>Feature</w:t>
      </w:r>
      <w:proofErr w:type="spellEnd"/>
      <w:r w:rsidRPr="0041392B">
        <w:t xml:space="preserve"> Service.</w:t>
      </w:r>
    </w:p>
    <w:p w14:paraId="369F0841" w14:textId="77777777" w:rsidR="0041392B" w:rsidRPr="0041392B" w:rsidRDefault="0041392B" w:rsidP="0041392B">
      <w:pPr>
        <w:rPr>
          <w:b/>
          <w:bCs/>
        </w:rPr>
      </w:pPr>
      <w:r w:rsidRPr="0041392B">
        <w:rPr>
          <w:b/>
          <w:bCs/>
        </w:rPr>
        <w:t>6.2. El punto cae fuera de la comuna (Alerta de Inconsistencia)</w:t>
      </w:r>
    </w:p>
    <w:p w14:paraId="0E0C6844" w14:textId="77777777" w:rsidR="0041392B" w:rsidRPr="0041392B" w:rsidRDefault="0041392B" w:rsidP="0041392B">
      <w:r w:rsidRPr="0041392B">
        <w:t xml:space="preserve">Si al confirmar una coordenada el sistema arroja la alerta </w:t>
      </w:r>
      <w:r w:rsidRPr="0041392B">
        <w:rPr>
          <w:rFonts w:ascii="Segoe UI Emoji" w:hAnsi="Segoe UI Emoji" w:cs="Segoe UI Emoji"/>
        </w:rPr>
        <w:t>⚠️</w:t>
      </w:r>
      <w:r w:rsidRPr="0041392B">
        <w:t xml:space="preserve"> El punto cae FUERA de la comuna, esto puede deberse a dos factores:</w:t>
      </w:r>
    </w:p>
    <w:p w14:paraId="0D08AECE" w14:textId="77777777" w:rsidR="0041392B" w:rsidRPr="0041392B" w:rsidRDefault="0041392B" w:rsidP="0041392B">
      <w:pPr>
        <w:numPr>
          <w:ilvl w:val="0"/>
          <w:numId w:val="2"/>
        </w:numPr>
      </w:pPr>
      <w:r w:rsidRPr="0041392B">
        <w:rPr>
          <w:b/>
          <w:bCs/>
        </w:rPr>
        <w:t>Precisión Cartográfica:</w:t>
      </w:r>
      <w:r w:rsidRPr="0041392B">
        <w:t xml:space="preserve"> El límite del polígono cargado en el </w:t>
      </w:r>
      <w:proofErr w:type="spellStart"/>
      <w:r w:rsidRPr="0041392B">
        <w:t>GeoJSON</w:t>
      </w:r>
      <w:proofErr w:type="spellEnd"/>
      <w:r w:rsidRPr="0041392B">
        <w:t xml:space="preserve"> puede ser menos preciso que el punto del terreno (común en límites rurales o bordes de ríos).</w:t>
      </w:r>
    </w:p>
    <w:p w14:paraId="2126CDDC" w14:textId="77777777" w:rsidR="0041392B" w:rsidRPr="0041392B" w:rsidRDefault="0041392B" w:rsidP="0041392B">
      <w:pPr>
        <w:numPr>
          <w:ilvl w:val="0"/>
          <w:numId w:val="2"/>
        </w:numPr>
      </w:pPr>
      <w:r w:rsidRPr="0041392B">
        <w:rPr>
          <w:b/>
          <w:bCs/>
        </w:rPr>
        <w:t>Error en el Registro:</w:t>
      </w:r>
      <w:r w:rsidRPr="0041392B">
        <w:t xml:space="preserve"> El ciudadano o la base de datos indicó vivir en una comuna, pero espacialmente pertenece a la vecina.</w:t>
      </w:r>
    </w:p>
    <w:p w14:paraId="68B42D29" w14:textId="77777777" w:rsidR="0041392B" w:rsidRPr="0041392B" w:rsidRDefault="0041392B" w:rsidP="0041392B">
      <w:pPr>
        <w:numPr>
          <w:ilvl w:val="0"/>
          <w:numId w:val="10"/>
        </w:numPr>
      </w:pPr>
      <w:r w:rsidRPr="0041392B">
        <w:rPr>
          <w:b/>
          <w:bCs/>
        </w:rPr>
        <w:t>Solución:</w:t>
      </w:r>
      <w:r w:rsidRPr="0041392B">
        <w:t xml:space="preserve"> Puede hacer clic en "Aceptar" en la ventana de alerta para forzar el guardado (privilegiando la ubicación física real) o reubicar el punto si fue un error de geocodificación.</w:t>
      </w:r>
    </w:p>
    <w:p w14:paraId="63357F98" w14:textId="77777777" w:rsidR="0041392B" w:rsidRPr="0041392B" w:rsidRDefault="0041392B" w:rsidP="0041392B">
      <w:pPr>
        <w:rPr>
          <w:b/>
          <w:bCs/>
        </w:rPr>
      </w:pPr>
      <w:r w:rsidRPr="0041392B">
        <w:rPr>
          <w:b/>
          <w:bCs/>
        </w:rPr>
        <w:t>6.3. Lentitud extrema o navegador "Congelado"</w:t>
      </w:r>
    </w:p>
    <w:p w14:paraId="166CD42C" w14:textId="77777777" w:rsidR="0041392B" w:rsidRPr="0041392B" w:rsidRDefault="0041392B" w:rsidP="0041392B">
      <w:r w:rsidRPr="0041392B">
        <w:t>Al trabajar con bases de datos de decenas de miles de registros, la agrupación inicial (Paso 2) requiere alto poder de procesamiento.</w:t>
      </w:r>
    </w:p>
    <w:p w14:paraId="68144950" w14:textId="77777777" w:rsidR="0041392B" w:rsidRPr="0041392B" w:rsidRDefault="0041392B" w:rsidP="0041392B">
      <w:pPr>
        <w:numPr>
          <w:ilvl w:val="0"/>
          <w:numId w:val="3"/>
        </w:numPr>
      </w:pPr>
      <w:r w:rsidRPr="0041392B">
        <w:t xml:space="preserve">Si el navegador indica que la página "No responde", </w:t>
      </w:r>
      <w:r w:rsidRPr="0041392B">
        <w:rPr>
          <w:b/>
          <w:bCs/>
        </w:rPr>
        <w:t>presione "Esperar"</w:t>
      </w:r>
      <w:r w:rsidRPr="0041392B">
        <w:t>. El algoritmo terminará en unos segundos.</w:t>
      </w:r>
    </w:p>
    <w:p w14:paraId="6D4D7E24" w14:textId="77777777" w:rsidR="0041392B" w:rsidRPr="0041392B" w:rsidRDefault="0041392B" w:rsidP="0041392B">
      <w:pPr>
        <w:numPr>
          <w:ilvl w:val="0"/>
          <w:numId w:val="3"/>
        </w:numPr>
      </w:pPr>
      <w:r w:rsidRPr="0041392B">
        <w:t>Si el sistema falla por falta de memoria RAM en su equipo, se recomienda dividir el archivo Excel original en dos partes y trabajarlo en sesiones separadas.</w:t>
      </w:r>
    </w:p>
    <w:p w14:paraId="50ED237D" w14:textId="77777777" w:rsidR="0041392B" w:rsidRPr="0041392B" w:rsidRDefault="0041392B" w:rsidP="0041392B">
      <w:pPr>
        <w:rPr>
          <w:b/>
          <w:bCs/>
        </w:rPr>
      </w:pPr>
      <w:r w:rsidRPr="0041392B">
        <w:rPr>
          <w:b/>
          <w:bCs/>
        </w:rPr>
        <w:t>6.4. Reinicio de Emergencia</w:t>
      </w:r>
    </w:p>
    <w:p w14:paraId="3477485B" w14:textId="77777777" w:rsidR="0041392B" w:rsidRPr="0041392B" w:rsidRDefault="0041392B" w:rsidP="0041392B">
      <w:r w:rsidRPr="0041392B">
        <w:t xml:space="preserve">Si la interfaz se corrompe o requiere abortar el trabajo por completo, vaya al Paso 4 y haga clic en la advertencia roja inferior </w:t>
      </w:r>
      <w:r w:rsidRPr="0041392B">
        <w:rPr>
          <w:b/>
          <w:bCs/>
        </w:rPr>
        <w:t>"</w:t>
      </w:r>
      <w:r w:rsidRPr="0041392B">
        <w:rPr>
          <w:rFonts w:ascii="Segoe UI Emoji" w:hAnsi="Segoe UI Emoji" w:cs="Segoe UI Emoji"/>
          <w:b/>
          <w:bCs/>
        </w:rPr>
        <w:t>⚠️</w:t>
      </w:r>
      <w:r w:rsidRPr="0041392B">
        <w:rPr>
          <w:b/>
          <w:bCs/>
        </w:rPr>
        <w:t xml:space="preserve"> Empezar nueva sesión"</w:t>
      </w:r>
      <w:r w:rsidRPr="0041392B">
        <w:t>. Esto limpiará por completo la memoria caché del navegador asociada a la aplicación, dejándola como recién abierta. Si esto no funciona, utilice el comando de refresco profundo de su navegador (</w:t>
      </w:r>
      <w:proofErr w:type="spellStart"/>
      <w:r w:rsidRPr="0041392B">
        <w:t>Ctrl</w:t>
      </w:r>
      <w:proofErr w:type="spellEnd"/>
      <w:r w:rsidRPr="0041392B">
        <w:t xml:space="preserve"> + Shift + R).</w:t>
      </w:r>
    </w:p>
    <w:p w14:paraId="19321A77" w14:textId="77777777" w:rsidR="00296778" w:rsidRDefault="00296778"/>
    <w:sectPr w:rsidR="0029677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A2B"/>
    <w:multiLevelType w:val="multilevel"/>
    <w:tmpl w:val="6AC6C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7534"/>
    <w:multiLevelType w:val="multilevel"/>
    <w:tmpl w:val="2106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C633E"/>
    <w:multiLevelType w:val="multilevel"/>
    <w:tmpl w:val="0C5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7C14"/>
    <w:multiLevelType w:val="multilevel"/>
    <w:tmpl w:val="C8A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678B2"/>
    <w:multiLevelType w:val="multilevel"/>
    <w:tmpl w:val="391C4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13907"/>
    <w:multiLevelType w:val="multilevel"/>
    <w:tmpl w:val="FD8A39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C4E4D"/>
    <w:multiLevelType w:val="multilevel"/>
    <w:tmpl w:val="37F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D1228"/>
    <w:multiLevelType w:val="multilevel"/>
    <w:tmpl w:val="5792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72C79"/>
    <w:multiLevelType w:val="multilevel"/>
    <w:tmpl w:val="8F82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B81D72"/>
    <w:multiLevelType w:val="multilevel"/>
    <w:tmpl w:val="63C2A3A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376C6"/>
    <w:multiLevelType w:val="multilevel"/>
    <w:tmpl w:val="91C4B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E73AB"/>
    <w:multiLevelType w:val="multilevel"/>
    <w:tmpl w:val="923EF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62C69"/>
    <w:multiLevelType w:val="multilevel"/>
    <w:tmpl w:val="C9D6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F5628"/>
    <w:multiLevelType w:val="multilevel"/>
    <w:tmpl w:val="E834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62F06"/>
    <w:multiLevelType w:val="multilevel"/>
    <w:tmpl w:val="618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812F71"/>
    <w:multiLevelType w:val="multilevel"/>
    <w:tmpl w:val="9AB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05672"/>
    <w:multiLevelType w:val="multilevel"/>
    <w:tmpl w:val="410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230970">
    <w:abstractNumId w:val="15"/>
  </w:num>
  <w:num w:numId="2" w16cid:durableId="1598098696">
    <w:abstractNumId w:val="8"/>
  </w:num>
  <w:num w:numId="3" w16cid:durableId="1608004554">
    <w:abstractNumId w:val="13"/>
  </w:num>
  <w:num w:numId="4" w16cid:durableId="1635595515">
    <w:abstractNumId w:val="6"/>
  </w:num>
  <w:num w:numId="5" w16cid:durableId="1651523784">
    <w:abstractNumId w:val="0"/>
  </w:num>
  <w:num w:numId="6" w16cid:durableId="1679885547">
    <w:abstractNumId w:val="10"/>
  </w:num>
  <w:num w:numId="7" w16cid:durableId="1751853961">
    <w:abstractNumId w:val="12"/>
  </w:num>
  <w:num w:numId="8" w16cid:durableId="231084747">
    <w:abstractNumId w:val="14"/>
  </w:num>
  <w:num w:numId="9" w16cid:durableId="310403545">
    <w:abstractNumId w:val="7"/>
  </w:num>
  <w:num w:numId="10" w16cid:durableId="344720686">
    <w:abstractNumId w:val="2"/>
  </w:num>
  <w:num w:numId="11" w16cid:durableId="349643891">
    <w:abstractNumId w:val="5"/>
  </w:num>
  <w:num w:numId="12" w16cid:durableId="367805364">
    <w:abstractNumId w:val="4"/>
  </w:num>
  <w:num w:numId="13" w16cid:durableId="491681910">
    <w:abstractNumId w:val="11"/>
  </w:num>
  <w:num w:numId="14" w16cid:durableId="558592074">
    <w:abstractNumId w:val="3"/>
  </w:num>
  <w:num w:numId="15" w16cid:durableId="644626768">
    <w:abstractNumId w:val="9"/>
  </w:num>
  <w:num w:numId="16" w16cid:durableId="798570011">
    <w:abstractNumId w:val="1"/>
  </w:num>
  <w:num w:numId="17" w16cid:durableId="9714002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81355"/>
    <w:rsid w:val="000F6760"/>
    <w:rsid w:val="00150E15"/>
    <w:rsid w:val="00166752"/>
    <w:rsid w:val="00185259"/>
    <w:rsid w:val="001B27A6"/>
    <w:rsid w:val="001F5116"/>
    <w:rsid w:val="00205725"/>
    <w:rsid w:val="00296778"/>
    <w:rsid w:val="002B5B32"/>
    <w:rsid w:val="002F1213"/>
    <w:rsid w:val="003273D9"/>
    <w:rsid w:val="003463B6"/>
    <w:rsid w:val="00385BF9"/>
    <w:rsid w:val="00397C5D"/>
    <w:rsid w:val="003D1D85"/>
    <w:rsid w:val="003E4BF2"/>
    <w:rsid w:val="003F37BE"/>
    <w:rsid w:val="00404B83"/>
    <w:rsid w:val="0041392B"/>
    <w:rsid w:val="00444699"/>
    <w:rsid w:val="00444ACB"/>
    <w:rsid w:val="0048643B"/>
    <w:rsid w:val="00576220"/>
    <w:rsid w:val="005F5ABD"/>
    <w:rsid w:val="00623B1A"/>
    <w:rsid w:val="0066559F"/>
    <w:rsid w:val="00667ECA"/>
    <w:rsid w:val="007D0361"/>
    <w:rsid w:val="008345B8"/>
    <w:rsid w:val="00865DB5"/>
    <w:rsid w:val="008B6A3C"/>
    <w:rsid w:val="009264EC"/>
    <w:rsid w:val="009C20CF"/>
    <w:rsid w:val="009D1A57"/>
    <w:rsid w:val="009E23C7"/>
    <w:rsid w:val="00A219EA"/>
    <w:rsid w:val="00B83DE3"/>
    <w:rsid w:val="00C81355"/>
    <w:rsid w:val="00CD3D71"/>
    <w:rsid w:val="00D053DC"/>
    <w:rsid w:val="00D36BA6"/>
    <w:rsid w:val="00E24DDF"/>
    <w:rsid w:val="00E65060"/>
    <w:rsid w:val="00F1141C"/>
    <w:rsid w:val="00F41938"/>
    <w:rsid w:val="00F46B08"/>
    <w:rsid w:val="00F8206A"/>
    <w:rsid w:val="00FD09F6"/>
    <w:rsid w:val="00FE20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3F8D"/>
  <w15:chartTrackingRefBased/>
  <w15:docId w15:val="{63182F4B-7005-4032-BA11-892D2C25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1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1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13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13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13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13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13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13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13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13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13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13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13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13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13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13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13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1355"/>
    <w:rPr>
      <w:rFonts w:eastAsiaTheme="majorEastAsia" w:cstheme="majorBidi"/>
      <w:color w:val="272727" w:themeColor="text1" w:themeTint="D8"/>
    </w:rPr>
  </w:style>
  <w:style w:type="paragraph" w:styleId="Ttulo">
    <w:name w:val="Title"/>
    <w:basedOn w:val="Normal"/>
    <w:next w:val="Normal"/>
    <w:link w:val="TtuloCar"/>
    <w:uiPriority w:val="10"/>
    <w:qFormat/>
    <w:rsid w:val="00C81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13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13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13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1355"/>
    <w:pPr>
      <w:spacing w:before="160"/>
      <w:jc w:val="center"/>
    </w:pPr>
    <w:rPr>
      <w:i/>
      <w:iCs/>
      <w:color w:val="404040" w:themeColor="text1" w:themeTint="BF"/>
    </w:rPr>
  </w:style>
  <w:style w:type="character" w:customStyle="1" w:styleId="CitaCar">
    <w:name w:val="Cita Car"/>
    <w:basedOn w:val="Fuentedeprrafopredeter"/>
    <w:link w:val="Cita"/>
    <w:uiPriority w:val="29"/>
    <w:rsid w:val="00C81355"/>
    <w:rPr>
      <w:i/>
      <w:iCs/>
      <w:color w:val="404040" w:themeColor="text1" w:themeTint="BF"/>
    </w:rPr>
  </w:style>
  <w:style w:type="paragraph" w:styleId="Prrafodelista">
    <w:name w:val="List Paragraph"/>
    <w:basedOn w:val="Normal"/>
    <w:uiPriority w:val="34"/>
    <w:qFormat/>
    <w:rsid w:val="00C81355"/>
    <w:pPr>
      <w:ind w:left="720"/>
      <w:contextualSpacing/>
    </w:pPr>
  </w:style>
  <w:style w:type="character" w:styleId="nfasisintenso">
    <w:name w:val="Intense Emphasis"/>
    <w:basedOn w:val="Fuentedeprrafopredeter"/>
    <w:uiPriority w:val="21"/>
    <w:qFormat/>
    <w:rsid w:val="00C81355"/>
    <w:rPr>
      <w:i/>
      <w:iCs/>
      <w:color w:val="0F4761" w:themeColor="accent1" w:themeShade="BF"/>
    </w:rPr>
  </w:style>
  <w:style w:type="paragraph" w:styleId="Citadestacada">
    <w:name w:val="Intense Quote"/>
    <w:basedOn w:val="Normal"/>
    <w:next w:val="Normal"/>
    <w:link w:val="CitadestacadaCar"/>
    <w:uiPriority w:val="30"/>
    <w:qFormat/>
    <w:rsid w:val="00C81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1355"/>
    <w:rPr>
      <w:i/>
      <w:iCs/>
      <w:color w:val="0F4761" w:themeColor="accent1" w:themeShade="BF"/>
    </w:rPr>
  </w:style>
  <w:style w:type="character" w:styleId="Referenciaintensa">
    <w:name w:val="Intense Reference"/>
    <w:basedOn w:val="Fuentedeprrafopredeter"/>
    <w:uiPriority w:val="32"/>
    <w:qFormat/>
    <w:rsid w:val="00C813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1243</TotalTime>
  <Pages>8</Pages>
  <Words>2611</Words>
  <Characters>14309</Characters>
  <Application>Microsoft Office Word</Application>
  <DocSecurity>0</DocSecurity>
  <Lines>255</Lines>
  <Paragraphs>123</Paragraphs>
  <ScaleCrop>false</ScaleCrop>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Andres Mardones Vallejos</dc:creator>
  <cp:keywords/>
  <dc:description/>
  <cp:lastModifiedBy>Sebastian Andres Mardones Vallejos</cp:lastModifiedBy>
  <cp:revision>40</cp:revision>
  <dcterms:created xsi:type="dcterms:W3CDTF">2026-04-09T16:58:00Z</dcterms:created>
  <dcterms:modified xsi:type="dcterms:W3CDTF">2026-06-04T15:41:00Z</dcterms:modified>
</cp:coreProperties>
</file>