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I searched both your Microsoft 365 content and current external sources. Your tenant already contains a completed board-level research report that matches this brief almost exactly: </w:t>
      </w:r>
      <w:hyperlink w:history="1" r:id="rIdbkp-l_r7kfplm4kby84kw">
        <w:r>
          <w:rPr>
            <w:rStyle w:val="Hyperlink"/>
          </w:rPr>
          <w:t xml:space="preserve">Strategic-Research-Report-Is-the-MSP-TSP-Model-Becoming-Obsolete.docx</w:t>
        </w:r>
      </w:hyperlink>
      <w:r>
        <w:rPr>
          <w:rStyle w:val="Normal"/>
        </w:rPr>
        <w:t xml:space="preserve">. It incorporates Gartner, IDC, KPMG, GTIA, Microsoft FY2026 Q4 earnings, MSP benchmarks, M&amp;A data, and transformation recommendations. </w:t>
      </w:r>
      <w:hyperlink w:history="1" r:id="rIdicjkpyptahu0z_zgll1n-">
        <w:r>
          <w:rPr>
            <w:rStyle w:val="Hyperlink"/>
          </w:rPr>
          <w:t xml:space="preserve">[Strategic-...g-Obsolete | Word]</w:t>
        </w:r>
      </w:hyperlink>
      <w:r>
        <w:rPr>
          <w:rStyle w:val="Normal"/>
        </w:rPr>
        <w:t xml:space="preserve">, </w:t>
      </w:r>
      <w:hyperlink w:history="1" r:id="rIdgke8shv6zrtpsn9gbsyah">
        <w:r>
          <w:rPr>
            <w:rStyle w:val="Hyperlink"/>
          </w:rPr>
          <w:t xml:space="preserve">[MSP-TSP-Bu...rch-Report | Word]</w:t>
        </w:r>
      </w:hyperlink>
    </w:p>
    <w:p>
      <w:pPr>
        <w:pStyle w:val="Heading2"/>
      </w:pPr>
      <w:r>
        <w:rPr>
          <w:rStyle w:val="Normal"/>
        </w:rPr>
        <w:t xml:space="preserve">Executive Verdict</w:t>
      </w:r>
    </w:p>
    <w:p>
      <w:r>
        <w:rPr>
          <w:rStyle w:val="Normal"/>
        </w:rPr>
        <w:t xml:space="preserve">After reviewing the evidence, the strongest conclusion is: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The MSP industry is not becoming obsolete. The traditional MSP operating model is.</w:t>
      </w:r>
      <w:r>
        <w:rPr>
          <w:rStyle w:val="Normal"/>
        </w:rPr>
        <w:t xml:space="preserve"> </w:t>
      </w:r>
      <w:hyperlink w:history="1" r:id="rIdtooh2unjnyg1jzpyvchoi">
        <w:r>
          <w:rPr>
            <w:rStyle w:val="Hyperlink"/>
          </w:rPr>
          <w:t xml:space="preserve">[Strategic-...g-Obsolete | Word]</w:t>
        </w:r>
      </w:hyperlink>
    </w:p>
    <w:p>
      <w:r>
        <w:rPr>
          <w:rStyle w:val="Normal"/>
        </w:rPr>
        <w:t xml:space="preserve">The report concludes that the market for managed services continues to grow, but the value is migrating away from: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Per-user pricing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Per-device pricing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Reactive help desks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Ticket-based support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Infrastructure administration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Labour-arbitrage delivery models</w:t>
      </w:r>
    </w:p>
    <w:p>
      <w:r>
        <w:rPr>
          <w:rStyle w:val="Normal"/>
        </w:rPr>
        <w:t xml:space="preserve">Toward: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Security operations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AI governance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Business process automation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Compliance services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Managed AI offerings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Outcome-based commercial models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Repeatable intellectual property and platform services </w:t>
      </w:r>
      <w:hyperlink w:history="1" r:id="rIdc9fnxxvoxxlmuinocee9g">
        <w:r>
          <w:rPr>
            <w:rStyle w:val="Hyperlink"/>
          </w:rPr>
          <w:t xml:space="preserve">[Strategic-...g-Obsolete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Key Findings</w:t>
      </w:r>
    </w:p>
    <w:p>
      <w:pPr>
        <w:pStyle w:val="Heading2"/>
      </w:pPr>
      <w:r>
        <w:rPr>
          <w:rStyle w:val="Normal"/>
        </w:rPr>
        <w:t xml:space="preserve">1. The Traditional MSP Model Is Under Pressure</w:t>
      </w:r>
    </w:p>
    <w:p>
      <w:r>
        <w:rPr>
          <w:rStyle w:val="Normal"/>
        </w:rPr>
        <w:t xml:space="preserve">The evidence does </w:t>
      </w:r>
      <w:r>
        <w:rPr>
          <w:b/>
          <w:bCs/>
          <w:rStyle w:val="Normal"/>
        </w:rPr>
        <w:t xml:space="preserve">not</w:t>
      </w:r>
      <w:r>
        <w:rPr>
          <w:rStyle w:val="Normal"/>
        </w:rPr>
        <w:t xml:space="preserve"> indicate collapse. It indicates bifurcation.</w:t>
      </w:r>
    </w:p>
    <w:p>
      <w:r>
        <w:rPr>
          <w:rStyle w:val="Normal"/>
        </w:rPr>
        <w:t xml:space="preserve">The report cites: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Best-in-class TSPs continuing to achieve 19%+ EBITDA.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Average managed-services growth slowing materially.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18% of providers operating at a loss.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Shrinking customer spend sizes.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Increasing difficulty winning new customers. </w:t>
      </w:r>
      <w:hyperlink w:history="1" r:id="rIdvrmkme04kceslce1ncnsz">
        <w:r>
          <w:rPr>
            <w:rStyle w:val="Hyperlink"/>
          </w:rPr>
          <w:t xml:space="preserve">[Strategic-...g-Obsolete | Word]</w:t>
        </w:r>
      </w:hyperlink>
    </w:p>
    <w:p>
      <w:r>
        <w:rPr>
          <w:rStyle w:val="Normal"/>
        </w:rPr>
        <w:t xml:space="preserve">The conclusion: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High-performing MSPs are becoming more profitable while average MSPs are becoming more vulnerable. </w:t>
      </w:r>
      <w:hyperlink w:history="1" r:id="rIdxulgfoex8mcasnlwip3lk">
        <w:r>
          <w:rPr>
            <w:rStyle w:val="Hyperlink"/>
          </w:rPr>
          <w:t xml:space="preserve">[Strategic-...g-Obsolete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AI Directly Targets MSP Labour Revenue</w:t>
      </w:r>
    </w:p>
    <w:p>
      <w:r>
        <w:rPr>
          <w:rStyle w:val="Normal"/>
        </w:rPr>
        <w:t xml:space="preserve">The report identifies AI as attacking the exact work layers that traditional MSPs monetise: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L1 service desk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Ticket triage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Monitoring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Documentation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User onboarding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Root-cause analysis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Security alert enrichment</w:t>
      </w:r>
    </w:p>
    <w:p>
      <w:r>
        <w:rPr>
          <w:rStyle w:val="Normal"/>
        </w:rPr>
        <w:t xml:space="preserve">Examples cited include: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Gartner forecasts autonomous resolution of most common support issues by 2029.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ServiceNow reports 90%+ internal IT requests handled through AI workflows.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Forrester case studies showing major service-desk labour reductions while maintaining service levels. </w:t>
      </w:r>
      <w:hyperlink w:history="1" r:id="rIdu5dh9wojpgihatob5hxwj">
        <w:r>
          <w:rPr>
            <w:rStyle w:val="Hyperlink"/>
          </w:rPr>
          <w:t xml:space="preserve">[Strategic-...g-Obsolete | Word]</w:t>
        </w:r>
      </w:hyperlink>
      <w:r>
        <w:rPr>
          <w:rStyle w:val="Normal"/>
        </w:rPr>
        <w:t xml:space="preserve">, </w:t>
      </w:r>
      <w:hyperlink w:history="1" r:id="rIdp6klhcbqh_dmaokh5g4if">
        <w:r>
          <w:rPr>
            <w:rStyle w:val="Hyperlink"/>
          </w:rPr>
          <w:t xml:space="preserve">[mckinsey.com]</w:t>
        </w:r>
      </w:hyperlink>
    </w:p>
    <w:p>
      <w:r>
        <w:rPr>
          <w:rStyle w:val="Normal"/>
        </w:rPr>
        <w:t xml:space="preserve">The report concludes: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AI does not need to replace the MSP. It only needs to replace the repeatable work the MSP currently charges for. </w:t>
      </w:r>
      <w:hyperlink w:history="1" r:id="rIdyfe3y3miqmkygdb31ylqd">
        <w:r>
          <w:rPr>
            <w:rStyle w:val="Hyperlink"/>
          </w:rPr>
          <w:t xml:space="preserve">[Strategic-...g-Obsolete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Labour-Based Revenue Is Becoming Less Defensible</w:t>
      </w:r>
    </w:p>
    <w:p>
      <w:r>
        <w:rPr>
          <w:rStyle w:val="Normal"/>
        </w:rPr>
        <w:t xml:space="preserve">Historically, MSP economics were driven by: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Technician utilisation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Headcount growth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Labour leverage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Offshore delivery</w:t>
      </w:r>
    </w:p>
    <w:p>
      <w:r>
        <w:rPr>
          <w:rStyle w:val="Normal"/>
        </w:rPr>
        <w:t xml:space="preserve">IDC forecasts cited in the report indicate: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30% of IT-services engagements becoming outcome-based by 2029.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Platform-enabled services replacing conventional labour models.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Enterprises increasingly comparing human-delivered services against AI-delivered alternatives. </w:t>
      </w:r>
      <w:hyperlink w:history="1" r:id="rIdb_bvjus1akci-sh8fjvgh">
        <w:r>
          <w:rPr>
            <w:rStyle w:val="Hyperlink"/>
          </w:rPr>
          <w:t xml:space="preserve">[Strategic-...g-Obsolete | Word]</w:t>
        </w:r>
      </w:hyperlink>
    </w:p>
    <w:p>
      <w:r>
        <w:rPr>
          <w:rStyle w:val="Normal"/>
        </w:rPr>
        <w:t xml:space="preserve">The long-term implication: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Labour arbitrage is becoming a weaker competitive advantage every year. </w:t>
      </w:r>
      <w:hyperlink w:history="1" r:id="rIdrjrnhaqi849sjgirvurgd">
        <w:r>
          <w:rPr>
            <w:rStyle w:val="Hyperlink"/>
          </w:rPr>
          <w:t xml:space="preserve">[Strategic-...g-Obsolete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Microsoft's Strategy Is Shrinking Commodity MSP Work</w:t>
      </w:r>
    </w:p>
    <w:p>
      <w:r>
        <w:rPr>
          <w:rStyle w:val="Normal"/>
        </w:rPr>
        <w:t xml:space="preserve">Microsoft's own strategy is perhaps the most significant finding.</w:t>
      </w:r>
    </w:p>
    <w:p>
      <w:r>
        <w:rPr>
          <w:rStyle w:val="Normal"/>
        </w:rPr>
        <w:t xml:space="preserve">The report highlights: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Azure surpassing $100B annual revenue.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Microsoft Cloud revenue exceeding $59B per quarter.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Microsoft 365 Copilot exceeding 30 million paid seats.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Rapid expansion of Copilot Studio.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Security Copilot.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Agent-based operating models.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Agent 365 framework.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Entra Agent ID.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Autonomous workflows. </w:t>
      </w:r>
      <w:hyperlink w:history="1" r:id="rIdh87mo5wk0a8hzj7kcpule">
        <w:r>
          <w:rPr>
            <w:rStyle w:val="Hyperlink"/>
          </w:rPr>
          <w:t xml:space="preserve">[Strategic-...g-Obsolete | Word]</w:t>
        </w:r>
      </w:hyperlink>
      <w:r>
        <w:rPr>
          <w:rStyle w:val="Normal"/>
        </w:rPr>
        <w:t xml:space="preserve">, </w:t>
      </w:r>
      <w:hyperlink w:history="1" r:id="rIdwfctpah2i-iffhgno87kc">
        <w:r>
          <w:rPr>
            <w:rStyle w:val="Hyperlink"/>
          </w:rPr>
          <w:t xml:space="preserve">[microsoft.com]</w:t>
        </w:r>
      </w:hyperlink>
    </w:p>
    <w:p>
      <w:r>
        <w:rPr>
          <w:rStyle w:val="Normal"/>
        </w:rPr>
        <w:t xml:space="preserve">Microsoft is simultaneously:</w:t>
      </w:r>
    </w:p>
    <w:p>
      <w:pPr>
        <w:pStyle w:val="Heading3"/>
      </w:pPr>
      <w:r>
        <w:rPr>
          <w:rStyle w:val="Normal"/>
        </w:rPr>
        <w:t xml:space="preserve">Increasing MSP opportunity</w:t>
      </w:r>
    </w:p>
    <w:p>
      <w:r>
        <w:rPr>
          <w:rStyle w:val="Normal"/>
        </w:rPr>
        <w:t xml:space="preserve">Through: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Copilot adoption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Security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Governance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Data preparation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Agent management</w:t>
      </w:r>
    </w:p>
    <w:p>
      <w:pPr>
        <w:pStyle w:val="Heading3"/>
      </w:pPr>
      <w:r>
        <w:rPr>
          <w:rStyle w:val="Normal"/>
        </w:rPr>
        <w:t xml:space="preserve">Reducing MSP opportunity</w:t>
      </w:r>
    </w:p>
    <w:p>
      <w:r>
        <w:rPr>
          <w:rStyle w:val="Normal"/>
        </w:rPr>
        <w:t xml:space="preserve">Through: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Self-service administration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AI-powered troubleshooting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Embedded security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Native automation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Platform intelligence</w:t>
      </w:r>
    </w:p>
    <w:p>
      <w:r>
        <w:rPr>
          <w:rStyle w:val="Normal"/>
        </w:rPr>
        <w:t xml:space="preserve">The report concludes: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Microsoft is both partner-enabling and partner-disintermediating at the same time. </w:t>
      </w:r>
      <w:hyperlink w:history="1" r:id="rIdnzavlgk_4gbru3hsgsimv">
        <w:r>
          <w:rPr>
            <w:rStyle w:val="Hyperlink"/>
          </w:rPr>
          <w:t xml:space="preserve">[Strategic-...g-Obsolete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Security Appears To Be The Strongest Growth Path</w:t>
      </w:r>
    </w:p>
    <w:p>
      <w:r>
        <w:rPr>
          <w:rStyle w:val="Normal"/>
        </w:rPr>
        <w:t xml:space="preserve">Security remains one of the most durable managed-services opportunities.</w:t>
      </w:r>
    </w:p>
    <w:p>
      <w:r>
        <w:rPr>
          <w:rStyle w:val="Normal"/>
        </w:rPr>
        <w:t xml:space="preserve">The report highlights stronger growth rates in: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MDR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XDR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Managed detection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Compliance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Identity protection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Governance</w:t>
      </w:r>
    </w:p>
    <w:p>
      <w:r>
        <w:rPr>
          <w:rStyle w:val="Normal"/>
        </w:rPr>
        <w:t xml:space="preserve">Compared with traditional managed services. </w:t>
      </w:r>
      <w:hyperlink w:history="1" r:id="rIdc5dp-reqgmsgl86hcyq3x">
        <w:r>
          <w:rPr>
            <w:rStyle w:val="Hyperlink"/>
          </w:rPr>
          <w:t xml:space="preserve">[Strategic-...g-Obsolete | Word]</w:t>
        </w:r>
      </w:hyperlink>
      <w:r>
        <w:rPr>
          <w:rStyle w:val="Normal"/>
        </w:rPr>
        <w:t xml:space="preserve">, </w:t>
      </w:r>
      <w:hyperlink w:history="1" r:id="rIds84oqalrp1utbayokucu5">
        <w:r>
          <w:rPr>
            <w:rStyle w:val="Hyperlink"/>
          </w:rPr>
          <w:t xml:space="preserve">[crowdstrike.com]</w:t>
        </w:r>
      </w:hyperlink>
    </w:p>
    <w:p>
      <w:r>
        <w:rPr>
          <w:rStyle w:val="Normal"/>
        </w:rPr>
        <w:t xml:space="preserve">However: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Simply reselling security tools is becoming commoditised.</w:t>
      </w:r>
    </w:p>
    <w:p>
      <w:r>
        <w:rPr>
          <w:rStyle w:val="Normal"/>
        </w:rPr>
        <w:t xml:space="preserve">Future value comes from: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Identity governance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Exposure management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Compliance evidence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Incident readiness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Managed risk reduction </w:t>
      </w:r>
      <w:hyperlink w:history="1" r:id="rIdm05thqhrj1quhnhmxnbpx">
        <w:r>
          <w:rPr>
            <w:rStyle w:val="Hyperlink"/>
          </w:rPr>
          <w:t xml:space="preserve">[Strategic-...g-Obsolete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Customer Buying Behaviour Is Changing</w:t>
      </w:r>
    </w:p>
    <w:p>
      <w:r>
        <w:rPr>
          <w:rStyle w:val="Normal"/>
        </w:rPr>
        <w:t xml:space="preserve">Customers increasingly want: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Traditional Demand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Emerging Demand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Support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Outcomes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Administration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Automation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Infrastructure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Transformation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Maintenance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Security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IT strategy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AI strategy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Activity reports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Measurable business results</w:t>
            </w:r>
          </w:p>
        </w:tc>
      </w:tr>
    </w:tbl>
    <w:p>
      <w:hyperlink w:history="1" r:id="rIdxsoxoharkkxvmmzxctx36">
        <w:r>
          <w:rPr>
            <w:rStyle w:val="Hyperlink"/>
          </w:rPr>
          <w:t xml:space="preserve">[Strategic-...g-Obsolete | Word]</w:t>
        </w:r>
      </w:hyperlink>
    </w:p>
    <w:p>
      <w:r>
        <w:rPr>
          <w:rStyle w:val="Normal"/>
        </w:rPr>
        <w:t xml:space="preserve">KPMG/IDC research referenced in the report found: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99% of organisations view managed services as strategic.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87% include managed services in transformation plans.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AI management ranks as the leading future managed-services investment area. </w:t>
      </w:r>
      <w:hyperlink w:history="1" r:id="rIdsn6n5uolyeonai0qcpmzp">
        <w:r>
          <w:rPr>
            <w:rStyle w:val="Hyperlink"/>
          </w:rPr>
          <w:t xml:space="preserve">[Strategic-...g-Obsolete | Word]</w:t>
        </w:r>
      </w:hyperlink>
    </w:p>
    <w:p>
      <w:r>
        <w:rPr>
          <w:rStyle w:val="Normal"/>
        </w:rPr>
        <w:t xml:space="preserve">This is highly significant: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Customers are not abandoning managed services. They are redefining what they expect managed services to be. </w:t>
      </w:r>
      <w:hyperlink w:history="1" r:id="rIdfzfvzpb42fcmttvmqayyr">
        <w:r>
          <w:rPr>
            <w:rStyle w:val="Hyperlink"/>
          </w:rPr>
          <w:t xml:space="preserve">[Strategic-...g-Obsolete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Industry Scenario Analysis</w:t>
      </w:r>
    </w:p>
    <w:p>
      <w:pPr>
        <w:pStyle w:val="Heading2"/>
      </w:pPr>
      <w:r>
        <w:rPr>
          <w:rStyle w:val="Normal"/>
        </w:rPr>
        <w:t xml:space="preserve">Bull Case (~25%)</w:t>
      </w:r>
    </w:p>
    <w:p>
      <w:r>
        <w:rPr>
          <w:rStyle w:val="Normal"/>
        </w:rPr>
        <w:t xml:space="preserve">MSPs successfully transition into: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Security operators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AI consultants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Governance providers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Automation specialists</w:t>
      </w:r>
    </w:p>
    <w:p>
      <w:r>
        <w:rPr>
          <w:rStyle w:val="Normal"/>
        </w:rPr>
        <w:t xml:space="preserve">Margins improve through AI-enabled delivery. </w:t>
      </w:r>
      <w:hyperlink w:history="1" r:id="rIdh-nxv956i9g-qeffi2gxe">
        <w:r>
          <w:rPr>
            <w:rStyle w:val="Hyperlink"/>
          </w:rPr>
          <w:t xml:space="preserve">[Strategic-...g-Obsolete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Base Case (~55%)</w:t>
      </w:r>
    </w:p>
    <w:p>
      <w:r>
        <w:rPr>
          <w:rStyle w:val="Normal"/>
        </w:rPr>
        <w:t xml:space="preserve">Selective obsolescence.</w:t>
      </w:r>
    </w:p>
    <w:p>
      <w:r>
        <w:rPr>
          <w:rStyle w:val="Normal"/>
        </w:rPr>
        <w:t xml:space="preserve">The industry remains healthy but: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Generalists struggle.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Security-first firms outperform.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AI-enabled MSPs gain valuation premiums.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Consolidation accelerates. </w:t>
      </w:r>
      <w:hyperlink w:history="1" r:id="rIdaedgcqivbwjef6mnzrnw8">
        <w:r>
          <w:rPr>
            <w:rStyle w:val="Hyperlink"/>
          </w:rPr>
          <w:t xml:space="preserve">[Strategic-...g-Obsolete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Bear Case (~20%)</w:t>
      </w:r>
    </w:p>
    <w:p>
      <w:r>
        <w:rPr>
          <w:rStyle w:val="Normal"/>
        </w:rPr>
        <w:t xml:space="preserve">Platforms increasingly absorb: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Monitoring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Administration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Service desk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Security operations</w:t>
      </w:r>
    </w:p>
    <w:p>
      <w:r>
        <w:rPr>
          <w:rStyle w:val="Normal"/>
        </w:rPr>
        <w:t xml:space="preserve">Subscale MSPs experience prolonged margin compression and declining relevance. </w:t>
      </w:r>
      <w:hyperlink w:history="1" r:id="rIdo1wxi6bzg0ydjoheuzwvm">
        <w:r>
          <w:rPr>
            <w:rStyle w:val="Hyperlink"/>
          </w:rPr>
          <w:t xml:space="preserve">[Strategic-...g-Obsolete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Most Likely Outcome (2030–2035)</w:t>
      </w:r>
    </w:p>
    <w:p>
      <w:r>
        <w:rPr>
          <w:rStyle w:val="Normal"/>
        </w:rPr>
        <w:t xml:space="preserve">The report's analytical estimate is: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Outcome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Estimated Share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Struggle / Stagnate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30–40%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Consolidate / Be Acquired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20–30%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Transform / Thrive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25–35%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Exit / Disappear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5–10%</w:t>
            </w:r>
          </w:p>
        </w:tc>
      </w:tr>
    </w:tbl>
    <w:p>
      <w:r>
        <w:rPr>
          <w:rStyle w:val="Normal"/>
        </w:rPr>
        <w:t xml:space="preserve">These are informed estimates rather than published forecasts. </w:t>
      </w:r>
      <w:hyperlink w:history="1" r:id="rIdgiw9qks_bwdr0qhhsqzbv">
        <w:r>
          <w:rPr>
            <w:rStyle w:val="Hyperlink"/>
          </w:rPr>
          <w:t xml:space="preserve">[Strategic-...g-Obsolete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Board-Level Conclusion</w:t>
      </w:r>
    </w:p>
    <w:p>
      <w:r>
        <w:rPr>
          <w:rStyle w:val="Normal"/>
        </w:rPr>
        <w:t xml:space="preserve">The report's most important conclusion is: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The market itself remains healthy. The traditional MSP business model does not. </w:t>
      </w:r>
      <w:hyperlink w:history="1" r:id="rIdwjzjvok0hthhbursyehah">
        <w:r>
          <w:rPr>
            <w:rStyle w:val="Hyperlink"/>
          </w:rPr>
          <w:t xml:space="preserve">[Strategic-...g-Obsolete | Word]</w:t>
        </w:r>
      </w:hyperlink>
    </w:p>
    <w:p>
      <w:r>
        <w:rPr>
          <w:rStyle w:val="Normal"/>
        </w:rPr>
        <w:t xml:space="preserve">The biggest mistake an MSP owner can make is believing that continued top-line growth proves the operating model is safe.</w:t>
      </w:r>
    </w:p>
    <w:p>
      <w:r>
        <w:rPr>
          <w:rStyle w:val="Normal"/>
        </w:rPr>
        <w:t xml:space="preserve">The research suggests the opposite.</w:t>
      </w:r>
    </w:p>
    <w:p>
      <w:r>
        <w:rPr>
          <w:rStyle w:val="Normal"/>
        </w:rPr>
        <w:t xml:space="preserve">Growth is increasingly concentrating among providers that: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Automate internal delivery.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Lead with security.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Deliver AI governance.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Package intellectual property.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Move toward outcome-based pricing.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Build recurring advisory and transformation revenue. </w:t>
      </w:r>
      <w:hyperlink w:history="1" r:id="rIdmwtrk0fhquxyfefaji4le">
        <w:r>
          <w:rPr>
            <w:rStyle w:val="Hyperlink"/>
          </w:rPr>
          <w:t xml:space="preserve">[Strategic-...g-Obsolete | Word]</w:t>
        </w:r>
      </w:hyperlink>
    </w:p>
    <w:p>
      <w:r>
        <w:rPr>
          <w:rStyle w:val="Normal"/>
        </w:rPr>
        <w:t xml:space="preserve">The strategic question for MSPs is therefore no longer: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"Will MSPs survive?"</w:t>
      </w:r>
    </w:p>
    <w:p>
      <w:r>
        <w:rPr>
          <w:rStyle w:val="Normal"/>
        </w:rPr>
        <w:t xml:space="preserve">It is: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"Are we still selling work that Microsoft, ServiceNow, AWS, Google and AI agents are actively trying to automate?" </w:t>
      </w:r>
      <w:hyperlink w:history="1" r:id="rId3cpqj_h_ilqoijlncdhj_">
        <w:r>
          <w:rPr>
            <w:rStyle w:val="Hyperlink"/>
          </w:rPr>
          <w:t xml:space="preserve">[Strategic-...g-Obsolete | Word]</w:t>
        </w:r>
      </w:hyperlink>
    </w:p>
    <w:p>
      <w:r>
        <w:rPr>
          <w:rStyle w:val="Normal"/>
        </w:rPr>
        <w:t xml:space="preserve">That is the central investment thesis emerging from the evidence. </w:t>
      </w:r>
      <w:hyperlink w:history="1" r:id="rId3hiwftlj3nl7kxx52ue-4">
        <w:r>
          <w:rPr>
            <w:rStyle w:val="Hyperlink"/>
          </w:rPr>
          <w:t xml:space="preserve">[Strategic-...g-Obsolete | Word]</w:t>
        </w:r>
      </w:hyperlink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yfe3y3miqmkygdb31ylqd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fzfvzpb42fcmttvmqayyr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h-nxv956i9g-qeffi2gxe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icjkpyptahu0z_zgll1n-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tooh2unjnyg1jzpyvchoi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u5dh9wojpgihatob5hxwj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b_bvjus1akci-sh8fjvgh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vrmkme04kceslce1ncnsz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rjrnhaqi849sjgirvurgd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h87mo5wk0a8hzj7kcpule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m05thqhrj1quhnhmxnbpx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wjzjvok0hthhbursyehah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3hiwftlj3nl7kxx52ue-4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1" Type="http://schemas.openxmlformats.org/officeDocument/2006/relationships/styles" Target="styles.xml"/><Relationship Id="rIdc9fnxxvoxxlmuinocee9g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nzavlgk_4gbru3hsgsimv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aedgcqivbwjef6mnzrnw8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6" Type="http://schemas.openxmlformats.org/officeDocument/2006/relationships/customXml" Target="../customXml/item1.xml"/><Relationship Id="rId5" Type="http://schemas.openxmlformats.org/officeDocument/2006/relationships/comments" Target="comments.xml"/><Relationship Id="rIdxulgfoex8mcasnlwip3lk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p6klhcbqh_dmaokh5g4if" Type="http://schemas.openxmlformats.org/officeDocument/2006/relationships/hyperlink" Target="https://www.mckinsey.com/capabilities/operations/our-insights/from-promising-to-productive-real-results-from-gen-ai-in-services" TargetMode="External"/><Relationship Id="rIdwfctpah2i-iffhgno87kc" Type="http://schemas.openxmlformats.org/officeDocument/2006/relationships/hyperlink" Target="https://www.microsoft.com/investor/reports/ar25/index.html" TargetMode="External"/><Relationship Id="rIds84oqalrp1utbayokucu5" Type="http://schemas.openxmlformats.org/officeDocument/2006/relationships/hyperlink" Target="https://www.crowdstrike.com/en-us/press-releases/crowdstrike-ranks-1-globally-for-mdr-market-share-in-gartner-report-for-second-consecutive-year/" TargetMode="External"/><Relationship Id="rIdmwtrk0fhquxyfefaji4le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3cpqj_h_ilqoijlncdhj_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bkp-l_r7kfplm4kby84kw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&amp;EntityRepresentationId=8ae48995-357d-45a1-8450-718ecf402d35" TargetMode="External"/><Relationship Id="rIdgke8shv6zrtpsn9gbsyah" Type="http://schemas.openxmlformats.org/officeDocument/2006/relationships/hyperlink" Target="https://ciaops365e1-my.sharepoint.com/personal/admin_ciaops365_com/_layouts/15/Doc.aspx?sourcedoc=%7B39F667F4-87F1-42D9-A8CD-40D72A49A328%7D&amp;file=MSP-TSP-Business-Model-Strategic-Research-Report.docx&amp;action=default&amp;mobileredirect=true&amp;DefaultItemOpen=1" TargetMode="External"/><Relationship Id="rIdo1wxi6bzg0ydjoheuzwvm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giw9qks_bwdr0qhhsqzbv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4" Type="http://schemas.openxmlformats.org/officeDocument/2006/relationships/settings" Target="settings.xml"/><Relationship Id="rIdxsoxoharkkxvmmzxctx36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sn6n5uolyeonai0qcpmzp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c5dp-reqgmsgl86hcyq3x" Type="http://schemas.openxmlformats.org/officeDocument/2006/relationships/hyperlink" Target="https://ciaops365e1-my.sharepoint.com/personal/admin_ciaops365_com/_layouts/15/Doc.aspx?sourcedoc=%7BD3A18075-630E-4FB2-8F6A-76EB7AD7B2A0%7D&amp;file=Strategic-Research-Report-Is-the-MSP-TSP-Model-Becoming-Obsolete.docx&amp;action=default&amp;mobileredirect=true&amp;DefaultItemOpen=1" TargetMode="External"/><Relationship Id="rId8" Type="http://schemas.openxmlformats.org/officeDocument/2006/relationships/customXml" Target="../customXml/item3.xml"/><Relationship Id="rId3" Type="http://schemas.openxmlformats.org/officeDocument/2006/relationships/footnotes" Target="footnotes.xml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5052F6358F814D992D28385EE1BE6B" ma:contentTypeVersion="3" ma:contentTypeDescription="Create a new document." ma:contentTypeScope="" ma:versionID="4e523ba7feac41abae5805bcdbcbfa3f">
  <xsd:schema xmlns:xsd="http://www.w3.org/2001/XMLSchema" xmlns:xs="http://www.w3.org/2001/XMLSchema" xmlns:p="http://schemas.microsoft.com/office/2006/metadata/properties" xmlns:ns2="d8963cbe-69d3-4a85-9255-9a8759bba65f" targetNamespace="http://schemas.microsoft.com/office/2006/metadata/properties" ma:root="true" ma:fieldsID="ee382c760e23cefc3e353db0c0990a48" ns2:_="">
    <xsd:import namespace="d8963cbe-69d3-4a85-9255-9a8759bba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3cbe-69d3-4a85-9255-9a8759bba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4DAF02-DD06-49F4-A416-5269354788A1}"/>
</file>

<file path=customXml/itemProps2.xml><?xml version="1.0" encoding="utf-8"?>
<ds:datastoreItem xmlns:ds="http://schemas.openxmlformats.org/officeDocument/2006/customXml" ds:itemID="{64F9DEAB-21FB-4707-9291-AAD3E27351BE}"/>
</file>

<file path=customXml/itemProps3.xml><?xml version="1.0" encoding="utf-8"?>
<ds:datastoreItem xmlns:ds="http://schemas.openxmlformats.org/officeDocument/2006/customXml" ds:itemID="{99410239-3CED-40DE-9F14-7385A1AFA54B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2026-07-29T23:22:53Z</dcterms:created>
  <dcterms:modified xsi:type="dcterms:W3CDTF">2026-07-29T23:22:53Z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0x0101001D5052F6358F814D992D28385EE1BE6B</vt:lpwstr>
  </property>
</Properties>
</file>