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2DC28" w14:textId="1972F860" w:rsidR="00500D29" w:rsidRDefault="00DD6E97" w:rsidP="0068067B">
      <w:pPr>
        <w:pStyle w:val="Title"/>
      </w:pPr>
      <w:r>
        <w:t>Team Challenge</w:t>
      </w:r>
    </w:p>
    <w:p w14:paraId="1A7A3FA4" w14:textId="189D00B6" w:rsidR="00781875" w:rsidRPr="009E4468" w:rsidRDefault="00781875" w:rsidP="00781875">
      <w:pPr>
        <w:spacing w:before="120"/>
        <w:rPr>
          <w:rFonts w:cstheme="minorHAnsi"/>
        </w:rPr>
      </w:pPr>
      <w:r w:rsidRPr="009E4468">
        <w:rPr>
          <w:rFonts w:cstheme="minorHAnsi"/>
        </w:rPr>
        <w:t xml:space="preserve">During the </w:t>
      </w:r>
      <w:r w:rsidR="0068067B" w:rsidRPr="009E4468">
        <w:rPr>
          <w:rFonts w:cstheme="minorHAnsi"/>
        </w:rPr>
        <w:t>team challenge</w:t>
      </w:r>
      <w:r w:rsidRPr="009E4468">
        <w:rPr>
          <w:rFonts w:cstheme="minorHAnsi"/>
        </w:rPr>
        <w:t xml:space="preserve">, attendees working as a team will attempt to deliver a </w:t>
      </w:r>
      <w:r w:rsidR="00012397">
        <w:rPr>
          <w:rFonts w:cstheme="minorHAnsi"/>
        </w:rPr>
        <w:t>Proof of Concept (</w:t>
      </w:r>
      <w:proofErr w:type="spellStart"/>
      <w:r w:rsidRPr="009E4468">
        <w:rPr>
          <w:rFonts w:cstheme="minorHAnsi"/>
        </w:rPr>
        <w:t>PoC</w:t>
      </w:r>
      <w:proofErr w:type="spellEnd"/>
      <w:r w:rsidR="00012397">
        <w:rPr>
          <w:rFonts w:cstheme="minorHAnsi"/>
        </w:rPr>
        <w:t>)</w:t>
      </w:r>
      <w:r w:rsidRPr="009E4468">
        <w:rPr>
          <w:rFonts w:cstheme="minorHAnsi"/>
        </w:rPr>
        <w:t xml:space="preserve"> for a real-world scenario and will be challenged in two significant ways. From a technical perspective, attendees will need to both design, scope and implement the </w:t>
      </w:r>
      <w:proofErr w:type="spellStart"/>
      <w:r w:rsidRPr="009E4468">
        <w:rPr>
          <w:rFonts w:cstheme="minorHAnsi"/>
        </w:rPr>
        <w:t>PoC</w:t>
      </w:r>
      <w:proofErr w:type="spellEnd"/>
      <w:r w:rsidRPr="009E4468">
        <w:rPr>
          <w:rFonts w:cstheme="minorHAnsi"/>
        </w:rPr>
        <w:t xml:space="preserve">. From a soft-skills perspective, attendees will need to pitch the vision for their </w:t>
      </w:r>
      <w:proofErr w:type="spellStart"/>
      <w:r w:rsidRPr="009E4468">
        <w:rPr>
          <w:rFonts w:cstheme="minorHAnsi"/>
        </w:rPr>
        <w:t>PoC</w:t>
      </w:r>
      <w:proofErr w:type="spellEnd"/>
      <w:r w:rsidRPr="009E4468">
        <w:rPr>
          <w:rFonts w:cstheme="minorHAnsi"/>
        </w:rPr>
        <w:t xml:space="preserve">, explain and defend their design and present their final solution. The teams of attendees will have their presentation and deliverables evaluated by a panel of judges, with recognition being awarded at the end of each day of the event (best </w:t>
      </w:r>
      <w:proofErr w:type="spellStart"/>
      <w:r w:rsidRPr="009E4468">
        <w:rPr>
          <w:rFonts w:cstheme="minorHAnsi"/>
        </w:rPr>
        <w:t>PoC</w:t>
      </w:r>
      <w:proofErr w:type="spellEnd"/>
      <w:r w:rsidRPr="009E4468">
        <w:rPr>
          <w:rFonts w:cstheme="minorHAnsi"/>
        </w:rPr>
        <w:t xml:space="preserve"> pitch, best design, best implementation, etc.) with an overall award for the best solution.</w:t>
      </w:r>
    </w:p>
    <w:p w14:paraId="446EC2A2" w14:textId="7E0F3A7F" w:rsidR="000A16DE" w:rsidRDefault="000A16DE" w:rsidP="0068067B">
      <w:pPr>
        <w:pStyle w:val="Heading1"/>
      </w:pPr>
      <w:r>
        <w:t>Scenario for the Proof of Concept (</w:t>
      </w:r>
      <w:proofErr w:type="spellStart"/>
      <w:r>
        <w:t>PoC</w:t>
      </w:r>
      <w:proofErr w:type="spellEnd"/>
      <w:r>
        <w:t>)</w:t>
      </w:r>
    </w:p>
    <w:p w14:paraId="3F6E92A9" w14:textId="77777777" w:rsidR="0069334A" w:rsidRDefault="0069334A" w:rsidP="0069334A">
      <w:bookmarkStart w:id="0" w:name="_Hlk526532734"/>
      <w:bookmarkStart w:id="1" w:name="_Hlk526235389"/>
      <w:bookmarkStart w:id="2" w:name="_Hlk515356045"/>
      <w:r>
        <w:t xml:space="preserve">Best for Your Organics Company (B4U) manufactures and sells non-toxic cosmetics that also minimize their impact on the environment. They have grown their business into a billion-dollar business by leveraging the network sales model. In network sales, B4U involves non-employee consultants (also called contractors) to sell their products in a person to person way. Best for Your Organics Company is looking to expand their consultant model to contain Basic Consultants and Platinum Consultants. Basic Consultants have a low cost to enter the business and low monthly expenses. Any Consultant can select to become a Premium Consultant under the new model by paying higher monthly fees. In return they will receive discounts, early access to new products and an enhanced set of software tools to support their business.  </w:t>
      </w:r>
    </w:p>
    <w:p w14:paraId="29441818" w14:textId="375AC090" w:rsidR="000A16DE" w:rsidRDefault="006301EF">
      <w:r>
        <w:t xml:space="preserve">Each consultant runs their own </w:t>
      </w:r>
      <w:r w:rsidR="00350064">
        <w:t>small-scale</w:t>
      </w:r>
      <w:r>
        <w:t xml:space="preserve"> version of the business, including purchasing product inventory</w:t>
      </w:r>
      <w:r w:rsidR="001401C7">
        <w:t>, performing product demonstrations, marketing on social media, handling sales both “on the spot” during in-person events and by driving clients to their personalized B4U website</w:t>
      </w:r>
      <w:r>
        <w:t>, recruiting and nurturing</w:t>
      </w:r>
      <w:r w:rsidR="001401C7">
        <w:t xml:space="preserve"> and building</w:t>
      </w:r>
      <w:r>
        <w:t xml:space="preserve"> a team of consultants beneath them to help scale their </w:t>
      </w:r>
      <w:r w:rsidR="001401C7">
        <w:t xml:space="preserve">personal organization’s </w:t>
      </w:r>
      <w:r>
        <w:t xml:space="preserve">sales force. Consultants start off as </w:t>
      </w:r>
      <w:r w:rsidR="00D61EAC">
        <w:t>individuals but</w:t>
      </w:r>
      <w:r>
        <w:t xml:space="preserve"> may end up growing their organizations to 100s or 1,000s of consultants beneath them. </w:t>
      </w:r>
      <w:r w:rsidR="001401C7">
        <w:t xml:space="preserve">Some organizations are narrow and deep, with only a few legs directly reporting to the original consultant but having many consultants in the chain below the. Other organizations are wide and shallow, having 10’s to 100’s of direct reports, each only a few levels deep. </w:t>
      </w:r>
    </w:p>
    <w:p w14:paraId="17435B9B" w14:textId="656BA33C" w:rsidR="00B63D3E" w:rsidRDefault="00224D12" w:rsidP="00413D6D">
      <w:r>
        <w:t>They recently migrated all their employees and consultants to Microsoft 365. Since the migration, they are looking to leverage their investment in Microsoft 365 further by integrating line of business applications further into Microsoft 365</w:t>
      </w:r>
      <w:r w:rsidR="00A624F9">
        <w:t xml:space="preserve">. One their primary applications revolves around their consultants interacting with their employees. There are </w:t>
      </w:r>
      <w:r w:rsidR="00413D6D">
        <w:t>various</w:t>
      </w:r>
      <w:r w:rsidR="00A624F9">
        <w:t xml:space="preserve"> interactions that take place between these two groups of people.</w:t>
      </w:r>
      <w:r w:rsidR="00413D6D">
        <w:t xml:space="preserve"> Across several different applications. They are looking to you to provide a solution to bring all these applications into a modern, central interface for their consultants.</w:t>
      </w:r>
    </w:p>
    <w:p w14:paraId="5739ECC9" w14:textId="77777777" w:rsidR="0008210C" w:rsidRDefault="0008210C" w:rsidP="00162642">
      <w:pPr>
        <w:pStyle w:val="Heading1"/>
        <w:sectPr w:rsidR="0008210C">
          <w:pgSz w:w="12240" w:h="15840"/>
          <w:pgMar w:top="1440" w:right="1440" w:bottom="1440" w:left="1440" w:header="720" w:footer="720" w:gutter="0"/>
          <w:cols w:space="720"/>
          <w:docGrid w:linePitch="360"/>
        </w:sectPr>
      </w:pPr>
    </w:p>
    <w:p w14:paraId="5663B0CF" w14:textId="79E0D14E" w:rsidR="00162642" w:rsidRDefault="00162642" w:rsidP="00162642">
      <w:pPr>
        <w:pStyle w:val="Heading1"/>
      </w:pPr>
      <w:r>
        <w:lastRenderedPageBreak/>
        <w:t xml:space="preserve">Current </w:t>
      </w:r>
      <w:r w:rsidR="002F252C">
        <w:t xml:space="preserve">state of </w:t>
      </w:r>
      <w:r w:rsidR="006C0F70">
        <w:t>B4U</w:t>
      </w:r>
    </w:p>
    <w:p w14:paraId="4A6A51D6" w14:textId="5E734EAE" w:rsidR="003B703D" w:rsidRDefault="006C0F70" w:rsidP="00AA2715">
      <w:pPr>
        <w:pStyle w:val="ListParagraph"/>
        <w:numPr>
          <w:ilvl w:val="0"/>
          <w:numId w:val="3"/>
        </w:numPr>
      </w:pPr>
      <w:r>
        <w:t xml:space="preserve">All </w:t>
      </w:r>
      <w:r w:rsidR="00413D6D">
        <w:t>employees have Microsoft 365 E3 plans</w:t>
      </w:r>
    </w:p>
    <w:p w14:paraId="4407592E" w14:textId="133F04FA" w:rsidR="00413D6D" w:rsidRDefault="00413D6D" w:rsidP="00AA2715">
      <w:pPr>
        <w:pStyle w:val="ListParagraph"/>
        <w:numPr>
          <w:ilvl w:val="0"/>
          <w:numId w:val="3"/>
        </w:numPr>
      </w:pPr>
      <w:r>
        <w:t>All consultants have Microsoft 365 F1 plans</w:t>
      </w:r>
    </w:p>
    <w:p w14:paraId="73AE9A66" w14:textId="105388F7" w:rsidR="003E774D" w:rsidRDefault="003E774D" w:rsidP="00AA2715">
      <w:pPr>
        <w:pStyle w:val="ListParagraph"/>
        <w:numPr>
          <w:ilvl w:val="0"/>
          <w:numId w:val="3"/>
        </w:numPr>
      </w:pPr>
      <w:r>
        <w:t xml:space="preserve">The team is </w:t>
      </w:r>
      <w:proofErr w:type="gramStart"/>
      <w:r>
        <w:t>open</w:t>
      </w:r>
      <w:proofErr w:type="gramEnd"/>
      <w:r>
        <w:t xml:space="preserve"> to purchasing PowerApps and/or Dynamics licensing for Employees, but does not want to do so for consultants</w:t>
      </w:r>
    </w:p>
    <w:p w14:paraId="555BE776" w14:textId="73EC1F7D" w:rsidR="00AA24E2" w:rsidRDefault="00413D6D" w:rsidP="001B3E64">
      <w:pPr>
        <w:pStyle w:val="ListParagraph"/>
        <w:numPr>
          <w:ilvl w:val="0"/>
          <w:numId w:val="3"/>
        </w:numPr>
      </w:pPr>
      <w:r>
        <w:t>Each user is licensed for the full suite of applications within their given plan</w:t>
      </w:r>
    </w:p>
    <w:p w14:paraId="4480F625" w14:textId="3869EE65" w:rsidR="00413D6D" w:rsidRDefault="00413D6D" w:rsidP="001B3E64">
      <w:pPr>
        <w:pStyle w:val="ListParagraph"/>
        <w:numPr>
          <w:ilvl w:val="0"/>
          <w:numId w:val="3"/>
        </w:numPr>
      </w:pPr>
      <w:r>
        <w:t>Consultants regularly perform the following tasks in applications owned by B4U</w:t>
      </w:r>
    </w:p>
    <w:p w14:paraId="52EB73E1" w14:textId="234F619C" w:rsidR="00413D6D" w:rsidRDefault="00413D6D" w:rsidP="00C649DE">
      <w:pPr>
        <w:pStyle w:val="ListParagraph"/>
        <w:numPr>
          <w:ilvl w:val="1"/>
          <w:numId w:val="7"/>
        </w:numPr>
      </w:pPr>
      <w:r>
        <w:t xml:space="preserve">Place product orders for their </w:t>
      </w:r>
      <w:r w:rsidR="003E774D">
        <w:t>clients</w:t>
      </w:r>
    </w:p>
    <w:p w14:paraId="0BF103DF" w14:textId="7F9BF20F" w:rsidR="00FF0A0E" w:rsidRDefault="00FF0A0E" w:rsidP="00C649DE">
      <w:pPr>
        <w:pStyle w:val="ListParagraph"/>
        <w:numPr>
          <w:ilvl w:val="1"/>
          <w:numId w:val="7"/>
        </w:numPr>
      </w:pPr>
      <w:r>
        <w:t>Download documentation</w:t>
      </w:r>
      <w:r w:rsidR="00225F97">
        <w:t xml:space="preserve"> for new products</w:t>
      </w:r>
    </w:p>
    <w:p w14:paraId="1CA21A72" w14:textId="3DB8055A" w:rsidR="00225F97" w:rsidRDefault="0072218A" w:rsidP="00C649DE">
      <w:pPr>
        <w:pStyle w:val="ListParagraph"/>
        <w:numPr>
          <w:ilvl w:val="1"/>
          <w:numId w:val="7"/>
        </w:numPr>
      </w:pPr>
      <w:r>
        <w:t>View training videos created by B4U</w:t>
      </w:r>
    </w:p>
    <w:p w14:paraId="38B19D83" w14:textId="25804580" w:rsidR="00413D6D" w:rsidRDefault="00413D6D" w:rsidP="00C649DE">
      <w:pPr>
        <w:pStyle w:val="ListParagraph"/>
        <w:numPr>
          <w:ilvl w:val="1"/>
          <w:numId w:val="7"/>
        </w:numPr>
      </w:pPr>
      <w:r>
        <w:t xml:space="preserve">Maintain a database of current and prospective </w:t>
      </w:r>
      <w:r w:rsidR="003B78C5">
        <w:t>customers</w:t>
      </w:r>
    </w:p>
    <w:p w14:paraId="56612CD0" w14:textId="05ED370E" w:rsidR="00413D6D" w:rsidRDefault="00413D6D" w:rsidP="00C649DE">
      <w:pPr>
        <w:pStyle w:val="ListParagraph"/>
        <w:numPr>
          <w:ilvl w:val="1"/>
          <w:numId w:val="7"/>
        </w:numPr>
      </w:pPr>
      <w:r>
        <w:t>Order marketing material (</w:t>
      </w:r>
      <w:proofErr w:type="gramStart"/>
      <w:r>
        <w:t>i.e.</w:t>
      </w:r>
      <w:proofErr w:type="gramEnd"/>
      <w:r>
        <w:t xml:space="preserve"> postcards, posters/flyers, stickers, </w:t>
      </w:r>
      <w:r w:rsidR="00397BAD">
        <w:t>etc.</w:t>
      </w:r>
      <w:r>
        <w:t>)</w:t>
      </w:r>
    </w:p>
    <w:p w14:paraId="5E026ED9" w14:textId="03A03E5A" w:rsidR="00413D6D" w:rsidRDefault="00413D6D" w:rsidP="00C649DE">
      <w:pPr>
        <w:pStyle w:val="ListParagraph"/>
        <w:numPr>
          <w:ilvl w:val="1"/>
          <w:numId w:val="7"/>
        </w:numPr>
      </w:pPr>
      <w:r>
        <w:t>Order business cards</w:t>
      </w:r>
    </w:p>
    <w:p w14:paraId="46C8FB30" w14:textId="58AACBAB" w:rsidR="00413D6D" w:rsidRDefault="00413D6D" w:rsidP="00C649DE">
      <w:pPr>
        <w:pStyle w:val="ListParagraph"/>
        <w:numPr>
          <w:ilvl w:val="1"/>
          <w:numId w:val="7"/>
        </w:numPr>
      </w:pPr>
      <w:r>
        <w:t>Browse the catalog of available products</w:t>
      </w:r>
    </w:p>
    <w:p w14:paraId="2B544241" w14:textId="57D54144" w:rsidR="00413D6D" w:rsidRDefault="00413D6D" w:rsidP="00C649DE">
      <w:pPr>
        <w:pStyle w:val="ListParagraph"/>
        <w:numPr>
          <w:ilvl w:val="1"/>
          <w:numId w:val="7"/>
        </w:numPr>
      </w:pPr>
      <w:r>
        <w:t>Reach out to B4U for support: Chat, support ticket, voice</w:t>
      </w:r>
    </w:p>
    <w:bookmarkEnd w:id="0"/>
    <w:bookmarkEnd w:id="1"/>
    <w:p w14:paraId="23CE11C8" w14:textId="2E1E2207" w:rsidR="00552FA4" w:rsidRDefault="00AE1978" w:rsidP="0068067B">
      <w:pPr>
        <w:pStyle w:val="Heading1"/>
      </w:pPr>
      <w:r>
        <w:t>Your Challenge</w:t>
      </w:r>
    </w:p>
    <w:p w14:paraId="453E21FF" w14:textId="2160F254" w:rsidR="0069334A" w:rsidRDefault="0069334A" w:rsidP="0069334A">
      <w:r>
        <w:t xml:space="preserve">B4U clearly has a lot of </w:t>
      </w:r>
      <w:r w:rsidR="009472C4">
        <w:t>improvements to make around the tools they provide to their consultants. Your job is to develop a plan and architecture on how these tools could all be brought together into a centralized location for the consultants to access and use.</w:t>
      </w:r>
    </w:p>
    <w:p w14:paraId="223A93C6" w14:textId="0FFB926A" w:rsidR="00536D2D" w:rsidRDefault="00AB1E18" w:rsidP="0069334A">
      <w:r>
        <w:t>The final solution must meet the following requirements:</w:t>
      </w:r>
    </w:p>
    <w:p w14:paraId="1C7B43AB" w14:textId="37607377" w:rsidR="009472C4" w:rsidRDefault="009472C4" w:rsidP="009472C4">
      <w:pPr>
        <w:pStyle w:val="ListParagraph"/>
        <w:numPr>
          <w:ilvl w:val="0"/>
          <w:numId w:val="5"/>
        </w:numPr>
      </w:pPr>
      <w:r>
        <w:t xml:space="preserve">Product orders must not just be </w:t>
      </w:r>
      <w:r w:rsidR="008539D6">
        <w:t>placed but</w:t>
      </w:r>
      <w:r>
        <w:t xml:space="preserve"> have automation along with i</w:t>
      </w:r>
      <w:r w:rsidR="00C649DE">
        <w:t>t. The customer must be able to select from their existing customers, verify payment info has been selected, and check existing quantities and provide a shipping estimate of when it would arrive (assuming this information exists in a product database that is accessible from Microsoft 365 cloud services)</w:t>
      </w:r>
    </w:p>
    <w:p w14:paraId="636C54AC" w14:textId="2DBBE7D7" w:rsidR="00E651B4" w:rsidRDefault="009472C4" w:rsidP="00697569">
      <w:pPr>
        <w:pStyle w:val="ListParagraph"/>
        <w:numPr>
          <w:ilvl w:val="0"/>
          <w:numId w:val="5"/>
        </w:numPr>
      </w:pPr>
      <w:r>
        <w:t>Currently the database of current and prospective customers lives in an on-premises SQL database that has reached the end of its life. The new solution must live entirely in the cloud.</w:t>
      </w:r>
      <w:r w:rsidR="00C649DE">
        <w:t xml:space="preserve"> This list of customers will also be the list a consultant can select from when placing a new order.</w:t>
      </w:r>
    </w:p>
    <w:p w14:paraId="07F13D1A" w14:textId="1ED59E1F" w:rsidR="00E651B4" w:rsidRDefault="009472C4" w:rsidP="00697569">
      <w:pPr>
        <w:pStyle w:val="ListParagraph"/>
        <w:numPr>
          <w:ilvl w:val="0"/>
          <w:numId w:val="5"/>
        </w:numPr>
      </w:pPr>
      <w:r>
        <w:t xml:space="preserve">Marketing material is </w:t>
      </w:r>
      <w:proofErr w:type="gramStart"/>
      <w:r>
        <w:t>similar to</w:t>
      </w:r>
      <w:proofErr w:type="gramEnd"/>
      <w:r>
        <w:t xml:space="preserve"> product orders in that there is a workflow associated with it. </w:t>
      </w:r>
      <w:r w:rsidR="00151B0B">
        <w:t>As the material may need things like address, times, dates, etc. for certain flyers or post cards, consultants should be prompted for the information required based on the marketing material requested.</w:t>
      </w:r>
    </w:p>
    <w:p w14:paraId="0F8D8EE3" w14:textId="56946F7A" w:rsidR="009472C4" w:rsidRDefault="009472C4" w:rsidP="00697569">
      <w:pPr>
        <w:pStyle w:val="ListParagraph"/>
        <w:numPr>
          <w:ilvl w:val="0"/>
          <w:numId w:val="5"/>
        </w:numPr>
      </w:pPr>
      <w:r>
        <w:t>Employees should be able to perform and of these activities from a computer</w:t>
      </w:r>
      <w:r w:rsidR="000D6151">
        <w:t xml:space="preserve"> or a</w:t>
      </w:r>
      <w:r>
        <w:t xml:space="preserve"> mobile device.</w:t>
      </w:r>
    </w:p>
    <w:p w14:paraId="47B2DD94" w14:textId="00474AF3" w:rsidR="009472C4" w:rsidRDefault="009472C4" w:rsidP="00697569">
      <w:pPr>
        <w:pStyle w:val="ListParagraph"/>
        <w:numPr>
          <w:ilvl w:val="0"/>
          <w:numId w:val="5"/>
        </w:numPr>
      </w:pPr>
      <w:r>
        <w:t>Order business card</w:t>
      </w:r>
      <w:r w:rsidR="00C649DE">
        <w:t>s should be a simple process of specifying the quantity. Business cards are standard and will pull from the consultant’s information on file with B4U. However, this information should be displayed to the consultant before ordering and provide a way for them to update the information.</w:t>
      </w:r>
    </w:p>
    <w:p w14:paraId="1B15DCF4" w14:textId="31D8DB91" w:rsidR="009472C4" w:rsidRDefault="009472C4" w:rsidP="00697569">
      <w:pPr>
        <w:pStyle w:val="ListParagraph"/>
        <w:numPr>
          <w:ilvl w:val="0"/>
          <w:numId w:val="5"/>
        </w:numPr>
      </w:pPr>
      <w:r>
        <w:lastRenderedPageBreak/>
        <w:t xml:space="preserve">The catalog of available products should provide a way for consultants to be able to </w:t>
      </w:r>
      <w:r w:rsidR="00151B0B">
        <w:t xml:space="preserve">search for products based on variety of metadata such as the actual name, similar products of competitors, purpose of the product, possible side effects, and other key information. One a product is pulled up, a consultant should be able to </w:t>
      </w:r>
      <w:r>
        <w:t xml:space="preserve">download </w:t>
      </w:r>
      <w:r w:rsidR="00151B0B">
        <w:t>information sheets</w:t>
      </w:r>
      <w:r>
        <w:t xml:space="preserve"> containing information such as ingredients in the product, usage instructions, marketing information, etc.</w:t>
      </w:r>
    </w:p>
    <w:p w14:paraId="30C6BA8E" w14:textId="6BBD84BB" w:rsidR="009472C4" w:rsidRDefault="009472C4" w:rsidP="00697569">
      <w:pPr>
        <w:pStyle w:val="ListParagraph"/>
        <w:numPr>
          <w:ilvl w:val="0"/>
          <w:numId w:val="5"/>
        </w:numPr>
      </w:pPr>
      <w:r>
        <w:t>Support</w:t>
      </w:r>
      <w:r w:rsidR="0007330A">
        <w:t xml:space="preserve"> should be multifaceted. Currently users just open a ticket and don’t have access to view any current knowledgebase articles. Searching common questions</w:t>
      </w:r>
      <w:r w:rsidR="00151B0B">
        <w:t xml:space="preserve"> and providing answers</w:t>
      </w:r>
      <w:r w:rsidR="0007330A">
        <w:t xml:space="preserve"> should be </w:t>
      </w:r>
      <w:r w:rsidR="00151B0B">
        <w:t>an</w:t>
      </w:r>
      <w:r w:rsidR="0007330A">
        <w:t xml:space="preserve"> aspect of support with this document. Chat, support ticket/form, and voice should also still be available within the same interface for </w:t>
      </w:r>
      <w:r w:rsidR="00C649DE">
        <w:t>consultants</w:t>
      </w:r>
      <w:r w:rsidR="0007330A">
        <w:t xml:space="preserve"> requesting support.</w:t>
      </w:r>
    </w:p>
    <w:p w14:paraId="6099FD5B" w14:textId="4084C36B" w:rsidR="008718DB" w:rsidRDefault="00794BCC" w:rsidP="00697569">
      <w:pPr>
        <w:pStyle w:val="ListParagraph"/>
        <w:numPr>
          <w:ilvl w:val="0"/>
          <w:numId w:val="5"/>
        </w:numPr>
      </w:pPr>
      <w:r>
        <w:t xml:space="preserve">Due to the number of consultants vs. the number of employees, there should be some level of “blockers” in customer service prior to directly contacting a customer service employee. </w:t>
      </w:r>
    </w:p>
    <w:p w14:paraId="4049C94C" w14:textId="0DA7F306" w:rsidR="00006C15" w:rsidRDefault="00006C15" w:rsidP="00697569">
      <w:pPr>
        <w:pStyle w:val="ListParagraph"/>
        <w:numPr>
          <w:ilvl w:val="0"/>
          <w:numId w:val="5"/>
        </w:numPr>
      </w:pPr>
      <w:r>
        <w:t xml:space="preserve">Provide </w:t>
      </w:r>
      <w:r w:rsidR="002B757B">
        <w:t xml:space="preserve">the ability for B4U to </w:t>
      </w:r>
      <w:r w:rsidR="00874B11">
        <w:t>share news an</w:t>
      </w:r>
      <w:r w:rsidR="00790757">
        <w:t>d</w:t>
      </w:r>
      <w:r w:rsidR="00874B11">
        <w:t xml:space="preserve"> announcements </w:t>
      </w:r>
      <w:r w:rsidR="00790757">
        <w:t>with consultants</w:t>
      </w:r>
      <w:r w:rsidR="00B3642F">
        <w:t>. This way B4U can post announcements about new products, training opportunities, upcoming events, or other information they may need to share with all consultants.</w:t>
      </w:r>
    </w:p>
    <w:p w14:paraId="69A8E5CB" w14:textId="54D8A08F" w:rsidR="00EA4D41" w:rsidRDefault="00EA4D41" w:rsidP="00697569">
      <w:pPr>
        <w:pStyle w:val="ListParagraph"/>
        <w:numPr>
          <w:ilvl w:val="0"/>
          <w:numId w:val="5"/>
        </w:numPr>
      </w:pPr>
      <w:r>
        <w:t xml:space="preserve">Enable consultants to browse through a library of </w:t>
      </w:r>
      <w:r w:rsidR="00874232">
        <w:t>videos provided by B4U</w:t>
      </w:r>
      <w:r w:rsidR="00B3642F">
        <w:t xml:space="preserve">. These could be training videos on new products, </w:t>
      </w:r>
      <w:r w:rsidR="00FA436D">
        <w:t>education around sales techni</w:t>
      </w:r>
      <w:r w:rsidR="00D629FB">
        <w:t>qu</w:t>
      </w:r>
      <w:r w:rsidR="00FA436D">
        <w:t>es or even recorded meetings.</w:t>
      </w:r>
    </w:p>
    <w:p w14:paraId="3F632DDB" w14:textId="0A49AFD4" w:rsidR="00C9670D" w:rsidRDefault="00C9670D" w:rsidP="00697569">
      <w:pPr>
        <w:pStyle w:val="ListParagraph"/>
        <w:numPr>
          <w:ilvl w:val="0"/>
          <w:numId w:val="5"/>
        </w:numPr>
      </w:pPr>
      <w:r>
        <w:t xml:space="preserve">Consultants should have a single location to access to be able to </w:t>
      </w:r>
      <w:r w:rsidR="000438C3">
        <w:t>perform all activities</w:t>
      </w:r>
      <w:r w:rsidR="00D629FB">
        <w:t>. Accessing all the appropriate information should be as simple as possible for consultants so they can focus their time on selling products, not figuring how to access everything they need access to.</w:t>
      </w:r>
    </w:p>
    <w:p w14:paraId="12FCB936" w14:textId="69F88EE6" w:rsidR="00AB1E18" w:rsidRDefault="00AB1E18" w:rsidP="0069334A"/>
    <w:p w14:paraId="09448AC1" w14:textId="79C0AB77" w:rsidR="0069334A" w:rsidRDefault="001D0CF4">
      <w:r>
        <w:t xml:space="preserve">Your task is to </w:t>
      </w:r>
      <w:bookmarkEnd w:id="2"/>
      <w:r w:rsidR="00725EC5">
        <w:t xml:space="preserve">determine </w:t>
      </w:r>
      <w:r w:rsidR="00C649DE">
        <w:t>the cloud services required to achieve the above. Each of the consultant tasks should be planned out in terms of what cloud technologies will be used and how all of them will be integrated together into a single, easy to access, location.</w:t>
      </w:r>
      <w:r w:rsidR="00151B0B">
        <w:t xml:space="preserve"> When coming up with a solution, try to come up with the least expensive as well as the least time intensive way to meet the requirements.</w:t>
      </w:r>
    </w:p>
    <w:p w14:paraId="11935E06" w14:textId="77777777" w:rsidR="00AA2E11" w:rsidRDefault="00AA2E11"/>
    <w:p w14:paraId="160EF3CA" w14:textId="57704644" w:rsidR="00350064" w:rsidRDefault="00AE1978">
      <w:r>
        <w:t>Good luck!</w:t>
      </w:r>
      <w:r w:rsidR="00350064">
        <w:t xml:space="preserve"> </w:t>
      </w:r>
    </w:p>
    <w:p w14:paraId="465139BC" w14:textId="3520B4B1" w:rsidR="00E848F8" w:rsidRDefault="00E848F8"/>
    <w:p w14:paraId="7925BFC1" w14:textId="03DE9E5C" w:rsidR="00E848F8" w:rsidRDefault="00E848F8" w:rsidP="007143F9">
      <w:pPr>
        <w:pStyle w:val="Heading1"/>
      </w:pPr>
      <w:r>
        <w:t>Resources to help you get started</w:t>
      </w:r>
    </w:p>
    <w:p w14:paraId="0E6DD51D" w14:textId="6F8C0B8A" w:rsidR="00E848F8" w:rsidRDefault="00E848F8" w:rsidP="00E848F8">
      <w:r>
        <w:t xml:space="preserve">The following resources have been made available to help you quickly get started with your </w:t>
      </w:r>
      <w:proofErr w:type="spellStart"/>
      <w:r>
        <w:t>PoC</w:t>
      </w:r>
      <w:proofErr w:type="spellEnd"/>
      <w:r>
        <w:t>:</w:t>
      </w:r>
    </w:p>
    <w:tbl>
      <w:tblPr>
        <w:tblStyle w:val="GridTable4-Accent1"/>
        <w:tblW w:w="9625" w:type="dxa"/>
        <w:tblLook w:val="04A0" w:firstRow="1" w:lastRow="0" w:firstColumn="1" w:lastColumn="0" w:noHBand="0" w:noVBand="1"/>
      </w:tblPr>
      <w:tblGrid>
        <w:gridCol w:w="1643"/>
        <w:gridCol w:w="1612"/>
        <w:gridCol w:w="6370"/>
      </w:tblGrid>
      <w:tr w:rsidR="00E848F8" w14:paraId="4FF5AF09" w14:textId="77777777" w:rsidTr="00A50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Pr>
          <w:p w14:paraId="333FF31B" w14:textId="3DB46549" w:rsidR="00E848F8" w:rsidRDefault="00E848F8" w:rsidP="00E848F8">
            <w:r>
              <w:t>Item</w:t>
            </w:r>
          </w:p>
        </w:tc>
        <w:tc>
          <w:tcPr>
            <w:tcW w:w="1591" w:type="dxa"/>
          </w:tcPr>
          <w:p w14:paraId="375E2A07" w14:textId="401590C8" w:rsidR="00E848F8" w:rsidRDefault="00E848F8" w:rsidP="00E848F8">
            <w:pPr>
              <w:cnfStyle w:val="100000000000" w:firstRow="1" w:lastRow="0" w:firstColumn="0" w:lastColumn="0" w:oddVBand="0" w:evenVBand="0" w:oddHBand="0" w:evenHBand="0" w:firstRowFirstColumn="0" w:firstRowLastColumn="0" w:lastRowFirstColumn="0" w:lastRowLastColumn="0"/>
            </w:pPr>
            <w:r>
              <w:t>Description</w:t>
            </w:r>
          </w:p>
        </w:tc>
        <w:tc>
          <w:tcPr>
            <w:tcW w:w="6809" w:type="dxa"/>
          </w:tcPr>
          <w:p w14:paraId="327F1281" w14:textId="62C0D280" w:rsidR="00E848F8" w:rsidRDefault="00E848F8" w:rsidP="00E848F8">
            <w:pPr>
              <w:cnfStyle w:val="100000000000" w:firstRow="1" w:lastRow="0" w:firstColumn="0" w:lastColumn="0" w:oddVBand="0" w:evenVBand="0" w:oddHBand="0" w:evenHBand="0" w:firstRowFirstColumn="0" w:firstRowLastColumn="0" w:lastRowFirstColumn="0" w:lastRowLastColumn="0"/>
            </w:pPr>
            <w:r>
              <w:t>Location</w:t>
            </w:r>
          </w:p>
        </w:tc>
      </w:tr>
      <w:tr w:rsidR="00C3258B" w14:paraId="3EB3FF0D"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F48D3BF" w14:textId="7F8DC2E2" w:rsidR="00C3258B" w:rsidRDefault="0007330A" w:rsidP="00C3258B">
            <w:r>
              <w:rPr>
                <w:rFonts w:cs="Segoe UI"/>
                <w:color w:val="3B3838"/>
              </w:rPr>
              <w:t>Product Comparison</w:t>
            </w:r>
          </w:p>
        </w:tc>
        <w:tc>
          <w:tcPr>
            <w:tcW w:w="1591" w:type="dxa"/>
            <w:tcBorders>
              <w:top w:val="single" w:sz="6" w:space="0" w:color="000000"/>
              <w:left w:val="single" w:sz="6" w:space="0" w:color="000000"/>
              <w:bottom w:val="single" w:sz="6" w:space="0" w:color="000000"/>
              <w:right w:val="single" w:sz="6" w:space="0" w:color="000000"/>
            </w:tcBorders>
          </w:tcPr>
          <w:p w14:paraId="47F01A4E" w14:textId="6F7EDBC7" w:rsidR="00C3258B" w:rsidRDefault="00707951" w:rsidP="00C3258B">
            <w:pPr>
              <w:cnfStyle w:val="000000100000" w:firstRow="0" w:lastRow="0" w:firstColumn="0" w:lastColumn="0" w:oddVBand="0" w:evenVBand="0" w:oddHBand="1" w:evenHBand="0" w:firstRowFirstColumn="0" w:firstRowLastColumn="0" w:lastRowFirstColumn="0" w:lastRowLastColumn="0"/>
            </w:pPr>
            <w:r>
              <w:rPr>
                <w:rFonts w:cs="Segoe UI"/>
                <w:color w:val="3B3838"/>
              </w:rPr>
              <w:t xml:space="preserve">Microsoft </w:t>
            </w:r>
            <w:r w:rsidR="009472C4">
              <w:rPr>
                <w:rFonts w:cs="Segoe UI"/>
                <w:color w:val="3B3838"/>
              </w:rPr>
              <w:t>365 Service Descriptions</w:t>
            </w:r>
          </w:p>
        </w:tc>
        <w:tc>
          <w:tcPr>
            <w:tcW w:w="6809" w:type="dxa"/>
            <w:tcBorders>
              <w:top w:val="single" w:sz="6" w:space="0" w:color="000000"/>
              <w:left w:val="single" w:sz="6" w:space="0" w:color="000000"/>
              <w:bottom w:val="single" w:sz="6" w:space="0" w:color="000000"/>
              <w:right w:val="single" w:sz="6" w:space="0" w:color="000000"/>
            </w:tcBorders>
          </w:tcPr>
          <w:p w14:paraId="34BD1F60" w14:textId="77777777" w:rsidR="009472C4" w:rsidRDefault="00503F5C" w:rsidP="009472C4">
            <w:pPr>
              <w:cnfStyle w:val="000000100000" w:firstRow="0" w:lastRow="0" w:firstColumn="0" w:lastColumn="0" w:oddVBand="0" w:evenVBand="0" w:oddHBand="1" w:evenHBand="0" w:firstRowFirstColumn="0" w:firstRowLastColumn="0" w:lastRowFirstColumn="0" w:lastRowLastColumn="0"/>
            </w:pPr>
            <w:hyperlink r:id="rId11" w:history="1">
              <w:r w:rsidR="009472C4">
                <w:rPr>
                  <w:rStyle w:val="Hyperlink"/>
                </w:rPr>
                <w:t>https://docs.microsoft.com/en-us/office365/servicedescriptions/office-365-service-descriptions-technet-library?redirectedfrom=MSDN</w:t>
              </w:r>
            </w:hyperlink>
          </w:p>
          <w:p w14:paraId="612E0CF5" w14:textId="0B5DAEC4" w:rsidR="00C3258B" w:rsidRDefault="00C3258B" w:rsidP="00C3258B">
            <w:pPr>
              <w:cnfStyle w:val="000000100000" w:firstRow="0" w:lastRow="0" w:firstColumn="0" w:lastColumn="0" w:oddVBand="0" w:evenVBand="0" w:oddHBand="1" w:evenHBand="0" w:firstRowFirstColumn="0" w:firstRowLastColumn="0" w:lastRowFirstColumn="0" w:lastRowLastColumn="0"/>
            </w:pPr>
          </w:p>
        </w:tc>
      </w:tr>
      <w:tr w:rsidR="005075C5" w14:paraId="0FC3AB4E"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7EEB2A3B" w14:textId="0CA17E21" w:rsidR="005075C5" w:rsidRDefault="005075C5" w:rsidP="00C3258B">
            <w:pPr>
              <w:rPr>
                <w:rFonts w:cs="Segoe UI"/>
                <w:color w:val="3B3838"/>
              </w:rPr>
            </w:pPr>
            <w:r>
              <w:rPr>
                <w:rFonts w:cs="Segoe UI"/>
                <w:color w:val="3B3838"/>
              </w:rPr>
              <w:t>Product Page</w:t>
            </w:r>
          </w:p>
        </w:tc>
        <w:tc>
          <w:tcPr>
            <w:tcW w:w="1591" w:type="dxa"/>
            <w:tcBorders>
              <w:top w:val="single" w:sz="6" w:space="0" w:color="000000"/>
              <w:left w:val="single" w:sz="6" w:space="0" w:color="000000"/>
              <w:bottom w:val="single" w:sz="6" w:space="0" w:color="000000"/>
              <w:right w:val="single" w:sz="6" w:space="0" w:color="000000"/>
            </w:tcBorders>
          </w:tcPr>
          <w:p w14:paraId="1EC00BA0" w14:textId="6FFE3B7F" w:rsidR="005075C5" w:rsidDel="00707951" w:rsidRDefault="005075C5" w:rsidP="00C3258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Microsoft 365 F1</w:t>
            </w:r>
          </w:p>
        </w:tc>
        <w:tc>
          <w:tcPr>
            <w:tcW w:w="6809" w:type="dxa"/>
            <w:tcBorders>
              <w:top w:val="single" w:sz="6" w:space="0" w:color="000000"/>
              <w:left w:val="single" w:sz="6" w:space="0" w:color="000000"/>
              <w:bottom w:val="single" w:sz="6" w:space="0" w:color="000000"/>
              <w:right w:val="single" w:sz="6" w:space="0" w:color="000000"/>
            </w:tcBorders>
          </w:tcPr>
          <w:p w14:paraId="488ACC12" w14:textId="78897ED4" w:rsidR="005075C5" w:rsidRDefault="00503F5C" w:rsidP="009472C4">
            <w:pPr>
              <w:cnfStyle w:val="000000000000" w:firstRow="0" w:lastRow="0" w:firstColumn="0" w:lastColumn="0" w:oddVBand="0" w:evenVBand="0" w:oddHBand="0" w:evenHBand="0" w:firstRowFirstColumn="0" w:firstRowLastColumn="0" w:lastRowFirstColumn="0" w:lastRowLastColumn="0"/>
            </w:pPr>
            <w:hyperlink r:id="rId12" w:history="1">
              <w:r w:rsidR="000D6151" w:rsidRPr="0039365F">
                <w:rPr>
                  <w:rStyle w:val="Hyperlink"/>
                </w:rPr>
                <w:t>https://www.microsoft.com/en-us/microsoft-365/enterprise/f1?activetab=pivot%3aoverviewtab</w:t>
              </w:r>
            </w:hyperlink>
            <w:r w:rsidR="000D6151">
              <w:t xml:space="preserve"> </w:t>
            </w:r>
          </w:p>
        </w:tc>
      </w:tr>
      <w:tr w:rsidR="00C3258B" w14:paraId="473001B5"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A4C6CB8" w14:textId="6AFBBD45" w:rsidR="00C3258B" w:rsidRDefault="0007330A" w:rsidP="00C3258B">
            <w:r>
              <w:rPr>
                <w:rFonts w:cs="Segoe UI"/>
                <w:color w:val="3B3838"/>
              </w:rPr>
              <w:lastRenderedPageBreak/>
              <w:t>Documentation</w:t>
            </w:r>
          </w:p>
        </w:tc>
        <w:tc>
          <w:tcPr>
            <w:tcW w:w="1591" w:type="dxa"/>
            <w:tcBorders>
              <w:top w:val="single" w:sz="6" w:space="0" w:color="000000"/>
              <w:left w:val="single" w:sz="6" w:space="0" w:color="000000"/>
              <w:bottom w:val="single" w:sz="6" w:space="0" w:color="000000"/>
              <w:right w:val="single" w:sz="6" w:space="0" w:color="000000"/>
            </w:tcBorders>
          </w:tcPr>
          <w:p w14:paraId="00F37DE7" w14:textId="70C262B1" w:rsidR="00C3258B" w:rsidRDefault="0007330A" w:rsidP="00C3258B">
            <w:pPr>
              <w:cnfStyle w:val="000000100000" w:firstRow="0" w:lastRow="0" w:firstColumn="0" w:lastColumn="0" w:oddVBand="0" w:evenVBand="0" w:oddHBand="1" w:evenHBand="0" w:firstRowFirstColumn="0" w:firstRowLastColumn="0" w:lastRowFirstColumn="0" w:lastRowLastColumn="0"/>
            </w:pPr>
            <w:r>
              <w:rPr>
                <w:rFonts w:cs="Segoe UI"/>
                <w:color w:val="3B3838"/>
              </w:rPr>
              <w:t>Power</w:t>
            </w:r>
            <w:r w:rsidR="00707951">
              <w:rPr>
                <w:rFonts w:cs="Segoe UI"/>
                <w:color w:val="3B3838"/>
              </w:rPr>
              <w:t xml:space="preserve"> </w:t>
            </w:r>
            <w:r>
              <w:rPr>
                <w:rFonts w:cs="Segoe UI"/>
                <w:color w:val="3B3838"/>
              </w:rPr>
              <w:t>Apps Documentation</w:t>
            </w:r>
          </w:p>
        </w:tc>
        <w:tc>
          <w:tcPr>
            <w:tcW w:w="6809" w:type="dxa"/>
            <w:tcBorders>
              <w:top w:val="single" w:sz="6" w:space="0" w:color="000000"/>
              <w:left w:val="single" w:sz="6" w:space="0" w:color="000000"/>
              <w:bottom w:val="single" w:sz="6" w:space="0" w:color="000000"/>
              <w:right w:val="single" w:sz="6" w:space="0" w:color="000000"/>
            </w:tcBorders>
          </w:tcPr>
          <w:p w14:paraId="6EEE4501" w14:textId="77777777" w:rsidR="0007330A" w:rsidRDefault="00503F5C" w:rsidP="0007330A">
            <w:pPr>
              <w:cnfStyle w:val="000000100000" w:firstRow="0" w:lastRow="0" w:firstColumn="0" w:lastColumn="0" w:oddVBand="0" w:evenVBand="0" w:oddHBand="1" w:evenHBand="0" w:firstRowFirstColumn="0" w:firstRowLastColumn="0" w:lastRowFirstColumn="0" w:lastRowLastColumn="0"/>
            </w:pPr>
            <w:hyperlink r:id="rId13" w:history="1">
              <w:r w:rsidR="0007330A">
                <w:rPr>
                  <w:rStyle w:val="Hyperlink"/>
                </w:rPr>
                <w:t>https://docs.microsoft.com/en-us/powerapps/index</w:t>
              </w:r>
            </w:hyperlink>
          </w:p>
          <w:p w14:paraId="790E0690" w14:textId="678831E0" w:rsidR="00D024FA" w:rsidRDefault="00D024FA" w:rsidP="00D024FA">
            <w:pPr>
              <w:cnfStyle w:val="000000100000" w:firstRow="0" w:lastRow="0" w:firstColumn="0" w:lastColumn="0" w:oddVBand="0" w:evenVBand="0" w:oddHBand="1" w:evenHBand="0" w:firstRowFirstColumn="0" w:firstRowLastColumn="0" w:lastRowFirstColumn="0" w:lastRowLastColumn="0"/>
            </w:pPr>
          </w:p>
          <w:p w14:paraId="1831BD18" w14:textId="6F43046F" w:rsidR="00C3258B" w:rsidRDefault="00C3258B" w:rsidP="00C3258B">
            <w:pPr>
              <w:cnfStyle w:val="000000100000" w:firstRow="0" w:lastRow="0" w:firstColumn="0" w:lastColumn="0" w:oddVBand="0" w:evenVBand="0" w:oddHBand="1" w:evenHBand="0" w:firstRowFirstColumn="0" w:firstRowLastColumn="0" w:lastRowFirstColumn="0" w:lastRowLastColumn="0"/>
            </w:pPr>
          </w:p>
        </w:tc>
      </w:tr>
      <w:tr w:rsidR="00113CBB" w14:paraId="47EEEF8B"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033EF020" w14:textId="5A664421" w:rsidR="00113CBB" w:rsidRDefault="0007330A" w:rsidP="00113CBB">
            <w:pPr>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208EB04D" w14:textId="6C5114D0" w:rsidR="00113CBB" w:rsidRDefault="000C12A6"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Power Automate</w:t>
            </w:r>
            <w:r w:rsidR="0007330A">
              <w:rPr>
                <w:rFonts w:cs="Segoe UI"/>
                <w:color w:val="3B3838"/>
              </w:rPr>
              <w:t xml:space="preserve"> Documentation</w:t>
            </w:r>
          </w:p>
        </w:tc>
        <w:tc>
          <w:tcPr>
            <w:tcW w:w="6809" w:type="dxa"/>
            <w:tcBorders>
              <w:top w:val="single" w:sz="6" w:space="0" w:color="000000"/>
              <w:left w:val="single" w:sz="6" w:space="0" w:color="000000"/>
              <w:bottom w:val="single" w:sz="6" w:space="0" w:color="000000"/>
              <w:right w:val="single" w:sz="6" w:space="0" w:color="000000"/>
            </w:tcBorders>
          </w:tcPr>
          <w:p w14:paraId="1D0E480E" w14:textId="0B490779" w:rsidR="00113CBB" w:rsidRPr="00DD186E" w:rsidRDefault="00503F5C" w:rsidP="00113CBB">
            <w:pPr>
              <w:cnfStyle w:val="000000000000" w:firstRow="0" w:lastRow="0" w:firstColumn="0" w:lastColumn="0" w:oddVBand="0" w:evenVBand="0" w:oddHBand="0" w:evenHBand="0" w:firstRowFirstColumn="0" w:firstRowLastColumn="0" w:lastRowFirstColumn="0" w:lastRowLastColumn="0"/>
              <w:rPr>
                <w:rStyle w:val="Hyperlink"/>
                <w:color w:val="auto"/>
                <w:u w:val="none"/>
              </w:rPr>
            </w:pPr>
            <w:hyperlink r:id="rId14" w:history="1">
              <w:r w:rsidR="000D6151" w:rsidRPr="0039365F">
                <w:rPr>
                  <w:rStyle w:val="Hyperlink"/>
                </w:rPr>
                <w:t>https://docs.microsoft.com/en-us/power-automate/</w:t>
              </w:r>
            </w:hyperlink>
            <w:r w:rsidR="000D6151">
              <w:t xml:space="preserve"> </w:t>
            </w:r>
            <w:r w:rsidR="000C12A6" w:rsidRPr="000C12A6" w:rsidDel="000C12A6">
              <w:t xml:space="preserve"> </w:t>
            </w:r>
            <w:r w:rsidR="000D6151">
              <w:t xml:space="preserve"> </w:t>
            </w:r>
          </w:p>
        </w:tc>
      </w:tr>
      <w:tr w:rsidR="00113CBB" w14:paraId="10779123"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25B4B736" w14:textId="18F86DD2" w:rsidR="00113CBB" w:rsidRDefault="0007330A"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20E55C6C" w14:textId="03B8507F" w:rsidR="00113CBB" w:rsidRDefault="0007330A"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Microsoft Teams Developer Platform</w:t>
            </w:r>
          </w:p>
        </w:tc>
        <w:tc>
          <w:tcPr>
            <w:tcW w:w="6809" w:type="dxa"/>
            <w:tcBorders>
              <w:top w:val="single" w:sz="6" w:space="0" w:color="000000"/>
              <w:left w:val="single" w:sz="6" w:space="0" w:color="000000"/>
              <w:bottom w:val="single" w:sz="6" w:space="0" w:color="000000"/>
              <w:right w:val="single" w:sz="6" w:space="0" w:color="000000"/>
            </w:tcBorders>
          </w:tcPr>
          <w:p w14:paraId="06CB2CD6" w14:textId="77777777" w:rsidR="0007330A" w:rsidRDefault="00503F5C" w:rsidP="0007330A">
            <w:pPr>
              <w:cnfStyle w:val="000000100000" w:firstRow="0" w:lastRow="0" w:firstColumn="0" w:lastColumn="0" w:oddVBand="0" w:evenVBand="0" w:oddHBand="1" w:evenHBand="0" w:firstRowFirstColumn="0" w:firstRowLastColumn="0" w:lastRowFirstColumn="0" w:lastRowLastColumn="0"/>
            </w:pPr>
            <w:hyperlink r:id="rId15" w:anchor="pivot=home&amp;panel=home-all" w:history="1">
              <w:r w:rsidR="0007330A">
                <w:rPr>
                  <w:rStyle w:val="Hyperlink"/>
                </w:rPr>
                <w:t>https://docs.microsoft.com/en-us/microsoftteams/platform/#pivot=home&amp;panel=home-all</w:t>
              </w:r>
            </w:hyperlink>
          </w:p>
          <w:p w14:paraId="1A1771DB" w14:textId="217013DF" w:rsidR="00113CBB" w:rsidRDefault="00113CBB" w:rsidP="00113CBB">
            <w:pPr>
              <w:cnfStyle w:val="000000100000" w:firstRow="0" w:lastRow="0" w:firstColumn="0" w:lastColumn="0" w:oddVBand="0" w:evenVBand="0" w:oddHBand="1" w:evenHBand="0" w:firstRowFirstColumn="0" w:firstRowLastColumn="0" w:lastRowFirstColumn="0" w:lastRowLastColumn="0"/>
            </w:pPr>
          </w:p>
        </w:tc>
      </w:tr>
      <w:tr w:rsidR="0007330A" w14:paraId="1F6027F9"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97995C3" w14:textId="563BCA15" w:rsidR="0007330A" w:rsidRDefault="0007330A"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68732BCF" w14:textId="7F98FC01" w:rsidR="0007330A" w:rsidRDefault="0007330A"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Azure Logic Apps</w:t>
            </w:r>
          </w:p>
        </w:tc>
        <w:tc>
          <w:tcPr>
            <w:tcW w:w="6809" w:type="dxa"/>
            <w:tcBorders>
              <w:top w:val="single" w:sz="6" w:space="0" w:color="000000"/>
              <w:left w:val="single" w:sz="6" w:space="0" w:color="000000"/>
              <w:bottom w:val="single" w:sz="6" w:space="0" w:color="000000"/>
              <w:right w:val="single" w:sz="6" w:space="0" w:color="000000"/>
            </w:tcBorders>
          </w:tcPr>
          <w:p w14:paraId="1A6CC6A7" w14:textId="77777777" w:rsidR="0007330A" w:rsidRDefault="00503F5C" w:rsidP="0007330A">
            <w:pPr>
              <w:cnfStyle w:val="000000000000" w:firstRow="0" w:lastRow="0" w:firstColumn="0" w:lastColumn="0" w:oddVBand="0" w:evenVBand="0" w:oddHBand="0" w:evenHBand="0" w:firstRowFirstColumn="0" w:firstRowLastColumn="0" w:lastRowFirstColumn="0" w:lastRowLastColumn="0"/>
            </w:pPr>
            <w:hyperlink r:id="rId16" w:history="1">
              <w:r w:rsidR="0007330A">
                <w:rPr>
                  <w:rStyle w:val="Hyperlink"/>
                </w:rPr>
                <w:t>https://docs.microsoft.com/en-us/azure/logic-apps/</w:t>
              </w:r>
            </w:hyperlink>
          </w:p>
          <w:p w14:paraId="25649977" w14:textId="77777777" w:rsidR="0007330A" w:rsidRDefault="0007330A" w:rsidP="0007330A">
            <w:pPr>
              <w:cnfStyle w:val="000000000000" w:firstRow="0" w:lastRow="0" w:firstColumn="0" w:lastColumn="0" w:oddVBand="0" w:evenVBand="0" w:oddHBand="0" w:evenHBand="0" w:firstRowFirstColumn="0" w:firstRowLastColumn="0" w:lastRowFirstColumn="0" w:lastRowLastColumn="0"/>
            </w:pPr>
          </w:p>
        </w:tc>
      </w:tr>
      <w:tr w:rsidR="0007330A" w14:paraId="2E2AF991"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566CEE23" w14:textId="0DB2B6BB" w:rsidR="0007330A" w:rsidRDefault="0007330A"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2BF885B7" w14:textId="77C28017" w:rsidR="0007330A" w:rsidRDefault="0007330A"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Azure SQL Database</w:t>
            </w:r>
          </w:p>
        </w:tc>
        <w:tc>
          <w:tcPr>
            <w:tcW w:w="6809" w:type="dxa"/>
            <w:tcBorders>
              <w:top w:val="single" w:sz="6" w:space="0" w:color="000000"/>
              <w:left w:val="single" w:sz="6" w:space="0" w:color="000000"/>
              <w:bottom w:val="single" w:sz="6" w:space="0" w:color="000000"/>
              <w:right w:val="single" w:sz="6" w:space="0" w:color="000000"/>
            </w:tcBorders>
          </w:tcPr>
          <w:p w14:paraId="14B1310B" w14:textId="77777777" w:rsidR="0007330A" w:rsidRDefault="00503F5C" w:rsidP="0007330A">
            <w:pPr>
              <w:cnfStyle w:val="000000100000" w:firstRow="0" w:lastRow="0" w:firstColumn="0" w:lastColumn="0" w:oddVBand="0" w:evenVBand="0" w:oddHBand="1" w:evenHBand="0" w:firstRowFirstColumn="0" w:firstRowLastColumn="0" w:lastRowFirstColumn="0" w:lastRowLastColumn="0"/>
            </w:pPr>
            <w:hyperlink r:id="rId17" w:history="1">
              <w:r w:rsidR="0007330A">
                <w:rPr>
                  <w:rStyle w:val="Hyperlink"/>
                </w:rPr>
                <w:t>https://docs.microsoft.com/en-us/azure/sql-database/</w:t>
              </w:r>
            </w:hyperlink>
          </w:p>
          <w:p w14:paraId="782E9585" w14:textId="77777777" w:rsidR="0007330A" w:rsidRDefault="0007330A" w:rsidP="0007330A">
            <w:pPr>
              <w:cnfStyle w:val="000000100000" w:firstRow="0" w:lastRow="0" w:firstColumn="0" w:lastColumn="0" w:oddVBand="0" w:evenVBand="0" w:oddHBand="1" w:evenHBand="0" w:firstRowFirstColumn="0" w:firstRowLastColumn="0" w:lastRowFirstColumn="0" w:lastRowLastColumn="0"/>
            </w:pPr>
          </w:p>
        </w:tc>
      </w:tr>
      <w:tr w:rsidR="0007330A" w14:paraId="2222FCBD"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4A78A55C" w14:textId="6565649B" w:rsidR="0007330A" w:rsidRDefault="0007330A" w:rsidP="001B3E64">
            <w:pPr>
              <w:keepNext/>
              <w:keepLines/>
              <w:outlineLvl w:val="4"/>
              <w:rPr>
                <w:rFonts w:cs="Segoe UI"/>
                <w:color w:val="3B3838"/>
              </w:rPr>
            </w:pPr>
            <w:r>
              <w:rPr>
                <w:rFonts w:cs="Segoe UI"/>
                <w:color w:val="3B3838"/>
              </w:rPr>
              <w:t>Product Link</w:t>
            </w:r>
          </w:p>
        </w:tc>
        <w:tc>
          <w:tcPr>
            <w:tcW w:w="1591" w:type="dxa"/>
            <w:tcBorders>
              <w:top w:val="single" w:sz="6" w:space="0" w:color="000000"/>
              <w:left w:val="single" w:sz="6" w:space="0" w:color="000000"/>
              <w:bottom w:val="single" w:sz="6" w:space="0" w:color="000000"/>
              <w:right w:val="single" w:sz="6" w:space="0" w:color="000000"/>
            </w:tcBorders>
          </w:tcPr>
          <w:p w14:paraId="116C9F0E" w14:textId="410EBEC6" w:rsidR="0007330A" w:rsidRDefault="0007330A"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Teams Apps, Integrations and Services</w:t>
            </w:r>
          </w:p>
        </w:tc>
        <w:tc>
          <w:tcPr>
            <w:tcW w:w="6809" w:type="dxa"/>
            <w:tcBorders>
              <w:top w:val="single" w:sz="6" w:space="0" w:color="000000"/>
              <w:left w:val="single" w:sz="6" w:space="0" w:color="000000"/>
              <w:bottom w:val="single" w:sz="6" w:space="0" w:color="000000"/>
              <w:right w:val="single" w:sz="6" w:space="0" w:color="000000"/>
            </w:tcBorders>
          </w:tcPr>
          <w:p w14:paraId="7EB5C2BE" w14:textId="77777777" w:rsidR="0007330A" w:rsidRDefault="00503F5C" w:rsidP="0007330A">
            <w:pPr>
              <w:cnfStyle w:val="000000000000" w:firstRow="0" w:lastRow="0" w:firstColumn="0" w:lastColumn="0" w:oddVBand="0" w:evenVBand="0" w:oddHBand="0" w:evenHBand="0" w:firstRowFirstColumn="0" w:firstRowLastColumn="0" w:lastRowFirstColumn="0" w:lastRowLastColumn="0"/>
            </w:pPr>
            <w:hyperlink r:id="rId18" w:history="1">
              <w:r w:rsidR="0007330A">
                <w:rPr>
                  <w:rStyle w:val="Hyperlink"/>
                </w:rPr>
                <w:t>https://products.office.com/en-us/microsoft-teams/apps-integration-and-services</w:t>
              </w:r>
            </w:hyperlink>
          </w:p>
          <w:p w14:paraId="0F1E8D64" w14:textId="77777777" w:rsidR="0007330A" w:rsidRDefault="0007330A" w:rsidP="0007330A">
            <w:pPr>
              <w:cnfStyle w:val="000000000000" w:firstRow="0" w:lastRow="0" w:firstColumn="0" w:lastColumn="0" w:oddVBand="0" w:evenVBand="0" w:oddHBand="0" w:evenHBand="0" w:firstRowFirstColumn="0" w:firstRowLastColumn="0" w:lastRowFirstColumn="0" w:lastRowLastColumn="0"/>
            </w:pPr>
          </w:p>
        </w:tc>
      </w:tr>
      <w:tr w:rsidR="006437B0" w14:paraId="67C3DB3F"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343B4D9A" w14:textId="38A59F9F" w:rsidR="006437B0" w:rsidRDefault="009527C6"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621CDD7E" w14:textId="22740132" w:rsidR="006437B0" w:rsidRDefault="006437B0"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 xml:space="preserve">Power Virtual Agent </w:t>
            </w:r>
          </w:p>
        </w:tc>
        <w:tc>
          <w:tcPr>
            <w:tcW w:w="6809" w:type="dxa"/>
            <w:tcBorders>
              <w:top w:val="single" w:sz="6" w:space="0" w:color="000000"/>
              <w:left w:val="single" w:sz="6" w:space="0" w:color="000000"/>
              <w:bottom w:val="single" w:sz="6" w:space="0" w:color="000000"/>
              <w:right w:val="single" w:sz="6" w:space="0" w:color="000000"/>
            </w:tcBorders>
          </w:tcPr>
          <w:p w14:paraId="086A0EBB" w14:textId="62E5A66C" w:rsidR="006437B0" w:rsidRDefault="00503F5C" w:rsidP="0007330A">
            <w:pPr>
              <w:cnfStyle w:val="000000100000" w:firstRow="0" w:lastRow="0" w:firstColumn="0" w:lastColumn="0" w:oddVBand="0" w:evenVBand="0" w:oddHBand="1" w:evenHBand="0" w:firstRowFirstColumn="0" w:firstRowLastColumn="0" w:lastRowFirstColumn="0" w:lastRowLastColumn="0"/>
            </w:pPr>
            <w:hyperlink r:id="rId19" w:history="1">
              <w:r w:rsidR="000D6151" w:rsidRPr="0039365F">
                <w:rPr>
                  <w:rStyle w:val="Hyperlink"/>
                </w:rPr>
                <w:t>https://docs.microsoft.com/en-us/power-virtual-agents/</w:t>
              </w:r>
            </w:hyperlink>
            <w:r w:rsidR="000D6151">
              <w:t xml:space="preserve"> </w:t>
            </w:r>
          </w:p>
        </w:tc>
      </w:tr>
      <w:tr w:rsidR="006437B0" w14:paraId="232E51DF"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3088CEB9" w14:textId="44E97373" w:rsidR="006437B0" w:rsidRDefault="009527C6"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0B6F606F" w14:textId="3C715168" w:rsidR="006437B0" w:rsidRDefault="009527C6"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Power Apps Portals</w:t>
            </w:r>
          </w:p>
        </w:tc>
        <w:tc>
          <w:tcPr>
            <w:tcW w:w="6809" w:type="dxa"/>
            <w:tcBorders>
              <w:top w:val="single" w:sz="6" w:space="0" w:color="000000"/>
              <w:left w:val="single" w:sz="6" w:space="0" w:color="000000"/>
              <w:bottom w:val="single" w:sz="6" w:space="0" w:color="000000"/>
              <w:right w:val="single" w:sz="6" w:space="0" w:color="000000"/>
            </w:tcBorders>
          </w:tcPr>
          <w:p w14:paraId="4AD331E7" w14:textId="7E0F4DBE" w:rsidR="006437B0" w:rsidRDefault="00503F5C" w:rsidP="0007330A">
            <w:pPr>
              <w:cnfStyle w:val="000000000000" w:firstRow="0" w:lastRow="0" w:firstColumn="0" w:lastColumn="0" w:oddVBand="0" w:evenVBand="0" w:oddHBand="0" w:evenHBand="0" w:firstRowFirstColumn="0" w:firstRowLastColumn="0" w:lastRowFirstColumn="0" w:lastRowLastColumn="0"/>
            </w:pPr>
            <w:hyperlink r:id="rId20" w:history="1">
              <w:r w:rsidR="000D6151" w:rsidRPr="0039365F">
                <w:rPr>
                  <w:rStyle w:val="Hyperlink"/>
                </w:rPr>
                <w:t>https://docs.microsoft.com/en-us/powerapps/maker/portals/overview</w:t>
              </w:r>
            </w:hyperlink>
            <w:r w:rsidR="000D6151">
              <w:t xml:space="preserve"> </w:t>
            </w:r>
          </w:p>
        </w:tc>
      </w:tr>
      <w:tr w:rsidR="006437B0" w14:paraId="46AAE4DD"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27F7B8A8" w14:textId="4AFED0B4" w:rsidR="006437B0" w:rsidRDefault="009527C6"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6573D13B" w14:textId="6479F3DF" w:rsidR="006437B0" w:rsidRDefault="009527C6"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Dynamics</w:t>
            </w:r>
          </w:p>
        </w:tc>
        <w:tc>
          <w:tcPr>
            <w:tcW w:w="6809" w:type="dxa"/>
            <w:tcBorders>
              <w:top w:val="single" w:sz="6" w:space="0" w:color="000000"/>
              <w:left w:val="single" w:sz="6" w:space="0" w:color="000000"/>
              <w:bottom w:val="single" w:sz="6" w:space="0" w:color="000000"/>
              <w:right w:val="single" w:sz="6" w:space="0" w:color="000000"/>
            </w:tcBorders>
          </w:tcPr>
          <w:p w14:paraId="272EBA39" w14:textId="73759A34" w:rsidR="006437B0" w:rsidRDefault="00503F5C" w:rsidP="0007330A">
            <w:pPr>
              <w:cnfStyle w:val="000000100000" w:firstRow="0" w:lastRow="0" w:firstColumn="0" w:lastColumn="0" w:oddVBand="0" w:evenVBand="0" w:oddHBand="1" w:evenHBand="0" w:firstRowFirstColumn="0" w:firstRowLastColumn="0" w:lastRowFirstColumn="0" w:lastRowLastColumn="0"/>
            </w:pPr>
            <w:hyperlink r:id="rId21" w:history="1">
              <w:r w:rsidR="000D6151" w:rsidRPr="0039365F">
                <w:rPr>
                  <w:rStyle w:val="Hyperlink"/>
                </w:rPr>
                <w:t>https://docs.microsoft.com/en-us/dynamics365/</w:t>
              </w:r>
            </w:hyperlink>
            <w:r w:rsidR="000D6151">
              <w:t xml:space="preserve"> </w:t>
            </w:r>
          </w:p>
        </w:tc>
      </w:tr>
      <w:tr w:rsidR="006437B0" w14:paraId="6B0AA955"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36535FEA" w14:textId="160B1081" w:rsidR="006437B0" w:rsidRDefault="000C3BA4"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379356B2" w14:textId="42687E77" w:rsidR="006437B0" w:rsidRDefault="000C3BA4"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Project Oakdale</w:t>
            </w:r>
          </w:p>
        </w:tc>
        <w:tc>
          <w:tcPr>
            <w:tcW w:w="6809" w:type="dxa"/>
            <w:tcBorders>
              <w:top w:val="single" w:sz="6" w:space="0" w:color="000000"/>
              <w:left w:val="single" w:sz="6" w:space="0" w:color="000000"/>
              <w:bottom w:val="single" w:sz="6" w:space="0" w:color="000000"/>
              <w:right w:val="single" w:sz="6" w:space="0" w:color="000000"/>
            </w:tcBorders>
          </w:tcPr>
          <w:p w14:paraId="2A71CE78" w14:textId="6627D013" w:rsidR="006437B0" w:rsidRDefault="00503F5C" w:rsidP="0007330A">
            <w:pPr>
              <w:cnfStyle w:val="000000000000" w:firstRow="0" w:lastRow="0" w:firstColumn="0" w:lastColumn="0" w:oddVBand="0" w:evenVBand="0" w:oddHBand="0" w:evenHBand="0" w:firstRowFirstColumn="0" w:firstRowLastColumn="0" w:lastRowFirstColumn="0" w:lastRowLastColumn="0"/>
            </w:pPr>
            <w:hyperlink r:id="rId22" w:history="1">
              <w:r w:rsidR="000D6151" w:rsidRPr="0039365F">
                <w:rPr>
                  <w:rStyle w:val="Hyperlink"/>
                </w:rPr>
                <w:t>https://docs.microsoft.com/en-us/powerapps/teams/overview-data-platform</w:t>
              </w:r>
            </w:hyperlink>
            <w:r w:rsidR="000D6151">
              <w:t xml:space="preserve"> </w:t>
            </w:r>
          </w:p>
        </w:tc>
      </w:tr>
    </w:tbl>
    <w:p w14:paraId="42C0CA82" w14:textId="77777777" w:rsidR="00E848F8" w:rsidRDefault="00E848F8"/>
    <w:sectPr w:rsidR="00E848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F8367" w14:textId="77777777" w:rsidR="00503F5C" w:rsidRDefault="00503F5C" w:rsidP="00A96F00">
      <w:pPr>
        <w:spacing w:after="0" w:line="240" w:lineRule="auto"/>
      </w:pPr>
      <w:r>
        <w:separator/>
      </w:r>
    </w:p>
  </w:endnote>
  <w:endnote w:type="continuationSeparator" w:id="0">
    <w:p w14:paraId="37E0EF93" w14:textId="77777777" w:rsidR="00503F5C" w:rsidRDefault="00503F5C" w:rsidP="00A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4D0F6" w14:textId="77777777" w:rsidR="00503F5C" w:rsidRDefault="00503F5C" w:rsidP="00A96F00">
      <w:pPr>
        <w:spacing w:after="0" w:line="240" w:lineRule="auto"/>
      </w:pPr>
      <w:r>
        <w:separator/>
      </w:r>
    </w:p>
  </w:footnote>
  <w:footnote w:type="continuationSeparator" w:id="0">
    <w:p w14:paraId="59F8AE2F" w14:textId="77777777" w:rsidR="00503F5C" w:rsidRDefault="00503F5C" w:rsidP="00A96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449A"/>
    <w:multiLevelType w:val="hybridMultilevel"/>
    <w:tmpl w:val="8654E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4849"/>
    <w:multiLevelType w:val="hybridMultilevel"/>
    <w:tmpl w:val="DBC8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F19DA"/>
    <w:multiLevelType w:val="hybridMultilevel"/>
    <w:tmpl w:val="F6FA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56FEE"/>
    <w:multiLevelType w:val="hybridMultilevel"/>
    <w:tmpl w:val="752C9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14631A"/>
    <w:multiLevelType w:val="hybridMultilevel"/>
    <w:tmpl w:val="64C2EC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35ADB"/>
    <w:multiLevelType w:val="hybridMultilevel"/>
    <w:tmpl w:val="D084FC4E"/>
    <w:lvl w:ilvl="0" w:tplc="F43094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25BF5"/>
    <w:multiLevelType w:val="hybridMultilevel"/>
    <w:tmpl w:val="427E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yMjY0MjcyNDI2MTVV0lEKTi0uzszPAykwqgUAiaiTYiwAAAA="/>
  </w:docVars>
  <w:rsids>
    <w:rsidRoot w:val="00781875"/>
    <w:rsid w:val="00006C15"/>
    <w:rsid w:val="00012397"/>
    <w:rsid w:val="00016914"/>
    <w:rsid w:val="000438C3"/>
    <w:rsid w:val="00062E92"/>
    <w:rsid w:val="0007330A"/>
    <w:rsid w:val="00074A81"/>
    <w:rsid w:val="0008210C"/>
    <w:rsid w:val="000A16DE"/>
    <w:rsid w:val="000B7AB8"/>
    <w:rsid w:val="000C12A6"/>
    <w:rsid w:val="000C3BA4"/>
    <w:rsid w:val="000D6151"/>
    <w:rsid w:val="000E4EAF"/>
    <w:rsid w:val="000E773E"/>
    <w:rsid w:val="00113CBB"/>
    <w:rsid w:val="001254E7"/>
    <w:rsid w:val="00131848"/>
    <w:rsid w:val="001401C7"/>
    <w:rsid w:val="00151B0B"/>
    <w:rsid w:val="00156CAB"/>
    <w:rsid w:val="00162642"/>
    <w:rsid w:val="001853D4"/>
    <w:rsid w:val="001A6F89"/>
    <w:rsid w:val="001B3E64"/>
    <w:rsid w:val="001C357C"/>
    <w:rsid w:val="001C5E98"/>
    <w:rsid w:val="001D0CF4"/>
    <w:rsid w:val="001E5903"/>
    <w:rsid w:val="00206B49"/>
    <w:rsid w:val="00210D20"/>
    <w:rsid w:val="00224D12"/>
    <w:rsid w:val="00225F97"/>
    <w:rsid w:val="002331F8"/>
    <w:rsid w:val="00297227"/>
    <w:rsid w:val="002B757B"/>
    <w:rsid w:val="002E75CC"/>
    <w:rsid w:val="002F252C"/>
    <w:rsid w:val="00350064"/>
    <w:rsid w:val="00357F12"/>
    <w:rsid w:val="00397BAD"/>
    <w:rsid w:val="003B5202"/>
    <w:rsid w:val="003B703D"/>
    <w:rsid w:val="003B78C5"/>
    <w:rsid w:val="003E7596"/>
    <w:rsid w:val="003E774D"/>
    <w:rsid w:val="003F04FD"/>
    <w:rsid w:val="00400826"/>
    <w:rsid w:val="00401DE8"/>
    <w:rsid w:val="00413D6D"/>
    <w:rsid w:val="00432B18"/>
    <w:rsid w:val="0045392B"/>
    <w:rsid w:val="00495043"/>
    <w:rsid w:val="004C2AEC"/>
    <w:rsid w:val="00500D29"/>
    <w:rsid w:val="00503F5C"/>
    <w:rsid w:val="005075C5"/>
    <w:rsid w:val="00531D36"/>
    <w:rsid w:val="00536D2D"/>
    <w:rsid w:val="00543634"/>
    <w:rsid w:val="00552FA4"/>
    <w:rsid w:val="00555547"/>
    <w:rsid w:val="00584674"/>
    <w:rsid w:val="005A2CBF"/>
    <w:rsid w:val="005C2306"/>
    <w:rsid w:val="005C601A"/>
    <w:rsid w:val="006301EF"/>
    <w:rsid w:val="00640669"/>
    <w:rsid w:val="006437B0"/>
    <w:rsid w:val="0068067B"/>
    <w:rsid w:val="0069334A"/>
    <w:rsid w:val="00697569"/>
    <w:rsid w:val="006C0F6D"/>
    <w:rsid w:val="006C0F70"/>
    <w:rsid w:val="006C445E"/>
    <w:rsid w:val="006C6564"/>
    <w:rsid w:val="006C6F33"/>
    <w:rsid w:val="006E09AC"/>
    <w:rsid w:val="00703F4B"/>
    <w:rsid w:val="00707951"/>
    <w:rsid w:val="00713C28"/>
    <w:rsid w:val="007143F9"/>
    <w:rsid w:val="007150CD"/>
    <w:rsid w:val="0072218A"/>
    <w:rsid w:val="00725EC5"/>
    <w:rsid w:val="00730EAA"/>
    <w:rsid w:val="007332DF"/>
    <w:rsid w:val="00781875"/>
    <w:rsid w:val="00784043"/>
    <w:rsid w:val="00790757"/>
    <w:rsid w:val="0079148A"/>
    <w:rsid w:val="00794BCC"/>
    <w:rsid w:val="007A7F6D"/>
    <w:rsid w:val="007C55F2"/>
    <w:rsid w:val="00806F0D"/>
    <w:rsid w:val="008539D6"/>
    <w:rsid w:val="00863272"/>
    <w:rsid w:val="008718DB"/>
    <w:rsid w:val="00874232"/>
    <w:rsid w:val="00874B11"/>
    <w:rsid w:val="00884370"/>
    <w:rsid w:val="008A2474"/>
    <w:rsid w:val="008A3A16"/>
    <w:rsid w:val="008F28E7"/>
    <w:rsid w:val="0090771F"/>
    <w:rsid w:val="009266A7"/>
    <w:rsid w:val="009472C4"/>
    <w:rsid w:val="009527C6"/>
    <w:rsid w:val="009655E0"/>
    <w:rsid w:val="00997D2F"/>
    <w:rsid w:val="009C193E"/>
    <w:rsid w:val="009E4468"/>
    <w:rsid w:val="00A2192E"/>
    <w:rsid w:val="00A23A5B"/>
    <w:rsid w:val="00A34D26"/>
    <w:rsid w:val="00A50E5E"/>
    <w:rsid w:val="00A624F9"/>
    <w:rsid w:val="00A80F47"/>
    <w:rsid w:val="00A96F00"/>
    <w:rsid w:val="00AA24E2"/>
    <w:rsid w:val="00AA2715"/>
    <w:rsid w:val="00AA2E11"/>
    <w:rsid w:val="00AB1E18"/>
    <w:rsid w:val="00AE0AD5"/>
    <w:rsid w:val="00AE1978"/>
    <w:rsid w:val="00AF682C"/>
    <w:rsid w:val="00B3642F"/>
    <w:rsid w:val="00B63D3E"/>
    <w:rsid w:val="00B851CA"/>
    <w:rsid w:val="00BC3675"/>
    <w:rsid w:val="00C15FD3"/>
    <w:rsid w:val="00C3258B"/>
    <w:rsid w:val="00C41D07"/>
    <w:rsid w:val="00C649DE"/>
    <w:rsid w:val="00C9670D"/>
    <w:rsid w:val="00CA5469"/>
    <w:rsid w:val="00CA7974"/>
    <w:rsid w:val="00D024FA"/>
    <w:rsid w:val="00D42EA9"/>
    <w:rsid w:val="00D61EAC"/>
    <w:rsid w:val="00D629BB"/>
    <w:rsid w:val="00D629FB"/>
    <w:rsid w:val="00D754FA"/>
    <w:rsid w:val="00D766E4"/>
    <w:rsid w:val="00D86859"/>
    <w:rsid w:val="00DA7913"/>
    <w:rsid w:val="00DC11D2"/>
    <w:rsid w:val="00DD164F"/>
    <w:rsid w:val="00DD186E"/>
    <w:rsid w:val="00DD6E97"/>
    <w:rsid w:val="00DE195A"/>
    <w:rsid w:val="00DE36E6"/>
    <w:rsid w:val="00E651B4"/>
    <w:rsid w:val="00E72DD0"/>
    <w:rsid w:val="00E80877"/>
    <w:rsid w:val="00E848F8"/>
    <w:rsid w:val="00EA4D41"/>
    <w:rsid w:val="00EE0CA3"/>
    <w:rsid w:val="00F019A4"/>
    <w:rsid w:val="00F127F8"/>
    <w:rsid w:val="00F201D3"/>
    <w:rsid w:val="00F36360"/>
    <w:rsid w:val="00F43B04"/>
    <w:rsid w:val="00F50796"/>
    <w:rsid w:val="00F70C7C"/>
    <w:rsid w:val="00FA436D"/>
    <w:rsid w:val="00FC6223"/>
    <w:rsid w:val="00FF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F457E"/>
  <w15:chartTrackingRefBased/>
  <w15:docId w15:val="{5D92DF96-D94D-4512-B9F2-471BF7FE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2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C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2F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2FA4"/>
    <w:pPr>
      <w:ind w:left="720"/>
      <w:contextualSpacing/>
    </w:pPr>
  </w:style>
  <w:style w:type="paragraph" w:styleId="Header">
    <w:name w:val="header"/>
    <w:basedOn w:val="Normal"/>
    <w:link w:val="HeaderChar"/>
    <w:uiPriority w:val="99"/>
    <w:unhideWhenUsed/>
    <w:rsid w:val="00A96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F00"/>
  </w:style>
  <w:style w:type="paragraph" w:styleId="Footer">
    <w:name w:val="footer"/>
    <w:basedOn w:val="Normal"/>
    <w:link w:val="FooterChar"/>
    <w:uiPriority w:val="99"/>
    <w:unhideWhenUsed/>
    <w:rsid w:val="00A96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F00"/>
  </w:style>
  <w:style w:type="table" w:styleId="TableGrid">
    <w:name w:val="Table Grid"/>
    <w:basedOn w:val="TableNormal"/>
    <w:uiPriority w:val="39"/>
    <w:rsid w:val="00E8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848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E84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8F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8067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67B"/>
    <w:rPr>
      <w:rFonts w:ascii="Times New Roman" w:hAnsi="Times New Roman" w:cs="Times New Roman"/>
      <w:sz w:val="18"/>
      <w:szCs w:val="18"/>
    </w:rPr>
  </w:style>
  <w:style w:type="character" w:styleId="Hyperlink">
    <w:name w:val="Hyperlink"/>
    <w:basedOn w:val="DefaultParagraphFont"/>
    <w:uiPriority w:val="99"/>
    <w:unhideWhenUsed/>
    <w:rsid w:val="00C3258B"/>
    <w:rPr>
      <w:color w:val="0563C1" w:themeColor="hyperlink"/>
      <w:u w:val="single"/>
    </w:rPr>
  </w:style>
  <w:style w:type="character" w:styleId="CommentReference">
    <w:name w:val="annotation reference"/>
    <w:basedOn w:val="DefaultParagraphFont"/>
    <w:uiPriority w:val="99"/>
    <w:semiHidden/>
    <w:unhideWhenUsed/>
    <w:rsid w:val="00113CBB"/>
    <w:rPr>
      <w:sz w:val="16"/>
      <w:szCs w:val="16"/>
    </w:rPr>
  </w:style>
  <w:style w:type="paragraph" w:styleId="CommentText">
    <w:name w:val="annotation text"/>
    <w:basedOn w:val="Normal"/>
    <w:link w:val="CommentTextChar"/>
    <w:uiPriority w:val="99"/>
    <w:unhideWhenUsed/>
    <w:rsid w:val="00113CBB"/>
    <w:pPr>
      <w:spacing w:line="240" w:lineRule="auto"/>
    </w:pPr>
    <w:rPr>
      <w:sz w:val="20"/>
      <w:szCs w:val="20"/>
    </w:rPr>
  </w:style>
  <w:style w:type="character" w:customStyle="1" w:styleId="CommentTextChar">
    <w:name w:val="Comment Text Char"/>
    <w:basedOn w:val="DefaultParagraphFont"/>
    <w:link w:val="CommentText"/>
    <w:uiPriority w:val="99"/>
    <w:rsid w:val="00113CBB"/>
    <w:rPr>
      <w:sz w:val="20"/>
      <w:szCs w:val="20"/>
    </w:rPr>
  </w:style>
  <w:style w:type="character" w:styleId="UnresolvedMention">
    <w:name w:val="Unresolved Mention"/>
    <w:basedOn w:val="DefaultParagraphFont"/>
    <w:uiPriority w:val="99"/>
    <w:semiHidden/>
    <w:unhideWhenUsed/>
    <w:rsid w:val="00DD186E"/>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18DB"/>
    <w:rPr>
      <w:b/>
      <w:bCs/>
    </w:rPr>
  </w:style>
  <w:style w:type="character" w:customStyle="1" w:styleId="CommentSubjectChar">
    <w:name w:val="Comment Subject Char"/>
    <w:basedOn w:val="CommentTextChar"/>
    <w:link w:val="CommentSubject"/>
    <w:uiPriority w:val="99"/>
    <w:semiHidden/>
    <w:rsid w:val="008718DB"/>
    <w:rPr>
      <w:b/>
      <w:bCs/>
      <w:sz w:val="20"/>
      <w:szCs w:val="20"/>
    </w:rPr>
  </w:style>
  <w:style w:type="character" w:styleId="FollowedHyperlink">
    <w:name w:val="FollowedHyperlink"/>
    <w:basedOn w:val="DefaultParagraphFont"/>
    <w:uiPriority w:val="99"/>
    <w:semiHidden/>
    <w:unhideWhenUsed/>
    <w:rsid w:val="007079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9873">
      <w:bodyDiv w:val="1"/>
      <w:marLeft w:val="0"/>
      <w:marRight w:val="0"/>
      <w:marTop w:val="0"/>
      <w:marBottom w:val="0"/>
      <w:divBdr>
        <w:top w:val="none" w:sz="0" w:space="0" w:color="auto"/>
        <w:left w:val="none" w:sz="0" w:space="0" w:color="auto"/>
        <w:bottom w:val="none" w:sz="0" w:space="0" w:color="auto"/>
        <w:right w:val="none" w:sz="0" w:space="0" w:color="auto"/>
      </w:divBdr>
    </w:div>
    <w:div w:id="24644567">
      <w:bodyDiv w:val="1"/>
      <w:marLeft w:val="0"/>
      <w:marRight w:val="0"/>
      <w:marTop w:val="0"/>
      <w:marBottom w:val="0"/>
      <w:divBdr>
        <w:top w:val="none" w:sz="0" w:space="0" w:color="auto"/>
        <w:left w:val="none" w:sz="0" w:space="0" w:color="auto"/>
        <w:bottom w:val="none" w:sz="0" w:space="0" w:color="auto"/>
        <w:right w:val="none" w:sz="0" w:space="0" w:color="auto"/>
      </w:divBdr>
    </w:div>
    <w:div w:id="95951622">
      <w:bodyDiv w:val="1"/>
      <w:marLeft w:val="0"/>
      <w:marRight w:val="0"/>
      <w:marTop w:val="0"/>
      <w:marBottom w:val="0"/>
      <w:divBdr>
        <w:top w:val="none" w:sz="0" w:space="0" w:color="auto"/>
        <w:left w:val="none" w:sz="0" w:space="0" w:color="auto"/>
        <w:bottom w:val="none" w:sz="0" w:space="0" w:color="auto"/>
        <w:right w:val="none" w:sz="0" w:space="0" w:color="auto"/>
      </w:divBdr>
    </w:div>
    <w:div w:id="257835401">
      <w:bodyDiv w:val="1"/>
      <w:marLeft w:val="0"/>
      <w:marRight w:val="0"/>
      <w:marTop w:val="0"/>
      <w:marBottom w:val="0"/>
      <w:divBdr>
        <w:top w:val="none" w:sz="0" w:space="0" w:color="auto"/>
        <w:left w:val="none" w:sz="0" w:space="0" w:color="auto"/>
        <w:bottom w:val="none" w:sz="0" w:space="0" w:color="auto"/>
        <w:right w:val="none" w:sz="0" w:space="0" w:color="auto"/>
      </w:divBdr>
    </w:div>
    <w:div w:id="439573988">
      <w:bodyDiv w:val="1"/>
      <w:marLeft w:val="0"/>
      <w:marRight w:val="0"/>
      <w:marTop w:val="0"/>
      <w:marBottom w:val="0"/>
      <w:divBdr>
        <w:top w:val="none" w:sz="0" w:space="0" w:color="auto"/>
        <w:left w:val="none" w:sz="0" w:space="0" w:color="auto"/>
        <w:bottom w:val="none" w:sz="0" w:space="0" w:color="auto"/>
        <w:right w:val="none" w:sz="0" w:space="0" w:color="auto"/>
      </w:divBdr>
    </w:div>
    <w:div w:id="486745535">
      <w:bodyDiv w:val="1"/>
      <w:marLeft w:val="0"/>
      <w:marRight w:val="0"/>
      <w:marTop w:val="0"/>
      <w:marBottom w:val="0"/>
      <w:divBdr>
        <w:top w:val="none" w:sz="0" w:space="0" w:color="auto"/>
        <w:left w:val="none" w:sz="0" w:space="0" w:color="auto"/>
        <w:bottom w:val="none" w:sz="0" w:space="0" w:color="auto"/>
        <w:right w:val="none" w:sz="0" w:space="0" w:color="auto"/>
      </w:divBdr>
    </w:div>
    <w:div w:id="977341319">
      <w:bodyDiv w:val="1"/>
      <w:marLeft w:val="0"/>
      <w:marRight w:val="0"/>
      <w:marTop w:val="0"/>
      <w:marBottom w:val="0"/>
      <w:divBdr>
        <w:top w:val="none" w:sz="0" w:space="0" w:color="auto"/>
        <w:left w:val="none" w:sz="0" w:space="0" w:color="auto"/>
        <w:bottom w:val="none" w:sz="0" w:space="0" w:color="auto"/>
        <w:right w:val="none" w:sz="0" w:space="0" w:color="auto"/>
      </w:divBdr>
    </w:div>
    <w:div w:id="1212111255">
      <w:bodyDiv w:val="1"/>
      <w:marLeft w:val="0"/>
      <w:marRight w:val="0"/>
      <w:marTop w:val="0"/>
      <w:marBottom w:val="0"/>
      <w:divBdr>
        <w:top w:val="none" w:sz="0" w:space="0" w:color="auto"/>
        <w:left w:val="none" w:sz="0" w:space="0" w:color="auto"/>
        <w:bottom w:val="none" w:sz="0" w:space="0" w:color="auto"/>
        <w:right w:val="none" w:sz="0" w:space="0" w:color="auto"/>
      </w:divBdr>
    </w:div>
    <w:div w:id="1239172764">
      <w:bodyDiv w:val="1"/>
      <w:marLeft w:val="0"/>
      <w:marRight w:val="0"/>
      <w:marTop w:val="0"/>
      <w:marBottom w:val="0"/>
      <w:divBdr>
        <w:top w:val="none" w:sz="0" w:space="0" w:color="auto"/>
        <w:left w:val="none" w:sz="0" w:space="0" w:color="auto"/>
        <w:bottom w:val="none" w:sz="0" w:space="0" w:color="auto"/>
        <w:right w:val="none" w:sz="0" w:space="0" w:color="auto"/>
      </w:divBdr>
    </w:div>
    <w:div w:id="1251040044">
      <w:bodyDiv w:val="1"/>
      <w:marLeft w:val="0"/>
      <w:marRight w:val="0"/>
      <w:marTop w:val="0"/>
      <w:marBottom w:val="0"/>
      <w:divBdr>
        <w:top w:val="none" w:sz="0" w:space="0" w:color="auto"/>
        <w:left w:val="none" w:sz="0" w:space="0" w:color="auto"/>
        <w:bottom w:val="none" w:sz="0" w:space="0" w:color="auto"/>
        <w:right w:val="none" w:sz="0" w:space="0" w:color="auto"/>
      </w:divBdr>
    </w:div>
    <w:div w:id="1333680607">
      <w:bodyDiv w:val="1"/>
      <w:marLeft w:val="0"/>
      <w:marRight w:val="0"/>
      <w:marTop w:val="0"/>
      <w:marBottom w:val="0"/>
      <w:divBdr>
        <w:top w:val="none" w:sz="0" w:space="0" w:color="auto"/>
        <w:left w:val="none" w:sz="0" w:space="0" w:color="auto"/>
        <w:bottom w:val="none" w:sz="0" w:space="0" w:color="auto"/>
        <w:right w:val="none" w:sz="0" w:space="0" w:color="auto"/>
      </w:divBdr>
    </w:div>
    <w:div w:id="1573344464">
      <w:bodyDiv w:val="1"/>
      <w:marLeft w:val="0"/>
      <w:marRight w:val="0"/>
      <w:marTop w:val="0"/>
      <w:marBottom w:val="0"/>
      <w:divBdr>
        <w:top w:val="none" w:sz="0" w:space="0" w:color="auto"/>
        <w:left w:val="none" w:sz="0" w:space="0" w:color="auto"/>
        <w:bottom w:val="none" w:sz="0" w:space="0" w:color="auto"/>
        <w:right w:val="none" w:sz="0" w:space="0" w:color="auto"/>
      </w:divBdr>
    </w:div>
    <w:div w:id="1581869441">
      <w:bodyDiv w:val="1"/>
      <w:marLeft w:val="0"/>
      <w:marRight w:val="0"/>
      <w:marTop w:val="0"/>
      <w:marBottom w:val="0"/>
      <w:divBdr>
        <w:top w:val="none" w:sz="0" w:space="0" w:color="auto"/>
        <w:left w:val="none" w:sz="0" w:space="0" w:color="auto"/>
        <w:bottom w:val="none" w:sz="0" w:space="0" w:color="auto"/>
        <w:right w:val="none" w:sz="0" w:space="0" w:color="auto"/>
      </w:divBdr>
    </w:div>
    <w:div w:id="1598520232">
      <w:bodyDiv w:val="1"/>
      <w:marLeft w:val="0"/>
      <w:marRight w:val="0"/>
      <w:marTop w:val="0"/>
      <w:marBottom w:val="0"/>
      <w:divBdr>
        <w:top w:val="none" w:sz="0" w:space="0" w:color="auto"/>
        <w:left w:val="none" w:sz="0" w:space="0" w:color="auto"/>
        <w:bottom w:val="none" w:sz="0" w:space="0" w:color="auto"/>
        <w:right w:val="none" w:sz="0" w:space="0" w:color="auto"/>
      </w:divBdr>
    </w:div>
    <w:div w:id="1606881241">
      <w:bodyDiv w:val="1"/>
      <w:marLeft w:val="0"/>
      <w:marRight w:val="0"/>
      <w:marTop w:val="0"/>
      <w:marBottom w:val="0"/>
      <w:divBdr>
        <w:top w:val="none" w:sz="0" w:space="0" w:color="auto"/>
        <w:left w:val="none" w:sz="0" w:space="0" w:color="auto"/>
        <w:bottom w:val="none" w:sz="0" w:space="0" w:color="auto"/>
        <w:right w:val="none" w:sz="0" w:space="0" w:color="auto"/>
      </w:divBdr>
    </w:div>
    <w:div w:id="1619066914">
      <w:bodyDiv w:val="1"/>
      <w:marLeft w:val="0"/>
      <w:marRight w:val="0"/>
      <w:marTop w:val="0"/>
      <w:marBottom w:val="0"/>
      <w:divBdr>
        <w:top w:val="none" w:sz="0" w:space="0" w:color="auto"/>
        <w:left w:val="none" w:sz="0" w:space="0" w:color="auto"/>
        <w:bottom w:val="none" w:sz="0" w:space="0" w:color="auto"/>
        <w:right w:val="none" w:sz="0" w:space="0" w:color="auto"/>
      </w:divBdr>
    </w:div>
    <w:div w:id="1723091092">
      <w:bodyDiv w:val="1"/>
      <w:marLeft w:val="0"/>
      <w:marRight w:val="0"/>
      <w:marTop w:val="0"/>
      <w:marBottom w:val="0"/>
      <w:divBdr>
        <w:top w:val="none" w:sz="0" w:space="0" w:color="auto"/>
        <w:left w:val="none" w:sz="0" w:space="0" w:color="auto"/>
        <w:bottom w:val="none" w:sz="0" w:space="0" w:color="auto"/>
        <w:right w:val="none" w:sz="0" w:space="0" w:color="auto"/>
      </w:divBdr>
    </w:div>
    <w:div w:id="20914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powerapps/index" TargetMode="External"/><Relationship Id="rId18" Type="http://schemas.openxmlformats.org/officeDocument/2006/relationships/hyperlink" Target="https://products.office.com/en-us/microsoft-teams/apps-integration-and-services" TargetMode="External"/><Relationship Id="rId3" Type="http://schemas.openxmlformats.org/officeDocument/2006/relationships/customXml" Target="../customXml/item3.xml"/><Relationship Id="rId21" Type="http://schemas.openxmlformats.org/officeDocument/2006/relationships/hyperlink" Target="https://docs.microsoft.com/en-us/dynamics365/" TargetMode="External"/><Relationship Id="rId7" Type="http://schemas.openxmlformats.org/officeDocument/2006/relationships/settings" Target="settings.xml"/><Relationship Id="rId12" Type="http://schemas.openxmlformats.org/officeDocument/2006/relationships/hyperlink" Target="https://www.microsoft.com/en-us/microsoft-365/enterprise/f1?activetab=pivot%3aoverviewtab" TargetMode="External"/><Relationship Id="rId17" Type="http://schemas.openxmlformats.org/officeDocument/2006/relationships/hyperlink" Target="https://docs.microsoft.com/en-us/azure/sql-database/" TargetMode="External"/><Relationship Id="rId2" Type="http://schemas.openxmlformats.org/officeDocument/2006/relationships/customXml" Target="../customXml/item2.xml"/><Relationship Id="rId16" Type="http://schemas.openxmlformats.org/officeDocument/2006/relationships/hyperlink" Target="https://docs.microsoft.com/en-us/azure/logic-apps/" TargetMode="External"/><Relationship Id="rId20" Type="http://schemas.openxmlformats.org/officeDocument/2006/relationships/hyperlink" Target="https://docs.microsoft.com/en-us/powerapps/maker/portals/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office365/servicedescriptions/office-365-service-descriptions-technet-library?redirectedfrom=MSD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microsoft.com/en-us/microsoftteams/platfor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microsoft.com/en-us/power-virtual-ag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power-automate/" TargetMode="External"/><Relationship Id="rId22" Type="http://schemas.openxmlformats.org/officeDocument/2006/relationships/hyperlink" Target="https://docs.microsoft.com/en-us/powerapps/teams/overview-data-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e61d7ec-ee79-4d2a-96db-0a042ada2802">
      <Terms xmlns="http://schemas.microsoft.com/office/infopath/2007/PartnerControls"/>
    </TaxKeywordTaxHTField>
    <TaxCatchAll xmlns="5e61d7ec-ee79-4d2a-96db-0a042ada2802"/>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E50849A0EEA244CBEF3B9DF97E55DB2" ma:contentTypeVersion="14" ma:contentTypeDescription="Create a new document." ma:contentTypeScope="" ma:versionID="7d6dd65dcc6a989b2348a168deef1348">
  <xsd:schema xmlns:xsd="http://www.w3.org/2001/XMLSchema" xmlns:xs="http://www.w3.org/2001/XMLSchema" xmlns:p="http://schemas.microsoft.com/office/2006/metadata/properties" xmlns:ns2="96f27530-584c-45fc-b8fc-3dd7fe54b1af" xmlns:ns3="3c207c4d-e230-4c14-8dde-54e95109de07" xmlns:ns4="5e61d7ec-ee79-4d2a-96db-0a042ada2802" targetNamespace="http://schemas.microsoft.com/office/2006/metadata/properties" ma:root="true" ma:fieldsID="d08f62b5df751bdb518eeac1bf5c9a5b" ns2:_="" ns3:_="" ns4:_="">
    <xsd:import namespace="96f27530-584c-45fc-b8fc-3dd7fe54b1af"/>
    <xsd:import namespace="3c207c4d-e230-4c14-8dde-54e95109de07"/>
    <xsd:import namespace="5e61d7ec-ee79-4d2a-96db-0a042ada280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4:TaxKeywordTaxHTField" minOccurs="0"/>
                <xsd:element ref="ns4: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27530-584c-45fc-b8fc-3dd7fe54b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207c4d-e230-4c14-8dde-54e95109de0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61d7ec-ee79-4d2a-96db-0a042ada2802" elementFormDefault="qualified">
    <xsd:import namespace="http://schemas.microsoft.com/office/2006/documentManagement/types"/>
    <xsd:import namespace="http://schemas.microsoft.com/office/infopath/2007/PartnerControls"/>
    <xsd:element name="TaxKeywordTaxHTField" ma:index="16" nillable="true" ma:taxonomy="true" ma:internalName="TaxKeywordTaxHTField" ma:taxonomyFieldName="TaxKeyword" ma:displayName="Enterprise Keywords" ma:fieldId="{23f27201-bee3-471e-b2e7-b64fd8b7ca38}" ma:taxonomyMulti="true" ma:sspId="d7f3d94c-434f-4ca9-866e-8f7b2584d5fd" ma:termSetId="00000000-0000-0000-0000-000000000000" ma:anchorId="00000000-0000-0000-0000-000000000000" ma:open="true" ma:isKeyword="true">
      <xsd:complexType>
        <xsd:sequence>
          <xsd:element ref="pc:Terms" minOccurs="0" maxOccurs="1"/>
        </xsd:sequence>
      </xsd:complexType>
    </xsd:element>
    <xsd:element name="TaxCatchAll" ma:index="17" nillable="true" ma:displayName="Taxonomy Catch All Column" ma:hidden="true" ma:list="{7d87021b-e968-4f39-9c82-ab061723a977}" ma:internalName="TaxCatchAll" ma:showField="CatchAllData" ma:web="3c207c4d-e230-4c14-8dde-54e95109de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1479D1-3D53-452B-9E4E-5A426199ED27}">
  <ds:schemaRefs>
    <ds:schemaRef ds:uri="http://schemas.microsoft.com/sharepoint/v3/contenttype/forms"/>
  </ds:schemaRefs>
</ds:datastoreItem>
</file>

<file path=customXml/itemProps2.xml><?xml version="1.0" encoding="utf-8"?>
<ds:datastoreItem xmlns:ds="http://schemas.openxmlformats.org/officeDocument/2006/customXml" ds:itemID="{FE308A3B-B98D-1D4A-8F31-7F12E981964E}">
  <ds:schemaRefs>
    <ds:schemaRef ds:uri="http://schemas.openxmlformats.org/officeDocument/2006/bibliography"/>
  </ds:schemaRefs>
</ds:datastoreItem>
</file>

<file path=customXml/itemProps3.xml><?xml version="1.0" encoding="utf-8"?>
<ds:datastoreItem xmlns:ds="http://schemas.openxmlformats.org/officeDocument/2006/customXml" ds:itemID="{3B8BF52A-4FF4-4013-9EBC-3866C2573A6A}">
  <ds:schemaRefs>
    <ds:schemaRef ds:uri="http://schemas.microsoft.com/office/2006/metadata/properties"/>
    <ds:schemaRef ds:uri="http://schemas.microsoft.com/office/infopath/2007/PartnerControls"/>
    <ds:schemaRef ds:uri="5e61d7ec-ee79-4d2a-96db-0a042ada2802"/>
  </ds:schemaRefs>
</ds:datastoreItem>
</file>

<file path=customXml/itemProps4.xml><?xml version="1.0" encoding="utf-8"?>
<ds:datastoreItem xmlns:ds="http://schemas.openxmlformats.org/officeDocument/2006/customXml" ds:itemID="{1B0D3DEE-4BB8-4A77-AD73-CB51F38B2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27530-584c-45fc-b8fc-3dd7fe54b1af"/>
    <ds:schemaRef ds:uri="3c207c4d-e230-4c14-8dde-54e95109de07"/>
    <ds:schemaRef ds:uri="5e61d7ec-ee79-4d2a-96db-0a042ada28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Zoiner Tejada</dc:creator>
  <cp:keywords/>
  <dc:description/>
  <cp:lastModifiedBy>Ben Stegink</cp:lastModifiedBy>
  <cp:revision>27</cp:revision>
  <dcterms:created xsi:type="dcterms:W3CDTF">2020-10-24T22:13:00Z</dcterms:created>
  <dcterms:modified xsi:type="dcterms:W3CDTF">2020-10-29T15:03:00Z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0x0101005E50849A0EEA244CBEF3B9DF97E55DB2</vt:lpwstr>
  </property>
  <property fmtid="{D5CDD505-2E9C-101B-9397-08002B2CF9AE}" pid="3" name="TaxKeyword">
    <vt:lpwstr/>
  </property>
</Properties>
</file>