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2DC28" w14:textId="1972F860" w:rsidR="00500D29" w:rsidRDefault="00DD6E97" w:rsidP="0068067B">
      <w:pPr>
        <w:pStyle w:val="Title"/>
      </w:pPr>
      <w:r>
        <w:t>Team Challenge</w:t>
      </w:r>
    </w:p>
    <w:p w14:paraId="1A7A3FA4" w14:textId="523624A3" w:rsidR="00781875" w:rsidRDefault="00781875" w:rsidP="00781875">
      <w:pPr>
        <w:spacing w:before="120"/>
        <w:rPr>
          <w:rFonts w:ascii="Segoe UI" w:hAnsi="Segoe UI" w:cs="Segoe UI"/>
          <w:sz w:val="20"/>
          <w:szCs w:val="20"/>
        </w:rPr>
      </w:pPr>
      <w:r>
        <w:rPr>
          <w:rFonts w:ascii="Segoe UI" w:hAnsi="Segoe UI" w:cs="Segoe UI"/>
          <w:sz w:val="20"/>
          <w:szCs w:val="20"/>
        </w:rPr>
        <w:t xml:space="preserve">During the </w:t>
      </w:r>
      <w:r w:rsidR="0068067B">
        <w:rPr>
          <w:rFonts w:ascii="Segoe UI" w:hAnsi="Segoe UI" w:cs="Segoe UI"/>
          <w:sz w:val="20"/>
          <w:szCs w:val="20"/>
        </w:rPr>
        <w:t>team challenge</w:t>
      </w:r>
      <w:r>
        <w:rPr>
          <w:rFonts w:ascii="Segoe UI" w:hAnsi="Segoe UI" w:cs="Segoe UI"/>
          <w:sz w:val="20"/>
          <w:szCs w:val="20"/>
        </w:rPr>
        <w:t>, attendees working as a team will attempt to deliver a P</w:t>
      </w:r>
      <w:r w:rsidR="000769B3">
        <w:rPr>
          <w:rFonts w:ascii="Segoe UI" w:hAnsi="Segoe UI" w:cs="Segoe UI"/>
          <w:sz w:val="20"/>
          <w:szCs w:val="20"/>
        </w:rPr>
        <w:t xml:space="preserve">roof </w:t>
      </w:r>
      <w:r>
        <w:rPr>
          <w:rFonts w:ascii="Segoe UI" w:hAnsi="Segoe UI" w:cs="Segoe UI"/>
          <w:sz w:val="20"/>
          <w:szCs w:val="20"/>
        </w:rPr>
        <w:t>o</w:t>
      </w:r>
      <w:r w:rsidR="000769B3">
        <w:rPr>
          <w:rFonts w:ascii="Segoe UI" w:hAnsi="Segoe UI" w:cs="Segoe UI"/>
          <w:sz w:val="20"/>
          <w:szCs w:val="20"/>
        </w:rPr>
        <w:t xml:space="preserve">f </w:t>
      </w:r>
      <w:r>
        <w:rPr>
          <w:rFonts w:ascii="Segoe UI" w:hAnsi="Segoe UI" w:cs="Segoe UI"/>
          <w:sz w:val="20"/>
          <w:szCs w:val="20"/>
        </w:rPr>
        <w:t>C</w:t>
      </w:r>
      <w:r w:rsidR="000769B3">
        <w:rPr>
          <w:rFonts w:ascii="Segoe UI" w:hAnsi="Segoe UI" w:cs="Segoe UI"/>
          <w:sz w:val="20"/>
          <w:szCs w:val="20"/>
        </w:rPr>
        <w:t>oncept (</w:t>
      </w:r>
      <w:proofErr w:type="spellStart"/>
      <w:r w:rsidR="000769B3">
        <w:rPr>
          <w:rFonts w:ascii="Segoe UI" w:hAnsi="Segoe UI" w:cs="Segoe UI"/>
          <w:sz w:val="20"/>
          <w:szCs w:val="20"/>
        </w:rPr>
        <w:t>PoC</w:t>
      </w:r>
      <w:proofErr w:type="spellEnd"/>
      <w:r w:rsidR="000769B3">
        <w:rPr>
          <w:rFonts w:ascii="Segoe UI" w:hAnsi="Segoe UI" w:cs="Segoe UI"/>
          <w:sz w:val="20"/>
          <w:szCs w:val="20"/>
        </w:rPr>
        <w:t>)</w:t>
      </w:r>
      <w:r>
        <w:rPr>
          <w:rFonts w:ascii="Segoe UI" w:hAnsi="Segoe UI" w:cs="Segoe UI"/>
          <w:sz w:val="20"/>
          <w:szCs w:val="20"/>
        </w:rPr>
        <w:t xml:space="preserve"> for a real-world scenario and will be challenged in two significant ways. From a technical perspective, </w:t>
      </w:r>
      <w:r w:rsidR="00B84BAD">
        <w:rPr>
          <w:rFonts w:ascii="Segoe UI" w:hAnsi="Segoe UI" w:cs="Segoe UI"/>
          <w:sz w:val="20"/>
          <w:szCs w:val="20"/>
        </w:rPr>
        <w:t>you</w:t>
      </w:r>
      <w:r>
        <w:rPr>
          <w:rFonts w:ascii="Segoe UI" w:hAnsi="Segoe UI" w:cs="Segoe UI"/>
          <w:sz w:val="20"/>
          <w:szCs w:val="20"/>
        </w:rPr>
        <w:t xml:space="preserve"> will need to both design, scope and implement the </w:t>
      </w:r>
      <w:proofErr w:type="spellStart"/>
      <w:r>
        <w:rPr>
          <w:rFonts w:ascii="Segoe UI" w:hAnsi="Segoe UI" w:cs="Segoe UI"/>
          <w:sz w:val="20"/>
          <w:szCs w:val="20"/>
        </w:rPr>
        <w:t>PoC</w:t>
      </w:r>
      <w:proofErr w:type="spellEnd"/>
      <w:r>
        <w:rPr>
          <w:rFonts w:ascii="Segoe UI" w:hAnsi="Segoe UI" w:cs="Segoe UI"/>
          <w:sz w:val="20"/>
          <w:szCs w:val="20"/>
        </w:rPr>
        <w:t xml:space="preserve">. From a soft-skills perspective, attendees will need to pitch the vision for their </w:t>
      </w:r>
      <w:proofErr w:type="spellStart"/>
      <w:r>
        <w:rPr>
          <w:rFonts w:ascii="Segoe UI" w:hAnsi="Segoe UI" w:cs="Segoe UI"/>
          <w:sz w:val="20"/>
          <w:szCs w:val="20"/>
        </w:rPr>
        <w:t>PoC</w:t>
      </w:r>
      <w:proofErr w:type="spellEnd"/>
      <w:r>
        <w:rPr>
          <w:rFonts w:ascii="Segoe UI" w:hAnsi="Segoe UI" w:cs="Segoe UI"/>
          <w:sz w:val="20"/>
          <w:szCs w:val="20"/>
        </w:rPr>
        <w:t xml:space="preserve">, explain and defend their design and present their final solution. The teams of attendees will have their presentation and deliverables evaluated by </w:t>
      </w:r>
      <w:r w:rsidR="00B84BAD">
        <w:rPr>
          <w:rFonts w:ascii="Segoe UI" w:hAnsi="Segoe UI" w:cs="Segoe UI"/>
          <w:sz w:val="20"/>
          <w:szCs w:val="20"/>
        </w:rPr>
        <w:t>the instructor.</w:t>
      </w:r>
    </w:p>
    <w:p w14:paraId="446EC2A2" w14:textId="7E0F3A7F" w:rsidR="000A16DE" w:rsidRDefault="000A16DE" w:rsidP="0068067B">
      <w:pPr>
        <w:pStyle w:val="Heading1"/>
      </w:pPr>
      <w:r>
        <w:t>Scenario for the Proof of Concept (</w:t>
      </w:r>
      <w:proofErr w:type="spellStart"/>
      <w:r>
        <w:t>PoC</w:t>
      </w:r>
      <w:proofErr w:type="spellEnd"/>
      <w:r>
        <w:t>)</w:t>
      </w:r>
    </w:p>
    <w:p w14:paraId="3F6E92A9" w14:textId="77777777" w:rsidR="0069334A" w:rsidRDefault="0069334A" w:rsidP="0069334A">
      <w:bookmarkStart w:id="0" w:name="_Hlk526532734"/>
      <w:bookmarkStart w:id="1" w:name="_Hlk526235389"/>
      <w:bookmarkStart w:id="2" w:name="_Hlk515356045"/>
      <w:r>
        <w:t xml:space="preserve">Best for Your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Best for Your Organics Company is looking to expand their consultant model to contain Basic Consultants and Platinum Consultants. Basic Consultants have a low cost to enter the business and low monthly expenses. Any Consultant can select to become a Premium Consultant under the new model by paying higher monthly fees. In return they will receive discounts, early access to new products and an enhanced set of software tools to support their business.  </w:t>
      </w:r>
    </w:p>
    <w:p w14:paraId="29441818" w14:textId="375AC090" w:rsidR="000A16DE" w:rsidRDefault="006301EF">
      <w:r>
        <w:t xml:space="preserve">Each consultant runs their own </w:t>
      </w:r>
      <w:r w:rsidR="00350064">
        <w:t>small-scale</w:t>
      </w:r>
      <w:r>
        <w:t xml:space="preserve"> version of the business, including purchasing product inventory</w:t>
      </w:r>
      <w:r w:rsidR="001401C7">
        <w:t>, performing product demonstrations, marketing on social media, handling sales both “on the spot” during in-person events and by driving clients to their personalized B4U website</w:t>
      </w:r>
      <w:r>
        <w:t>, recruiting and nurturing</w:t>
      </w:r>
      <w:r w:rsidR="001401C7">
        <w:t xml:space="preserve"> and building</w:t>
      </w:r>
      <w:r>
        <w:t xml:space="preserve"> a team of consultants beneath them to help scale their </w:t>
      </w:r>
      <w:r w:rsidR="001401C7">
        <w:t xml:space="preserve">personal organization’s </w:t>
      </w:r>
      <w:r>
        <w:t xml:space="preserve">sales force. Consultants start off as </w:t>
      </w:r>
      <w:r w:rsidR="00D61EAC">
        <w:t>individuals but</w:t>
      </w:r>
      <w:r>
        <w:t xml:space="preserve"> may end up growing their organizations to 100s or 1,000s of consultants beneath them. </w:t>
      </w:r>
      <w:r w:rsidR="001401C7">
        <w:t xml:space="preserve">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4476418C" w14:textId="1679D05F" w:rsidR="00E80877" w:rsidRDefault="0079148A">
      <w:r>
        <w:t xml:space="preserve">In order to take their business to the next level they </w:t>
      </w:r>
      <w:r w:rsidR="00400826">
        <w:t xml:space="preserve">need to start moving their operations to the cloud. The first thing they are looking to do as part of this project </w:t>
      </w:r>
      <w:r w:rsidR="00062E92">
        <w:t xml:space="preserve">is roll out </w:t>
      </w:r>
      <w:r w:rsidR="00B84BAD">
        <w:t>Microsoft</w:t>
      </w:r>
      <w:r w:rsidR="00062E92">
        <w:t xml:space="preserve"> 365. They have </w:t>
      </w:r>
      <w:r w:rsidR="00B84BAD">
        <w:t>a Microsoft</w:t>
      </w:r>
      <w:r w:rsidR="00062E92">
        <w:t xml:space="preserve"> 365 tenant created, but don’t have any users </w:t>
      </w:r>
      <w:r w:rsidR="00DA7913">
        <w:t>created yet. To further add do this project, they have recently acquired another company</w:t>
      </w:r>
      <w:r w:rsidR="00730EAA">
        <w:t xml:space="preserve"> that is still running in a 100% on-premises environment. </w:t>
      </w:r>
      <w:r w:rsidR="002E75CC">
        <w:t xml:space="preserve">The initial </w:t>
      </w:r>
      <w:r w:rsidR="00531D36">
        <w:t xml:space="preserve">task as a part of the larger project is to </w:t>
      </w:r>
      <w:r w:rsidR="00730EAA">
        <w:t>take their existing Active Directory environment</w:t>
      </w:r>
      <w:r w:rsidR="00DD164F">
        <w:t xml:space="preserve">, as well as the Active Directory environment </w:t>
      </w:r>
      <w:r w:rsidR="002E75CC">
        <w:t>of the company they acquired</w:t>
      </w:r>
      <w:r w:rsidR="0069334A">
        <w:t xml:space="preserve"> </w:t>
      </w:r>
      <w:r w:rsidR="00531D36">
        <w:t xml:space="preserve">and configure them in a way to bring all the </w:t>
      </w:r>
      <w:r w:rsidR="00162642">
        <w:t xml:space="preserve">users from the two companies into a single </w:t>
      </w:r>
      <w:r w:rsidR="00B84BAD">
        <w:t>Microsoft</w:t>
      </w:r>
      <w:r w:rsidR="00162642">
        <w:t xml:space="preserve"> 365 tenant before they can start to deploy the </w:t>
      </w:r>
      <w:r w:rsidR="00B84BAD">
        <w:t>Microsoft</w:t>
      </w:r>
      <w:r w:rsidR="00162642">
        <w:t xml:space="preserve"> 365 services to the company.</w:t>
      </w:r>
    </w:p>
    <w:p w14:paraId="5739ECC9" w14:textId="77777777" w:rsidR="0008210C" w:rsidRDefault="0008210C" w:rsidP="00162642">
      <w:pPr>
        <w:pStyle w:val="Heading1"/>
        <w:sectPr w:rsidR="0008210C">
          <w:pgSz w:w="12240" w:h="15840"/>
          <w:pgMar w:top="1440" w:right="1440" w:bottom="1440" w:left="1440" w:header="720" w:footer="720" w:gutter="0"/>
          <w:cols w:space="720"/>
          <w:docGrid w:linePitch="360"/>
        </w:sectPr>
      </w:pPr>
    </w:p>
    <w:p w14:paraId="5663B0CF" w14:textId="42F8A0B4" w:rsidR="00162642" w:rsidRDefault="00162642" w:rsidP="00162642">
      <w:pPr>
        <w:pStyle w:val="Heading1"/>
      </w:pPr>
      <w:r>
        <w:lastRenderedPageBreak/>
        <w:t xml:space="preserve">Current </w:t>
      </w:r>
      <w:r w:rsidR="002F252C">
        <w:t>state of Active Directory</w:t>
      </w:r>
    </w:p>
    <w:p w14:paraId="04A6EB5C" w14:textId="19B8E090" w:rsidR="002F252C" w:rsidRDefault="002F252C" w:rsidP="002F252C">
      <w:pPr>
        <w:pStyle w:val="Heading3"/>
      </w:pPr>
      <w:r>
        <w:t>B4U</w:t>
      </w:r>
      <w:r w:rsidR="00210D20">
        <w:t xml:space="preserve"> – Original Company</w:t>
      </w:r>
    </w:p>
    <w:p w14:paraId="4A6A51D6" w14:textId="29EACD41" w:rsidR="003B703D" w:rsidRDefault="003B703D" w:rsidP="00AA2715">
      <w:pPr>
        <w:pStyle w:val="ListParagraph"/>
        <w:numPr>
          <w:ilvl w:val="0"/>
          <w:numId w:val="3"/>
        </w:numPr>
      </w:pPr>
      <w:r>
        <w:t xml:space="preserve">Two Forests from an earlier </w:t>
      </w:r>
      <w:r w:rsidR="00E72DD0">
        <w:t>acquisition</w:t>
      </w:r>
    </w:p>
    <w:p w14:paraId="648BC4A2" w14:textId="167576EC" w:rsidR="00AA2715" w:rsidRDefault="00E72DD0" w:rsidP="00AA2715">
      <w:pPr>
        <w:pStyle w:val="ListParagraph"/>
        <w:numPr>
          <w:ilvl w:val="0"/>
          <w:numId w:val="3"/>
        </w:numPr>
      </w:pPr>
      <w:r>
        <w:t xml:space="preserve">One </w:t>
      </w:r>
      <w:r w:rsidR="00AA2715">
        <w:t xml:space="preserve">Active Directory </w:t>
      </w:r>
      <w:r>
        <w:t>Forest</w:t>
      </w:r>
      <w:r w:rsidR="00AA2715">
        <w:t xml:space="preserve"> is</w:t>
      </w:r>
      <w:r w:rsidR="006E09AC">
        <w:t>:</w:t>
      </w:r>
      <w:r w:rsidR="00AA2715">
        <w:t xml:space="preserve"> </w:t>
      </w:r>
      <w:proofErr w:type="spellStart"/>
      <w:proofErr w:type="gramStart"/>
      <w:r w:rsidR="00AE0AD5">
        <w:t>bestforyou.local</w:t>
      </w:r>
      <w:proofErr w:type="spellEnd"/>
      <w:proofErr w:type="gramEnd"/>
    </w:p>
    <w:p w14:paraId="4684C52D" w14:textId="28F8B10F" w:rsidR="0008210C" w:rsidRDefault="0008210C" w:rsidP="0008210C">
      <w:pPr>
        <w:pStyle w:val="ListParagraph"/>
        <w:numPr>
          <w:ilvl w:val="1"/>
          <w:numId w:val="3"/>
        </w:numPr>
      </w:pPr>
      <w:r>
        <w:t>Email domain is: bestforyou.com</w:t>
      </w:r>
    </w:p>
    <w:p w14:paraId="67AD59B3" w14:textId="17551CB6" w:rsidR="005741E4" w:rsidRDefault="005741E4" w:rsidP="0008210C">
      <w:pPr>
        <w:pStyle w:val="ListParagraph"/>
        <w:numPr>
          <w:ilvl w:val="1"/>
          <w:numId w:val="3"/>
        </w:numPr>
      </w:pPr>
      <w:r>
        <w:t>15,000 users</w:t>
      </w:r>
    </w:p>
    <w:p w14:paraId="373B2226" w14:textId="2E926995" w:rsidR="005741E4" w:rsidRDefault="00813DEE" w:rsidP="0008210C">
      <w:pPr>
        <w:pStyle w:val="ListParagraph"/>
        <w:numPr>
          <w:ilvl w:val="1"/>
          <w:numId w:val="3"/>
        </w:numPr>
      </w:pPr>
      <w:r>
        <w:t>2</w:t>
      </w:r>
      <w:r w:rsidR="005741E4">
        <w:t>5,000 devices</w:t>
      </w:r>
    </w:p>
    <w:p w14:paraId="471AB6E1" w14:textId="7F8F0596" w:rsidR="00AE0AD5" w:rsidRDefault="00E72DD0" w:rsidP="00AA2715">
      <w:pPr>
        <w:pStyle w:val="ListParagraph"/>
        <w:numPr>
          <w:ilvl w:val="0"/>
          <w:numId w:val="3"/>
        </w:numPr>
      </w:pPr>
      <w:r>
        <w:t>The second Active Directory Forest is:</w:t>
      </w:r>
      <w:r w:rsidR="007C55F2">
        <w:t xml:space="preserve"> </w:t>
      </w:r>
      <w:r w:rsidR="00640669">
        <w:t>organiccosmetics.com</w:t>
      </w:r>
    </w:p>
    <w:p w14:paraId="6A9ECA08" w14:textId="53C38B7B" w:rsidR="002F252C" w:rsidRDefault="0008210C" w:rsidP="002F252C">
      <w:pPr>
        <w:pStyle w:val="ListParagraph"/>
        <w:numPr>
          <w:ilvl w:val="1"/>
          <w:numId w:val="3"/>
        </w:numPr>
      </w:pPr>
      <w:r>
        <w:t>Email domain is: organiccosmetics.com</w:t>
      </w:r>
    </w:p>
    <w:p w14:paraId="0FCAD9F5" w14:textId="261D92FA" w:rsidR="005741E4" w:rsidRDefault="00813DEE" w:rsidP="002F252C">
      <w:pPr>
        <w:pStyle w:val="ListParagraph"/>
        <w:numPr>
          <w:ilvl w:val="1"/>
          <w:numId w:val="3"/>
        </w:numPr>
      </w:pPr>
      <w:r>
        <w:t>5,000 users</w:t>
      </w:r>
    </w:p>
    <w:p w14:paraId="579C3F02" w14:textId="1D463A4E" w:rsidR="00813DEE" w:rsidRDefault="00813DEE" w:rsidP="002F252C">
      <w:pPr>
        <w:pStyle w:val="ListParagraph"/>
        <w:numPr>
          <w:ilvl w:val="1"/>
          <w:numId w:val="3"/>
        </w:numPr>
      </w:pPr>
      <w:r>
        <w:t>7,000 devices</w:t>
      </w:r>
    </w:p>
    <w:p w14:paraId="79FE2CFB" w14:textId="5A4509A8" w:rsidR="001B3E64" w:rsidRDefault="001B3E64" w:rsidP="001B3E64">
      <w:pPr>
        <w:pStyle w:val="ListParagraph"/>
        <w:numPr>
          <w:ilvl w:val="0"/>
          <w:numId w:val="3"/>
        </w:numPr>
      </w:pPr>
      <w:r>
        <w:t>Some user</w:t>
      </w:r>
      <w:r w:rsidR="00286C99">
        <w:t>s</w:t>
      </w:r>
      <w:r>
        <w:t xml:space="preserve"> exist in both f</w:t>
      </w:r>
      <w:r w:rsidR="001853D4">
        <w:t>orests</w:t>
      </w:r>
    </w:p>
    <w:p w14:paraId="329FE496" w14:textId="55478C2C" w:rsidR="002F252C" w:rsidRPr="002F252C" w:rsidRDefault="00210D20" w:rsidP="00210D20">
      <w:pPr>
        <w:pStyle w:val="Heading3"/>
      </w:pPr>
      <w:r>
        <w:t>C4U (Cosmetics for You) – Acquired Company</w:t>
      </w:r>
    </w:p>
    <w:p w14:paraId="33681346" w14:textId="19D2968D" w:rsidR="00162642" w:rsidRDefault="00297227" w:rsidP="00297227">
      <w:pPr>
        <w:pStyle w:val="ListParagraph"/>
        <w:numPr>
          <w:ilvl w:val="0"/>
          <w:numId w:val="4"/>
        </w:numPr>
      </w:pPr>
      <w:r>
        <w:t>Singe forest: costmetics</w:t>
      </w:r>
      <w:r w:rsidR="008F28E7">
        <w:t>foryou.com</w:t>
      </w:r>
    </w:p>
    <w:p w14:paraId="3EE652B3" w14:textId="1FD2C299" w:rsidR="008F28E7" w:rsidRDefault="008F28E7" w:rsidP="00297227">
      <w:pPr>
        <w:pStyle w:val="ListParagraph"/>
        <w:numPr>
          <w:ilvl w:val="0"/>
          <w:numId w:val="4"/>
        </w:numPr>
      </w:pPr>
      <w:r>
        <w:t>The primary email domain is: costmetcisforyou.com</w:t>
      </w:r>
    </w:p>
    <w:p w14:paraId="738027DE" w14:textId="73A5DA48" w:rsidR="002205D6" w:rsidRDefault="002205D6" w:rsidP="00297227">
      <w:pPr>
        <w:pStyle w:val="ListParagraph"/>
        <w:numPr>
          <w:ilvl w:val="0"/>
          <w:numId w:val="4"/>
        </w:numPr>
      </w:pPr>
      <w:r>
        <w:t>250 users</w:t>
      </w:r>
    </w:p>
    <w:p w14:paraId="3D93675A" w14:textId="79EE80DA" w:rsidR="002205D6" w:rsidRDefault="002205D6" w:rsidP="00297227">
      <w:pPr>
        <w:pStyle w:val="ListParagraph"/>
        <w:numPr>
          <w:ilvl w:val="0"/>
          <w:numId w:val="4"/>
        </w:numPr>
      </w:pPr>
      <w:r>
        <w:t>320 devices</w:t>
      </w:r>
    </w:p>
    <w:bookmarkEnd w:id="0"/>
    <w:bookmarkEnd w:id="1"/>
    <w:p w14:paraId="23CE11C8" w14:textId="2E1E2207" w:rsidR="00552FA4" w:rsidRDefault="00AE1978" w:rsidP="0068067B">
      <w:pPr>
        <w:pStyle w:val="Heading1"/>
      </w:pPr>
      <w:r>
        <w:t>Your Challenge</w:t>
      </w:r>
    </w:p>
    <w:p w14:paraId="453E21FF" w14:textId="0D78D2D2" w:rsidR="0069334A" w:rsidRDefault="0069334A" w:rsidP="0069334A">
      <w:r>
        <w:t xml:space="preserve">B4U clearly has a lot of big ideas to improve their offering to consultants and visibility back to the business. They are looking to you help </w:t>
      </w:r>
      <w:r w:rsidR="00CA5469">
        <w:t>plan the process of brining all three for</w:t>
      </w:r>
      <w:r w:rsidR="00536D2D">
        <w:t xml:space="preserve">ests into a single Azure AD tenant to be used for </w:t>
      </w:r>
      <w:r w:rsidR="00D41B3C">
        <w:t>Microsoft</w:t>
      </w:r>
      <w:r w:rsidR="00536D2D">
        <w:t xml:space="preserve"> 365 Services.</w:t>
      </w:r>
    </w:p>
    <w:p w14:paraId="223A93C6" w14:textId="0FFB926A" w:rsidR="00536D2D" w:rsidRDefault="00AB1E18" w:rsidP="0069334A">
      <w:r>
        <w:t>The final solution must meet the following requirements:</w:t>
      </w:r>
    </w:p>
    <w:p w14:paraId="412CB317" w14:textId="46AFF8B4" w:rsidR="00AB1E18" w:rsidRDefault="00AB1E18" w:rsidP="00697569">
      <w:pPr>
        <w:pStyle w:val="ListParagraph"/>
        <w:numPr>
          <w:ilvl w:val="0"/>
          <w:numId w:val="5"/>
        </w:numPr>
      </w:pPr>
      <w:r>
        <w:t>Single Sign On (SSO) for all users</w:t>
      </w:r>
    </w:p>
    <w:p w14:paraId="67E4FA83" w14:textId="37233554" w:rsidR="00697569" w:rsidRDefault="00697569" w:rsidP="00697569">
      <w:pPr>
        <w:pStyle w:val="ListParagraph"/>
        <w:numPr>
          <w:ilvl w:val="0"/>
          <w:numId w:val="5"/>
        </w:numPr>
      </w:pPr>
      <w:r>
        <w:t>Users can reset their own passwords from anywhere</w:t>
      </w:r>
    </w:p>
    <w:p w14:paraId="5CC1AD4F" w14:textId="410A2F8B" w:rsidR="00697569" w:rsidRDefault="00F43B04" w:rsidP="00697569">
      <w:pPr>
        <w:pStyle w:val="ListParagraph"/>
        <w:numPr>
          <w:ilvl w:val="0"/>
          <w:numId w:val="5"/>
        </w:numPr>
      </w:pPr>
      <w:r>
        <w:t xml:space="preserve">Plan for disaster recovery with the connection between Active Directory </w:t>
      </w:r>
      <w:r w:rsidR="001E5903">
        <w:t>and Azure AD</w:t>
      </w:r>
    </w:p>
    <w:p w14:paraId="55823651" w14:textId="210DC985" w:rsidR="0072435E" w:rsidRDefault="0090771F" w:rsidP="005741E4">
      <w:pPr>
        <w:pStyle w:val="ListParagraph"/>
        <w:numPr>
          <w:ilvl w:val="0"/>
          <w:numId w:val="5"/>
        </w:numPr>
      </w:pPr>
      <w:r>
        <w:t>Minimize the number of new servers required for B4U to deploy</w:t>
      </w:r>
    </w:p>
    <w:p w14:paraId="12FCB936" w14:textId="69F88EE6" w:rsidR="00AB1E18" w:rsidRDefault="00AB1E18" w:rsidP="0069334A"/>
    <w:p w14:paraId="09448AC1" w14:textId="62D17D8F" w:rsidR="0069334A" w:rsidRDefault="001D0CF4">
      <w:r>
        <w:t xml:space="preserve">Your task is to </w:t>
      </w:r>
      <w:r w:rsidR="00AA2E11">
        <w:t xml:space="preserve">develop </w:t>
      </w:r>
      <w:r w:rsidR="00F201D3">
        <w:t>the set of requirements</w:t>
      </w:r>
      <w:r w:rsidR="003B5202">
        <w:t xml:space="preserve"> and prerequisites</w:t>
      </w:r>
      <w:r w:rsidR="00F201D3">
        <w:t xml:space="preserve"> B4U must</w:t>
      </w:r>
      <w:r w:rsidR="003B5202">
        <w:t xml:space="preserve"> meet as well as</w:t>
      </w:r>
      <w:r w:rsidR="00F201D3">
        <w:t xml:space="preserve"> </w:t>
      </w:r>
      <w:r w:rsidR="00AA2E11">
        <w:t xml:space="preserve">a plan for </w:t>
      </w:r>
      <w:r w:rsidR="003B5202">
        <w:t xml:space="preserve">tasks to </w:t>
      </w:r>
      <w:r w:rsidR="00206B49">
        <w:t>confi</w:t>
      </w:r>
      <w:r w:rsidR="003B5202">
        <w:t>gure</w:t>
      </w:r>
      <w:r w:rsidR="00206B49">
        <w:t xml:space="preserve"> the connection between Active Directory and Azure AD that meets the requirements above to support the deployment of Office 365 organization wide.</w:t>
      </w:r>
      <w:r w:rsidR="00703F4B">
        <w:t xml:space="preserve"> Assume you have access to all Office 365</w:t>
      </w:r>
      <w:r>
        <w:t xml:space="preserve"> </w:t>
      </w:r>
      <w:r w:rsidR="00F36360">
        <w:t>fea</w:t>
      </w:r>
      <w:r w:rsidR="009655E0">
        <w:t>tures.</w:t>
      </w:r>
      <w:bookmarkEnd w:id="2"/>
    </w:p>
    <w:p w14:paraId="11935E06" w14:textId="77777777" w:rsidR="00AA2E11" w:rsidRDefault="00AA2E11"/>
    <w:p w14:paraId="160EF3CA" w14:textId="57704644" w:rsidR="00350064" w:rsidRDefault="00AE1978">
      <w:r>
        <w:t>Good luck!</w:t>
      </w:r>
      <w:r w:rsidR="00350064">
        <w:t xml:space="preserve"> </w:t>
      </w:r>
    </w:p>
    <w:p w14:paraId="465139BC" w14:textId="3520B4B1" w:rsidR="00E848F8" w:rsidRDefault="00E848F8"/>
    <w:p w14:paraId="7925BFC1" w14:textId="03DE9E5C" w:rsidR="00E848F8" w:rsidRDefault="00E848F8" w:rsidP="007143F9">
      <w:pPr>
        <w:pStyle w:val="Heading1"/>
      </w:pPr>
      <w:r>
        <w:lastRenderedPageBreak/>
        <w:t>Resources to help you get started</w:t>
      </w:r>
    </w:p>
    <w:p w14:paraId="0E6DD51D" w14:textId="6F8C0B8A" w:rsidR="00E848F8" w:rsidRDefault="00E848F8" w:rsidP="00E848F8">
      <w:r>
        <w:t xml:space="preserve">The following resources have been made available to help you quickly get started with your </w:t>
      </w:r>
      <w:proofErr w:type="spellStart"/>
      <w:r>
        <w:t>PoC</w:t>
      </w:r>
      <w:proofErr w:type="spellEnd"/>
      <w:r>
        <w:t>:</w:t>
      </w:r>
    </w:p>
    <w:tbl>
      <w:tblPr>
        <w:tblStyle w:val="GridTable4-Accent1"/>
        <w:tblW w:w="9625" w:type="dxa"/>
        <w:tblLook w:val="04A0" w:firstRow="1" w:lastRow="0" w:firstColumn="1" w:lastColumn="0" w:noHBand="0" w:noVBand="1"/>
      </w:tblPr>
      <w:tblGrid>
        <w:gridCol w:w="1183"/>
        <w:gridCol w:w="1633"/>
        <w:gridCol w:w="6809"/>
      </w:tblGrid>
      <w:tr w:rsidR="00E848F8" w14:paraId="4FF5AF09" w14:textId="77777777" w:rsidTr="00A50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Pr>
          <w:p w14:paraId="333FF31B" w14:textId="3DB46549" w:rsidR="00E848F8" w:rsidRDefault="00E848F8" w:rsidP="00E848F8">
            <w:r>
              <w:t>Item</w:t>
            </w:r>
          </w:p>
        </w:tc>
        <w:tc>
          <w:tcPr>
            <w:tcW w:w="1591" w:type="dxa"/>
          </w:tcPr>
          <w:p w14:paraId="375E2A07" w14:textId="401590C8" w:rsidR="00E848F8" w:rsidRDefault="00E848F8" w:rsidP="00E848F8">
            <w:pPr>
              <w:cnfStyle w:val="100000000000" w:firstRow="1" w:lastRow="0" w:firstColumn="0" w:lastColumn="0" w:oddVBand="0" w:evenVBand="0" w:oddHBand="0" w:evenHBand="0" w:firstRowFirstColumn="0" w:firstRowLastColumn="0" w:lastRowFirstColumn="0" w:lastRowLastColumn="0"/>
            </w:pPr>
            <w:r>
              <w:t>Description</w:t>
            </w:r>
          </w:p>
        </w:tc>
        <w:tc>
          <w:tcPr>
            <w:tcW w:w="6809" w:type="dxa"/>
          </w:tcPr>
          <w:p w14:paraId="327F1281" w14:textId="62C0D280" w:rsidR="00E848F8" w:rsidRDefault="00E848F8" w:rsidP="00E848F8">
            <w:pPr>
              <w:cnfStyle w:val="100000000000" w:firstRow="1" w:lastRow="0" w:firstColumn="0" w:lastColumn="0" w:oddVBand="0" w:evenVBand="0" w:oddHBand="0" w:evenHBand="0" w:firstRowFirstColumn="0" w:firstRowLastColumn="0" w:lastRowFirstColumn="0" w:lastRowLastColumn="0"/>
            </w:pPr>
            <w:r>
              <w:t>Location</w:t>
            </w:r>
          </w:p>
        </w:tc>
      </w:tr>
      <w:tr w:rsidR="00C3258B" w14:paraId="3EB3FF0D"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F48D3BF" w14:textId="2988290F" w:rsidR="00C3258B" w:rsidRDefault="00C3258B" w:rsidP="00C3258B">
            <w:bookmarkStart w:id="3" w:name="_Hlk53692243"/>
            <w:r>
              <w:rPr>
                <w:rFonts w:cs="Segoe UI"/>
                <w:color w:val="3B3838"/>
              </w:rPr>
              <w:t>Article Link</w:t>
            </w:r>
          </w:p>
        </w:tc>
        <w:tc>
          <w:tcPr>
            <w:tcW w:w="1591" w:type="dxa"/>
            <w:tcBorders>
              <w:top w:val="single" w:sz="6" w:space="0" w:color="000000"/>
              <w:left w:val="single" w:sz="6" w:space="0" w:color="000000"/>
              <w:bottom w:val="single" w:sz="6" w:space="0" w:color="000000"/>
              <w:right w:val="single" w:sz="6" w:space="0" w:color="000000"/>
            </w:tcBorders>
          </w:tcPr>
          <w:p w14:paraId="47F01A4E" w14:textId="2C79D6B1" w:rsidR="00C3258B" w:rsidRDefault="005C2306" w:rsidP="00C3258B">
            <w:pPr>
              <w:cnfStyle w:val="000000100000" w:firstRow="0" w:lastRow="0" w:firstColumn="0" w:lastColumn="0" w:oddVBand="0" w:evenVBand="0" w:oddHBand="1" w:evenHBand="0" w:firstRowFirstColumn="0" w:firstRowLastColumn="0" w:lastRowFirstColumn="0" w:lastRowLastColumn="0"/>
            </w:pPr>
            <w:r>
              <w:rPr>
                <w:rFonts w:cs="Segoe UI"/>
                <w:color w:val="3B3838"/>
              </w:rPr>
              <w:t>Azure AD Connect Topologies</w:t>
            </w:r>
          </w:p>
        </w:tc>
        <w:tc>
          <w:tcPr>
            <w:tcW w:w="6809" w:type="dxa"/>
            <w:tcBorders>
              <w:top w:val="single" w:sz="6" w:space="0" w:color="000000"/>
              <w:left w:val="single" w:sz="6" w:space="0" w:color="000000"/>
              <w:bottom w:val="single" w:sz="6" w:space="0" w:color="000000"/>
              <w:right w:val="single" w:sz="6" w:space="0" w:color="000000"/>
            </w:tcBorders>
          </w:tcPr>
          <w:p w14:paraId="612E0CF5" w14:textId="0A7FE814" w:rsidR="00C3258B" w:rsidRDefault="00F079E6" w:rsidP="00C3258B">
            <w:pPr>
              <w:cnfStyle w:val="000000100000" w:firstRow="0" w:lastRow="0" w:firstColumn="0" w:lastColumn="0" w:oddVBand="0" w:evenVBand="0" w:oddHBand="1" w:evenHBand="0" w:firstRowFirstColumn="0" w:firstRowLastColumn="0" w:lastRowFirstColumn="0" w:lastRowLastColumn="0"/>
            </w:pPr>
            <w:hyperlink r:id="rId10" w:history="1">
              <w:r w:rsidR="005C2306">
                <w:rPr>
                  <w:rStyle w:val="Hyperlink"/>
                </w:rPr>
                <w:t>https://docs.microsoft.com/en-us/azure/active-directory/hybrid/plan-connect-topologies</w:t>
              </w:r>
            </w:hyperlink>
          </w:p>
        </w:tc>
      </w:tr>
      <w:bookmarkEnd w:id="3"/>
      <w:tr w:rsidR="00C3258B" w14:paraId="473001B5"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A4C6CB8" w14:textId="3B48650D" w:rsidR="00C3258B" w:rsidRDefault="00C3258B" w:rsidP="00C3258B">
            <w:r>
              <w:rPr>
                <w:rFonts w:cs="Segoe UI"/>
                <w:color w:val="3B3838"/>
              </w:rPr>
              <w:t>Article Link</w:t>
            </w:r>
          </w:p>
        </w:tc>
        <w:tc>
          <w:tcPr>
            <w:tcW w:w="1591" w:type="dxa"/>
            <w:tcBorders>
              <w:top w:val="single" w:sz="6" w:space="0" w:color="000000"/>
              <w:left w:val="single" w:sz="6" w:space="0" w:color="000000"/>
              <w:bottom w:val="single" w:sz="6" w:space="0" w:color="000000"/>
              <w:right w:val="single" w:sz="6" w:space="0" w:color="000000"/>
            </w:tcBorders>
          </w:tcPr>
          <w:p w14:paraId="00F37DE7" w14:textId="6CDC9306" w:rsidR="00C3258B" w:rsidRDefault="00131848" w:rsidP="00C3258B">
            <w:pPr>
              <w:cnfStyle w:val="000000000000" w:firstRow="0" w:lastRow="0" w:firstColumn="0" w:lastColumn="0" w:oddVBand="0" w:evenVBand="0" w:oddHBand="0" w:evenHBand="0" w:firstRowFirstColumn="0" w:firstRowLastColumn="0" w:lastRowFirstColumn="0" w:lastRowLastColumn="0"/>
            </w:pPr>
            <w:r>
              <w:rPr>
                <w:rFonts w:cs="Segoe UI"/>
                <w:color w:val="3B3838"/>
              </w:rPr>
              <w:t>Azure AD Design Concepts</w:t>
            </w:r>
          </w:p>
        </w:tc>
        <w:tc>
          <w:tcPr>
            <w:tcW w:w="6809" w:type="dxa"/>
            <w:tcBorders>
              <w:top w:val="single" w:sz="6" w:space="0" w:color="000000"/>
              <w:left w:val="single" w:sz="6" w:space="0" w:color="000000"/>
              <w:bottom w:val="single" w:sz="6" w:space="0" w:color="000000"/>
              <w:right w:val="single" w:sz="6" w:space="0" w:color="000000"/>
            </w:tcBorders>
          </w:tcPr>
          <w:p w14:paraId="1831BD18" w14:textId="1037FDD0" w:rsidR="00C3258B" w:rsidRDefault="00F079E6" w:rsidP="00C3258B">
            <w:pPr>
              <w:cnfStyle w:val="000000000000" w:firstRow="0" w:lastRow="0" w:firstColumn="0" w:lastColumn="0" w:oddVBand="0" w:evenVBand="0" w:oddHBand="0" w:evenHBand="0" w:firstRowFirstColumn="0" w:firstRowLastColumn="0" w:lastRowFirstColumn="0" w:lastRowLastColumn="0"/>
            </w:pPr>
            <w:hyperlink r:id="rId11" w:history="1">
              <w:r w:rsidR="00131848">
                <w:rPr>
                  <w:rStyle w:val="Hyperlink"/>
                </w:rPr>
                <w:t>https://docs.microsoft.com/en-us/azure/active-directory/hybrid/plan-connect-design-concepts</w:t>
              </w:r>
            </w:hyperlink>
          </w:p>
        </w:tc>
      </w:tr>
      <w:tr w:rsidR="00286C99" w14:paraId="69956F6F"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771A2DF1" w14:textId="6F565BC5" w:rsidR="00286C99" w:rsidRDefault="00286C99" w:rsidP="00C3258B">
            <w:pPr>
              <w:rPr>
                <w:rFonts w:cs="Segoe UI"/>
                <w:color w:val="3B3838"/>
              </w:rPr>
            </w:pPr>
            <w:r>
              <w:rPr>
                <w:rFonts w:cs="Segoe UI"/>
                <w:color w:val="3B3838"/>
              </w:rPr>
              <w:t>Article Link</w:t>
            </w:r>
          </w:p>
        </w:tc>
        <w:tc>
          <w:tcPr>
            <w:tcW w:w="1591" w:type="dxa"/>
            <w:tcBorders>
              <w:top w:val="single" w:sz="6" w:space="0" w:color="000000"/>
              <w:left w:val="single" w:sz="6" w:space="0" w:color="000000"/>
              <w:bottom w:val="single" w:sz="6" w:space="0" w:color="000000"/>
              <w:right w:val="single" w:sz="6" w:space="0" w:color="000000"/>
            </w:tcBorders>
          </w:tcPr>
          <w:p w14:paraId="426173E8" w14:textId="582CB195" w:rsidR="00286C99" w:rsidRDefault="00286C99" w:rsidP="00C3258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Azure AD Connect cloud provisioning</w:t>
            </w:r>
          </w:p>
        </w:tc>
        <w:tc>
          <w:tcPr>
            <w:tcW w:w="6809" w:type="dxa"/>
            <w:tcBorders>
              <w:top w:val="single" w:sz="6" w:space="0" w:color="000000"/>
              <w:left w:val="single" w:sz="6" w:space="0" w:color="000000"/>
              <w:bottom w:val="single" w:sz="6" w:space="0" w:color="000000"/>
              <w:right w:val="single" w:sz="6" w:space="0" w:color="000000"/>
            </w:tcBorders>
          </w:tcPr>
          <w:p w14:paraId="2FA860C7" w14:textId="5AED3CDE" w:rsidR="00286C99" w:rsidRDefault="00F079E6" w:rsidP="00C3258B">
            <w:pPr>
              <w:cnfStyle w:val="000000100000" w:firstRow="0" w:lastRow="0" w:firstColumn="0" w:lastColumn="0" w:oddVBand="0" w:evenVBand="0" w:oddHBand="1" w:evenHBand="0" w:firstRowFirstColumn="0" w:firstRowLastColumn="0" w:lastRowFirstColumn="0" w:lastRowLastColumn="0"/>
            </w:pPr>
            <w:hyperlink r:id="rId12" w:history="1">
              <w:r w:rsidR="00286C99" w:rsidRPr="0014291C">
                <w:rPr>
                  <w:rStyle w:val="Hyperlink"/>
                </w:rPr>
                <w:t>https://docs.microsoft.com/en-us/azure/active-directory/cloud-provisioning/what-is-cloud-provisioning</w:t>
              </w:r>
            </w:hyperlink>
            <w:r w:rsidR="00286C99">
              <w:t xml:space="preserve"> </w:t>
            </w:r>
          </w:p>
        </w:tc>
      </w:tr>
      <w:tr w:rsidR="00113CBB" w14:paraId="47EEEF8B"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033EF020" w14:textId="77B5CB0D" w:rsidR="00113CBB" w:rsidRDefault="00DD186E" w:rsidP="00113CBB">
            <w:pPr>
              <w:rPr>
                <w:rFonts w:cs="Segoe UI"/>
                <w:color w:val="3B3838"/>
              </w:rPr>
            </w:pPr>
            <w:r>
              <w:rPr>
                <w:rFonts w:cs="Segoe UI"/>
                <w:color w:val="3B3838"/>
              </w:rPr>
              <w:t>Article Link</w:t>
            </w:r>
          </w:p>
        </w:tc>
        <w:tc>
          <w:tcPr>
            <w:tcW w:w="1591" w:type="dxa"/>
            <w:tcBorders>
              <w:top w:val="single" w:sz="6" w:space="0" w:color="000000"/>
              <w:left w:val="single" w:sz="6" w:space="0" w:color="000000"/>
              <w:bottom w:val="single" w:sz="6" w:space="0" w:color="000000"/>
              <w:right w:val="single" w:sz="6" w:space="0" w:color="000000"/>
            </w:tcBorders>
          </w:tcPr>
          <w:p w14:paraId="208EB04D" w14:textId="36CAEFEF" w:rsidR="00113CBB" w:rsidRDefault="00F214C1"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 xml:space="preserve">Prepare for directory </w:t>
            </w:r>
            <w:r w:rsidR="00270538">
              <w:rPr>
                <w:rFonts w:cs="Segoe UI"/>
                <w:color w:val="3B3838"/>
              </w:rPr>
              <w:t>synchronization</w:t>
            </w:r>
          </w:p>
        </w:tc>
        <w:tc>
          <w:tcPr>
            <w:tcW w:w="6809" w:type="dxa"/>
            <w:tcBorders>
              <w:top w:val="single" w:sz="6" w:space="0" w:color="000000"/>
              <w:left w:val="single" w:sz="6" w:space="0" w:color="000000"/>
              <w:bottom w:val="single" w:sz="6" w:space="0" w:color="000000"/>
              <w:right w:val="single" w:sz="6" w:space="0" w:color="000000"/>
            </w:tcBorders>
          </w:tcPr>
          <w:p w14:paraId="1D0E480E" w14:textId="280B8EA0" w:rsidR="00113CBB" w:rsidRPr="00DD186E" w:rsidRDefault="00F079E6" w:rsidP="00113CBB">
            <w:pPr>
              <w:cnfStyle w:val="000000000000" w:firstRow="0" w:lastRow="0" w:firstColumn="0" w:lastColumn="0" w:oddVBand="0" w:evenVBand="0" w:oddHBand="0" w:evenHBand="0" w:firstRowFirstColumn="0" w:firstRowLastColumn="0" w:lastRowFirstColumn="0" w:lastRowLastColumn="0"/>
              <w:rPr>
                <w:rStyle w:val="Hyperlink"/>
                <w:color w:val="auto"/>
                <w:u w:val="none"/>
              </w:rPr>
            </w:pPr>
            <w:hyperlink r:id="rId13" w:history="1">
              <w:r w:rsidR="00654274" w:rsidRPr="0039365F">
                <w:rPr>
                  <w:rStyle w:val="Hyperlink"/>
                </w:rPr>
                <w:t>https://docs.microsoft.com/en-us/microsoft-365/enterprise/prepare-for-directory-synchronization?view=o365-worldwide</w:t>
              </w:r>
            </w:hyperlink>
            <w:r w:rsidR="00654274">
              <w:rPr>
                <w:rStyle w:val="Hyperlink"/>
                <w:color w:val="auto"/>
                <w:u w:val="none"/>
              </w:rPr>
              <w:t xml:space="preserve"> </w:t>
            </w:r>
          </w:p>
        </w:tc>
      </w:tr>
      <w:tr w:rsidR="00113CBB" w14:paraId="10779123"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25B4B736" w14:textId="6E5292F7" w:rsidR="00113CBB" w:rsidRDefault="001B3E64" w:rsidP="001B3E64">
            <w:pPr>
              <w:keepNext/>
              <w:keepLines/>
              <w:outlineLvl w:val="4"/>
              <w:rPr>
                <w:rFonts w:cs="Segoe UI"/>
                <w:color w:val="3B3838"/>
              </w:rPr>
            </w:pPr>
            <w:r>
              <w:rPr>
                <w:rFonts w:cs="Segoe UI"/>
                <w:color w:val="3B3838"/>
              </w:rPr>
              <w:t>Article Link</w:t>
            </w:r>
          </w:p>
        </w:tc>
        <w:tc>
          <w:tcPr>
            <w:tcW w:w="1591" w:type="dxa"/>
            <w:tcBorders>
              <w:top w:val="single" w:sz="6" w:space="0" w:color="000000"/>
              <w:left w:val="single" w:sz="6" w:space="0" w:color="000000"/>
              <w:bottom w:val="single" w:sz="6" w:space="0" w:color="000000"/>
              <w:right w:val="single" w:sz="6" w:space="0" w:color="000000"/>
            </w:tcBorders>
          </w:tcPr>
          <w:p w14:paraId="20E55C6C" w14:textId="4F089E22" w:rsidR="00113CBB" w:rsidRDefault="001B3E64"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Azure AD User Consolidation</w:t>
            </w:r>
          </w:p>
        </w:tc>
        <w:tc>
          <w:tcPr>
            <w:tcW w:w="6809" w:type="dxa"/>
            <w:tcBorders>
              <w:top w:val="single" w:sz="6" w:space="0" w:color="000000"/>
              <w:left w:val="single" w:sz="6" w:space="0" w:color="000000"/>
              <w:bottom w:val="single" w:sz="6" w:space="0" w:color="000000"/>
              <w:right w:val="single" w:sz="6" w:space="0" w:color="000000"/>
            </w:tcBorders>
          </w:tcPr>
          <w:p w14:paraId="63B71D17" w14:textId="77777777" w:rsidR="001B3E64" w:rsidRDefault="00F079E6" w:rsidP="001B3E64">
            <w:pPr>
              <w:cnfStyle w:val="000000100000" w:firstRow="0" w:lastRow="0" w:firstColumn="0" w:lastColumn="0" w:oddVBand="0" w:evenVBand="0" w:oddHBand="1" w:evenHBand="0" w:firstRowFirstColumn="0" w:firstRowLastColumn="0" w:lastRowFirstColumn="0" w:lastRowLastColumn="0"/>
            </w:pPr>
            <w:hyperlink r:id="rId14" w:history="1">
              <w:r w:rsidR="001B3E64">
                <w:rPr>
                  <w:rStyle w:val="Hyperlink"/>
                </w:rPr>
                <w:t>https://social.technet.microsoft.com/wiki/contents/articles/51740.azure-ad-connect-user-consolidation.aspx</w:t>
              </w:r>
            </w:hyperlink>
          </w:p>
          <w:p w14:paraId="1A1771DB" w14:textId="217013DF" w:rsidR="00113CBB" w:rsidRDefault="00113CBB" w:rsidP="00113CBB">
            <w:pPr>
              <w:cnfStyle w:val="000000100000" w:firstRow="0" w:lastRow="0" w:firstColumn="0" w:lastColumn="0" w:oddVBand="0" w:evenVBand="0" w:oddHBand="1" w:evenHBand="0" w:firstRowFirstColumn="0" w:firstRowLastColumn="0" w:lastRowFirstColumn="0" w:lastRowLastColumn="0"/>
            </w:pPr>
          </w:p>
        </w:tc>
      </w:tr>
      <w:tr w:rsidR="00270538" w14:paraId="49F17C44"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24B8EED6" w14:textId="221EA1BE" w:rsidR="00270538" w:rsidRDefault="00270538" w:rsidP="001B3E64">
            <w:pPr>
              <w:keepNext/>
              <w:keepLines/>
              <w:outlineLvl w:val="4"/>
              <w:rPr>
                <w:rFonts w:cs="Segoe UI"/>
                <w:color w:val="3B3838"/>
              </w:rPr>
            </w:pPr>
            <w:r>
              <w:rPr>
                <w:rFonts w:cs="Segoe UI"/>
                <w:color w:val="3B3838"/>
              </w:rPr>
              <w:t>Article Link</w:t>
            </w:r>
          </w:p>
        </w:tc>
        <w:tc>
          <w:tcPr>
            <w:tcW w:w="1591" w:type="dxa"/>
            <w:tcBorders>
              <w:top w:val="single" w:sz="6" w:space="0" w:color="000000"/>
              <w:left w:val="single" w:sz="6" w:space="0" w:color="000000"/>
              <w:bottom w:val="single" w:sz="6" w:space="0" w:color="000000"/>
              <w:right w:val="single" w:sz="6" w:space="0" w:color="000000"/>
            </w:tcBorders>
          </w:tcPr>
          <w:p w14:paraId="65AF3F0A" w14:textId="46D64F72" w:rsidR="00270538" w:rsidRDefault="00270538"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Prepare a non-routable domain for directory synchronization</w:t>
            </w:r>
          </w:p>
        </w:tc>
        <w:bookmarkStart w:id="4" w:name="OLE_LINK1"/>
        <w:bookmarkStart w:id="5" w:name="OLE_LINK2"/>
        <w:tc>
          <w:tcPr>
            <w:tcW w:w="6809" w:type="dxa"/>
            <w:tcBorders>
              <w:top w:val="single" w:sz="6" w:space="0" w:color="000000"/>
              <w:left w:val="single" w:sz="6" w:space="0" w:color="000000"/>
              <w:bottom w:val="single" w:sz="6" w:space="0" w:color="000000"/>
              <w:right w:val="single" w:sz="6" w:space="0" w:color="000000"/>
            </w:tcBorders>
          </w:tcPr>
          <w:p w14:paraId="0F123E6C" w14:textId="732F7B4A" w:rsidR="00270538" w:rsidRDefault="00F079E6" w:rsidP="001B3E6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HYPERLINK "https://docs.microsoft.com/en-us/microsoft-365/enterprise/prepare-a-non-routable-domain-for-directory-synchronization?view=o365-worldwide" </w:instrText>
            </w:r>
            <w:r>
              <w:fldChar w:fldCharType="separate"/>
            </w:r>
            <w:r w:rsidR="00270538" w:rsidRPr="0039365F">
              <w:rPr>
                <w:rStyle w:val="Hyperlink"/>
              </w:rPr>
              <w:t>https://docs.microsoft.com/en-us/microsoft-365/enterprise/prepare-a-non-routable-domain-for-directory-synchronization?view=o365-worldwide</w:t>
            </w:r>
            <w:r>
              <w:rPr>
                <w:rStyle w:val="Hyperlink"/>
              </w:rPr>
              <w:fldChar w:fldCharType="end"/>
            </w:r>
            <w:r w:rsidR="00270538">
              <w:t xml:space="preserve"> </w:t>
            </w:r>
            <w:bookmarkEnd w:id="4"/>
            <w:bookmarkEnd w:id="5"/>
          </w:p>
        </w:tc>
      </w:tr>
    </w:tbl>
    <w:p w14:paraId="42C0CA82" w14:textId="77777777" w:rsidR="00E848F8" w:rsidRDefault="00E848F8"/>
    <w:sectPr w:rsidR="00E848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63CF2" w14:textId="77777777" w:rsidR="00F079E6" w:rsidRDefault="00F079E6" w:rsidP="00A96F00">
      <w:pPr>
        <w:spacing w:after="0" w:line="240" w:lineRule="auto"/>
      </w:pPr>
      <w:r>
        <w:separator/>
      </w:r>
    </w:p>
  </w:endnote>
  <w:endnote w:type="continuationSeparator" w:id="0">
    <w:p w14:paraId="7FB4B7CA" w14:textId="77777777" w:rsidR="00F079E6" w:rsidRDefault="00F079E6" w:rsidP="00A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827FD" w14:textId="77777777" w:rsidR="00F079E6" w:rsidRDefault="00F079E6" w:rsidP="00A96F00">
      <w:pPr>
        <w:spacing w:after="0" w:line="240" w:lineRule="auto"/>
      </w:pPr>
      <w:r>
        <w:separator/>
      </w:r>
    </w:p>
  </w:footnote>
  <w:footnote w:type="continuationSeparator" w:id="0">
    <w:p w14:paraId="6B0B7E6B" w14:textId="77777777" w:rsidR="00F079E6" w:rsidRDefault="00F079E6" w:rsidP="00A96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44849"/>
    <w:multiLevelType w:val="hybridMultilevel"/>
    <w:tmpl w:val="DBC8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F19DA"/>
    <w:multiLevelType w:val="hybridMultilevel"/>
    <w:tmpl w:val="F6FA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56FEE"/>
    <w:multiLevelType w:val="hybridMultilevel"/>
    <w:tmpl w:val="752C9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435ADB"/>
    <w:multiLevelType w:val="hybridMultilevel"/>
    <w:tmpl w:val="D084FC4E"/>
    <w:lvl w:ilvl="0" w:tplc="F43094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25BF5"/>
    <w:multiLevelType w:val="hybridMultilevel"/>
    <w:tmpl w:val="427E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yMjY0MjcyNDI2MTVV0lEKTi0uzszPAykwqgUAiaiTYiwAAAA="/>
  </w:docVars>
  <w:rsids>
    <w:rsidRoot w:val="00781875"/>
    <w:rsid w:val="00062E92"/>
    <w:rsid w:val="00074A81"/>
    <w:rsid w:val="000769B3"/>
    <w:rsid w:val="0008210C"/>
    <w:rsid w:val="000A16DE"/>
    <w:rsid w:val="000E4EAF"/>
    <w:rsid w:val="00113CBB"/>
    <w:rsid w:val="001254E7"/>
    <w:rsid w:val="00131848"/>
    <w:rsid w:val="001401C7"/>
    <w:rsid w:val="00162642"/>
    <w:rsid w:val="001853D4"/>
    <w:rsid w:val="001A6F89"/>
    <w:rsid w:val="001B3E64"/>
    <w:rsid w:val="001C357C"/>
    <w:rsid w:val="001D0CF4"/>
    <w:rsid w:val="001E5903"/>
    <w:rsid w:val="00206B49"/>
    <w:rsid w:val="00210D20"/>
    <w:rsid w:val="002205D6"/>
    <w:rsid w:val="00270538"/>
    <w:rsid w:val="00286C99"/>
    <w:rsid w:val="00297227"/>
    <w:rsid w:val="002E75CC"/>
    <w:rsid w:val="002F252C"/>
    <w:rsid w:val="00350064"/>
    <w:rsid w:val="00357F12"/>
    <w:rsid w:val="003B5202"/>
    <w:rsid w:val="003B703D"/>
    <w:rsid w:val="003E7596"/>
    <w:rsid w:val="003F04FD"/>
    <w:rsid w:val="00400826"/>
    <w:rsid w:val="00432B18"/>
    <w:rsid w:val="00495043"/>
    <w:rsid w:val="004C2AEC"/>
    <w:rsid w:val="00500D29"/>
    <w:rsid w:val="00531D36"/>
    <w:rsid w:val="00536D2D"/>
    <w:rsid w:val="00543634"/>
    <w:rsid w:val="00552FA4"/>
    <w:rsid w:val="00555547"/>
    <w:rsid w:val="005741E4"/>
    <w:rsid w:val="005C2306"/>
    <w:rsid w:val="005C601A"/>
    <w:rsid w:val="006301EF"/>
    <w:rsid w:val="00640669"/>
    <w:rsid w:val="00654274"/>
    <w:rsid w:val="0068067B"/>
    <w:rsid w:val="0069334A"/>
    <w:rsid w:val="00697569"/>
    <w:rsid w:val="006C445E"/>
    <w:rsid w:val="006C6F33"/>
    <w:rsid w:val="006E09AC"/>
    <w:rsid w:val="00703F4B"/>
    <w:rsid w:val="007143F9"/>
    <w:rsid w:val="0072435E"/>
    <w:rsid w:val="00730EAA"/>
    <w:rsid w:val="00781875"/>
    <w:rsid w:val="00784043"/>
    <w:rsid w:val="0079148A"/>
    <w:rsid w:val="007C55F2"/>
    <w:rsid w:val="00806F0D"/>
    <w:rsid w:val="00813DEE"/>
    <w:rsid w:val="00862016"/>
    <w:rsid w:val="00863272"/>
    <w:rsid w:val="008A2474"/>
    <w:rsid w:val="008F28E7"/>
    <w:rsid w:val="0090771F"/>
    <w:rsid w:val="009266A7"/>
    <w:rsid w:val="009655E0"/>
    <w:rsid w:val="009C193E"/>
    <w:rsid w:val="00A2192E"/>
    <w:rsid w:val="00A23A5B"/>
    <w:rsid w:val="00A50E5E"/>
    <w:rsid w:val="00A96F00"/>
    <w:rsid w:val="00AA2715"/>
    <w:rsid w:val="00AA2E11"/>
    <w:rsid w:val="00AB1E18"/>
    <w:rsid w:val="00AE0AD5"/>
    <w:rsid w:val="00AE1978"/>
    <w:rsid w:val="00B217DF"/>
    <w:rsid w:val="00B84BAD"/>
    <w:rsid w:val="00C3258B"/>
    <w:rsid w:val="00CA5469"/>
    <w:rsid w:val="00CF6580"/>
    <w:rsid w:val="00D41B3C"/>
    <w:rsid w:val="00D61EAC"/>
    <w:rsid w:val="00D754FA"/>
    <w:rsid w:val="00D766E4"/>
    <w:rsid w:val="00DA7913"/>
    <w:rsid w:val="00DD164F"/>
    <w:rsid w:val="00DD186E"/>
    <w:rsid w:val="00DD6E97"/>
    <w:rsid w:val="00DE36E6"/>
    <w:rsid w:val="00E72DD0"/>
    <w:rsid w:val="00E80877"/>
    <w:rsid w:val="00E848F8"/>
    <w:rsid w:val="00EE0CA3"/>
    <w:rsid w:val="00F019A4"/>
    <w:rsid w:val="00F079E6"/>
    <w:rsid w:val="00F127F8"/>
    <w:rsid w:val="00F201D3"/>
    <w:rsid w:val="00F214C1"/>
    <w:rsid w:val="00F36360"/>
    <w:rsid w:val="00F43B04"/>
    <w:rsid w:val="00F6780F"/>
    <w:rsid w:val="00F92945"/>
    <w:rsid w:val="00FC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F457E"/>
  <w15:chartTrackingRefBased/>
  <w15:docId w15:val="{5D92DF96-D94D-4512-B9F2-471BF7FE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C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2F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2FA4"/>
    <w:pPr>
      <w:ind w:left="720"/>
      <w:contextualSpacing/>
    </w:pPr>
  </w:style>
  <w:style w:type="paragraph" w:styleId="Header">
    <w:name w:val="header"/>
    <w:basedOn w:val="Normal"/>
    <w:link w:val="HeaderChar"/>
    <w:uiPriority w:val="99"/>
    <w:unhideWhenUsed/>
    <w:rsid w:val="00A9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F00"/>
  </w:style>
  <w:style w:type="paragraph" w:styleId="Footer">
    <w:name w:val="footer"/>
    <w:basedOn w:val="Normal"/>
    <w:link w:val="FooterChar"/>
    <w:uiPriority w:val="99"/>
    <w:unhideWhenUsed/>
    <w:rsid w:val="00A9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F00"/>
  </w:style>
  <w:style w:type="table" w:styleId="TableGrid">
    <w:name w:val="Table Grid"/>
    <w:basedOn w:val="TableNormal"/>
    <w:uiPriority w:val="39"/>
    <w:rsid w:val="00E8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848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E84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8F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8067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67B"/>
    <w:rPr>
      <w:rFonts w:ascii="Times New Roman" w:hAnsi="Times New Roman" w:cs="Times New Roman"/>
      <w:sz w:val="18"/>
      <w:szCs w:val="18"/>
    </w:rPr>
  </w:style>
  <w:style w:type="character" w:styleId="Hyperlink">
    <w:name w:val="Hyperlink"/>
    <w:basedOn w:val="DefaultParagraphFont"/>
    <w:uiPriority w:val="99"/>
    <w:unhideWhenUsed/>
    <w:rsid w:val="00C3258B"/>
    <w:rPr>
      <w:color w:val="0563C1" w:themeColor="hyperlink"/>
      <w:u w:val="single"/>
    </w:rPr>
  </w:style>
  <w:style w:type="character" w:styleId="CommentReference">
    <w:name w:val="annotation reference"/>
    <w:basedOn w:val="DefaultParagraphFont"/>
    <w:uiPriority w:val="99"/>
    <w:semiHidden/>
    <w:unhideWhenUsed/>
    <w:rsid w:val="00113CBB"/>
    <w:rPr>
      <w:sz w:val="16"/>
      <w:szCs w:val="16"/>
    </w:rPr>
  </w:style>
  <w:style w:type="paragraph" w:styleId="CommentText">
    <w:name w:val="annotation text"/>
    <w:basedOn w:val="Normal"/>
    <w:link w:val="CommentTextChar"/>
    <w:uiPriority w:val="99"/>
    <w:unhideWhenUsed/>
    <w:rsid w:val="00113CBB"/>
    <w:pPr>
      <w:spacing w:line="240" w:lineRule="auto"/>
    </w:pPr>
    <w:rPr>
      <w:sz w:val="20"/>
      <w:szCs w:val="20"/>
    </w:rPr>
  </w:style>
  <w:style w:type="character" w:customStyle="1" w:styleId="CommentTextChar">
    <w:name w:val="Comment Text Char"/>
    <w:basedOn w:val="DefaultParagraphFont"/>
    <w:link w:val="CommentText"/>
    <w:uiPriority w:val="99"/>
    <w:rsid w:val="00113CBB"/>
    <w:rPr>
      <w:sz w:val="20"/>
      <w:szCs w:val="20"/>
    </w:rPr>
  </w:style>
  <w:style w:type="character" w:styleId="UnresolvedMention">
    <w:name w:val="Unresolved Mention"/>
    <w:basedOn w:val="DefaultParagraphFont"/>
    <w:uiPriority w:val="99"/>
    <w:semiHidden/>
    <w:unhideWhenUsed/>
    <w:rsid w:val="00DD186E"/>
    <w:rPr>
      <w:color w:val="605E5C"/>
      <w:shd w:val="clear" w:color="auto" w:fill="E1DFDD"/>
    </w:rPr>
  </w:style>
  <w:style w:type="character" w:styleId="FollowedHyperlink">
    <w:name w:val="FollowedHyperlink"/>
    <w:basedOn w:val="DefaultParagraphFont"/>
    <w:uiPriority w:val="99"/>
    <w:semiHidden/>
    <w:unhideWhenUsed/>
    <w:rsid w:val="00F21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4567">
      <w:bodyDiv w:val="1"/>
      <w:marLeft w:val="0"/>
      <w:marRight w:val="0"/>
      <w:marTop w:val="0"/>
      <w:marBottom w:val="0"/>
      <w:divBdr>
        <w:top w:val="none" w:sz="0" w:space="0" w:color="auto"/>
        <w:left w:val="none" w:sz="0" w:space="0" w:color="auto"/>
        <w:bottom w:val="none" w:sz="0" w:space="0" w:color="auto"/>
        <w:right w:val="none" w:sz="0" w:space="0" w:color="auto"/>
      </w:divBdr>
    </w:div>
    <w:div w:id="303699875">
      <w:bodyDiv w:val="1"/>
      <w:marLeft w:val="0"/>
      <w:marRight w:val="0"/>
      <w:marTop w:val="0"/>
      <w:marBottom w:val="0"/>
      <w:divBdr>
        <w:top w:val="none" w:sz="0" w:space="0" w:color="auto"/>
        <w:left w:val="none" w:sz="0" w:space="0" w:color="auto"/>
        <w:bottom w:val="none" w:sz="0" w:space="0" w:color="auto"/>
        <w:right w:val="none" w:sz="0" w:space="0" w:color="auto"/>
      </w:divBdr>
    </w:div>
    <w:div w:id="392508241">
      <w:bodyDiv w:val="1"/>
      <w:marLeft w:val="0"/>
      <w:marRight w:val="0"/>
      <w:marTop w:val="0"/>
      <w:marBottom w:val="0"/>
      <w:divBdr>
        <w:top w:val="none" w:sz="0" w:space="0" w:color="auto"/>
        <w:left w:val="none" w:sz="0" w:space="0" w:color="auto"/>
        <w:bottom w:val="none" w:sz="0" w:space="0" w:color="auto"/>
        <w:right w:val="none" w:sz="0" w:space="0" w:color="auto"/>
      </w:divBdr>
    </w:div>
    <w:div w:id="883056046">
      <w:bodyDiv w:val="1"/>
      <w:marLeft w:val="0"/>
      <w:marRight w:val="0"/>
      <w:marTop w:val="0"/>
      <w:marBottom w:val="0"/>
      <w:divBdr>
        <w:top w:val="none" w:sz="0" w:space="0" w:color="auto"/>
        <w:left w:val="none" w:sz="0" w:space="0" w:color="auto"/>
        <w:bottom w:val="none" w:sz="0" w:space="0" w:color="auto"/>
        <w:right w:val="none" w:sz="0" w:space="0" w:color="auto"/>
      </w:divBdr>
    </w:div>
    <w:div w:id="977341319">
      <w:bodyDiv w:val="1"/>
      <w:marLeft w:val="0"/>
      <w:marRight w:val="0"/>
      <w:marTop w:val="0"/>
      <w:marBottom w:val="0"/>
      <w:divBdr>
        <w:top w:val="none" w:sz="0" w:space="0" w:color="auto"/>
        <w:left w:val="none" w:sz="0" w:space="0" w:color="auto"/>
        <w:bottom w:val="none" w:sz="0" w:space="0" w:color="auto"/>
        <w:right w:val="none" w:sz="0" w:space="0" w:color="auto"/>
      </w:divBdr>
    </w:div>
    <w:div w:id="1239172764">
      <w:bodyDiv w:val="1"/>
      <w:marLeft w:val="0"/>
      <w:marRight w:val="0"/>
      <w:marTop w:val="0"/>
      <w:marBottom w:val="0"/>
      <w:divBdr>
        <w:top w:val="none" w:sz="0" w:space="0" w:color="auto"/>
        <w:left w:val="none" w:sz="0" w:space="0" w:color="auto"/>
        <w:bottom w:val="none" w:sz="0" w:space="0" w:color="auto"/>
        <w:right w:val="none" w:sz="0" w:space="0" w:color="auto"/>
      </w:divBdr>
    </w:div>
    <w:div w:id="1348366008">
      <w:bodyDiv w:val="1"/>
      <w:marLeft w:val="0"/>
      <w:marRight w:val="0"/>
      <w:marTop w:val="0"/>
      <w:marBottom w:val="0"/>
      <w:divBdr>
        <w:top w:val="none" w:sz="0" w:space="0" w:color="auto"/>
        <w:left w:val="none" w:sz="0" w:space="0" w:color="auto"/>
        <w:bottom w:val="none" w:sz="0" w:space="0" w:color="auto"/>
        <w:right w:val="none" w:sz="0" w:space="0" w:color="auto"/>
      </w:divBdr>
    </w:div>
    <w:div w:id="160688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microsoft-365/enterprise/prepare-for-directory-synchronization?view=o365-worldwid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azure/active-directory/cloud-provisioning/what-is-cloud-provision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ctive-directory/hybrid/plan-connect-design-concept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microsoft.com/en-us/azure/active-directory/hybrid/plan-connect-topolog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ocial.technet.microsoft.com/wiki/contents/articles/51740.azure-ad-connect-user-consolid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0849A0EEA244CBEF3B9DF97E55DB2" ma:contentTypeVersion="14" ma:contentTypeDescription="Create a new document." ma:contentTypeScope="" ma:versionID="7d6dd65dcc6a989b2348a168deef1348">
  <xsd:schema xmlns:xsd="http://www.w3.org/2001/XMLSchema" xmlns:xs="http://www.w3.org/2001/XMLSchema" xmlns:p="http://schemas.microsoft.com/office/2006/metadata/properties" xmlns:ns2="96f27530-584c-45fc-b8fc-3dd7fe54b1af" xmlns:ns3="3c207c4d-e230-4c14-8dde-54e95109de07" xmlns:ns4="5e61d7ec-ee79-4d2a-96db-0a042ada2802" targetNamespace="http://schemas.microsoft.com/office/2006/metadata/properties" ma:root="true" ma:fieldsID="d08f62b5df751bdb518eeac1bf5c9a5b" ns2:_="" ns3:_="" ns4:_="">
    <xsd:import namespace="96f27530-584c-45fc-b8fc-3dd7fe54b1af"/>
    <xsd:import namespace="3c207c4d-e230-4c14-8dde-54e95109de07"/>
    <xsd:import namespace="5e61d7ec-ee79-4d2a-96db-0a042ada280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4:TaxKeywordTaxHTField" minOccurs="0"/>
                <xsd:element ref="ns4: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27530-584c-45fc-b8fc-3dd7fe54b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07c4d-e230-4c14-8dde-54e95109de0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61d7ec-ee79-4d2a-96db-0a042ada2802" elementFormDefault="qualified">
    <xsd:import namespace="http://schemas.microsoft.com/office/2006/documentManagement/types"/>
    <xsd:import namespace="http://schemas.microsoft.com/office/infopath/2007/PartnerControls"/>
    <xsd:element name="TaxKeywordTaxHTField" ma:index="16" nillable="true" ma:taxonomy="true" ma:internalName="TaxKeywordTaxHTField" ma:taxonomyFieldName="TaxKeyword" ma:displayName="Enterprise Keywords" ma:fieldId="{23f27201-bee3-471e-b2e7-b64fd8b7ca38}" ma:taxonomyMulti="true" ma:sspId="d7f3d94c-434f-4ca9-866e-8f7b2584d5fd" ma:termSetId="00000000-0000-0000-0000-000000000000" ma:anchorId="00000000-0000-0000-0000-000000000000" ma:open="true" ma:isKeyword="true">
      <xsd:complexType>
        <xsd:sequence>
          <xsd:element ref="pc:Terms" minOccurs="0" maxOccurs="1"/>
        </xsd:sequence>
      </xsd:complexType>
    </xsd:element>
    <xsd:element name="TaxCatchAll" ma:index="17" nillable="true" ma:displayName="Taxonomy Catch All Column" ma:hidden="true" ma:list="{7d87021b-e968-4f39-9c82-ab061723a977}" ma:internalName="TaxCatchAll" ma:showField="CatchAllData" ma:web="3c207c4d-e230-4c14-8dde-54e95109de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e61d7ec-ee79-4d2a-96db-0a042ada2802">
      <Terms xmlns="http://schemas.microsoft.com/office/infopath/2007/PartnerControls"/>
    </TaxKeywordTaxHTField>
    <TaxCatchAll xmlns="5e61d7ec-ee79-4d2a-96db-0a042ada2802"/>
  </documentManagement>
</p:properties>
</file>

<file path=customXml/itemProps1.xml><?xml version="1.0" encoding="utf-8"?>
<ds:datastoreItem xmlns:ds="http://schemas.openxmlformats.org/officeDocument/2006/customXml" ds:itemID="{1B0D3DEE-4BB8-4A77-AD73-CB51F38B2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27530-584c-45fc-b8fc-3dd7fe54b1af"/>
    <ds:schemaRef ds:uri="3c207c4d-e230-4c14-8dde-54e95109de07"/>
    <ds:schemaRef ds:uri="5e61d7ec-ee79-4d2a-96db-0a042ada2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1479D1-3D53-452B-9E4E-5A426199ED27}">
  <ds:schemaRefs>
    <ds:schemaRef ds:uri="http://schemas.microsoft.com/sharepoint/v3/contenttype/forms"/>
  </ds:schemaRefs>
</ds:datastoreItem>
</file>

<file path=customXml/itemProps3.xml><?xml version="1.0" encoding="utf-8"?>
<ds:datastoreItem xmlns:ds="http://schemas.openxmlformats.org/officeDocument/2006/customXml" ds:itemID="{3B8BF52A-4FF4-4013-9EBC-3866C2573A6A}">
  <ds:schemaRefs>
    <ds:schemaRef ds:uri="http://schemas.microsoft.com/office/2006/metadata/properties"/>
    <ds:schemaRef ds:uri="http://schemas.microsoft.com/office/infopath/2007/PartnerControls"/>
    <ds:schemaRef ds:uri="5e61d7ec-ee79-4d2a-96db-0a042ada2802"/>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Zoiner Tejada</dc:creator>
  <cp:keywords/>
  <dc:description/>
  <cp:lastModifiedBy>Ben Stegink</cp:lastModifiedBy>
  <cp:revision>26</cp:revision>
  <dcterms:created xsi:type="dcterms:W3CDTF">2019-09-30T01:32:00Z</dcterms:created>
  <dcterms:modified xsi:type="dcterms:W3CDTF">2020-10-27T10:18:00Z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0x0101005E50849A0EEA244CBEF3B9DF97E55DB2</vt:lpwstr>
  </property>
  <property fmtid="{D5CDD505-2E9C-101B-9397-08002B2CF9AE}" pid="3" name="TaxKeyword">
    <vt:lpwstr/>
  </property>
</Properties>
</file>