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የሚጠሩ ናቸው፡፡ ለዚህ ዋናው ምክንያት ንጉሥ ምኒልክን (በኋላ ዳግማዊ ዐፄ ምኒልክ ንጉሠ ነገሥት ዘኢትዮጵያን)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