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80F" w:rsidRPr="00BE280F" w:rsidRDefault="00BE280F" w:rsidP="00A62D9D">
      <w:pPr>
        <w:pStyle w:val="Ttulo"/>
        <w:rPr>
          <w:sz w:val="24"/>
        </w:rPr>
      </w:pPr>
    </w:p>
    <w:p w:rsidR="006418D3" w:rsidRDefault="00174D67" w:rsidP="00A62D9D">
      <w:pPr>
        <w:pStyle w:val="Ttulo"/>
      </w:pPr>
      <w:r>
        <w:t>Conferencias</w:t>
      </w:r>
      <w:r w:rsidR="00A62D9D">
        <w:t>:</w:t>
      </w:r>
    </w:p>
    <w:p w:rsidR="00A62D9D" w:rsidRDefault="006347B9" w:rsidP="00A62D9D"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es-ES_trad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1685925</wp:posOffset>
            </wp:positionH>
            <wp:positionV relativeFrom="paragraph">
              <wp:posOffset>234950</wp:posOffset>
            </wp:positionV>
            <wp:extent cx="1162050" cy="1628775"/>
            <wp:effectExtent l="19050" t="0" r="0" b="0"/>
            <wp:wrapTight wrapText="bothSides">
              <wp:wrapPolygon edited="0">
                <wp:start x="-354" y="0"/>
                <wp:lineTo x="-354" y="21474"/>
                <wp:lineTo x="21600" y="21474"/>
                <wp:lineTo x="21600" y="0"/>
                <wp:lineTo x="-354" y="0"/>
              </wp:wrapPolygon>
            </wp:wrapTight>
            <wp:docPr id="1" name="0 Imagen" descr="Juan_Manuel_Santos_and_Lula_(cropped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an_Manuel_Santos_and_Lula_(cropped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2D9D" w:rsidRPr="00A62D9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Juan Manuel Santos</w:t>
      </w:r>
    </w:p>
    <w:p w:rsidR="00A62D9D" w:rsidRDefault="006347B9" w:rsidP="006347B9">
      <w:pPr>
        <w:jc w:val="both"/>
      </w:pPr>
      <w:r>
        <w:t xml:space="preserve">Juan </w:t>
      </w:r>
      <w:r w:rsidR="00174D67">
        <w:t>Manuel</w:t>
      </w:r>
      <w:r>
        <w:t xml:space="preserve"> santos calderón es el actual </w:t>
      </w:r>
      <w:r w:rsidR="00174D67">
        <w:t>presidente</w:t>
      </w:r>
      <w:r>
        <w:t xml:space="preserve"> Colombiano.</w:t>
      </w:r>
    </w:p>
    <w:p w:rsidR="00356453" w:rsidRPr="00A62D9D" w:rsidRDefault="006347B9" w:rsidP="006347B9">
      <w:pPr>
        <w:jc w:val="both"/>
      </w:pPr>
      <w:r>
        <w:t xml:space="preserve">Ha </w:t>
      </w:r>
      <w:r w:rsidR="00174D67">
        <w:t>realizado</w:t>
      </w:r>
      <w:r>
        <w:t xml:space="preserve"> grandes  obras para acabar con el confrontamiento de su gobierno y las FARC de manera pacífica y fue el causante </w:t>
      </w:r>
      <w:r w:rsidR="00174D67">
        <w:t>del</w:t>
      </w:r>
      <w:r>
        <w:t xml:space="preserve"> acuerdo final entre las dos partes.</w:t>
      </w:r>
      <w:r w:rsidR="00356453">
        <w:t xml:space="preserve"> Desde su ascendencia al mandato a pactado acuerdos con varios grupos armados.</w:t>
      </w:r>
      <w:r>
        <w:t xml:space="preserve"> Ha recibido el premio </w:t>
      </w:r>
      <w:r w:rsidR="00174D67">
        <w:t>Nobel</w:t>
      </w:r>
      <w:r>
        <w:t xml:space="preserve"> por ello</w:t>
      </w:r>
      <w:r w:rsidR="00F01BCF">
        <w:t>.</w:t>
      </w:r>
    </w:p>
    <w:p w:rsidR="00A62D9D" w:rsidRDefault="00174D67" w:rsidP="00A62D9D">
      <w:pPr>
        <w:pStyle w:val="Ttulo2"/>
      </w:pPr>
      <w:r w:rsidRPr="00A62D9D">
        <w:t>Kailash</w:t>
      </w:r>
      <w:r w:rsidR="00A62D9D" w:rsidRPr="00A62D9D">
        <w:t xml:space="preserve"> </w:t>
      </w:r>
      <w:r w:rsidRPr="00A62D9D">
        <w:t>Satyarthi</w:t>
      </w:r>
      <w:r w:rsidR="00A62D9D">
        <w:t xml:space="preserve"> y </w:t>
      </w:r>
      <w:r w:rsidR="00A62D9D" w:rsidRPr="00A62D9D">
        <w:t>Malala Yousafzai</w:t>
      </w:r>
    </w:p>
    <w:p w:rsidR="006347B9" w:rsidRDefault="00356453" w:rsidP="00174D67">
      <w:pPr>
        <w:jc w:val="both"/>
      </w:pPr>
      <w:r>
        <w:rPr>
          <w:noProof/>
          <w:lang w:eastAsia="es-ES_trad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716915</wp:posOffset>
            </wp:positionV>
            <wp:extent cx="967105" cy="1459865"/>
            <wp:effectExtent l="19050" t="0" r="4445" b="0"/>
            <wp:wrapSquare wrapText="bothSides"/>
            <wp:docPr id="6" name="2 Imagen" descr="nobel.paz_.mala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bel.paz_.malala.jpg"/>
                    <pic:cNvPicPr/>
                  </pic:nvPicPr>
                  <pic:blipFill>
                    <a:blip r:embed="rId7" cstate="print"/>
                    <a:srcRect l="25290" r="31993"/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_trad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17780</wp:posOffset>
            </wp:positionV>
            <wp:extent cx="1017270" cy="1325245"/>
            <wp:effectExtent l="19050" t="0" r="0" b="0"/>
            <wp:wrapSquare wrapText="bothSides"/>
            <wp:docPr id="5" name="1 Imagen" descr="kailash-satyarthi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ilash-satyarthi-3.jpg"/>
                    <pic:cNvPicPr/>
                  </pic:nvPicPr>
                  <pic:blipFill>
                    <a:blip r:embed="rId8" cstate="print"/>
                    <a:srcRect l="21830" r="20815" b="9244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D67">
        <w:t>Kailash S</w:t>
      </w:r>
      <w:r w:rsidR="006347B9" w:rsidRPr="006347B9">
        <w:t>atyarthi y Malala Yousafzai</w:t>
      </w:r>
      <w:r w:rsidR="006347B9">
        <w:t xml:space="preserve"> han sid</w:t>
      </w:r>
      <w:r w:rsidR="00BE280F">
        <w:t xml:space="preserve">o los ganadores del premio </w:t>
      </w:r>
      <w:r w:rsidR="00BB5AE5">
        <w:t>Nobel</w:t>
      </w:r>
      <w:r w:rsidR="006347B9">
        <w:t xml:space="preserve"> de l</w:t>
      </w:r>
      <w:r w:rsidR="00174D67">
        <w:t>a paz</w:t>
      </w:r>
      <w:r w:rsidR="00F01BCF">
        <w:t xml:space="preserve"> </w:t>
      </w:r>
      <w:r w:rsidR="00BE280F">
        <w:t>en el 2004</w:t>
      </w:r>
      <w:r w:rsidR="00174D67">
        <w:t>,</w:t>
      </w:r>
      <w:r w:rsidR="00F01BCF">
        <w:t xml:space="preserve"> c</w:t>
      </w:r>
      <w:r w:rsidR="00174D67">
        <w:t>itando a la academia Novel, “Por su lucha contra la represión de los niños y jóvenes y por el derecho de todos los niños a la educación”</w:t>
      </w:r>
    </w:p>
    <w:p w:rsidR="00BE280F" w:rsidRDefault="00BE280F" w:rsidP="00174D67">
      <w:pPr>
        <w:jc w:val="both"/>
      </w:pPr>
    </w:p>
    <w:p w:rsidR="00BE280F" w:rsidRPr="00BE280F" w:rsidRDefault="00BE280F" w:rsidP="00174D67">
      <w:pPr>
        <w:jc w:val="both"/>
        <w:rPr>
          <w:sz w:val="6"/>
        </w:rPr>
      </w:pPr>
    </w:p>
    <w:p w:rsidR="00013C35" w:rsidRDefault="00356453" w:rsidP="00013C35">
      <w:pPr>
        <w:pStyle w:val="Ttulo"/>
      </w:pPr>
      <w:r>
        <w:rPr>
          <w:noProof/>
          <w:lang w:eastAsia="es-ES_trad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3430270</wp:posOffset>
            </wp:positionH>
            <wp:positionV relativeFrom="paragraph">
              <wp:posOffset>2867025</wp:posOffset>
            </wp:positionV>
            <wp:extent cx="1362075" cy="809625"/>
            <wp:effectExtent l="19050" t="0" r="9525" b="0"/>
            <wp:wrapSquare wrapText="bothSides"/>
            <wp:docPr id="13" name="12 Imagen" descr="car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e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1BCF" w:rsidRPr="00A448CC">
        <w:rPr>
          <w:noProof/>
          <w:lang w:val="es-ES"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233.55pt;height:301.7pt;mso-position-horizontal-relative:char;mso-position-vertical-relative:line;mso-width-relative:margin;mso-height-relative:margin" fillcolor="#57c3ff" strokeweight="2.25pt">
            <v:textbox style="mso-next-textbox:#_x0000_s1026" inset=",0">
              <w:txbxContent>
                <w:p w:rsidR="00F01BCF" w:rsidRDefault="00F01BCF" w:rsidP="00F01BCF">
                  <w:pPr>
                    <w:pStyle w:val="Ttulo"/>
                  </w:pPr>
                  <w:r>
                    <w:t>Introducción:</w:t>
                  </w:r>
                </w:p>
                <w:p w:rsidR="00F01BCF" w:rsidRDefault="00F01BCF" w:rsidP="00F01BCF">
                  <w:r>
                    <w:t xml:space="preserve">Desde esta organización queremos que los más pequeños aprendan el significado de la paz, porque: </w:t>
                  </w:r>
                  <w:r w:rsidRPr="00174D67">
                    <w:tab/>
                  </w:r>
                </w:p>
                <w:p w:rsidR="00F01BCF" w:rsidRPr="00C10791" w:rsidRDefault="00F01BCF" w:rsidP="00F01BCF">
                  <w:pPr>
                    <w:rPr>
                      <w:rFonts w:ascii="Freestyle Script" w:hAnsi="Freestyle Script" w:cs="Abyssinica SIL"/>
                      <w:sz w:val="44"/>
                      <w:szCs w:val="28"/>
                    </w:rPr>
                  </w:pPr>
                  <w:r w:rsidRPr="00C10791">
                    <w:rPr>
                      <w:rFonts w:ascii="Freestyle Script" w:hAnsi="Freestyle Script" w:cs="Abyssinica SIL"/>
                      <w:sz w:val="44"/>
                      <w:szCs w:val="28"/>
                    </w:rPr>
                    <w:t>“Enseña al niño el camino en que debe andar, y aun cuando sea viejo no se apartará de él.”</w:t>
                  </w:r>
                </w:p>
                <w:p w:rsidR="00F01BCF" w:rsidRDefault="00F01BCF" w:rsidP="00F01BCF">
                  <w:pPr>
                    <w:jc w:val="right"/>
                  </w:pPr>
                  <w:r>
                    <w:t>Prov.</w:t>
                  </w:r>
                  <w:r w:rsidRPr="00013C35">
                    <w:t xml:space="preserve"> 22:6</w:t>
                  </w:r>
                </w:p>
                <w:p w:rsidR="00F01BCF" w:rsidRDefault="00F01BCF" w:rsidP="00F01BCF">
                  <w:r>
                    <w:t>Por ello vamos a organizar con motivo del día de la paz una jornada educativa en el colegio Humanitas</w:t>
                  </w:r>
                </w:p>
                <w:p w:rsidR="00F01BCF" w:rsidRDefault="00F01BCF">
                  <w:pPr>
                    <w:rPr>
                      <w:lang w:val="es-E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F01BCF" w:rsidRPr="00013C35">
        <w:t>Gymcana</w:t>
      </w:r>
    </w:p>
    <w:p w:rsidR="00C10791" w:rsidRDefault="00013C35" w:rsidP="00F01BCF">
      <w:pPr>
        <w:jc w:val="both"/>
      </w:pPr>
      <w:r>
        <w:t xml:space="preserve">La </w:t>
      </w:r>
      <w:r w:rsidR="00F01BCF">
        <w:t>Gymcana</w:t>
      </w:r>
      <w:r>
        <w:t xml:space="preserve"> estará dirigida hacia la inculcación de la paz entre los niños. Los grupos serán mixtos en edad, para fomentar un ambiente de “cooperación ciega”</w:t>
      </w:r>
      <w:r w:rsidR="00F01BCF">
        <w:t xml:space="preserve"> b</w:t>
      </w:r>
      <w:r>
        <w:t>asado en ayudar a gente que quizás no conoces</w:t>
      </w:r>
      <w:r w:rsidR="00F01BCF">
        <w:t>.</w:t>
      </w:r>
      <w:r w:rsidR="00356453">
        <w:t xml:space="preserve"> Todas las pruebas necesitarán la ayuda de todos los miembros del equipo, mejorando así las </w:t>
      </w:r>
      <w:r w:rsidR="00BE280F">
        <w:t>relaciones</w:t>
      </w:r>
      <w:r w:rsidR="00356453">
        <w:t xml:space="preserve"> personales entre alumnos</w:t>
      </w:r>
    </w:p>
    <w:p w:rsidR="00BE280F" w:rsidRPr="00BE280F" w:rsidRDefault="00BE280F" w:rsidP="00F01BCF">
      <w:pPr>
        <w:jc w:val="both"/>
      </w:pPr>
    </w:p>
    <w:p w:rsidR="00BE280F" w:rsidRPr="00BE280F" w:rsidRDefault="00BE280F" w:rsidP="00C10791">
      <w:pPr>
        <w:pStyle w:val="Ttulo"/>
        <w:rPr>
          <w:sz w:val="24"/>
        </w:rPr>
      </w:pPr>
    </w:p>
    <w:p w:rsidR="00C10791" w:rsidRDefault="00C10791" w:rsidP="00C10791">
      <w:pPr>
        <w:pStyle w:val="Ttulo"/>
      </w:pPr>
      <w:r>
        <w:t>Manualidades:</w:t>
      </w:r>
    </w:p>
    <w:p w:rsidR="00C10791" w:rsidRDefault="00C10791" w:rsidP="00356453">
      <w:pPr>
        <w:pStyle w:val="Ttulo3"/>
      </w:pPr>
      <w:r w:rsidRPr="00356453">
        <w:rPr>
          <w:sz w:val="26"/>
          <w:szCs w:val="26"/>
        </w:rPr>
        <w:t>Galletas</w:t>
      </w:r>
    </w:p>
    <w:p w:rsidR="00C10791" w:rsidRDefault="00356453" w:rsidP="00356453">
      <w:pPr>
        <w:jc w:val="both"/>
      </w:pPr>
      <w:r>
        <w:rPr>
          <w:noProof/>
          <w:lang w:eastAsia="es-ES_tradn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1383030</wp:posOffset>
            </wp:positionH>
            <wp:positionV relativeFrom="paragraph">
              <wp:posOffset>83185</wp:posOffset>
            </wp:positionV>
            <wp:extent cx="1597660" cy="900430"/>
            <wp:effectExtent l="19050" t="0" r="2540" b="0"/>
            <wp:wrapSquare wrapText="bothSides"/>
            <wp:docPr id="14" name="13 Imagen" descr="galle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lleta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0791">
        <w:t>Los alumnos tendrán la oportunidad de cocinar para los más desfavorecidos. Podrán preparar galletitas como símbolo de solidaridad con los demás, y todas ellas serán donadas a comedores sociales</w:t>
      </w:r>
    </w:p>
    <w:p w:rsidR="00C10791" w:rsidRDefault="00C10791" w:rsidP="00356453">
      <w:pPr>
        <w:pStyle w:val="Ttulo3"/>
      </w:pPr>
      <w:r w:rsidRPr="00356453">
        <w:rPr>
          <w:sz w:val="26"/>
          <w:szCs w:val="26"/>
        </w:rPr>
        <w:t>Carteles</w:t>
      </w:r>
    </w:p>
    <w:p w:rsidR="00C10791" w:rsidRDefault="00C10791" w:rsidP="00356453">
      <w:pPr>
        <w:jc w:val="both"/>
      </w:pPr>
      <w:r>
        <w:t>Para decorar el colegio, los alumnos podrán diseñar carteles en contra de la violencia para mostrar en los pasillos de su colegio y que así sirva de recordatorio de cuál es el mejor camino.</w:t>
      </w:r>
    </w:p>
    <w:p w:rsidR="00C10791" w:rsidRPr="00356453" w:rsidRDefault="00C10791" w:rsidP="00C10791">
      <w:pPr>
        <w:pStyle w:val="Ttulo3"/>
        <w:rPr>
          <w:sz w:val="26"/>
          <w:szCs w:val="26"/>
        </w:rPr>
      </w:pPr>
      <w:r w:rsidRPr="00356453">
        <w:rPr>
          <w:sz w:val="26"/>
          <w:szCs w:val="26"/>
        </w:rPr>
        <w:t>Pulseras</w:t>
      </w:r>
    </w:p>
    <w:p w:rsidR="00C10791" w:rsidRPr="00C10791" w:rsidRDefault="00356453" w:rsidP="00356453">
      <w:pPr>
        <w:jc w:val="both"/>
      </w:pPr>
      <w:r>
        <w:rPr>
          <w:noProof/>
          <w:lang w:eastAsia="es-ES_trad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1907540</wp:posOffset>
            </wp:positionH>
            <wp:positionV relativeFrom="paragraph">
              <wp:posOffset>38735</wp:posOffset>
            </wp:positionV>
            <wp:extent cx="904875" cy="809625"/>
            <wp:effectExtent l="19050" t="0" r="9525" b="0"/>
            <wp:wrapSquare wrapText="bothSides"/>
            <wp:docPr id="15" name="14 Imagen" descr="pulsera-de-la-p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sera-de-la-paz.jpg"/>
                    <pic:cNvPicPr/>
                  </pic:nvPicPr>
                  <pic:blipFill>
                    <a:blip r:embed="rId11" cstate="print"/>
                    <a:srcRect b="1052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0791">
        <w:t>Los más habilidosos podrán crear pulseras, que serán vendidas para recaudar dinero para una ONG.</w:t>
      </w:r>
      <w:r>
        <w:t xml:space="preserve"> Con ello involucraremos a los niños en la acción solidaria. Otros también podrán ayudar en el mercadillo, que se montará para vender pulseras a los padres después del colegio.</w:t>
      </w:r>
    </w:p>
    <w:p w:rsidR="00174D67" w:rsidRDefault="00174D67" w:rsidP="00174D67"/>
    <w:tbl>
      <w:tblPr>
        <w:tblStyle w:val="Tablaconcuadrcula"/>
        <w:tblpPr w:leftFromText="141" w:rightFromText="141" w:vertAnchor="page" w:horzAnchor="margin" w:tblpXSpec="right" w:tblpY="2011"/>
        <w:tblW w:w="4730" w:type="dxa"/>
        <w:tblLook w:val="04A0"/>
      </w:tblPr>
      <w:tblGrid>
        <w:gridCol w:w="1236"/>
        <w:gridCol w:w="3494"/>
      </w:tblGrid>
      <w:tr w:rsidR="0038076B" w:rsidTr="0038076B">
        <w:trPr>
          <w:trHeight w:val="1435"/>
        </w:trPr>
        <w:tc>
          <w:tcPr>
            <w:tcW w:w="1236" w:type="dxa"/>
            <w:shd w:val="clear" w:color="auto" w:fill="8D8D8D"/>
            <w:vAlign w:val="center"/>
          </w:tcPr>
          <w:p w:rsidR="0038076B" w:rsidRDefault="0038076B" w:rsidP="0038076B">
            <w:pPr>
              <w:jc w:val="center"/>
              <w:rPr>
                <w:sz w:val="40"/>
              </w:rPr>
            </w:pPr>
            <w:r>
              <w:rPr>
                <w:sz w:val="40"/>
              </w:rPr>
              <w:lastRenderedPageBreak/>
              <w:t>9:00</w:t>
            </w:r>
          </w:p>
        </w:tc>
        <w:tc>
          <w:tcPr>
            <w:tcW w:w="3494" w:type="dxa"/>
            <w:shd w:val="clear" w:color="auto" w:fill="00B0F0"/>
            <w:vAlign w:val="center"/>
          </w:tcPr>
          <w:p w:rsidR="0038076B" w:rsidRDefault="0038076B" w:rsidP="0038076B">
            <w:pPr>
              <w:jc w:val="center"/>
              <w:rPr>
                <w:sz w:val="40"/>
              </w:rPr>
            </w:pPr>
            <w:r>
              <w:rPr>
                <w:sz w:val="40"/>
              </w:rPr>
              <w:t>Conferencia de Juan Manuel Santos</w:t>
            </w:r>
          </w:p>
        </w:tc>
      </w:tr>
      <w:tr w:rsidR="0038076B" w:rsidTr="0038076B">
        <w:trPr>
          <w:trHeight w:val="1435"/>
        </w:trPr>
        <w:tc>
          <w:tcPr>
            <w:tcW w:w="1236" w:type="dxa"/>
            <w:shd w:val="clear" w:color="auto" w:fill="8D8D8D"/>
            <w:vAlign w:val="center"/>
          </w:tcPr>
          <w:p w:rsidR="0038076B" w:rsidRDefault="0038076B" w:rsidP="0038076B">
            <w:pPr>
              <w:jc w:val="center"/>
              <w:rPr>
                <w:sz w:val="40"/>
              </w:rPr>
            </w:pPr>
            <w:r>
              <w:rPr>
                <w:sz w:val="40"/>
              </w:rPr>
              <w:t>10:00</w:t>
            </w:r>
          </w:p>
        </w:tc>
        <w:tc>
          <w:tcPr>
            <w:tcW w:w="3494" w:type="dxa"/>
            <w:shd w:val="clear" w:color="auto" w:fill="D82828"/>
            <w:vAlign w:val="center"/>
          </w:tcPr>
          <w:p w:rsidR="0038076B" w:rsidRDefault="0038076B" w:rsidP="0038076B">
            <w:pPr>
              <w:jc w:val="center"/>
              <w:rPr>
                <w:sz w:val="40"/>
              </w:rPr>
            </w:pPr>
            <w:r>
              <w:rPr>
                <w:sz w:val="40"/>
              </w:rPr>
              <w:t>Manualidades</w:t>
            </w:r>
          </w:p>
        </w:tc>
      </w:tr>
      <w:tr w:rsidR="0038076B" w:rsidTr="0038076B">
        <w:trPr>
          <w:trHeight w:val="1435"/>
        </w:trPr>
        <w:tc>
          <w:tcPr>
            <w:tcW w:w="1236" w:type="dxa"/>
            <w:shd w:val="clear" w:color="auto" w:fill="8D8D8D"/>
            <w:vAlign w:val="center"/>
          </w:tcPr>
          <w:p w:rsidR="0038076B" w:rsidRDefault="0038076B" w:rsidP="0038076B">
            <w:pPr>
              <w:jc w:val="center"/>
              <w:rPr>
                <w:sz w:val="40"/>
              </w:rPr>
            </w:pPr>
            <w:r>
              <w:rPr>
                <w:sz w:val="40"/>
              </w:rPr>
              <w:t>11:00</w:t>
            </w:r>
          </w:p>
        </w:tc>
        <w:tc>
          <w:tcPr>
            <w:tcW w:w="3494" w:type="dxa"/>
            <w:shd w:val="clear" w:color="auto" w:fill="00B0F0"/>
            <w:vAlign w:val="center"/>
          </w:tcPr>
          <w:p w:rsidR="0038076B" w:rsidRDefault="0038076B" w:rsidP="0038076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Conferencia De </w:t>
            </w:r>
            <w:r>
              <w:t xml:space="preserve"> </w:t>
            </w:r>
            <w:r w:rsidRPr="0038076B">
              <w:rPr>
                <w:sz w:val="40"/>
              </w:rPr>
              <w:t>Kailash Satyarthi y Malala Yousafzai</w:t>
            </w:r>
          </w:p>
        </w:tc>
      </w:tr>
      <w:tr w:rsidR="0038076B" w:rsidTr="0038076B">
        <w:trPr>
          <w:trHeight w:val="1435"/>
        </w:trPr>
        <w:tc>
          <w:tcPr>
            <w:tcW w:w="1236" w:type="dxa"/>
            <w:shd w:val="clear" w:color="auto" w:fill="8D8D8D"/>
            <w:vAlign w:val="center"/>
          </w:tcPr>
          <w:p w:rsidR="0038076B" w:rsidRDefault="0038076B" w:rsidP="0038076B">
            <w:pPr>
              <w:jc w:val="center"/>
              <w:rPr>
                <w:sz w:val="40"/>
              </w:rPr>
            </w:pPr>
            <w:r>
              <w:rPr>
                <w:sz w:val="40"/>
              </w:rPr>
              <w:t>12:00</w:t>
            </w:r>
          </w:p>
          <w:p w:rsidR="0038076B" w:rsidRDefault="0038076B" w:rsidP="0038076B">
            <w:pPr>
              <w:jc w:val="center"/>
              <w:rPr>
                <w:sz w:val="40"/>
              </w:rPr>
            </w:pPr>
          </w:p>
        </w:tc>
        <w:tc>
          <w:tcPr>
            <w:tcW w:w="3494" w:type="dxa"/>
            <w:shd w:val="clear" w:color="auto" w:fill="DD4F8F"/>
            <w:vAlign w:val="center"/>
          </w:tcPr>
          <w:p w:rsidR="0038076B" w:rsidRDefault="0038076B" w:rsidP="0038076B">
            <w:pPr>
              <w:jc w:val="center"/>
              <w:rPr>
                <w:sz w:val="40"/>
              </w:rPr>
            </w:pPr>
            <w:r>
              <w:rPr>
                <w:sz w:val="40"/>
              </w:rPr>
              <w:t>Recreo</w:t>
            </w:r>
          </w:p>
        </w:tc>
      </w:tr>
      <w:tr w:rsidR="0038076B" w:rsidTr="0038076B">
        <w:trPr>
          <w:trHeight w:val="1435"/>
        </w:trPr>
        <w:tc>
          <w:tcPr>
            <w:tcW w:w="1236" w:type="dxa"/>
            <w:shd w:val="clear" w:color="auto" w:fill="8D8D8D"/>
            <w:vAlign w:val="center"/>
          </w:tcPr>
          <w:p w:rsidR="0038076B" w:rsidRDefault="0038076B" w:rsidP="0038076B">
            <w:pPr>
              <w:jc w:val="center"/>
              <w:rPr>
                <w:sz w:val="40"/>
              </w:rPr>
            </w:pPr>
            <w:r>
              <w:rPr>
                <w:sz w:val="40"/>
              </w:rPr>
              <w:t>13:00</w:t>
            </w:r>
          </w:p>
        </w:tc>
        <w:tc>
          <w:tcPr>
            <w:tcW w:w="3494" w:type="dxa"/>
            <w:vMerge w:val="restart"/>
            <w:shd w:val="clear" w:color="auto" w:fill="00B050"/>
            <w:vAlign w:val="center"/>
          </w:tcPr>
          <w:p w:rsidR="0038076B" w:rsidRDefault="0038076B" w:rsidP="0038076B">
            <w:pPr>
              <w:jc w:val="center"/>
              <w:rPr>
                <w:sz w:val="40"/>
              </w:rPr>
            </w:pPr>
            <w:r>
              <w:rPr>
                <w:sz w:val="40"/>
              </w:rPr>
              <w:t>Gymkana</w:t>
            </w:r>
          </w:p>
        </w:tc>
      </w:tr>
      <w:tr w:rsidR="0038076B" w:rsidTr="0038076B">
        <w:trPr>
          <w:trHeight w:val="1435"/>
        </w:trPr>
        <w:tc>
          <w:tcPr>
            <w:tcW w:w="1236" w:type="dxa"/>
            <w:shd w:val="clear" w:color="auto" w:fill="8D8D8D"/>
            <w:vAlign w:val="center"/>
          </w:tcPr>
          <w:p w:rsidR="0038076B" w:rsidRDefault="0038076B" w:rsidP="0038076B">
            <w:pPr>
              <w:jc w:val="center"/>
              <w:rPr>
                <w:sz w:val="40"/>
              </w:rPr>
            </w:pPr>
            <w:r>
              <w:rPr>
                <w:sz w:val="40"/>
              </w:rPr>
              <w:t>14:00</w:t>
            </w:r>
          </w:p>
        </w:tc>
        <w:tc>
          <w:tcPr>
            <w:tcW w:w="3494" w:type="dxa"/>
            <w:vMerge/>
            <w:shd w:val="clear" w:color="auto" w:fill="00B050"/>
            <w:vAlign w:val="center"/>
          </w:tcPr>
          <w:p w:rsidR="0038076B" w:rsidRDefault="0038076B" w:rsidP="0038076B">
            <w:pPr>
              <w:jc w:val="center"/>
              <w:rPr>
                <w:sz w:val="40"/>
              </w:rPr>
            </w:pPr>
          </w:p>
        </w:tc>
      </w:tr>
    </w:tbl>
    <w:p w:rsidR="00184227" w:rsidRDefault="0038076B" w:rsidP="00184227">
      <w:pPr>
        <w:shd w:val="clear" w:color="auto" w:fill="FFFFFF" w:themeFill="background1"/>
        <w:ind w:left="-57"/>
        <w:jc w:val="right"/>
        <w:rPr>
          <w:sz w:val="40"/>
        </w:rPr>
      </w:pPr>
      <w:r w:rsidRPr="0038076B">
        <w:rPr>
          <w:noProof/>
          <w:sz w:val="40"/>
          <w:lang w:val="es-ES"/>
        </w:rPr>
      </w:r>
      <w:r w:rsidR="00D245BA">
        <w:rPr>
          <w:sz w:val="40"/>
        </w:rPr>
        <w:pict>
          <v:shape id="_x0000_s1027" type="#_x0000_t202" style="width:239.3pt;height:503.5pt;mso-height-percent:200;mso-position-horizontal-relative:char;mso-position-vertical-relative:line;mso-height-percent:200;mso-width-relative:margin;mso-height-relative:margin" fillcolor="#00b050">
            <v:fill color2="fill lighten(51)" focusposition="1" focussize="" method="linear sigma" focus="100%" type="gradient"/>
            <v:textbox style="mso-fit-shape-to-text:t">
              <w:txbxContent>
                <w:p w:rsidR="0038076B" w:rsidRDefault="0038076B" w:rsidP="0038076B">
                  <w:pPr>
                    <w:jc w:val="center"/>
                  </w:pPr>
                  <w:r>
                    <w:rPr>
                      <w:noProof/>
                      <w:lang w:eastAsia="es-ES_tradnl"/>
                    </w:rPr>
                    <w:drawing>
                      <wp:inline distT="0" distB="0" distL="0" distR="0">
                        <wp:extent cx="2667000" cy="2731671"/>
                        <wp:effectExtent l="19050" t="0" r="0" b="0"/>
                        <wp:docPr id="19" name="15 Imagen" descr="mund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undo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86536" cy="27516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8076B" w:rsidRPr="00D245BA" w:rsidRDefault="0038076B" w:rsidP="0038076B">
                  <w:pPr>
                    <w:pStyle w:val="Ttulo"/>
                    <w:jc w:val="center"/>
                    <w:rPr>
                      <w:sz w:val="56"/>
                      <w:szCs w:val="64"/>
                    </w:rPr>
                  </w:pPr>
                  <w:r w:rsidRPr="00D245BA">
                    <w:rPr>
                      <w:sz w:val="56"/>
                      <w:szCs w:val="64"/>
                    </w:rPr>
                    <w:t>Paz sin fronteras</w:t>
                  </w:r>
                </w:p>
                <w:p w:rsidR="0038076B" w:rsidRPr="00184227" w:rsidRDefault="0038076B" w:rsidP="00D245BA">
                  <w:pPr>
                    <w:jc w:val="both"/>
                    <w:rPr>
                      <w:sz w:val="2"/>
                    </w:rPr>
                  </w:pPr>
                </w:p>
                <w:p w:rsidR="0038076B" w:rsidRPr="00184227" w:rsidRDefault="0038076B" w:rsidP="00D245BA">
                  <w:pPr>
                    <w:ind w:left="-57"/>
                    <w:jc w:val="both"/>
                    <w:rPr>
                      <w:sz w:val="6"/>
                    </w:rPr>
                  </w:pPr>
                </w:p>
                <w:p w:rsidR="0038076B" w:rsidRPr="00184227" w:rsidRDefault="0038076B" w:rsidP="00D245BA">
                  <w:pPr>
                    <w:ind w:left="-57"/>
                    <w:rPr>
                      <w:rFonts w:ascii="Agency FB" w:hAnsi="Agency FB"/>
                      <w:i/>
                      <w:sz w:val="72"/>
                    </w:rPr>
                  </w:pPr>
                  <w:r w:rsidRPr="00184227">
                    <w:rPr>
                      <w:rFonts w:ascii="Agency FB" w:hAnsi="Agency FB"/>
                      <w:i/>
                      <w:sz w:val="72"/>
                    </w:rPr>
                    <w:t>“Sin la paz, no hay vida”</w:t>
                  </w:r>
                </w:p>
                <w:p w:rsidR="0038076B" w:rsidRDefault="0038076B" w:rsidP="00D245BA">
                  <w:pPr>
                    <w:ind w:left="-57"/>
                    <w:jc w:val="right"/>
                    <w:rPr>
                      <w:sz w:val="40"/>
                    </w:rPr>
                  </w:pPr>
                  <w:r w:rsidRPr="00184227">
                    <w:rPr>
                      <w:sz w:val="40"/>
                    </w:rPr>
                    <w:t>Víctor</w:t>
                  </w:r>
                  <w:r w:rsidRPr="00184227">
                    <w:rPr>
                      <w:b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– cofundador</w:t>
                  </w:r>
                </w:p>
                <w:p w:rsidR="0038076B" w:rsidRDefault="0038076B">
                  <w:pPr>
                    <w:rPr>
                      <w:lang w:val="es-E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84227" w:rsidRDefault="00184227" w:rsidP="00D245BA">
      <w:pPr>
        <w:shd w:val="clear" w:color="auto" w:fill="FFFFFF" w:themeFill="background1"/>
        <w:ind w:left="-57"/>
        <w:rPr>
          <w:sz w:val="72"/>
        </w:rPr>
      </w:pPr>
    </w:p>
    <w:p w:rsidR="0038076B" w:rsidRDefault="0038076B" w:rsidP="0038076B">
      <w:pPr>
        <w:shd w:val="clear" w:color="auto" w:fill="FFFFFF" w:themeFill="background1"/>
        <w:ind w:left="-57"/>
        <w:jc w:val="center"/>
        <w:rPr>
          <w:sz w:val="72"/>
        </w:rPr>
      </w:pPr>
    </w:p>
    <w:p w:rsidR="0038076B" w:rsidRDefault="0038076B" w:rsidP="0038076B">
      <w:pPr>
        <w:shd w:val="clear" w:color="auto" w:fill="FFFFFF" w:themeFill="background1"/>
        <w:ind w:left="-57"/>
        <w:jc w:val="center"/>
        <w:rPr>
          <w:sz w:val="72"/>
        </w:rPr>
      </w:pPr>
    </w:p>
    <w:p w:rsidR="0038076B" w:rsidRDefault="0038076B" w:rsidP="0038076B">
      <w:pPr>
        <w:shd w:val="clear" w:color="auto" w:fill="FFFFFF" w:themeFill="background1"/>
        <w:ind w:left="-57"/>
        <w:jc w:val="center"/>
        <w:rPr>
          <w:sz w:val="72"/>
        </w:rPr>
      </w:pPr>
    </w:p>
    <w:p w:rsidR="0038076B" w:rsidRDefault="0038076B" w:rsidP="0038076B">
      <w:pPr>
        <w:shd w:val="clear" w:color="auto" w:fill="FFFFFF" w:themeFill="background1"/>
        <w:ind w:left="-57"/>
        <w:jc w:val="center"/>
        <w:rPr>
          <w:sz w:val="72"/>
        </w:rPr>
      </w:pPr>
    </w:p>
    <w:p w:rsidR="0038076B" w:rsidRDefault="0038076B" w:rsidP="0038076B">
      <w:pPr>
        <w:shd w:val="clear" w:color="auto" w:fill="FFFFFF" w:themeFill="background1"/>
        <w:ind w:left="-57"/>
        <w:jc w:val="center"/>
        <w:rPr>
          <w:sz w:val="72"/>
        </w:rPr>
      </w:pPr>
    </w:p>
    <w:p w:rsidR="0038076B" w:rsidRDefault="0038076B" w:rsidP="0038076B">
      <w:pPr>
        <w:shd w:val="clear" w:color="auto" w:fill="FFFFFF" w:themeFill="background1"/>
        <w:ind w:left="-57"/>
        <w:jc w:val="center"/>
        <w:rPr>
          <w:sz w:val="72"/>
        </w:rPr>
      </w:pPr>
    </w:p>
    <w:p w:rsidR="0038076B" w:rsidRDefault="0038076B" w:rsidP="0038076B">
      <w:pPr>
        <w:shd w:val="clear" w:color="auto" w:fill="FFFFFF" w:themeFill="background1"/>
        <w:ind w:left="-57"/>
        <w:jc w:val="center"/>
        <w:rPr>
          <w:sz w:val="72"/>
        </w:rPr>
      </w:pPr>
    </w:p>
    <w:p w:rsidR="0038076B" w:rsidRPr="0038076B" w:rsidRDefault="0038076B" w:rsidP="0038076B">
      <w:pPr>
        <w:shd w:val="clear" w:color="auto" w:fill="FFFFFF" w:themeFill="background1"/>
        <w:ind w:left="-57"/>
        <w:jc w:val="center"/>
        <w:rPr>
          <w:sz w:val="72"/>
        </w:rPr>
      </w:pPr>
      <w:r>
        <w:rPr>
          <w:sz w:val="72"/>
        </w:rPr>
        <w:lastRenderedPageBreak/>
        <w:t>Horario</w:t>
      </w:r>
    </w:p>
    <w:sectPr w:rsidR="0038076B" w:rsidRPr="0038076B" w:rsidSect="0038076B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693F18"/>
    <w:multiLevelType w:val="hybridMultilevel"/>
    <w:tmpl w:val="C4184906"/>
    <w:lvl w:ilvl="0" w:tplc="07547B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621DB"/>
    <w:rsid w:val="00013C35"/>
    <w:rsid w:val="00174D67"/>
    <w:rsid w:val="00184227"/>
    <w:rsid w:val="00356453"/>
    <w:rsid w:val="0038076B"/>
    <w:rsid w:val="006347B9"/>
    <w:rsid w:val="006418D3"/>
    <w:rsid w:val="006953C6"/>
    <w:rsid w:val="006C4C63"/>
    <w:rsid w:val="008B46E1"/>
    <w:rsid w:val="00992050"/>
    <w:rsid w:val="00A62D9D"/>
    <w:rsid w:val="00BB5AE5"/>
    <w:rsid w:val="00BE280F"/>
    <w:rsid w:val="00C10791"/>
    <w:rsid w:val="00D245BA"/>
    <w:rsid w:val="00E621DB"/>
    <w:rsid w:val="00F01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7c3ff"/>
      <o:colormenu v:ext="edit" fillcolor="#00b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8D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2D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07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62D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2D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A62D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D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1079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1079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1842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0E3C217C-18AA-4BCB-8C12-ACC349892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jaime</cp:lastModifiedBy>
  <cp:revision>4</cp:revision>
  <dcterms:created xsi:type="dcterms:W3CDTF">2017-11-09T18:12:00Z</dcterms:created>
  <dcterms:modified xsi:type="dcterms:W3CDTF">2017-11-09T21:48:00Z</dcterms:modified>
</cp:coreProperties>
</file>