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自动驾驶技术发展与产业链分析</w:t>
      </w:r>
    </w:p>
    <w:p>
      <w:pPr>
        <w:pStyle w:val="Heading1"/>
      </w:pPr>
      <w:r>
        <w:t>自动驾驶技术发展与产业链分析</w:t>
      </w:r>
    </w:p>
    <w:p>
      <w:pPr>
        <w:pStyle w:val="Heading2"/>
      </w:pPr>
      <w:r>
        <w:t>一、自动驾驶技术概述</w:t>
      </w:r>
    </w:p>
    <w:p>
      <w:r>
        <w:t>自动驾驶是指通过计算机系统实现对车辆的自主控制，无需人类驾驶员干预。这一技术融合了人工智能、传感器、计算机视觉、控制工程等多个领域。</w:t>
      </w:r>
    </w:p>
    <w:p>
      <w:pPr>
        <w:pStyle w:val="Heading3"/>
      </w:pPr>
      <w:r>
        <w:t>1.1 自动驾驶分级</w:t>
      </w:r>
    </w:p>
    <w:p>
      <w:r>
        <w:t>SAE International将自动驾驶分为L0-L5六个级别：</w:t>
      </w:r>
    </w:p>
    <w:p>
      <w:r>
        <w:rPr>
          <w:b/>
        </w:rPr>
        <w:t>L0 - 无自动化</w:t>
      </w:r>
    </w:p>
    <w:p>
      <w:r>
        <w:t>完全由人类驾驶员控制，车辆可能有警告或瞬时辅助功能。</w:t>
      </w:r>
    </w:p>
    <w:p>
      <w:r>
        <w:rPr>
          <w:b/>
        </w:rPr>
        <w:t>L1 - 驾驶辅助</w:t>
      </w:r>
    </w:p>
    <w:p>
      <w:r>
        <w:t>系统可在特定条件下辅助转向或加减速，如自适应巡航控制（ACC）。</w:t>
      </w:r>
    </w:p>
    <w:p>
      <w:r>
        <w:rPr>
          <w:b/>
        </w:rPr>
        <w:t>L2 - 部分自动化</w:t>
      </w:r>
    </w:p>
    <w:p>
      <w:r>
        <w:t>系统可同时控制转向和加减速，但驾驶员需持续监控。特斯拉Autopilot、蔚来NOP属于此级别。</w:t>
      </w:r>
    </w:p>
    <w:p>
      <w:r>
        <w:rPr>
          <w:b/>
        </w:rPr>
        <w:t>L3 - 条件自动化</w:t>
      </w:r>
    </w:p>
    <w:p>
      <w:r>
        <w:t>在特定条件下系统完全接管驾驶，但需驾驶员准备接管。奔驰DRIVE PILOT是首个获批的L3系统。</w:t>
      </w:r>
    </w:p>
    <w:p>
      <w:r>
        <w:rPr>
          <w:b/>
        </w:rPr>
        <w:t>L4 - 高度自动化</w:t>
      </w:r>
    </w:p>
    <w:p>
      <w:r>
        <w:t>在特定场景（如园区、港口）内完全自主驾驶，无需人类干预。Waymo、百度Apollo Go运营的Robotaxi属于此级别。</w:t>
      </w:r>
    </w:p>
    <w:p>
      <w:r>
        <w:rPr>
          <w:b/>
        </w:rPr>
        <w:t>L5 - 完全自动化</w:t>
      </w:r>
    </w:p>
    <w:p>
      <w:r>
        <w:t>在所有条件下都能自主驾驶，目前尚未实现。</w:t>
      </w:r>
    </w:p>
    <w:p>
      <w:pPr>
        <w:pStyle w:val="Heading2"/>
      </w:pPr>
      <w:r>
        <w:t>二、核心技术栈</w:t>
      </w:r>
    </w:p>
    <w:p>
      <w:pPr>
        <w:pStyle w:val="Heading3"/>
      </w:pPr>
      <w:r>
        <w:t>2.1 感知系统</w:t>
      </w:r>
    </w:p>
    <w:p>
      <w:r>
        <w:rPr>
          <w:b/>
        </w:rPr>
        <w:t>激光雷达（LiDAR）</w:t>
      </w:r>
    </w:p>
    <w:p>
      <w:r>
        <w:t>通过发射激光脉冲测量距离，生成精确的3D点云。Velodyne、禾赛科技、速腾聚创是主要供应商。成本从数万美元降至数百美元。</w:t>
      </w:r>
    </w:p>
    <w:p>
      <w:r>
        <w:rPr>
          <w:b/>
        </w:rPr>
        <w:t>摄像头</w:t>
      </w:r>
    </w:p>
    <w:p>
      <w:r>
        <w:t>提供丰富的视觉信息，是成本最低的感知方案。Mobileye、地平线、黑芝麻智能是主要芯片供应商。</w:t>
      </w:r>
    </w:p>
    <w:p>
      <w:r>
        <w:rPr>
          <w:b/>
        </w:rPr>
        <w:t>毫米波雷达</w:t>
      </w:r>
    </w:p>
    <w:p>
      <w:r>
        <w:t>全天候工作，可测量距离和速度。大陆集团、博世、华为是主要供应商。</w:t>
      </w:r>
    </w:p>
    <w:p>
      <w:r>
        <w:rPr>
          <w:b/>
        </w:rPr>
        <w:t>超声波传感器</w:t>
      </w:r>
    </w:p>
    <w:p>
      <w:r>
        <w:t>用于近距离障碍物检测，主要应用于泊车场景。</w:t>
      </w:r>
    </w:p>
    <w:p>
      <w:pPr>
        <w:pStyle w:val="Heading3"/>
      </w:pPr>
      <w:r>
        <w:t>2.2 定位与地图</w:t>
      </w:r>
    </w:p>
    <w:p>
      <w:r>
        <w:rPr>
          <w:b/>
        </w:rPr>
        <w:t>高精地图（HD Map）</w:t>
      </w:r>
    </w:p>
    <w:p>
      <w:r>
        <w:t>厘米级精度的地图，包含车道线、交通标志等信息。四维图新、高德地图、百度地图是国内主要供应商。</w:t>
      </w:r>
    </w:p>
    <w:p>
      <w:r>
        <w:rPr>
          <w:b/>
        </w:rPr>
        <w:t>RTK定位</w:t>
      </w:r>
    </w:p>
    <w:p>
      <w:r>
        <w:t>实时动态差分定位技术，可实现厘米级定位精度。千寻位置、中海达是主要服务商。</w:t>
      </w:r>
    </w:p>
    <w:p>
      <w:r>
        <w:rPr>
          <w:b/>
        </w:rPr>
        <w:t>SLAM</w:t>
      </w:r>
    </w:p>
    <w:p>
      <w:r>
        <w:t>同步定位与建图技术，用于在未知环境中构建地图并定位。</w:t>
      </w:r>
    </w:p>
    <w:p>
      <w:pPr>
        <w:pStyle w:val="Heading3"/>
      </w:pPr>
      <w:r>
        <w:t>2.3 决策规划</w:t>
      </w:r>
    </w:p>
    <w:p>
      <w:r>
        <w:rPr>
          <w:b/>
        </w:rPr>
        <w:t>行为预测</w:t>
      </w:r>
    </w:p>
    <w:p>
      <w:r>
        <w:t>预测其他交通参与者的未来轨迹。常用方法包括图神经网络、Transformer等。</w:t>
      </w:r>
    </w:p>
    <w:p>
      <w:r>
        <w:rPr>
          <w:b/>
        </w:rPr>
        <w:t>路径规划</w:t>
      </w:r>
    </w:p>
    <w:p>
      <w:r>
        <w:t>在考虑交通规则和舒适性的前提下规划行驶路径。A*、RRT、Lattice Planner是常用算法。</w:t>
      </w:r>
    </w:p>
    <w:p>
      <w:r>
        <w:rPr>
          <w:b/>
        </w:rPr>
        <w:t>决策系统</w:t>
      </w:r>
    </w:p>
    <w:p>
      <w:r>
        <w:t>根据感知和预测结果做出驾驶决策。规则系统和学习系统是两种主要方法。</w:t>
      </w:r>
    </w:p>
    <w:p>
      <w:pPr>
        <w:pStyle w:val="Heading3"/>
      </w:pPr>
      <w:r>
        <w:t>2.4 控制系统</w:t>
      </w:r>
    </w:p>
    <w:p>
      <w:r>
        <w:rPr>
          <w:b/>
        </w:rPr>
        <w:t>纵向控制</w:t>
      </w:r>
    </w:p>
    <w:p>
      <w:r>
        <w:t>控制车辆的加速和制动。PID控制器、模型预测控制（MPC）是常用方法。</w:t>
      </w:r>
    </w:p>
    <w:p>
      <w:r>
        <w:rPr>
          <w:b/>
        </w:rPr>
        <w:t>横向控制</w:t>
      </w:r>
    </w:p>
    <w:p>
      <w:r>
        <w:t>控制车辆的转向。Stanley控制器、Pure Pursuit算法是经典方法。</w:t>
      </w:r>
    </w:p>
    <w:p>
      <w:pPr>
        <w:pStyle w:val="Heading2"/>
      </w:pPr>
      <w:r>
        <w:t>三、主要技术路线</w:t>
      </w:r>
    </w:p>
    <w:p>
      <w:pPr>
        <w:pStyle w:val="Heading3"/>
      </w:pPr>
      <w:r>
        <w:t>3.1 纯视觉路线</w:t>
      </w:r>
    </w:p>
    <w:p>
      <w:r>
        <w:rPr>
          <w:b/>
        </w:rPr>
        <w:t>代表企业：特斯拉</w:t>
      </w:r>
    </w:p>
    <w:p>
      <w:r>
        <w:t>特斯拉坚持纯视觉方案，使用8个摄像头实现360度环视。2024年发布的FSD V12采用端到端神经网络，取消了传统的规则代码。</w:t>
      </w:r>
    </w:p>
    <w:p>
      <w:r>
        <w:t>核心优势：</w:t>
      </w:r>
    </w:p>
    <w:p>
      <w:pPr>
        <w:pStyle w:val="ListBullet"/>
      </w:pPr>
      <w:r>
        <w:t>硬件成本低</w:t>
      </w:r>
    </w:p>
    <w:p>
      <w:pPr>
        <w:pStyle w:val="ListBullet"/>
      </w:pPr>
      <w:r>
        <w:t>数据规模大（数百万辆车的数据回传）</w:t>
      </w:r>
    </w:p>
    <w:p>
      <w:pPr>
        <w:pStyle w:val="ListBullet"/>
      </w:pPr>
      <w:r>
        <w:t>端到端方案潜力大</w:t>
      </w:r>
    </w:p>
    <w:p>
      <w:pPr>
        <w:pStyle w:val="Heading3"/>
      </w:pPr>
      <w:r>
        <w:t>3.2 多传感器融合路线</w:t>
      </w:r>
    </w:p>
    <w:p>
      <w:r>
        <w:rPr>
          <w:b/>
        </w:rPr>
        <w:t>代表企业：Waymo、百度Apollo</w:t>
      </w:r>
    </w:p>
    <w:p>
      <w:r>
        <w:t>Waymo使用激光雷达+摄像头+毫米波雷达的多传感器融合方案。其第五代自动驾驶系统配备了29个摄像头、5个激光雷达和6个毫米波雷达。</w:t>
      </w:r>
    </w:p>
    <w:p>
      <w:r>
        <w:t>核心优势：</w:t>
      </w:r>
    </w:p>
    <w:p>
      <w:pPr>
        <w:pStyle w:val="ListBullet"/>
      </w:pPr>
      <w:r>
        <w:t>感知冗余度高</w:t>
      </w:r>
    </w:p>
    <w:p>
      <w:pPr>
        <w:pStyle w:val="ListBullet"/>
      </w:pPr>
      <w:r>
        <w:t>安全性更有保障</w:t>
      </w:r>
    </w:p>
    <w:p>
      <w:pPr>
        <w:pStyle w:val="ListBullet"/>
      </w:pPr>
      <w:r>
        <w:t>适合L4级别自动驾驶</w:t>
      </w:r>
    </w:p>
    <w:p>
      <w:pPr>
        <w:pStyle w:val="Heading3"/>
      </w:pPr>
      <w:r>
        <w:t>3.3 渐进式路线</w:t>
      </w:r>
    </w:p>
    <w:p>
      <w:r>
        <w:rPr>
          <w:b/>
        </w:rPr>
        <w:t>代表企业：华为、小鹏、蔚来</w:t>
      </w:r>
    </w:p>
    <w:p>
      <w:r>
        <w:t>从L2+辅助驾驶起步，逐步向更高级别演进。华为ADS 2.0、小鹏XNGP、蔚来NOP+是典型代表。</w:t>
      </w:r>
    </w:p>
    <w:p>
      <w:r>
        <w:t>核心优势：</w:t>
      </w:r>
    </w:p>
    <w:p>
      <w:pPr>
        <w:pStyle w:val="ListBullet"/>
      </w:pPr>
      <w:r>
        <w:t>商业化路径清晰</w:t>
      </w:r>
    </w:p>
    <w:p>
      <w:pPr>
        <w:pStyle w:val="ListBullet"/>
      </w:pPr>
      <w:r>
        <w:t>用户体验持续迭代</w:t>
      </w:r>
    </w:p>
    <w:p>
      <w:pPr>
        <w:pStyle w:val="ListBullet"/>
      </w:pPr>
      <w:r>
        <w:t>数据积累快速</w:t>
      </w:r>
    </w:p>
    <w:p>
      <w:pPr>
        <w:pStyle w:val="Heading2"/>
      </w:pPr>
      <w:r>
        <w:t>四、产业链分析</w:t>
      </w:r>
    </w:p>
    <w:p>
      <w:pPr>
        <w:pStyle w:val="Heading3"/>
      </w:pPr>
      <w:r>
        <w:t>4.1 上游：核心零部件</w:t>
      </w:r>
    </w:p>
    <w:p>
      <w:r>
        <w:rPr>
          <w:b/>
        </w:rPr>
        <w:t>计算平台</w:t>
      </w:r>
    </w:p>
    <w:p>
      <w:pPr>
        <w:pStyle w:val="ListBullet"/>
      </w:pPr>
      <w:r>
        <w:t>NVIDIA：Orin、Thor芯片</w:t>
      </w:r>
    </w:p>
    <w:p>
      <w:pPr>
        <w:pStyle w:val="ListBullet"/>
      </w:pPr>
      <w:r>
        <w:t>Mobileye：EyeQ系列芯片</w:t>
      </w:r>
    </w:p>
    <w:p>
      <w:pPr>
        <w:pStyle w:val="ListBullet"/>
      </w:pPr>
      <w:r>
        <w:t>地平线：征程5、征程6芯片</w:t>
      </w:r>
    </w:p>
    <w:p>
      <w:pPr>
        <w:pStyle w:val="ListBullet"/>
      </w:pPr>
      <w:r>
        <w:t>黑芝麻智能：华山系列芯片</w:t>
      </w:r>
    </w:p>
    <w:p>
      <w:pPr>
        <w:pStyle w:val="ListBullet"/>
      </w:pPr>
      <w:r>
        <w:t>华为：MDC计算平台</w:t>
      </w:r>
    </w:p>
    <w:p>
      <w:r>
        <w:rPr>
          <w:b/>
        </w:rPr>
        <w:t>传感器</w:t>
      </w:r>
    </w:p>
    <w:p>
      <w:pPr>
        <w:pStyle w:val="ListBullet"/>
      </w:pPr>
      <w:r>
        <w:t>禾赛科技：AT128激光雷达</w:t>
      </w:r>
    </w:p>
    <w:p>
      <w:pPr>
        <w:pStyle w:val="ListBullet"/>
      </w:pPr>
      <w:r>
        <w:t>速腾聚创：M系列激光雷达</w:t>
      </w:r>
    </w:p>
    <w:p>
      <w:pPr>
        <w:pStyle w:val="ListBullet"/>
      </w:pPr>
      <w:r>
        <w:t>图达通：猎鹰激光雷达</w:t>
      </w:r>
    </w:p>
    <w:p>
      <w:pPr>
        <w:pStyle w:val="ListBullet"/>
      </w:pPr>
      <w:r>
        <w:t>大疆览沃：激光雷达</w:t>
      </w:r>
    </w:p>
    <w:p>
      <w:pPr>
        <w:pStyle w:val="ListBullet"/>
      </w:pPr>
      <w:r>
        <w:t>大陆集团：毫米波雷达</w:t>
      </w:r>
    </w:p>
    <w:p>
      <w:r>
        <w:rPr>
          <w:b/>
        </w:rPr>
        <w:t>高精地图</w:t>
      </w:r>
    </w:p>
    <w:p>
      <w:pPr>
        <w:pStyle w:val="ListBullet"/>
      </w:pPr>
      <w:r>
        <w:t>四维图新</w:t>
      </w:r>
    </w:p>
    <w:p>
      <w:pPr>
        <w:pStyle w:val="ListBullet"/>
      </w:pPr>
      <w:r>
        <w:t>高德地图</w:t>
      </w:r>
    </w:p>
    <w:p>
      <w:pPr>
        <w:pStyle w:val="ListBullet"/>
      </w:pPr>
      <w:r>
        <w:t>百度地图</w:t>
      </w:r>
    </w:p>
    <w:p>
      <w:pPr>
        <w:pStyle w:val="ListBullet"/>
      </w:pPr>
      <w:r>
        <w:t>HERE</w:t>
      </w:r>
    </w:p>
    <w:p>
      <w:pPr>
        <w:pStyle w:val="Heading3"/>
      </w:pPr>
      <w:r>
        <w:t>4.2 中游：解决方案提供商</w:t>
      </w:r>
    </w:p>
    <w:p>
      <w:r>
        <w:rPr>
          <w:b/>
        </w:rPr>
        <w:t>华为</w:t>
      </w:r>
    </w:p>
    <w:p>
      <w:r>
        <w:t>提供全栈智能驾驶解决方案，包括MDC计算平台、激光雷达、高精地图等。与长安、北汽、赛力斯等车企合作。</w:t>
      </w:r>
    </w:p>
    <w:p>
      <w:r>
        <w:rPr>
          <w:b/>
        </w:rPr>
        <w:t>百度Apollo</w:t>
      </w:r>
    </w:p>
    <w:p>
      <w:r>
        <w:t>国内最早布局自动驾驶的企业之一。Apollo开放平台提供完整的自动驾驶软硬件解决方案。萝卜快跑Robotaxi已在多个城市运营。</w:t>
      </w:r>
    </w:p>
    <w:p>
      <w:r>
        <w:rPr>
          <w:b/>
        </w:rPr>
        <w:t>小马智行（Pony.ai）</w:t>
      </w:r>
    </w:p>
    <w:p>
      <w:r>
        <w:t>2024年在纳斯达克上市。同时布局Robotaxi和自动驾驶卡车。</w:t>
      </w:r>
    </w:p>
    <w:p>
      <w:r>
        <w:rPr>
          <w:b/>
        </w:rPr>
        <w:t>文远知行（WeRide）</w:t>
      </w:r>
    </w:p>
    <w:p>
      <w:r>
        <w:t>2024年在纳斯达克上市。聚焦L4级自动驾驶，已在多个城市开展Robotaxi服务。</w:t>
      </w:r>
    </w:p>
    <w:p>
      <w:r>
        <w:rPr>
          <w:b/>
        </w:rPr>
        <w:t>AutoX（安途）</w:t>
      </w:r>
    </w:p>
    <w:p>
      <w:r>
        <w:t>总部位于深圳，专注于L4级全无人驾驶出租车。</w:t>
      </w:r>
    </w:p>
    <w:p>
      <w:pPr>
        <w:pStyle w:val="Heading3"/>
      </w:pPr>
      <w:r>
        <w:t>4.3 下游：应用场景</w:t>
      </w:r>
    </w:p>
    <w:p>
      <w:r>
        <w:rPr>
          <w:b/>
        </w:rPr>
        <w:t>Robotaxi（无人出租车）</w:t>
      </w:r>
    </w:p>
    <w:p>
      <w:pPr>
        <w:pStyle w:val="ListBullet"/>
      </w:pPr>
      <w:r>
        <w:t>Waymo One：在旧金山、凤凰城等城市运营</w:t>
      </w:r>
    </w:p>
    <w:p>
      <w:pPr>
        <w:pStyle w:val="ListBullet"/>
      </w:pPr>
      <w:r>
        <w:t>萝卜快跑：在武汉、北京、上海等城市运营</w:t>
      </w:r>
    </w:p>
    <w:p>
      <w:pPr>
        <w:pStyle w:val="ListBullet"/>
      </w:pPr>
      <w:r>
        <w:t>小马智行：在广州、北京运营</w:t>
      </w:r>
    </w:p>
    <w:p>
      <w:r>
        <w:rPr>
          <w:b/>
        </w:rPr>
        <w:t>自动驾驶卡车</w:t>
      </w:r>
    </w:p>
    <w:p>
      <w:pPr>
        <w:pStyle w:val="ListBullet"/>
      </w:pPr>
      <w:r>
        <w:t>图森未来：曾在美国开展无人卡车测试</w:t>
      </w:r>
    </w:p>
    <w:p>
      <w:pPr>
        <w:pStyle w:val="ListBullet"/>
      </w:pPr>
      <w:r>
        <w:t>嬴彻科技：干线物流自动驾驶</w:t>
      </w:r>
    </w:p>
    <w:p>
      <w:pPr>
        <w:pStyle w:val="ListBullet"/>
      </w:pPr>
      <w:r>
        <w:t>主线科技：港口无人驾驶集卡</w:t>
      </w:r>
    </w:p>
    <w:p>
      <w:r>
        <w:rPr>
          <w:b/>
        </w:rPr>
        <w:t>无人配送</w:t>
      </w:r>
    </w:p>
    <w:p>
      <w:pPr>
        <w:pStyle w:val="ListBullet"/>
      </w:pPr>
      <w:r>
        <w:t>美无人配送车：在北京顺义等地运营</w:t>
      </w:r>
    </w:p>
    <w:p>
      <w:pPr>
        <w:pStyle w:val="ListBullet"/>
      </w:pPr>
      <w:r>
        <w:t>京东无人配送车：在多个城市部署</w:t>
      </w:r>
    </w:p>
    <w:p>
      <w:pPr>
        <w:pStyle w:val="ListBullet"/>
      </w:pPr>
      <w:r>
        <w:t>Nuro：美国无人配送车公司</w:t>
      </w:r>
    </w:p>
    <w:p>
      <w:r>
        <w:rPr>
          <w:b/>
        </w:rPr>
        <w:t>矿区无人驾驶</w:t>
      </w:r>
    </w:p>
    <w:p>
      <w:pPr>
        <w:pStyle w:val="ListBullet"/>
      </w:pPr>
      <w:r>
        <w:t>踏歌智行：矿区无人驾驶解决方案</w:t>
      </w:r>
    </w:p>
    <w:p>
      <w:pPr>
        <w:pStyle w:val="ListBullet"/>
      </w:pPr>
      <w:r>
        <w:t>希迪智驾：矿山无人驾驶</w:t>
      </w:r>
    </w:p>
    <w:p>
      <w:pPr>
        <w:pStyle w:val="ListBullet"/>
      </w:pPr>
      <w:r>
        <w:t>易控智驾：露天矿无人驾驶</w:t>
      </w:r>
    </w:p>
    <w:p>
      <w:r>
        <w:rPr>
          <w:b/>
        </w:rPr>
        <w:t>港口无人驾驶</w:t>
      </w:r>
    </w:p>
    <w:p>
      <w:pPr>
        <w:pStyle w:val="ListBullet"/>
      </w:pPr>
      <w:r>
        <w:t>主线科技：天津港、宁波港无人集卡</w:t>
      </w:r>
    </w:p>
    <w:p>
      <w:pPr>
        <w:pStyle w:val="ListBullet"/>
      </w:pPr>
      <w:r>
        <w:t>飞步科技：宁波舟山港无人驾驶</w:t>
      </w:r>
    </w:p>
    <w:p>
      <w:pPr>
        <w:pStyle w:val="Heading2"/>
      </w:pPr>
      <w:r>
        <w:t>五、政策与法规</w:t>
      </w:r>
    </w:p>
    <w:p>
      <w:pPr>
        <w:pStyle w:val="Heading3"/>
      </w:pPr>
      <w:r>
        <w:t>5.1 中国政策</w:t>
      </w:r>
    </w:p>
    <w:p>
      <w:r>
        <w:rPr>
          <w:b/>
        </w:rPr>
        <w:t>国家层面</w:t>
      </w:r>
    </w:p>
    <w:p>
      <w:pPr>
        <w:pStyle w:val="ListBullet"/>
      </w:pPr>
      <w:r>
        <w:t>2020年：《智能网联汽车技术路线图2.0》</w:t>
      </w:r>
    </w:p>
    <w:p>
      <w:pPr>
        <w:pStyle w:val="ListBullet"/>
      </w:pPr>
      <w:r>
        <w:t>2022年：《关于开展智能网联汽车准入和上路通行试点工作的通知》</w:t>
      </w:r>
    </w:p>
    <w:p>
      <w:pPr>
        <w:pStyle w:val="ListBullet"/>
      </w:pPr>
      <w:r>
        <w:t>2023年：四部委联合发布智能网联汽车准入和上路通行试点</w:t>
      </w:r>
    </w:p>
    <w:p>
      <w:r>
        <w:rPr>
          <w:b/>
        </w:rPr>
        <w:t>地方政策</w:t>
      </w:r>
    </w:p>
    <w:p>
      <w:pPr>
        <w:pStyle w:val="ListBullet"/>
      </w:pPr>
      <w:r>
        <w:t>北京：高级别自动驾驶示范区，允许无人化测试</w:t>
      </w:r>
    </w:p>
    <w:p>
      <w:pPr>
        <w:pStyle w:val="ListBullet"/>
      </w:pPr>
      <w:r>
        <w:t>上海：临港新片区智能网联汽车测试</w:t>
      </w:r>
    </w:p>
    <w:p>
      <w:pPr>
        <w:pStyle w:val="ListBullet"/>
      </w:pPr>
      <w:r>
        <w:t>深圳：《深圳经济特区智能网联汽车管理条例》</w:t>
      </w:r>
    </w:p>
    <w:p>
      <w:pPr>
        <w:pStyle w:val="ListBullet"/>
      </w:pPr>
      <w:r>
        <w:t>广州：南沙智能网联汽车混行试点</w:t>
      </w:r>
    </w:p>
    <w:p>
      <w:pPr>
        <w:pStyle w:val="ListBullet"/>
      </w:pPr>
      <w:r>
        <w:t>武汉：经开区全域开放自动驾驶测试</w:t>
      </w:r>
    </w:p>
    <w:p>
      <w:pPr>
        <w:pStyle w:val="Heading3"/>
      </w:pPr>
      <w:r>
        <w:t>5.2 美国政策</w:t>
      </w:r>
    </w:p>
    <w:p>
      <w:r>
        <w:rPr>
          <w:b/>
        </w:rPr>
        <w:t>联邦层面</w:t>
      </w:r>
    </w:p>
    <w:p>
      <w:r>
        <w:t>NHTSA（国家公路交通安全管理局）负责自动驾驶车辆安全监管。目前尚无统一的联邦自动驾驶法规。</w:t>
      </w:r>
    </w:p>
    <w:p>
      <w:r>
        <w:rPr>
          <w:b/>
        </w:rPr>
        <w:t>州层面</w:t>
      </w:r>
    </w:p>
    <w:p>
      <w:r>
        <w:t>加州DMV发放自动驾驶测试和部署许可。亚利桑那州、德克萨斯州对自动驾驶较为开放。</w:t>
      </w:r>
    </w:p>
    <w:p>
      <w:pPr>
        <w:pStyle w:val="Heading2"/>
      </w:pPr>
      <w:r>
        <w:t>六、产业投融资</w:t>
      </w:r>
    </w:p>
    <w:p>
      <w:pPr>
        <w:pStyle w:val="Heading3"/>
      </w:pPr>
      <w:r>
        <w:t>6.1 融资热点</w:t>
      </w:r>
    </w:p>
    <w:p>
      <w:r>
        <w:t>2024年自动驾驶领域重大融资：</w:t>
      </w:r>
    </w:p>
    <w:p>
      <w:pPr>
        <w:pStyle w:val="ListBullet"/>
      </w:pPr>
      <w:r>
        <w:t>Waymo获得56亿美元融资</w:t>
      </w:r>
    </w:p>
    <w:p>
      <w:pPr>
        <w:pStyle w:val="ListBullet"/>
      </w:pPr>
      <w:r>
        <w:t>小马智行IPO融资4.52亿美元</w:t>
      </w:r>
    </w:p>
    <w:p>
      <w:pPr>
        <w:pStyle w:val="ListBullet"/>
      </w:pPr>
      <w:r>
        <w:t>文远知行IPO融资4.4亿美元</w:t>
      </w:r>
    </w:p>
    <w:p>
      <w:pPr>
        <w:pStyle w:val="ListBullet"/>
      </w:pPr>
      <w:r>
        <w:t>Momenta获得多轮融资</w:t>
      </w:r>
    </w:p>
    <w:p>
      <w:pPr>
        <w:pStyle w:val="Heading3"/>
      </w:pPr>
      <w:r>
        <w:t>6.2 估值排名</w:t>
      </w:r>
    </w:p>
    <w:p>
      <w:r>
        <w:t>全球自动驾驶公司估值排名：</w:t>
      </w:r>
    </w:p>
    <w:p>
      <w:r>
        <w:t>1. Waymo（Alphabet）：约450亿美元</w:t>
      </w:r>
    </w:p>
    <w:p>
      <w:r>
        <w:t>2. Cruise（通用）：约300亿美元（后暂停运营）</w:t>
      </w:r>
    </w:p>
    <w:p>
      <w:r>
        <w:t>3. 小马智行：约85亿美元</w:t>
      </w:r>
    </w:p>
    <w:p>
      <w:r>
        <w:t>4. 文远知行：约51亿美元</w:t>
      </w:r>
    </w:p>
    <w:p>
      <w:pPr>
        <w:pStyle w:val="Heading2"/>
      </w:pPr>
      <w:r>
        <w:t>七、挑战与展望</w:t>
      </w:r>
    </w:p>
    <w:p>
      <w:pPr>
        <w:pStyle w:val="Heading3"/>
      </w:pPr>
      <w:r>
        <w:t>7.1 技术挑战</w:t>
      </w:r>
    </w:p>
    <w:p>
      <w:r>
        <w:rPr>
          <w:b/>
        </w:rPr>
        <w:t>长尾场景</w:t>
      </w:r>
    </w:p>
    <w:p>
      <w:r>
        <w:t>自动驾驶面临大量罕见但关键的场景（corner cases），如施工区域、异常天气、非标准交通参与者等。</w:t>
      </w:r>
    </w:p>
    <w:p>
      <w:r>
        <w:rPr>
          <w:b/>
        </w:rPr>
        <w:t>泛化能力</w:t>
      </w:r>
    </w:p>
    <w:p>
      <w:r>
        <w:t>在特定区域训练的模型难以直接迁移到新环境。</w:t>
      </w:r>
    </w:p>
    <w:p>
      <w:r>
        <w:rPr>
          <w:b/>
        </w:rPr>
        <w:t>安全验证</w:t>
      </w:r>
    </w:p>
    <w:p>
      <w:r>
        <w:t>如何证明自动驾驶比人类驾驶更安全，是一个根本性挑战。</w:t>
      </w:r>
    </w:p>
    <w:p>
      <w:pPr>
        <w:pStyle w:val="Heading3"/>
      </w:pPr>
      <w:r>
        <w:t>7.2 商业挑战</w:t>
      </w:r>
    </w:p>
    <w:p>
      <w:r>
        <w:rPr>
          <w:b/>
        </w:rPr>
        <w:t>成本问题</w:t>
      </w:r>
    </w:p>
    <w:p>
      <w:r>
        <w:t>激光雷达、计算平台等硬件成本仍然较高。</w:t>
      </w:r>
    </w:p>
    <w:p>
      <w:r>
        <w:rPr>
          <w:b/>
        </w:rPr>
        <w:t>盈利模式</w:t>
      </w:r>
    </w:p>
    <w:p>
      <w:r>
        <w:t>Robotaxi的商业模式尚未完全跑通，需要持续投入。</w:t>
      </w:r>
    </w:p>
    <w:p>
      <w:r>
        <w:rPr>
          <w:b/>
        </w:rPr>
        <w:t>社会接受度</w:t>
      </w:r>
    </w:p>
    <w:p>
      <w:r>
        <w:t>公众对自动驾驶安全性的信任需要时间建立。</w:t>
      </w:r>
    </w:p>
    <w:p>
      <w:pPr>
        <w:pStyle w:val="Heading3"/>
      </w:pPr>
      <w:r>
        <w:t>7.3 未来展望</w:t>
      </w:r>
    </w:p>
    <w:p>
      <w:r>
        <w:rPr>
          <w:b/>
        </w:rPr>
        <w:t>2025-2027年</w:t>
      </w:r>
    </w:p>
    <w:p>
      <w:r>
        <w:t>L2+辅助驾驶大规模普及，L4 Robotaxi在更多城市开放运营。</w:t>
      </w:r>
    </w:p>
    <w:p>
      <w:r>
        <w:rPr>
          <w:b/>
        </w:rPr>
        <w:t>2028-2030年</w:t>
      </w:r>
    </w:p>
    <w:p>
      <w:r>
        <w:t>L4级自动驾驶在特定场景（高速公路、城市快速路）实现规模化商用。</w:t>
      </w:r>
    </w:p>
    <w:p>
      <w:r>
        <w:rPr>
          <w:b/>
        </w:rPr>
        <w:t>2030年以后</w:t>
      </w:r>
    </w:p>
    <w:p>
      <w:r>
        <w:t>L5级完全自动驾驶可能逐步实现，但时间表存在较大不确定性。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