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7646" w:rsidRDefault="00DF2727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bookmarkStart w:id="0" w:name="_Hlk135342860"/>
      <w:bookmarkEnd w:id="0"/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实验三  共射放大电路</w:t>
      </w:r>
      <w:r w:rsidR="00547646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增益、失真特性</w:t>
      </w:r>
    </w:p>
    <w:p w:rsidR="00C0167F" w:rsidRDefault="00DF2727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计算、仿真、测试分析报告</w:t>
      </w:r>
    </w:p>
    <w:p w:rsidR="00C0167F" w:rsidRDefault="00DF2727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（</w:t>
      </w:r>
      <w:r>
        <w:rPr>
          <w:rFonts w:asciiTheme="minorEastAsia" w:hAnsiTheme="minorEastAsia" w:hint="eastAsia"/>
          <w:b/>
          <w:color w:val="000000" w:themeColor="text1"/>
          <w:szCs w:val="21"/>
        </w:rPr>
        <w:t>请在本文件中录入结果并进行各类分析，实验结束后，提交电子文档报告）</w:t>
      </w:r>
    </w:p>
    <w:p w:rsidR="00C0167F" w:rsidRDefault="00DF2727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实验目的：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掌握共</w:t>
      </w: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射电路静态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>工作点的计算、仿真、测试方法；掌握电路主要参数</w:t>
      </w:r>
      <w:r w:rsidR="003E2D12">
        <w:rPr>
          <w:rFonts w:asciiTheme="minorEastAsia" w:hAnsiTheme="minorEastAsia" w:hint="eastAsia"/>
          <w:color w:val="000000" w:themeColor="text1"/>
          <w:szCs w:val="21"/>
        </w:rPr>
        <w:t>的计算、中频时输入、输出波形的相位关系、失真的类型及产生的原因</w:t>
      </w:r>
      <w:r>
        <w:rPr>
          <w:rFonts w:asciiTheme="minorEastAsia" w:hAnsiTheme="minorEastAsia" w:hint="eastAsia"/>
          <w:color w:val="000000" w:themeColor="text1"/>
          <w:szCs w:val="21"/>
        </w:rPr>
        <w:t>。</w:t>
      </w:r>
    </w:p>
    <w:p w:rsidR="00B76E7B" w:rsidRPr="001A29B0" w:rsidRDefault="00B76E7B">
      <w:pPr>
        <w:rPr>
          <w:rFonts w:asciiTheme="minorEastAsia" w:hAnsiTheme="minorEastAsia"/>
          <w:b/>
          <w:color w:val="000000" w:themeColor="text1"/>
          <w:szCs w:val="21"/>
        </w:rPr>
      </w:pPr>
      <w:r w:rsidRPr="001A29B0">
        <w:rPr>
          <w:rFonts w:asciiTheme="minorEastAsia" w:hAnsiTheme="minorEastAsia" w:hint="eastAsia"/>
          <w:b/>
          <w:color w:val="FF0000"/>
          <w:szCs w:val="21"/>
        </w:rPr>
        <w:t>在开始实验前，请阅读本指导书附录（Multisim中晶体管模型参数修改表）中的内容</w:t>
      </w:r>
      <w:r w:rsidR="001A29B0">
        <w:rPr>
          <w:rFonts w:asciiTheme="minorEastAsia" w:hAnsiTheme="minorEastAsia" w:hint="eastAsia"/>
          <w:b/>
          <w:color w:val="FF0000"/>
          <w:szCs w:val="21"/>
        </w:rPr>
        <w:t>。</w:t>
      </w:r>
    </w:p>
    <w:p w:rsidR="00C0167F" w:rsidRDefault="00DF2727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实验设备及器件：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笔记本电脑（预装所需软件环境）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AD2口袋仪器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电容：100pF、0.01μF、10μF、100μF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电阻：51Ω*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300</w:t>
      </w:r>
      <w:r>
        <w:rPr>
          <w:rFonts w:asciiTheme="minorEastAsia" w:hAnsiTheme="minorEastAsia" w:hint="eastAsia"/>
          <w:color w:val="000000" w:themeColor="text1"/>
          <w:szCs w:val="21"/>
        </w:rPr>
        <w:t>Ω、1kΩ、2kΩ、10kΩ*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24</w:t>
      </w:r>
      <w:r>
        <w:rPr>
          <w:rFonts w:asciiTheme="minorEastAsia" w:hAnsiTheme="minorEastAsia" w:hint="eastAsia"/>
          <w:color w:val="000000" w:themeColor="text1"/>
          <w:szCs w:val="21"/>
        </w:rPr>
        <w:t>kΩ</w:t>
      </w:r>
    </w:p>
    <w:p w:rsidR="00C0167F" w:rsidRDefault="00DF2727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面包板、晶体管、2N</w:t>
      </w:r>
      <w:r>
        <w:rPr>
          <w:rFonts w:asciiTheme="minorEastAsia" w:hAnsiTheme="minorEastAsia"/>
          <w:color w:val="000000" w:themeColor="text1"/>
          <w:szCs w:val="21"/>
        </w:rPr>
        <w:t>5551</w:t>
      </w:r>
      <w:r>
        <w:rPr>
          <w:rFonts w:asciiTheme="minorEastAsia" w:hAnsiTheme="minorEastAsia" w:hint="eastAsia"/>
          <w:color w:val="000000" w:themeColor="text1"/>
          <w:szCs w:val="21"/>
        </w:rPr>
        <w:t>、连接线等</w:t>
      </w:r>
    </w:p>
    <w:p w:rsidR="00C0167F" w:rsidRDefault="00DF2727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实验内容：</w:t>
      </w:r>
    </w:p>
    <w:p w:rsidR="00C0167F" w:rsidRDefault="00DF2727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电路如图3-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所示（</w:t>
      </w:r>
      <w:r w:rsidRPr="00003967">
        <w:rPr>
          <w:rFonts w:asciiTheme="minorEastAsia" w:hAnsiTheme="minorEastAsia" w:hint="eastAsia"/>
          <w:b/>
          <w:color w:val="FF0000"/>
          <w:szCs w:val="21"/>
        </w:rPr>
        <w:t>搭建电路时应注意电容的极性</w:t>
      </w:r>
      <w:r>
        <w:rPr>
          <w:rFonts w:asciiTheme="minorEastAsia" w:hAnsiTheme="minorEastAsia" w:hint="eastAsia"/>
          <w:color w:val="0070C0"/>
          <w:szCs w:val="21"/>
        </w:rPr>
        <w:t>）。</w:t>
      </w:r>
    </w:p>
    <w:p w:rsidR="00C0167F" w:rsidRDefault="00DF2727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/>
          <w:color w:val="0070C0"/>
          <w:sz w:val="28"/>
          <w:szCs w:val="28"/>
        </w:rPr>
        <w:object w:dxaOrig="3978" w:dyaOrig="4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45pt;height:202.9pt" o:ole="">
            <v:imagedata r:id="rId9" o:title=""/>
          </v:shape>
          <o:OLEObject Type="Embed" ProgID="Visio.Drawing.11" ShapeID="_x0000_i1025" DrawAspect="Content" ObjectID="_1745956557" r:id="rId10"/>
        </w:object>
      </w:r>
    </w:p>
    <w:p w:rsidR="00C0167F" w:rsidRDefault="00DF2727">
      <w:pPr>
        <w:ind w:firstLineChars="600" w:firstLine="1260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实验电路</w:t>
      </w:r>
    </w:p>
    <w:p w:rsidR="00C0167F" w:rsidRDefault="00DF2727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静态工作点</w:t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（1）用万用表的β测试功能，获取晶体管的β值，并设晶体管的V</w:t>
      </w:r>
      <w:r>
        <w:rPr>
          <w:rFonts w:asciiTheme="minorEastAsia" w:hAnsiTheme="minorEastAsia" w:hint="eastAsia"/>
          <w:szCs w:val="21"/>
          <w:vertAlign w:val="subscript"/>
        </w:rPr>
        <w:t>BEQ</w:t>
      </w:r>
      <w:r>
        <w:rPr>
          <w:rFonts w:asciiTheme="minorEastAsia" w:hAnsiTheme="minorEastAsia" w:hint="eastAsia"/>
          <w:szCs w:val="21"/>
        </w:rPr>
        <w:t>=</w:t>
      </w:r>
      <w:r>
        <w:rPr>
          <w:rFonts w:asciiTheme="minorEastAsia" w:hAnsiTheme="minorEastAsia"/>
          <w:szCs w:val="21"/>
        </w:rPr>
        <w:t>0.6</w:t>
      </w:r>
      <w:r>
        <w:rPr>
          <w:rFonts w:asciiTheme="minorEastAsia" w:hAnsiTheme="minorEastAsia" w:hint="eastAsia"/>
          <w:szCs w:val="21"/>
        </w:rPr>
        <w:t>4V，</w:t>
      </w:r>
      <w:proofErr w:type="spellStart"/>
      <w:r>
        <w:rPr>
          <w:rFonts w:asciiTheme="minorEastAsia" w:hAnsiTheme="minorEastAsia" w:hint="eastAsia"/>
          <w:szCs w:val="21"/>
        </w:rPr>
        <w:t>r</w:t>
      </w:r>
      <w:r>
        <w:rPr>
          <w:rFonts w:asciiTheme="minorEastAsia" w:hAnsiTheme="minorEastAsia" w:hint="eastAsia"/>
          <w:szCs w:val="21"/>
          <w:vertAlign w:val="subscript"/>
        </w:rPr>
        <w:t>bb</w:t>
      </w:r>
      <w:proofErr w:type="spellEnd"/>
      <w:proofErr w:type="gramStart"/>
      <w:r>
        <w:rPr>
          <w:rFonts w:asciiTheme="minorEastAsia" w:hAnsiTheme="minorEastAsia"/>
          <w:szCs w:val="21"/>
          <w:vertAlign w:val="subscript"/>
        </w:rPr>
        <w:t>’</w:t>
      </w:r>
      <w:proofErr w:type="gramEnd"/>
      <w:r>
        <w:rPr>
          <w:rFonts w:asciiTheme="minorEastAsia" w:hAnsiTheme="minorEastAsia" w:hint="eastAsia"/>
          <w:szCs w:val="21"/>
        </w:rPr>
        <w:t>=</w:t>
      </w:r>
      <w:r>
        <w:rPr>
          <w:rFonts w:asciiTheme="minorEastAsia" w:hAnsiTheme="minorEastAsia"/>
          <w:szCs w:val="21"/>
        </w:rPr>
        <w:t>10</w:t>
      </w:r>
      <w:r>
        <w:rPr>
          <w:rFonts w:asciiTheme="minorEastAsia" w:hAnsiTheme="minorEastAsia" w:hint="eastAsia"/>
          <w:szCs w:val="21"/>
        </w:rPr>
        <w:t>Ω（源于Multisim模型中的参数）。准确计算晶体管的静态工作点（I</w:t>
      </w:r>
      <w:r>
        <w:rPr>
          <w:rFonts w:asciiTheme="minorEastAsia" w:hAnsiTheme="minorEastAsia" w:hint="eastAsia"/>
          <w:szCs w:val="21"/>
          <w:vertAlign w:val="subscript"/>
        </w:rPr>
        <w:t>BQ</w:t>
      </w:r>
      <w:r>
        <w:rPr>
          <w:rFonts w:asciiTheme="minorEastAsia" w:hAnsiTheme="minorEastAsia" w:hint="eastAsia"/>
          <w:szCs w:val="21"/>
        </w:rPr>
        <w:t>、I</w:t>
      </w:r>
      <w:r>
        <w:rPr>
          <w:rFonts w:asciiTheme="minorEastAsia" w:hAnsiTheme="minorEastAsia" w:hint="eastAsia"/>
          <w:szCs w:val="21"/>
          <w:vertAlign w:val="subscript"/>
        </w:rPr>
        <w:t>EQ</w:t>
      </w:r>
      <w:r>
        <w:rPr>
          <w:rFonts w:asciiTheme="minorEastAsia" w:hAnsiTheme="minorEastAsia" w:hint="eastAsia"/>
          <w:szCs w:val="21"/>
        </w:rPr>
        <w:t>、V</w:t>
      </w:r>
      <w:r>
        <w:rPr>
          <w:rFonts w:asciiTheme="minorEastAsia" w:hAnsiTheme="minorEastAsia" w:hint="eastAsia"/>
          <w:szCs w:val="21"/>
          <w:vertAlign w:val="subscript"/>
        </w:rPr>
        <w:t>CEQ</w:t>
      </w:r>
      <w:r>
        <w:rPr>
          <w:rFonts w:asciiTheme="minorEastAsia" w:hAnsiTheme="minorEastAsia" w:hint="eastAsia"/>
          <w:szCs w:val="21"/>
        </w:rPr>
        <w:t>，并填入表3-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）（</w:t>
      </w:r>
      <w:r>
        <w:rPr>
          <w:rFonts w:asciiTheme="minorEastAsia" w:hAnsiTheme="minorEastAsia" w:hint="eastAsia"/>
          <w:color w:val="FF0000"/>
          <w:szCs w:val="21"/>
        </w:rPr>
        <w:t>静态工作点的仿真及测量工作在C</w:t>
      </w:r>
      <w:r>
        <w:rPr>
          <w:rFonts w:asciiTheme="minorEastAsia" w:hAnsiTheme="minorEastAsia" w:hint="eastAsia"/>
          <w:color w:val="FF0000"/>
          <w:szCs w:val="21"/>
          <w:vertAlign w:val="subscript"/>
        </w:rPr>
        <w:t>4</w:t>
      </w:r>
      <w:r>
        <w:rPr>
          <w:rFonts w:asciiTheme="minorEastAsia" w:hAnsiTheme="minorEastAsia" w:hint="eastAsia"/>
          <w:color w:val="FF0000"/>
          <w:szCs w:val="21"/>
        </w:rPr>
        <w:t>为100pF完成</w:t>
      </w:r>
      <w:r>
        <w:rPr>
          <w:rFonts w:asciiTheme="minorEastAsia" w:hAnsiTheme="minorEastAsia" w:hint="eastAsia"/>
          <w:szCs w:val="21"/>
        </w:rPr>
        <w:t>）；</w:t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主要计算公式及结果：</w:t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晶体管为2N5551C，用万用表测试放大倍数β（不同的晶体管放大倍数不同，计算时使用实测数据，并调用和修改Multisim中2N</w:t>
      </w:r>
      <w:r>
        <w:rPr>
          <w:rFonts w:asciiTheme="minorEastAsia" w:hAnsiTheme="minorEastAsia"/>
          <w:szCs w:val="21"/>
        </w:rPr>
        <w:t>5551</w:t>
      </w:r>
      <w:r>
        <w:rPr>
          <w:rFonts w:asciiTheme="minorEastAsia" w:hAnsiTheme="minorEastAsia" w:hint="eastAsia"/>
          <w:szCs w:val="21"/>
        </w:rPr>
        <w:t>模型相关参数，计算静态工作点时，V</w:t>
      </w:r>
      <w:r>
        <w:rPr>
          <w:rFonts w:asciiTheme="minorEastAsia" w:hAnsiTheme="minorEastAsia" w:hint="eastAsia"/>
          <w:szCs w:val="21"/>
          <w:vertAlign w:val="subscript"/>
        </w:rPr>
        <w:t>BEQ</w:t>
      </w:r>
      <w:r>
        <w:rPr>
          <w:rFonts w:asciiTheme="minorEastAsia" w:hAnsiTheme="minorEastAsia" w:hint="eastAsia"/>
          <w:szCs w:val="21"/>
        </w:rPr>
        <w:t>=</w:t>
      </w:r>
      <w:r>
        <w:rPr>
          <w:rFonts w:asciiTheme="minorEastAsia" w:hAnsiTheme="minorEastAsia"/>
          <w:szCs w:val="21"/>
        </w:rPr>
        <w:t>0.64</w:t>
      </w:r>
      <w:r>
        <w:rPr>
          <w:rFonts w:asciiTheme="minorEastAsia" w:hAnsiTheme="minorEastAsia" w:hint="eastAsia"/>
          <w:szCs w:val="21"/>
        </w:rPr>
        <w:t>V）。</w:t>
      </w:r>
      <w:r>
        <w:rPr>
          <w:rFonts w:asciiTheme="minorEastAsia" w:hAnsiTheme="minorEastAsia" w:hint="eastAsia"/>
          <w:szCs w:val="21"/>
        </w:rPr>
        <w:lastRenderedPageBreak/>
        <w:t>静态工作点计算：</w:t>
      </w:r>
    </w:p>
    <w:p w:rsidR="00361970" w:rsidRDefault="00361970">
      <w:pPr>
        <w:rPr>
          <w:rFonts w:asciiTheme="minorEastAsia" w:hAnsiTheme="minorEastAsia"/>
          <w:noProof/>
          <w:szCs w:val="21"/>
        </w:rPr>
      </w:pPr>
    </w:p>
    <w:p w:rsidR="00C0167F" w:rsidRDefault="00361970">
      <w:pPr>
        <w:rPr>
          <w:rFonts w:asciiTheme="minorEastAsia" w:hAnsiTheme="minorEastAsia"/>
          <w:szCs w:val="21"/>
        </w:rPr>
      </w:pPr>
      <w:r w:rsidRPr="00361970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08607" cy="3489767"/>
            <wp:effectExtent l="0" t="0" r="0" b="0"/>
            <wp:docPr id="15358731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" b="26977"/>
                    <a:stretch/>
                  </pic:blipFill>
                  <pic:spPr bwMode="auto">
                    <a:xfrm>
                      <a:off x="0" y="0"/>
                      <a:ext cx="5208607" cy="34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（2）通过Multisim仿真获取静态工作点（依据获取的β值，修改仿真元件中晶体管模型的参数，修改方法见附录。使用修改后的模型参数仿真I</w:t>
      </w:r>
      <w:r>
        <w:rPr>
          <w:rFonts w:asciiTheme="minorEastAsia" w:hAnsiTheme="minorEastAsia" w:hint="eastAsia"/>
          <w:szCs w:val="21"/>
          <w:vertAlign w:val="subscript"/>
        </w:rPr>
        <w:t>BQ</w:t>
      </w:r>
      <w:r>
        <w:rPr>
          <w:rFonts w:asciiTheme="minorEastAsia" w:hAnsiTheme="minorEastAsia" w:hint="eastAsia"/>
          <w:szCs w:val="21"/>
        </w:rPr>
        <w:t>、I</w:t>
      </w:r>
      <w:r>
        <w:rPr>
          <w:rFonts w:asciiTheme="minorEastAsia" w:hAnsiTheme="minorEastAsia" w:hint="eastAsia"/>
          <w:szCs w:val="21"/>
          <w:vertAlign w:val="subscript"/>
        </w:rPr>
        <w:t>EQ</w:t>
      </w:r>
      <w:r>
        <w:rPr>
          <w:rFonts w:asciiTheme="minorEastAsia" w:hAnsiTheme="minorEastAsia" w:hint="eastAsia"/>
          <w:szCs w:val="21"/>
        </w:rPr>
        <w:t>、V</w:t>
      </w:r>
      <w:r>
        <w:rPr>
          <w:rFonts w:asciiTheme="minorEastAsia" w:hAnsiTheme="minorEastAsia" w:hint="eastAsia"/>
          <w:szCs w:val="21"/>
          <w:vertAlign w:val="subscript"/>
        </w:rPr>
        <w:t>CEQ</w:t>
      </w:r>
      <w:r>
        <w:rPr>
          <w:rFonts w:asciiTheme="minorEastAsia" w:hAnsiTheme="minorEastAsia" w:hint="eastAsia"/>
          <w:szCs w:val="21"/>
        </w:rPr>
        <w:t>，并填入表3-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）；</w:t>
      </w:r>
    </w:p>
    <w:p w:rsidR="00C0167F" w:rsidRDefault="00361970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809875"/>
            <wp:effectExtent l="0" t="0" r="2540" b="9525"/>
            <wp:docPr id="19997845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4535" name="图片 1999784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（3）搭建电路测试获取工作点（测试发射极对地电源之差获得I</w:t>
      </w:r>
      <w:r>
        <w:rPr>
          <w:rFonts w:asciiTheme="minorEastAsia" w:hAnsiTheme="minorEastAsia" w:hint="eastAsia"/>
          <w:szCs w:val="21"/>
          <w:vertAlign w:val="subscript"/>
        </w:rPr>
        <w:t>EQ</w:t>
      </w:r>
      <w:r>
        <w:rPr>
          <w:rFonts w:asciiTheme="minorEastAsia" w:hAnsiTheme="minorEastAsia" w:hint="eastAsia"/>
          <w:szCs w:val="21"/>
        </w:rPr>
        <w:t>，测试集电极与发射极电压差获取V</w:t>
      </w:r>
      <w:r>
        <w:rPr>
          <w:rFonts w:asciiTheme="minorEastAsia" w:hAnsiTheme="minorEastAsia" w:hint="eastAsia"/>
          <w:szCs w:val="21"/>
          <w:vertAlign w:val="subscript"/>
        </w:rPr>
        <w:t>CEQ</w:t>
      </w:r>
      <w:r>
        <w:rPr>
          <w:rFonts w:asciiTheme="minorEastAsia" w:hAnsiTheme="minorEastAsia" w:hint="eastAsia"/>
          <w:szCs w:val="21"/>
        </w:rPr>
        <w:t>，通过β计算I</w:t>
      </w:r>
      <w:r>
        <w:rPr>
          <w:rFonts w:asciiTheme="minorEastAsia" w:hAnsiTheme="minorEastAsia" w:hint="eastAsia"/>
          <w:szCs w:val="21"/>
          <w:vertAlign w:val="subscript"/>
        </w:rPr>
        <w:t>BQ</w:t>
      </w:r>
      <w:r>
        <w:rPr>
          <w:rFonts w:asciiTheme="minorEastAsia" w:hAnsiTheme="minorEastAsia" w:hint="eastAsia"/>
          <w:szCs w:val="21"/>
        </w:rPr>
        <w:t>，并填入表3-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）；</w:t>
      </w:r>
    </w:p>
    <w:p w:rsidR="00361970" w:rsidRDefault="00361970">
      <w:pPr>
        <w:rPr>
          <w:rFonts w:asciiTheme="minorEastAsia" w:hAnsiTheme="minorEastAsia"/>
          <w:szCs w:val="21"/>
        </w:rPr>
      </w:pP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主要测试数据：</w:t>
      </w:r>
    </w:p>
    <w:p w:rsidR="00C0167F" w:rsidRDefault="00361970">
      <w:pPr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/>
          <w:noProof/>
          <w:color w:val="FF0000"/>
          <w:szCs w:val="21"/>
        </w:rPr>
        <w:lastRenderedPageBreak/>
        <w:drawing>
          <wp:inline distT="0" distB="0" distL="0" distR="0">
            <wp:extent cx="5156521" cy="1575017"/>
            <wp:effectExtent l="0" t="0" r="6350" b="6350"/>
            <wp:docPr id="401521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1810" name="图片 4015218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60" cy="15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70" w:rsidRDefault="00361970">
      <w:pPr>
        <w:rPr>
          <w:rFonts w:asciiTheme="minorEastAsia" w:hAnsiTheme="minorEastAsia"/>
          <w:color w:val="FF0000"/>
          <w:szCs w:val="21"/>
        </w:rPr>
      </w:pPr>
    </w:p>
    <w:p w:rsidR="00361970" w:rsidRDefault="00361970">
      <w:pPr>
        <w:rPr>
          <w:rFonts w:asciiTheme="minorEastAsia" w:hAnsiTheme="minorEastAsia"/>
          <w:color w:val="FF0000"/>
          <w:szCs w:val="21"/>
        </w:rPr>
      </w:pPr>
    </w:p>
    <w:p w:rsidR="00C0167F" w:rsidRDefault="00DF2727">
      <w:pPr>
        <w:pStyle w:val="af"/>
        <w:ind w:left="360" w:firstLineChars="100" w:firstLine="21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表3-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静态工作点的计算、仿真、测试结果（C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为100pF）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583"/>
        <w:gridCol w:w="1552"/>
        <w:gridCol w:w="1676"/>
        <w:gridCol w:w="1779"/>
        <w:gridCol w:w="1346"/>
      </w:tblGrid>
      <w:tr w:rsidR="00C0167F">
        <w:tc>
          <w:tcPr>
            <w:tcW w:w="1583" w:type="dxa"/>
          </w:tcPr>
          <w:p w:rsidR="00C0167F" w:rsidRDefault="00C0167F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552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I</w:t>
            </w:r>
            <w:r>
              <w:rPr>
                <w:rFonts w:asciiTheme="minorEastAsia" w:hAnsiTheme="minorEastAsia" w:hint="eastAsia"/>
                <w:szCs w:val="21"/>
                <w:vertAlign w:val="subscript"/>
              </w:rPr>
              <w:t>BQ</w:t>
            </w:r>
            <w:r>
              <w:rPr>
                <w:rFonts w:asciiTheme="minorEastAsia" w:hAnsiTheme="minorEastAsia" w:hint="eastAsia"/>
                <w:szCs w:val="21"/>
              </w:rPr>
              <w:t>（μA）</w:t>
            </w:r>
          </w:p>
        </w:tc>
        <w:tc>
          <w:tcPr>
            <w:tcW w:w="1676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I</w:t>
            </w:r>
            <w:r>
              <w:rPr>
                <w:rFonts w:asciiTheme="minorEastAsia" w:hAnsiTheme="minorEastAsia" w:hint="eastAsia"/>
                <w:szCs w:val="21"/>
                <w:vertAlign w:val="subscript"/>
              </w:rPr>
              <w:t>EQ</w:t>
            </w:r>
            <w:r>
              <w:rPr>
                <w:rFonts w:asciiTheme="minorEastAsia" w:hAnsiTheme="minorEastAsia" w:hint="eastAsia"/>
                <w:szCs w:val="21"/>
              </w:rPr>
              <w:t>（mA）</w:t>
            </w:r>
          </w:p>
        </w:tc>
        <w:tc>
          <w:tcPr>
            <w:tcW w:w="1779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I</w:t>
            </w:r>
            <w:r>
              <w:rPr>
                <w:rFonts w:asciiTheme="minorEastAsia" w:hAnsiTheme="minorEastAsia" w:hint="eastAsia"/>
                <w:szCs w:val="21"/>
                <w:vertAlign w:val="subscript"/>
              </w:rPr>
              <w:t>CQ</w:t>
            </w:r>
            <w:r>
              <w:rPr>
                <w:rFonts w:asciiTheme="minorEastAsia" w:hAnsiTheme="minorEastAsia" w:hint="eastAsia"/>
                <w:szCs w:val="21"/>
              </w:rPr>
              <w:t>（mA）</w:t>
            </w:r>
          </w:p>
        </w:tc>
        <w:tc>
          <w:tcPr>
            <w:tcW w:w="1346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β（实测值）</w:t>
            </w:r>
          </w:p>
        </w:tc>
      </w:tr>
      <w:tr w:rsidR="00C0167F">
        <w:tc>
          <w:tcPr>
            <w:tcW w:w="1583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计算值</w:t>
            </w:r>
          </w:p>
        </w:tc>
        <w:tc>
          <w:tcPr>
            <w:tcW w:w="1552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2.9848</w:t>
            </w:r>
          </w:p>
        </w:tc>
        <w:tc>
          <w:tcPr>
            <w:tcW w:w="1676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.10354</w:t>
            </w:r>
          </w:p>
        </w:tc>
        <w:tc>
          <w:tcPr>
            <w:tcW w:w="1779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.09056</w:t>
            </w:r>
          </w:p>
        </w:tc>
        <w:tc>
          <w:tcPr>
            <w:tcW w:w="1346" w:type="dxa"/>
            <w:vMerge w:val="restart"/>
          </w:tcPr>
          <w:p w:rsidR="00C0167F" w:rsidRDefault="0032681A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>61</w:t>
            </w:r>
          </w:p>
        </w:tc>
      </w:tr>
      <w:tr w:rsidR="00C0167F">
        <w:tc>
          <w:tcPr>
            <w:tcW w:w="1583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仿真值</w:t>
            </w:r>
            <w:proofErr w:type="gramEnd"/>
          </w:p>
        </w:tc>
        <w:tc>
          <w:tcPr>
            <w:tcW w:w="1552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/>
                <w:color w:val="FF0000"/>
                <w:szCs w:val="21"/>
              </w:rPr>
              <w:t>13.00937</w:t>
            </w:r>
          </w:p>
        </w:tc>
        <w:tc>
          <w:tcPr>
            <w:tcW w:w="1676" w:type="dxa"/>
          </w:tcPr>
          <w:p w:rsidR="00C0167F" w:rsidRDefault="0032681A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.10752</w:t>
            </w:r>
          </w:p>
        </w:tc>
        <w:tc>
          <w:tcPr>
            <w:tcW w:w="1779" w:type="dxa"/>
          </w:tcPr>
          <w:p w:rsidR="00C0167F" w:rsidRDefault="0032681A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.09451</w:t>
            </w:r>
          </w:p>
        </w:tc>
        <w:tc>
          <w:tcPr>
            <w:tcW w:w="1346" w:type="dxa"/>
            <w:vMerge/>
          </w:tcPr>
          <w:p w:rsidR="00C0167F" w:rsidRDefault="00C0167F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C0167F">
        <w:tc>
          <w:tcPr>
            <w:tcW w:w="1583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测试值</w:t>
            </w:r>
          </w:p>
        </w:tc>
        <w:tc>
          <w:tcPr>
            <w:tcW w:w="1552" w:type="dxa"/>
          </w:tcPr>
          <w:p w:rsidR="00C0167F" w:rsidRDefault="00DF5A80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5</w:t>
            </w:r>
          </w:p>
        </w:tc>
        <w:tc>
          <w:tcPr>
            <w:tcW w:w="1676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.096</w:t>
            </w:r>
          </w:p>
        </w:tc>
        <w:tc>
          <w:tcPr>
            <w:tcW w:w="1779" w:type="dxa"/>
          </w:tcPr>
          <w:p w:rsidR="00C0167F" w:rsidRDefault="00F529C7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.091</w:t>
            </w:r>
          </w:p>
        </w:tc>
        <w:tc>
          <w:tcPr>
            <w:tcW w:w="1346" w:type="dxa"/>
            <w:vMerge/>
          </w:tcPr>
          <w:p w:rsidR="00C0167F" w:rsidRDefault="00C0167F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</w:tbl>
    <w:p w:rsidR="00C0167F" w:rsidRDefault="00DF2727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（4）对比分析计算、仿真、测试结果之间的差异。</w:t>
      </w:r>
    </w:p>
    <w:p w:rsidR="00361970" w:rsidRDefault="00361970" w:rsidP="00361970">
      <w:pPr>
        <w:pStyle w:val="af"/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计算值偏大，大于</w:t>
      </w:r>
      <w:proofErr w:type="gramStart"/>
      <w:r>
        <w:rPr>
          <w:rFonts w:asciiTheme="minorEastAsia" w:hAnsiTheme="minorEastAsia" w:hint="eastAsia"/>
          <w:color w:val="FF0000"/>
          <w:szCs w:val="21"/>
        </w:rPr>
        <w:t>仿真值</w:t>
      </w:r>
      <w:proofErr w:type="gramEnd"/>
      <w:r>
        <w:rPr>
          <w:rFonts w:asciiTheme="minorEastAsia" w:hAnsiTheme="minorEastAsia" w:hint="eastAsia"/>
          <w:color w:val="FF0000"/>
          <w:szCs w:val="21"/>
        </w:rPr>
        <w:t>和测试值，</w:t>
      </w:r>
      <w:proofErr w:type="gramStart"/>
      <w:r>
        <w:rPr>
          <w:rFonts w:asciiTheme="minorEastAsia" w:hAnsiTheme="minorEastAsia" w:hint="eastAsia"/>
          <w:color w:val="FF0000"/>
          <w:szCs w:val="21"/>
        </w:rPr>
        <w:t>仿真值</w:t>
      </w:r>
      <w:proofErr w:type="gramEnd"/>
      <w:r>
        <w:rPr>
          <w:rFonts w:asciiTheme="minorEastAsia" w:hAnsiTheme="minorEastAsia" w:hint="eastAsia"/>
          <w:color w:val="FF0000"/>
          <w:szCs w:val="21"/>
        </w:rPr>
        <w:t>和测试值相近，误差较小。</w:t>
      </w:r>
    </w:p>
    <w:p w:rsidR="00361970" w:rsidRDefault="00361970" w:rsidP="00361970">
      <w:pPr>
        <w:pStyle w:val="af"/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因为计算值是在理想状态下进行，用线性关系进行近似计算，而实际上是非线性的。</w:t>
      </w:r>
    </w:p>
    <w:p w:rsidR="00C0167F" w:rsidRPr="00361970" w:rsidRDefault="00C0167F">
      <w:pPr>
        <w:pStyle w:val="af"/>
        <w:rPr>
          <w:rFonts w:asciiTheme="minorEastAsia" w:hAnsiTheme="minorEastAsia"/>
          <w:color w:val="FF0000"/>
          <w:szCs w:val="21"/>
        </w:rPr>
      </w:pPr>
    </w:p>
    <w:p w:rsidR="00C0167F" w:rsidRDefault="00DF2727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波形及增益</w:t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（1）计算电路的交流电压增益，若输入1kHz</w:t>
      </w:r>
      <w:r>
        <w:rPr>
          <w:rFonts w:asciiTheme="minorEastAsia" w:hAnsiTheme="minorEastAsia"/>
          <w:szCs w:val="21"/>
        </w:rPr>
        <w:t xml:space="preserve">  50</w:t>
      </w:r>
      <w:r>
        <w:rPr>
          <w:rFonts w:asciiTheme="minorEastAsia" w:hAnsiTheme="minorEastAsia" w:hint="eastAsia"/>
          <w:szCs w:val="21"/>
        </w:rPr>
        <w:t>mV（峰值）正弦信号，计算正负半周的峰值并填入表3-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中（</w:t>
      </w:r>
      <w:r>
        <w:rPr>
          <w:rFonts w:asciiTheme="minorEastAsia" w:hAnsiTheme="minorEastAsia" w:hint="eastAsia"/>
          <w:color w:val="FF0000"/>
          <w:szCs w:val="21"/>
        </w:rPr>
        <w:t>低频电路的仿真及测量工作在C</w:t>
      </w:r>
      <w:r>
        <w:rPr>
          <w:rFonts w:asciiTheme="minorEastAsia" w:hAnsiTheme="minorEastAsia" w:hint="eastAsia"/>
          <w:color w:val="FF0000"/>
          <w:szCs w:val="21"/>
          <w:vertAlign w:val="subscript"/>
        </w:rPr>
        <w:t>4</w:t>
      </w:r>
      <w:r>
        <w:rPr>
          <w:rFonts w:asciiTheme="minorEastAsia" w:hAnsiTheme="minorEastAsia" w:hint="eastAsia"/>
          <w:color w:val="FF0000"/>
          <w:szCs w:val="21"/>
        </w:rPr>
        <w:t>为100pF完成</w:t>
      </w:r>
      <w:r>
        <w:rPr>
          <w:rFonts w:asciiTheme="minorEastAsia" w:hAnsiTheme="minorEastAsia" w:hint="eastAsia"/>
          <w:szCs w:val="21"/>
        </w:rPr>
        <w:t>）；</w:t>
      </w:r>
    </w:p>
    <w:p w:rsidR="00C0167F" w:rsidRDefault="00DF2727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主要计算公式和结果：</w:t>
      </w:r>
    </w:p>
    <w:p w:rsidR="00361970" w:rsidRDefault="00361970">
      <w:pPr>
        <w:ind w:firstLineChars="200" w:firstLine="420"/>
        <w:rPr>
          <w:rFonts w:asciiTheme="minorEastAsia" w:hAnsiTheme="minorEastAsia"/>
          <w:noProof/>
          <w:szCs w:val="21"/>
        </w:rPr>
      </w:pPr>
    </w:p>
    <w:p w:rsidR="00C0167F" w:rsidRDefault="00361970">
      <w:pPr>
        <w:ind w:firstLineChars="200" w:firstLine="420"/>
        <w:rPr>
          <w:rFonts w:asciiTheme="minorEastAsia" w:hAnsiTheme="minorEastAsia"/>
          <w:szCs w:val="21"/>
        </w:rPr>
      </w:pPr>
      <w:r w:rsidRPr="00361970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647236" cy="2534855"/>
            <wp:effectExtent l="0" t="0" r="1270" b="0"/>
            <wp:docPr id="546667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7674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" t="1115" r="6124" b="38972"/>
                    <a:stretch/>
                  </pic:blipFill>
                  <pic:spPr bwMode="auto">
                    <a:xfrm>
                      <a:off x="0" y="0"/>
                      <a:ext cx="4649178" cy="253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（2）Multisim仿真：输入1kHz</w:t>
      </w:r>
      <w:r>
        <w:rPr>
          <w:rFonts w:asciiTheme="minorEastAsia" w:hAnsiTheme="minorEastAsia"/>
          <w:szCs w:val="21"/>
        </w:rPr>
        <w:t xml:space="preserve">  50</w:t>
      </w:r>
      <w:r>
        <w:rPr>
          <w:rFonts w:asciiTheme="minorEastAsia" w:hAnsiTheme="minorEastAsia" w:hint="eastAsia"/>
          <w:szCs w:val="21"/>
        </w:rPr>
        <w:t>mV（峰值）正弦信号，观察输入、输出波形（波形屏幕拷贝贴于下方，标出输出正负半周的峰值，将输出的峰值填入表3-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中）；</w:t>
      </w:r>
    </w:p>
    <w:p w:rsidR="00C0167F" w:rsidRDefault="00361970">
      <w:pPr>
        <w:pStyle w:val="af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7500"/>
            <wp:effectExtent l="0" t="0" r="2540" b="0"/>
            <wp:docPr id="10366413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1334" name="图片 10366413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7F" w:rsidRDefault="00DF27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）实际电路测试：输入1kHz</w:t>
      </w:r>
      <w:r>
        <w:rPr>
          <w:rFonts w:asciiTheme="minorEastAsia" w:hAnsiTheme="minorEastAsia"/>
          <w:szCs w:val="21"/>
        </w:rPr>
        <w:t xml:space="preserve">  50</w:t>
      </w:r>
      <w:r>
        <w:rPr>
          <w:rFonts w:asciiTheme="minorEastAsia" w:hAnsiTheme="minorEastAsia" w:hint="eastAsia"/>
          <w:szCs w:val="21"/>
        </w:rPr>
        <w:t>mV（峰值）正弦信号，观察输入、输出波形（波形屏幕拷贝贴于下方，标出输出正负半周的峰值，将输出的峰值填入表3-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）。（信号源输出小信号时，由于基础噪声的原因，其信噪比比较小，导致信号波形不好，可让信号源输出一个较</w:t>
      </w:r>
      <w:proofErr w:type="gramStart"/>
      <w:r>
        <w:rPr>
          <w:rFonts w:asciiTheme="minorEastAsia" w:hAnsiTheme="minorEastAsia" w:hint="eastAsia"/>
          <w:szCs w:val="21"/>
        </w:rPr>
        <w:t>大幅值</w:t>
      </w:r>
      <w:proofErr w:type="gramEnd"/>
      <w:r>
        <w:rPr>
          <w:rFonts w:asciiTheme="minorEastAsia" w:hAnsiTheme="minorEastAsia" w:hint="eastAsia"/>
          <w:szCs w:val="21"/>
        </w:rPr>
        <w:t>的信号，通过电阻分压得到所需50mV峰值的信号建议使用51Ω和2kΩ分压）</w:t>
      </w:r>
    </w:p>
    <w:p w:rsidR="00C0167F" w:rsidRDefault="0036197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00A9DB30" wp14:editId="0F4A71AB">
            <wp:extent cx="4126727" cy="2454871"/>
            <wp:effectExtent l="0" t="0" r="7620" b="3175"/>
            <wp:docPr id="433267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6728" name="图片 433267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83" cy="24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158757" cy="2130950"/>
            <wp:effectExtent l="0" t="0" r="0" b="3175"/>
            <wp:docPr id="2383893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9324" name="图片 2383893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77" cy="21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70" w:rsidRDefault="00361970">
      <w:pPr>
        <w:rPr>
          <w:rFonts w:asciiTheme="minorEastAsia" w:hAnsiTheme="minorEastAsia"/>
          <w:szCs w:val="21"/>
        </w:rPr>
      </w:pPr>
    </w:p>
    <w:p w:rsidR="00361970" w:rsidRDefault="00361970">
      <w:pPr>
        <w:rPr>
          <w:rFonts w:asciiTheme="minorEastAsia" w:hAnsiTheme="minorEastAsia"/>
          <w:szCs w:val="21"/>
        </w:rPr>
      </w:pPr>
    </w:p>
    <w:p w:rsidR="00C0167F" w:rsidRDefault="00DF2727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表3-</w:t>
      </w:r>
      <w:r>
        <w:rPr>
          <w:rFonts w:asciiTheme="minorEastAsia" w:hAnsiTheme="minorEastAsia"/>
          <w:szCs w:val="21"/>
        </w:rPr>
        <w:t xml:space="preserve">2  </w:t>
      </w:r>
      <w:r>
        <w:rPr>
          <w:rFonts w:asciiTheme="minorEastAsia" w:hAnsiTheme="minorEastAsia" w:hint="eastAsia"/>
          <w:szCs w:val="21"/>
        </w:rPr>
        <w:t>波形数据（C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为100pF）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211"/>
        <w:gridCol w:w="910"/>
        <w:gridCol w:w="1180"/>
        <w:gridCol w:w="1201"/>
        <w:gridCol w:w="1686"/>
        <w:gridCol w:w="1748"/>
      </w:tblGrid>
      <w:tr w:rsidR="00C0167F">
        <w:tc>
          <w:tcPr>
            <w:tcW w:w="1211" w:type="dxa"/>
          </w:tcPr>
          <w:p w:rsidR="00C0167F" w:rsidRDefault="00C0167F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输入</w:t>
            </w:r>
          </w:p>
        </w:tc>
        <w:tc>
          <w:tcPr>
            <w:tcW w:w="1180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输出正半周峰值</w:t>
            </w:r>
          </w:p>
        </w:tc>
        <w:tc>
          <w:tcPr>
            <w:tcW w:w="1201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输出负半周峰值</w:t>
            </w:r>
          </w:p>
        </w:tc>
        <w:tc>
          <w:tcPr>
            <w:tcW w:w="1686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输出正半周峰值与输入峰值比</w:t>
            </w:r>
          </w:p>
        </w:tc>
        <w:tc>
          <w:tcPr>
            <w:tcW w:w="1748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输出负半周峰值与输入峰值比</w:t>
            </w:r>
          </w:p>
        </w:tc>
      </w:tr>
      <w:tr w:rsidR="00C0167F">
        <w:tc>
          <w:tcPr>
            <w:tcW w:w="1211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910" w:type="dxa"/>
          </w:tcPr>
          <w:p w:rsidR="00C0167F" w:rsidRDefault="00DF5A80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 w:rsidRPr="00DF5A80">
              <w:rPr>
                <w:rFonts w:asciiTheme="minorEastAsia" w:hAnsiTheme="minorEastAsia"/>
                <w:color w:val="FF0000"/>
                <w:szCs w:val="21"/>
              </w:rPr>
              <w:t>50mV</w:t>
            </w:r>
          </w:p>
        </w:tc>
        <w:tc>
          <w:tcPr>
            <w:tcW w:w="1180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7</w:t>
            </w:r>
            <w:r>
              <w:rPr>
                <w:rFonts w:asciiTheme="minorEastAsia" w:hAnsiTheme="minorEastAsia"/>
                <w:color w:val="FF0000"/>
                <w:szCs w:val="21"/>
              </w:rPr>
              <w:t>16.16mV</w:t>
            </w:r>
          </w:p>
        </w:tc>
        <w:tc>
          <w:tcPr>
            <w:tcW w:w="1201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716.16mV</w:t>
            </w:r>
          </w:p>
        </w:tc>
        <w:tc>
          <w:tcPr>
            <w:tcW w:w="1686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4.32</w:t>
            </w:r>
          </w:p>
        </w:tc>
        <w:tc>
          <w:tcPr>
            <w:tcW w:w="1748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14.32</w:t>
            </w:r>
          </w:p>
        </w:tc>
      </w:tr>
      <w:tr w:rsidR="00C0167F">
        <w:tc>
          <w:tcPr>
            <w:tcW w:w="1211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910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9.9407mV</w:t>
            </w:r>
          </w:p>
        </w:tc>
        <w:tc>
          <w:tcPr>
            <w:tcW w:w="1180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6</w:t>
            </w:r>
            <w:r>
              <w:rPr>
                <w:rFonts w:asciiTheme="minorEastAsia" w:hAnsiTheme="minorEastAsia"/>
                <w:color w:val="FF0000"/>
                <w:szCs w:val="21"/>
              </w:rPr>
              <w:t>96.4608mV</w:t>
            </w:r>
          </w:p>
        </w:tc>
        <w:tc>
          <w:tcPr>
            <w:tcW w:w="1201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/>
                <w:color w:val="FF0000"/>
                <w:szCs w:val="21"/>
              </w:rPr>
              <w:t>-713.4073mV</w:t>
            </w:r>
          </w:p>
        </w:tc>
        <w:tc>
          <w:tcPr>
            <w:tcW w:w="1686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13.9460</w:t>
            </w:r>
          </w:p>
        </w:tc>
        <w:tc>
          <w:tcPr>
            <w:tcW w:w="1748" w:type="dxa"/>
          </w:tcPr>
          <w:p w:rsidR="00C0167F" w:rsidRDefault="0097719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14.2851</w:t>
            </w:r>
          </w:p>
        </w:tc>
      </w:tr>
      <w:tr w:rsidR="00C0167F">
        <w:tc>
          <w:tcPr>
            <w:tcW w:w="1211" w:type="dxa"/>
          </w:tcPr>
          <w:p w:rsidR="00C0167F" w:rsidRDefault="00DF2727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910" w:type="dxa"/>
          </w:tcPr>
          <w:p w:rsidR="00C0167F" w:rsidRDefault="00FD454F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9.16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mV</w:t>
            </w:r>
          </w:p>
        </w:tc>
        <w:tc>
          <w:tcPr>
            <w:tcW w:w="1180" w:type="dxa"/>
          </w:tcPr>
          <w:p w:rsidR="00C0167F" w:rsidRDefault="00FD454F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6</w:t>
            </w:r>
            <w:r>
              <w:rPr>
                <w:rFonts w:asciiTheme="minorEastAsia" w:hAnsiTheme="minorEastAsia"/>
                <w:color w:val="FF0000"/>
                <w:szCs w:val="21"/>
              </w:rPr>
              <w:t>62.1mV</w:t>
            </w:r>
          </w:p>
        </w:tc>
        <w:tc>
          <w:tcPr>
            <w:tcW w:w="1201" w:type="dxa"/>
          </w:tcPr>
          <w:p w:rsidR="00C0167F" w:rsidRDefault="00FD454F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687.18mV</w:t>
            </w:r>
          </w:p>
        </w:tc>
        <w:tc>
          <w:tcPr>
            <w:tcW w:w="1686" w:type="dxa"/>
          </w:tcPr>
          <w:p w:rsidR="00C0167F" w:rsidRDefault="00FD454F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13.47</w:t>
            </w:r>
          </w:p>
        </w:tc>
        <w:tc>
          <w:tcPr>
            <w:tcW w:w="1748" w:type="dxa"/>
          </w:tcPr>
          <w:p w:rsidR="00C0167F" w:rsidRDefault="00FD454F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-</w:t>
            </w:r>
            <w:r>
              <w:rPr>
                <w:rFonts w:asciiTheme="minorEastAsia" w:hAnsiTheme="minorEastAsia"/>
                <w:color w:val="FF0000"/>
                <w:szCs w:val="21"/>
              </w:rPr>
              <w:t>13.98</w:t>
            </w:r>
          </w:p>
        </w:tc>
      </w:tr>
    </w:tbl>
    <w:p w:rsidR="00C0167F" w:rsidRDefault="00DF2727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（4）波形与增益分析：</w:t>
      </w: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（a）仿真与测试的波形有无明显饱和、截止失真；</w:t>
      </w:r>
      <w:r>
        <w:rPr>
          <w:rFonts w:asciiTheme="minorEastAsia" w:hAnsiTheme="minorEastAsia"/>
          <w:szCs w:val="21"/>
        </w:rPr>
        <w:t xml:space="preserve"> </w:t>
      </w:r>
    </w:p>
    <w:p w:rsidR="00361970" w:rsidRDefault="00361970" w:rsidP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无明显饱和，失真。截止输入负半轴时失真相对较严重。</w:t>
      </w:r>
    </w:p>
    <w:p w:rsidR="00361970" w:rsidRPr="00361970" w:rsidRDefault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（b）仿真与测试波形正负半周峰值有差异的原因；</w:t>
      </w:r>
    </w:p>
    <w:p w:rsidR="00361970" w:rsidRDefault="00361970" w:rsidP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计算时晶体管电阻忽略。</w:t>
      </w:r>
    </w:p>
    <w:p w:rsidR="00361970" w:rsidRPr="00361970" w:rsidRDefault="00361970">
      <w:pPr>
        <w:pStyle w:val="af"/>
        <w:ind w:left="360" w:firstLineChars="0" w:firstLine="0"/>
        <w:rPr>
          <w:rFonts w:asciiTheme="minorEastAsia" w:hAnsiTheme="minorEastAsia"/>
          <w:color w:val="FF0000"/>
          <w:szCs w:val="21"/>
        </w:rPr>
      </w:pPr>
    </w:p>
    <w:p w:rsidR="00361970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（c）输出与输入的相位关系；</w:t>
      </w:r>
    </w:p>
    <w:p w:rsidR="00C0167F" w:rsidRDefault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反相位</w:t>
      </w: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（d）计算、仿真、测试的电压增益误差及原因；</w:t>
      </w:r>
    </w:p>
    <w:p w:rsidR="00361970" w:rsidRDefault="00361970" w:rsidP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读数时小数位数的省略造成了一定的误差；晶体管电阻有所忽略。实验时温度对β有</w:t>
      </w:r>
      <w:r w:rsidR="00FD4303">
        <w:rPr>
          <w:rFonts w:asciiTheme="minorEastAsia" w:hAnsiTheme="minorEastAsia" w:hint="eastAsia"/>
          <w:szCs w:val="21"/>
        </w:rPr>
        <w:t>影响</w:t>
      </w:r>
    </w:p>
    <w:p w:rsidR="00361970" w:rsidRPr="00361970" w:rsidRDefault="00361970">
      <w:pPr>
        <w:pStyle w:val="af"/>
        <w:ind w:left="360" w:firstLineChars="0" w:firstLine="0"/>
        <w:rPr>
          <w:rFonts w:asciiTheme="minorEastAsia" w:hAnsiTheme="minorEastAsia"/>
          <w:szCs w:val="21"/>
        </w:rPr>
      </w:pP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（e）其他</w:t>
      </w:r>
      <w:r>
        <w:rPr>
          <w:rFonts w:asciiTheme="minorEastAsia" w:hAnsiTheme="minorEastAsia"/>
          <w:szCs w:val="21"/>
        </w:rPr>
        <w:t>……</w:t>
      </w:r>
      <w:r>
        <w:rPr>
          <w:rFonts w:asciiTheme="minorEastAsia" w:hAnsiTheme="minorEastAsia" w:hint="eastAsia"/>
          <w:szCs w:val="21"/>
        </w:rPr>
        <w:t>。</w:t>
      </w:r>
    </w:p>
    <w:p w:rsidR="00C0167F" w:rsidRDefault="00DF2727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大信号波形失真</w:t>
      </w:r>
    </w:p>
    <w:p w:rsidR="00C0167F" w:rsidRDefault="00DF2727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（1）Multisim仿真：输入1kHz</w:t>
      </w:r>
      <w:r>
        <w:rPr>
          <w:rFonts w:asciiTheme="minorEastAsia" w:hAnsiTheme="minorEastAsia"/>
          <w:szCs w:val="21"/>
        </w:rPr>
        <w:t xml:space="preserve">  1</w:t>
      </w:r>
      <w:r>
        <w:rPr>
          <w:rFonts w:asciiTheme="minorEastAsia" w:hAnsiTheme="minorEastAsia" w:hint="eastAsia"/>
          <w:szCs w:val="21"/>
        </w:rPr>
        <w:t>3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mV（峰值）正弦信号，观察输入、输出波形（波形屏幕拷贝贴于下方）（</w:t>
      </w:r>
      <w:proofErr w:type="gramStart"/>
      <w:r>
        <w:rPr>
          <w:rFonts w:asciiTheme="minorEastAsia" w:hAnsiTheme="minorEastAsia" w:hint="eastAsia"/>
          <w:color w:val="FF0000"/>
          <w:szCs w:val="21"/>
        </w:rPr>
        <w:t>低频大</w:t>
      </w:r>
      <w:proofErr w:type="gramEnd"/>
      <w:r>
        <w:rPr>
          <w:rFonts w:asciiTheme="minorEastAsia" w:hAnsiTheme="minorEastAsia" w:hint="eastAsia"/>
          <w:color w:val="FF0000"/>
          <w:szCs w:val="21"/>
        </w:rPr>
        <w:t>信号的仿真及测量工作在C</w:t>
      </w:r>
      <w:r>
        <w:rPr>
          <w:rFonts w:asciiTheme="minorEastAsia" w:hAnsiTheme="minorEastAsia" w:hint="eastAsia"/>
          <w:color w:val="FF0000"/>
          <w:szCs w:val="21"/>
          <w:vertAlign w:val="subscript"/>
        </w:rPr>
        <w:t>4</w:t>
      </w:r>
      <w:r>
        <w:rPr>
          <w:rFonts w:asciiTheme="minorEastAsia" w:hAnsiTheme="minorEastAsia" w:hint="eastAsia"/>
          <w:color w:val="FF0000"/>
          <w:szCs w:val="21"/>
        </w:rPr>
        <w:t>为100pF完成</w:t>
      </w:r>
      <w:r>
        <w:rPr>
          <w:rFonts w:asciiTheme="minorEastAsia" w:hAnsiTheme="minorEastAsia" w:hint="eastAsia"/>
          <w:szCs w:val="21"/>
        </w:rPr>
        <w:t>）；</w:t>
      </w:r>
    </w:p>
    <w:p w:rsidR="00C0167F" w:rsidRDefault="00FD4303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857500"/>
            <wp:effectExtent l="0" t="0" r="2540" b="0"/>
            <wp:docPr id="13572639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3964" name="图片 13572639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7F" w:rsidRDefault="00DF2727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（2）实际电路测试：输入1kHz</w:t>
      </w:r>
      <w:r>
        <w:rPr>
          <w:rFonts w:asciiTheme="minorEastAsia" w:hAnsiTheme="minorEastAsia"/>
          <w:szCs w:val="21"/>
        </w:rPr>
        <w:t xml:space="preserve">  1</w:t>
      </w:r>
      <w:r>
        <w:rPr>
          <w:rFonts w:asciiTheme="minorEastAsia" w:hAnsiTheme="minorEastAsia" w:hint="eastAsia"/>
          <w:szCs w:val="21"/>
        </w:rPr>
        <w:t>3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mV（峰值）正弦信号，观察输入、输出波形（波形屏幕</w:t>
      </w:r>
      <w:r>
        <w:rPr>
          <w:rFonts w:asciiTheme="minorEastAsia" w:hAnsiTheme="minorEastAsia" w:hint="eastAsia"/>
          <w:szCs w:val="21"/>
        </w:rPr>
        <w:lastRenderedPageBreak/>
        <w:t>拷贝贴于下方）；</w:t>
      </w:r>
    </w:p>
    <w:p w:rsidR="00FD4303" w:rsidRDefault="00FD4303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失真测试输入</w:t>
      </w:r>
    </w:p>
    <w:p w:rsidR="00FD4303" w:rsidRDefault="00FD4303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21B29899" wp14:editId="5B94E0A0">
            <wp:extent cx="3932565" cy="2087962"/>
            <wp:effectExtent l="0" t="0" r="0" b="7620"/>
            <wp:docPr id="14410318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1831" name="图片 14410318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22" cy="20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03" w:rsidRDefault="00FD4303">
      <w:pPr>
        <w:pStyle w:val="af"/>
        <w:ind w:left="360" w:firstLineChars="0" w:firstLine="0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noProof/>
          <w:szCs w:val="21"/>
        </w:rPr>
        <w:t>失真测试输出</w:t>
      </w:r>
    </w:p>
    <w:p w:rsidR="00C0167F" w:rsidRDefault="00FD4303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48022" cy="2194560"/>
            <wp:effectExtent l="0" t="0" r="0" b="0"/>
            <wp:docPr id="1098576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6182" name="图片 10985761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488" cy="2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27944" cy="2135163"/>
            <wp:effectExtent l="0" t="0" r="0" b="0"/>
            <wp:docPr id="19365417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1768" name="图片 19365417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58" cy="21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7F" w:rsidRDefault="00DF2727">
      <w:pPr>
        <w:pStyle w:val="af"/>
        <w:numPr>
          <w:ilvl w:val="0"/>
          <w:numId w:val="2"/>
        </w:numPr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分析对比仿真与测试的波形，判断是饱和失真还是截止失真。</w:t>
      </w:r>
    </w:p>
    <w:p w:rsidR="00C0167F" w:rsidRDefault="00FD4303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没有失真</w:t>
      </w:r>
    </w:p>
    <w:p w:rsidR="00C0167F" w:rsidRDefault="00C0167F">
      <w:pPr>
        <w:pStyle w:val="af"/>
        <w:ind w:firstLineChars="0" w:firstLine="0"/>
        <w:rPr>
          <w:rFonts w:asciiTheme="minorEastAsia" w:hAnsiTheme="minorEastAsia"/>
          <w:szCs w:val="21"/>
        </w:rPr>
      </w:pPr>
    </w:p>
    <w:p w:rsidR="00C0167F" w:rsidRDefault="00DF2727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计算、仿真、测试共射放大电路过程中的体会。</w:t>
      </w:r>
    </w:p>
    <w:p w:rsidR="00C0167F" w:rsidRPr="001400BC" w:rsidRDefault="00FD4303" w:rsidP="001400BC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asciiTheme="minorEastAsia" w:hAnsiTheme="minorEastAsia" w:hint="eastAsia"/>
          <w:b/>
          <w:color w:val="0070C0"/>
          <w:sz w:val="32"/>
          <w:szCs w:val="32"/>
        </w:rPr>
        <w:t>通过本次实验，我的动手实践能力显著增强。我对于共射</w:t>
      </w:r>
      <w:r>
        <w:rPr>
          <w:rFonts w:asciiTheme="minorEastAsia" w:hAnsiTheme="minorEastAsia" w:hint="eastAsia"/>
          <w:b/>
          <w:color w:val="0070C0"/>
          <w:sz w:val="32"/>
          <w:szCs w:val="32"/>
        </w:rPr>
        <w:lastRenderedPageBreak/>
        <w:t>放大电路也有了更加深刻的理解。计算、仿真、测试之间有着很大的不同，我从中真正认识</w:t>
      </w:r>
      <w:proofErr w:type="gramStart"/>
      <w:r>
        <w:rPr>
          <w:rFonts w:asciiTheme="minorEastAsia" w:hAnsiTheme="minorEastAsia" w:hint="eastAsia"/>
          <w:b/>
          <w:color w:val="0070C0"/>
          <w:sz w:val="32"/>
          <w:szCs w:val="32"/>
        </w:rPr>
        <w:t>到了模电</w:t>
      </w:r>
      <w:proofErr w:type="gramEnd"/>
      <w:r>
        <w:rPr>
          <w:rFonts w:asciiTheme="minorEastAsia" w:hAnsiTheme="minorEastAsia" w:hint="eastAsia"/>
          <w:b/>
          <w:color w:val="0070C0"/>
          <w:sz w:val="32"/>
          <w:szCs w:val="32"/>
        </w:rPr>
        <w:t>是一门以实践为主的学科，实际测试与理论计算有着很大的不同，实际中有很多因素都会影响实验结果，要学会通过实验技巧和方法尽量减小误差。同时在进行仿真和测试的过程中，会出现各种各样的问题，有时简单的一个失误就会给实验结果造成严重的影响，这就要求我们在实验过程中时刻保持严谨的态度，认真地坐好每一步，不能有一点马虎大意。</w:t>
      </w:r>
      <w:r w:rsidR="001400BC">
        <w:rPr>
          <w:rFonts w:asciiTheme="minorEastAsia" w:hAnsiTheme="minorEastAsia" w:hint="eastAsia"/>
          <w:b/>
          <w:color w:val="0070C0"/>
          <w:sz w:val="32"/>
          <w:szCs w:val="32"/>
        </w:rPr>
        <w:t>在之后的学习过程中也必须时刻保持这种一丝不苟的学习态度。</w:t>
      </w:r>
    </w:p>
    <w:p w:rsidR="00C0167F" w:rsidRDefault="00C0167F">
      <w:pPr>
        <w:pStyle w:val="af"/>
        <w:ind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:rsidR="00C0167F" w:rsidRDefault="00DF2727">
      <w:pPr>
        <w:pStyle w:val="af"/>
        <w:ind w:left="360" w:firstLineChars="0" w:firstLine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附录：</w:t>
      </w:r>
      <w:r>
        <w:rPr>
          <w:rFonts w:hint="eastAsia"/>
          <w:sz w:val="36"/>
          <w:szCs w:val="36"/>
        </w:rPr>
        <w:t>Multisim</w:t>
      </w:r>
      <w:r>
        <w:rPr>
          <w:rFonts w:hint="eastAsia"/>
          <w:sz w:val="36"/>
          <w:szCs w:val="36"/>
        </w:rPr>
        <w:t>中</w:t>
      </w:r>
      <w:r>
        <w:rPr>
          <w:rFonts w:asciiTheme="minorEastAsia" w:hAnsiTheme="minorEastAsia" w:hint="eastAsia"/>
          <w:b/>
          <w:sz w:val="32"/>
          <w:szCs w:val="32"/>
        </w:rPr>
        <w:t>晶体管模型参数修改表：</w:t>
      </w:r>
    </w:p>
    <w:p w:rsidR="00C0167F" w:rsidRDefault="00DF2727">
      <w:pPr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调用2N5551晶体管模型，修改晶体管的相关参数（见下表，除表中各项需要修改外，其他不变）</w:t>
      </w:r>
    </w:p>
    <w:p w:rsidR="00C0167F" w:rsidRDefault="00C0167F">
      <w:pPr>
        <w:rPr>
          <w:rFonts w:ascii="宋体" w:eastAsia="宋体" w:hAnsi="宋体"/>
          <w:color w:val="000000" w:themeColor="text1"/>
          <w:szCs w:val="21"/>
        </w:rPr>
      </w:pPr>
    </w:p>
    <w:tbl>
      <w:tblPr>
        <w:tblStyle w:val="ae"/>
        <w:tblW w:w="864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34"/>
        <w:gridCol w:w="1490"/>
        <w:gridCol w:w="2740"/>
        <w:gridCol w:w="1483"/>
      </w:tblGrid>
      <w:tr w:rsidR="00C0167F">
        <w:trPr>
          <w:trHeight w:val="676"/>
        </w:trPr>
        <w:tc>
          <w:tcPr>
            <w:tcW w:w="2934" w:type="dxa"/>
          </w:tcPr>
          <w:p w:rsidR="00C0167F" w:rsidRDefault="00C0167F"/>
        </w:tc>
        <w:tc>
          <w:tcPr>
            <w:tcW w:w="1490" w:type="dxa"/>
          </w:tcPr>
          <w:p w:rsidR="00C0167F" w:rsidRDefault="00DF2727">
            <w:r>
              <w:t>原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编辑模型参数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t>修改后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模型参数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C0167F"/>
        </w:tc>
      </w:tr>
      <w:tr w:rsidR="00C0167F">
        <w:trPr>
          <w:trHeight w:val="700"/>
        </w:trPr>
        <w:tc>
          <w:tcPr>
            <w:tcW w:w="2934" w:type="dxa"/>
          </w:tcPr>
          <w:p w:rsidR="00C0167F" w:rsidRDefault="00DF2727">
            <w:r>
              <w:t>传递饱和电流</w:t>
            </w:r>
            <w:r>
              <w:rPr>
                <w:rFonts w:hint="eastAsia"/>
              </w:rPr>
              <w:t xml:space="preserve"> IS</w:t>
            </w:r>
          </w:p>
        </w:tc>
        <w:tc>
          <w:tcPr>
            <w:tcW w:w="1490" w:type="dxa"/>
          </w:tcPr>
          <w:p w:rsidR="00C0167F" w:rsidRDefault="00DF2727">
            <w:r>
              <w:t>2.511e</w:t>
            </w:r>
            <w:r>
              <w:rPr>
                <w:rFonts w:hint="eastAsia"/>
              </w:rPr>
              <w:t>-015(f)</w:t>
            </w:r>
            <w:r>
              <w:t xml:space="preserve"> 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3.92e-014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C0167F"/>
        </w:tc>
      </w:tr>
      <w:tr w:rsidR="00C0167F">
        <w:trPr>
          <w:trHeight w:val="676"/>
        </w:trPr>
        <w:tc>
          <w:tcPr>
            <w:tcW w:w="2934" w:type="dxa"/>
          </w:tcPr>
          <w:p w:rsidR="00C0167F" w:rsidRDefault="00DF2727">
            <w:r>
              <w:rPr>
                <w:rFonts w:hint="eastAsia"/>
              </w:rPr>
              <w:t>理想最大正向放大倍数</w:t>
            </w:r>
            <w:r>
              <w:rPr>
                <w:rFonts w:hint="eastAsia"/>
              </w:rPr>
              <w:t>BF</w:t>
            </w:r>
          </w:p>
        </w:tc>
        <w:tc>
          <w:tcPr>
            <w:tcW w:w="1490" w:type="dxa"/>
          </w:tcPr>
          <w:p w:rsidR="00C0167F" w:rsidRDefault="00DF2727">
            <w:pPr>
              <w:tabs>
                <w:tab w:val="left" w:pos="1324"/>
              </w:tabs>
            </w:pPr>
            <w:r>
              <w:rPr>
                <w:rFonts w:hint="eastAsia"/>
              </w:rPr>
              <w:t>242.6</w:t>
            </w:r>
            <w:r>
              <w:tab/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（通过万用表实际测量β）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C0167F"/>
        </w:tc>
      </w:tr>
      <w:tr w:rsidR="00C0167F">
        <w:trPr>
          <w:trHeight w:val="676"/>
        </w:trPr>
        <w:tc>
          <w:tcPr>
            <w:tcW w:w="2934" w:type="dxa"/>
          </w:tcPr>
          <w:p w:rsidR="00C0167F" w:rsidRDefault="00DF2727">
            <w:r>
              <w:rPr>
                <w:rFonts w:hint="eastAsia"/>
              </w:rPr>
              <w:t>正向</w:t>
            </w:r>
            <w:proofErr w:type="gramStart"/>
            <w:r>
              <w:rPr>
                <w:rFonts w:hint="eastAsia"/>
              </w:rPr>
              <w:t>厄</w:t>
            </w:r>
            <w:proofErr w:type="gramEnd"/>
            <w:r>
              <w:rPr>
                <w:rFonts w:hint="eastAsia"/>
              </w:rPr>
              <w:t>尔利电压</w:t>
            </w:r>
            <w:r>
              <w:rPr>
                <w:rFonts w:hint="eastAsia"/>
              </w:rPr>
              <w:t>VAF</w:t>
            </w:r>
          </w:p>
        </w:tc>
        <w:tc>
          <w:tcPr>
            <w:tcW w:w="1490" w:type="dxa"/>
          </w:tcPr>
          <w:p w:rsidR="00C0167F" w:rsidRDefault="00DF2727">
            <w:pPr>
              <w:tabs>
                <w:tab w:val="left" w:pos="1324"/>
              </w:tabs>
            </w:pPr>
            <w:r>
              <w:rPr>
                <w:rFonts w:hint="eastAsia"/>
              </w:rPr>
              <w:t>100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修改目的是忽略</w:t>
            </w:r>
            <w:proofErr w:type="gramStart"/>
            <w:r>
              <w:rPr>
                <w:rFonts w:hint="eastAsia"/>
              </w:rPr>
              <w:t>基区调宽效应</w:t>
            </w:r>
            <w:proofErr w:type="gramEnd"/>
            <w:r>
              <w:rPr>
                <w:rFonts w:hint="eastAsia"/>
              </w:rPr>
              <w:t>的影响</w:t>
            </w:r>
          </w:p>
        </w:tc>
      </w:tr>
      <w:tr w:rsidR="00C0167F">
        <w:trPr>
          <w:trHeight w:val="700"/>
        </w:trPr>
        <w:tc>
          <w:tcPr>
            <w:tcW w:w="2934" w:type="dxa"/>
          </w:tcPr>
          <w:p w:rsidR="00C0167F" w:rsidRDefault="00DF2727">
            <w:r>
              <w:rPr>
                <w:rFonts w:hint="eastAsia"/>
              </w:rPr>
              <w:t>正向放大倍数高电流转角</w:t>
            </w:r>
            <w:r>
              <w:rPr>
                <w:rFonts w:hint="eastAsia"/>
              </w:rPr>
              <w:t>IKF</w:t>
            </w:r>
          </w:p>
        </w:tc>
        <w:tc>
          <w:tcPr>
            <w:tcW w:w="1490" w:type="dxa"/>
          </w:tcPr>
          <w:p w:rsidR="00C0167F" w:rsidRDefault="00DF2727">
            <w:r>
              <w:rPr>
                <w:rFonts w:hint="eastAsia"/>
              </w:rPr>
              <w:t>0.3458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不考虑大电流时β的下降</w:t>
            </w:r>
          </w:p>
        </w:tc>
      </w:tr>
      <w:tr w:rsidR="00C0167F">
        <w:trPr>
          <w:trHeight w:val="676"/>
        </w:trPr>
        <w:tc>
          <w:tcPr>
            <w:tcW w:w="2934" w:type="dxa"/>
          </w:tcPr>
          <w:p w:rsidR="00C0167F" w:rsidRDefault="00DF2727">
            <w:r>
              <w:rPr>
                <w:rFonts w:hint="eastAsia"/>
              </w:rPr>
              <w:t>B-E</w:t>
            </w:r>
            <w:r>
              <w:rPr>
                <w:rFonts w:hint="eastAsia"/>
              </w:rPr>
              <w:t>漏饱和电流</w:t>
            </w:r>
            <w:r>
              <w:rPr>
                <w:rFonts w:hint="eastAsia"/>
              </w:rPr>
              <w:t xml:space="preserve"> ISE</w:t>
            </w:r>
          </w:p>
        </w:tc>
        <w:tc>
          <w:tcPr>
            <w:tcW w:w="1490" w:type="dxa"/>
          </w:tcPr>
          <w:p w:rsidR="00C0167F" w:rsidRDefault="00DF2727">
            <w:r>
              <w:rPr>
                <w:rFonts w:hint="eastAsia"/>
              </w:rPr>
              <w:t>2.511e-015(f)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C0167F" w:rsidRDefault="00DF2727">
            <w:r>
              <w:rPr>
                <w:rFonts w:hint="eastAsia"/>
              </w:rPr>
              <w:t>不考虑小电流时β的下降</w:t>
            </w:r>
          </w:p>
        </w:tc>
      </w:tr>
    </w:tbl>
    <w:p w:rsidR="00C0167F" w:rsidRDefault="00C0167F">
      <w:pPr>
        <w:rPr>
          <w:rFonts w:asciiTheme="minorEastAsia" w:hAnsiTheme="minorEastAsia"/>
          <w:b/>
          <w:sz w:val="32"/>
          <w:szCs w:val="32"/>
        </w:rPr>
      </w:pPr>
    </w:p>
    <w:sectPr w:rsidR="00C01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1EAD" w:rsidRDefault="00CB1EAD" w:rsidP="003E2D12">
      <w:r>
        <w:separator/>
      </w:r>
    </w:p>
  </w:endnote>
  <w:endnote w:type="continuationSeparator" w:id="0">
    <w:p w:rsidR="00CB1EAD" w:rsidRDefault="00CB1EAD" w:rsidP="003E2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1EAD" w:rsidRDefault="00CB1EAD" w:rsidP="003E2D12">
      <w:r>
        <w:separator/>
      </w:r>
    </w:p>
  </w:footnote>
  <w:footnote w:type="continuationSeparator" w:id="0">
    <w:p w:rsidR="00CB1EAD" w:rsidRDefault="00CB1EAD" w:rsidP="003E2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4323F"/>
    <w:multiLevelType w:val="multilevel"/>
    <w:tmpl w:val="33C4323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92D723"/>
    <w:multiLevelType w:val="singleLevel"/>
    <w:tmpl w:val="5A92D723"/>
    <w:lvl w:ilvl="0">
      <w:start w:val="3"/>
      <w:numFmt w:val="decimal"/>
      <w:suff w:val="nothing"/>
      <w:lvlText w:val="（%1）"/>
      <w:lvlJc w:val="left"/>
    </w:lvl>
  </w:abstractNum>
  <w:num w:numId="1" w16cid:durableId="974874109">
    <w:abstractNumId w:val="0"/>
  </w:num>
  <w:num w:numId="2" w16cid:durableId="755326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22"/>
    <w:rsid w:val="00000230"/>
    <w:rsid w:val="00003967"/>
    <w:rsid w:val="00004367"/>
    <w:rsid w:val="00015651"/>
    <w:rsid w:val="00026775"/>
    <w:rsid w:val="00027C97"/>
    <w:rsid w:val="000304D2"/>
    <w:rsid w:val="0003174E"/>
    <w:rsid w:val="000345A3"/>
    <w:rsid w:val="00034FD5"/>
    <w:rsid w:val="00036BDC"/>
    <w:rsid w:val="0004436C"/>
    <w:rsid w:val="00044556"/>
    <w:rsid w:val="00052E41"/>
    <w:rsid w:val="00056F1A"/>
    <w:rsid w:val="0005777A"/>
    <w:rsid w:val="00062470"/>
    <w:rsid w:val="00071C32"/>
    <w:rsid w:val="00072EB6"/>
    <w:rsid w:val="00074DBA"/>
    <w:rsid w:val="0007540B"/>
    <w:rsid w:val="00086E22"/>
    <w:rsid w:val="00087606"/>
    <w:rsid w:val="00091D89"/>
    <w:rsid w:val="00095773"/>
    <w:rsid w:val="00095941"/>
    <w:rsid w:val="000A1A09"/>
    <w:rsid w:val="000B2571"/>
    <w:rsid w:val="000B57AA"/>
    <w:rsid w:val="000C5E9C"/>
    <w:rsid w:val="000D1504"/>
    <w:rsid w:val="000D22CB"/>
    <w:rsid w:val="000D2CE1"/>
    <w:rsid w:val="000E15BE"/>
    <w:rsid w:val="000E4705"/>
    <w:rsid w:val="000E7689"/>
    <w:rsid w:val="000F403B"/>
    <w:rsid w:val="000F489D"/>
    <w:rsid w:val="000F5A47"/>
    <w:rsid w:val="0010284B"/>
    <w:rsid w:val="00105B4E"/>
    <w:rsid w:val="00124F7B"/>
    <w:rsid w:val="001400BC"/>
    <w:rsid w:val="00140D55"/>
    <w:rsid w:val="00143E41"/>
    <w:rsid w:val="00143FD3"/>
    <w:rsid w:val="00156F73"/>
    <w:rsid w:val="001631A9"/>
    <w:rsid w:val="0016424E"/>
    <w:rsid w:val="00165C40"/>
    <w:rsid w:val="00170F56"/>
    <w:rsid w:val="00172190"/>
    <w:rsid w:val="00173E3C"/>
    <w:rsid w:val="00177AF8"/>
    <w:rsid w:val="00177C5E"/>
    <w:rsid w:val="00184020"/>
    <w:rsid w:val="00186091"/>
    <w:rsid w:val="00187234"/>
    <w:rsid w:val="001A1D9E"/>
    <w:rsid w:val="001A242F"/>
    <w:rsid w:val="001A29B0"/>
    <w:rsid w:val="001A3CF6"/>
    <w:rsid w:val="001B0534"/>
    <w:rsid w:val="001C024A"/>
    <w:rsid w:val="001C4467"/>
    <w:rsid w:val="001C4F74"/>
    <w:rsid w:val="001C5C09"/>
    <w:rsid w:val="001D271E"/>
    <w:rsid w:val="001F1023"/>
    <w:rsid w:val="002077F8"/>
    <w:rsid w:val="00210823"/>
    <w:rsid w:val="002236AC"/>
    <w:rsid w:val="00223821"/>
    <w:rsid w:val="00224005"/>
    <w:rsid w:val="002378FB"/>
    <w:rsid w:val="00237A85"/>
    <w:rsid w:val="0024426C"/>
    <w:rsid w:val="00250F8F"/>
    <w:rsid w:val="00256013"/>
    <w:rsid w:val="00264DA8"/>
    <w:rsid w:val="00266589"/>
    <w:rsid w:val="00267D65"/>
    <w:rsid w:val="00270010"/>
    <w:rsid w:val="0027111C"/>
    <w:rsid w:val="00276F2E"/>
    <w:rsid w:val="00281B2F"/>
    <w:rsid w:val="00281BEA"/>
    <w:rsid w:val="0028575D"/>
    <w:rsid w:val="00285F01"/>
    <w:rsid w:val="00287628"/>
    <w:rsid w:val="00290116"/>
    <w:rsid w:val="002908AC"/>
    <w:rsid w:val="0029688C"/>
    <w:rsid w:val="00296BCE"/>
    <w:rsid w:val="00297939"/>
    <w:rsid w:val="00297DEF"/>
    <w:rsid w:val="002A1723"/>
    <w:rsid w:val="002B5CB6"/>
    <w:rsid w:val="002D1F25"/>
    <w:rsid w:val="002D771D"/>
    <w:rsid w:val="002E57F5"/>
    <w:rsid w:val="002F1B2D"/>
    <w:rsid w:val="002F4A0E"/>
    <w:rsid w:val="00301BF9"/>
    <w:rsid w:val="00301E24"/>
    <w:rsid w:val="003031B6"/>
    <w:rsid w:val="003068F3"/>
    <w:rsid w:val="00312CB5"/>
    <w:rsid w:val="00315FCF"/>
    <w:rsid w:val="0032681A"/>
    <w:rsid w:val="00332C9C"/>
    <w:rsid w:val="003428AC"/>
    <w:rsid w:val="00350E4E"/>
    <w:rsid w:val="0035104B"/>
    <w:rsid w:val="00352EDF"/>
    <w:rsid w:val="00353256"/>
    <w:rsid w:val="003535C7"/>
    <w:rsid w:val="003561A1"/>
    <w:rsid w:val="003577CA"/>
    <w:rsid w:val="003604F8"/>
    <w:rsid w:val="003609B3"/>
    <w:rsid w:val="00361970"/>
    <w:rsid w:val="00367F28"/>
    <w:rsid w:val="00372243"/>
    <w:rsid w:val="003742C9"/>
    <w:rsid w:val="003748CD"/>
    <w:rsid w:val="0037493B"/>
    <w:rsid w:val="00374CC2"/>
    <w:rsid w:val="00375414"/>
    <w:rsid w:val="003834AD"/>
    <w:rsid w:val="0039576C"/>
    <w:rsid w:val="003A101B"/>
    <w:rsid w:val="003A47A9"/>
    <w:rsid w:val="003B038D"/>
    <w:rsid w:val="003B222D"/>
    <w:rsid w:val="003B24A9"/>
    <w:rsid w:val="003B686F"/>
    <w:rsid w:val="003B75CE"/>
    <w:rsid w:val="003C5F43"/>
    <w:rsid w:val="003C633D"/>
    <w:rsid w:val="003C6C48"/>
    <w:rsid w:val="003D00D5"/>
    <w:rsid w:val="003D2331"/>
    <w:rsid w:val="003D2D22"/>
    <w:rsid w:val="003E09CE"/>
    <w:rsid w:val="003E11AB"/>
    <w:rsid w:val="003E2D12"/>
    <w:rsid w:val="003E343B"/>
    <w:rsid w:val="003E4371"/>
    <w:rsid w:val="003E51C7"/>
    <w:rsid w:val="003F1D27"/>
    <w:rsid w:val="00411395"/>
    <w:rsid w:val="00414D6E"/>
    <w:rsid w:val="00423080"/>
    <w:rsid w:val="0042441E"/>
    <w:rsid w:val="00425723"/>
    <w:rsid w:val="00425CA7"/>
    <w:rsid w:val="004264FF"/>
    <w:rsid w:val="00426A5F"/>
    <w:rsid w:val="00437875"/>
    <w:rsid w:val="00437D77"/>
    <w:rsid w:val="004447A4"/>
    <w:rsid w:val="00445B2B"/>
    <w:rsid w:val="00445D15"/>
    <w:rsid w:val="004503A2"/>
    <w:rsid w:val="00454415"/>
    <w:rsid w:val="004552CA"/>
    <w:rsid w:val="0045684B"/>
    <w:rsid w:val="00461829"/>
    <w:rsid w:val="00464E14"/>
    <w:rsid w:val="00465D68"/>
    <w:rsid w:val="00472429"/>
    <w:rsid w:val="00483246"/>
    <w:rsid w:val="00484D9D"/>
    <w:rsid w:val="004850ED"/>
    <w:rsid w:val="00485A28"/>
    <w:rsid w:val="00487F04"/>
    <w:rsid w:val="00493106"/>
    <w:rsid w:val="004A33D5"/>
    <w:rsid w:val="004A614E"/>
    <w:rsid w:val="004A65DA"/>
    <w:rsid w:val="004B43A3"/>
    <w:rsid w:val="004C23F6"/>
    <w:rsid w:val="004D348D"/>
    <w:rsid w:val="004D6990"/>
    <w:rsid w:val="004E149E"/>
    <w:rsid w:val="004E2599"/>
    <w:rsid w:val="004E6FBB"/>
    <w:rsid w:val="004F1F9B"/>
    <w:rsid w:val="004F3BF4"/>
    <w:rsid w:val="00505F15"/>
    <w:rsid w:val="00506891"/>
    <w:rsid w:val="00511759"/>
    <w:rsid w:val="00513B5B"/>
    <w:rsid w:val="005155AD"/>
    <w:rsid w:val="00515DC5"/>
    <w:rsid w:val="005225F6"/>
    <w:rsid w:val="005268A4"/>
    <w:rsid w:val="005357F3"/>
    <w:rsid w:val="00540A0E"/>
    <w:rsid w:val="005417AB"/>
    <w:rsid w:val="0054327F"/>
    <w:rsid w:val="00547304"/>
    <w:rsid w:val="00547646"/>
    <w:rsid w:val="00550DA1"/>
    <w:rsid w:val="00552976"/>
    <w:rsid w:val="00552CBC"/>
    <w:rsid w:val="005679A6"/>
    <w:rsid w:val="00580C65"/>
    <w:rsid w:val="00583712"/>
    <w:rsid w:val="005843EF"/>
    <w:rsid w:val="00584A2B"/>
    <w:rsid w:val="00591C4D"/>
    <w:rsid w:val="005A0C15"/>
    <w:rsid w:val="005A4838"/>
    <w:rsid w:val="005A6B28"/>
    <w:rsid w:val="005B6DAB"/>
    <w:rsid w:val="005C37C2"/>
    <w:rsid w:val="005E09DB"/>
    <w:rsid w:val="005E0E12"/>
    <w:rsid w:val="005E12A4"/>
    <w:rsid w:val="00607FEC"/>
    <w:rsid w:val="00621DE6"/>
    <w:rsid w:val="006250FC"/>
    <w:rsid w:val="006254F7"/>
    <w:rsid w:val="00627D80"/>
    <w:rsid w:val="00636043"/>
    <w:rsid w:val="00651546"/>
    <w:rsid w:val="00654D79"/>
    <w:rsid w:val="006763B5"/>
    <w:rsid w:val="006966CC"/>
    <w:rsid w:val="006A6AB2"/>
    <w:rsid w:val="006B1349"/>
    <w:rsid w:val="006C63A8"/>
    <w:rsid w:val="006E654E"/>
    <w:rsid w:val="006E68FE"/>
    <w:rsid w:val="006F28D8"/>
    <w:rsid w:val="00701795"/>
    <w:rsid w:val="00711A99"/>
    <w:rsid w:val="007125EE"/>
    <w:rsid w:val="00714E19"/>
    <w:rsid w:val="00721C48"/>
    <w:rsid w:val="00723FCD"/>
    <w:rsid w:val="007307CA"/>
    <w:rsid w:val="00732B85"/>
    <w:rsid w:val="00733537"/>
    <w:rsid w:val="00736D63"/>
    <w:rsid w:val="0074015F"/>
    <w:rsid w:val="00740CED"/>
    <w:rsid w:val="00741A16"/>
    <w:rsid w:val="00742F39"/>
    <w:rsid w:val="00744A8B"/>
    <w:rsid w:val="007506F2"/>
    <w:rsid w:val="0075458E"/>
    <w:rsid w:val="00755B24"/>
    <w:rsid w:val="00757C2D"/>
    <w:rsid w:val="00763494"/>
    <w:rsid w:val="00765CC7"/>
    <w:rsid w:val="00766117"/>
    <w:rsid w:val="00784515"/>
    <w:rsid w:val="007863CB"/>
    <w:rsid w:val="00790AB8"/>
    <w:rsid w:val="007B3873"/>
    <w:rsid w:val="007B690C"/>
    <w:rsid w:val="007C34C7"/>
    <w:rsid w:val="007C3C81"/>
    <w:rsid w:val="007C4C09"/>
    <w:rsid w:val="007D261F"/>
    <w:rsid w:val="007D4446"/>
    <w:rsid w:val="007D5266"/>
    <w:rsid w:val="007D792A"/>
    <w:rsid w:val="00824D32"/>
    <w:rsid w:val="00827007"/>
    <w:rsid w:val="00830E7C"/>
    <w:rsid w:val="00841861"/>
    <w:rsid w:val="00845513"/>
    <w:rsid w:val="00852E00"/>
    <w:rsid w:val="00854987"/>
    <w:rsid w:val="00857C81"/>
    <w:rsid w:val="00864D37"/>
    <w:rsid w:val="0086783C"/>
    <w:rsid w:val="0087050C"/>
    <w:rsid w:val="008812BE"/>
    <w:rsid w:val="00881963"/>
    <w:rsid w:val="0088757F"/>
    <w:rsid w:val="008957F3"/>
    <w:rsid w:val="008A15E2"/>
    <w:rsid w:val="008A411B"/>
    <w:rsid w:val="008C6ED1"/>
    <w:rsid w:val="008C7352"/>
    <w:rsid w:val="008D33B2"/>
    <w:rsid w:val="008D3D13"/>
    <w:rsid w:val="008D7D38"/>
    <w:rsid w:val="008E240E"/>
    <w:rsid w:val="008F161C"/>
    <w:rsid w:val="008F44CE"/>
    <w:rsid w:val="008F7D48"/>
    <w:rsid w:val="009018F0"/>
    <w:rsid w:val="00905449"/>
    <w:rsid w:val="00926636"/>
    <w:rsid w:val="00927D62"/>
    <w:rsid w:val="00936462"/>
    <w:rsid w:val="00936BF9"/>
    <w:rsid w:val="00936C53"/>
    <w:rsid w:val="00945220"/>
    <w:rsid w:val="00946A98"/>
    <w:rsid w:val="009515C3"/>
    <w:rsid w:val="00964F63"/>
    <w:rsid w:val="00965C1A"/>
    <w:rsid w:val="00977199"/>
    <w:rsid w:val="00980095"/>
    <w:rsid w:val="00994131"/>
    <w:rsid w:val="009A2CA9"/>
    <w:rsid w:val="009B27FC"/>
    <w:rsid w:val="009B39D7"/>
    <w:rsid w:val="009C1058"/>
    <w:rsid w:val="009C1BD8"/>
    <w:rsid w:val="009C5B07"/>
    <w:rsid w:val="009C5E10"/>
    <w:rsid w:val="009D0F04"/>
    <w:rsid w:val="009D2060"/>
    <w:rsid w:val="009D5B20"/>
    <w:rsid w:val="009E0969"/>
    <w:rsid w:val="009E0C9C"/>
    <w:rsid w:val="009E3B7E"/>
    <w:rsid w:val="009E739B"/>
    <w:rsid w:val="009E7911"/>
    <w:rsid w:val="009F166C"/>
    <w:rsid w:val="009F3539"/>
    <w:rsid w:val="009F4C79"/>
    <w:rsid w:val="009F5F3C"/>
    <w:rsid w:val="00A1288D"/>
    <w:rsid w:val="00A16F3E"/>
    <w:rsid w:val="00A2156C"/>
    <w:rsid w:val="00A252D8"/>
    <w:rsid w:val="00A32F58"/>
    <w:rsid w:val="00A3317E"/>
    <w:rsid w:val="00A35A40"/>
    <w:rsid w:val="00A40208"/>
    <w:rsid w:val="00A41933"/>
    <w:rsid w:val="00A4409C"/>
    <w:rsid w:val="00A5301E"/>
    <w:rsid w:val="00A5450F"/>
    <w:rsid w:val="00A570FD"/>
    <w:rsid w:val="00A60ED7"/>
    <w:rsid w:val="00A825C6"/>
    <w:rsid w:val="00A865DC"/>
    <w:rsid w:val="00A87A60"/>
    <w:rsid w:val="00A93795"/>
    <w:rsid w:val="00A96D7A"/>
    <w:rsid w:val="00AA7773"/>
    <w:rsid w:val="00AC1AD3"/>
    <w:rsid w:val="00AC4C37"/>
    <w:rsid w:val="00AD533F"/>
    <w:rsid w:val="00AD539E"/>
    <w:rsid w:val="00AD57D7"/>
    <w:rsid w:val="00AD5F93"/>
    <w:rsid w:val="00AE0506"/>
    <w:rsid w:val="00AE4AB1"/>
    <w:rsid w:val="00AE6771"/>
    <w:rsid w:val="00AE7BBF"/>
    <w:rsid w:val="00AF0452"/>
    <w:rsid w:val="00AF2BE4"/>
    <w:rsid w:val="00AF3908"/>
    <w:rsid w:val="00B0095B"/>
    <w:rsid w:val="00B13125"/>
    <w:rsid w:val="00B2491F"/>
    <w:rsid w:val="00B27C7C"/>
    <w:rsid w:val="00B324BD"/>
    <w:rsid w:val="00B45893"/>
    <w:rsid w:val="00B512A5"/>
    <w:rsid w:val="00B55CE3"/>
    <w:rsid w:val="00B62405"/>
    <w:rsid w:val="00B64502"/>
    <w:rsid w:val="00B76E7B"/>
    <w:rsid w:val="00B77920"/>
    <w:rsid w:val="00B80660"/>
    <w:rsid w:val="00B911FD"/>
    <w:rsid w:val="00B9595D"/>
    <w:rsid w:val="00B97039"/>
    <w:rsid w:val="00B97CC8"/>
    <w:rsid w:val="00BA0980"/>
    <w:rsid w:val="00BB7921"/>
    <w:rsid w:val="00BC035B"/>
    <w:rsid w:val="00BD0649"/>
    <w:rsid w:val="00BD442B"/>
    <w:rsid w:val="00BD4B10"/>
    <w:rsid w:val="00BD62FF"/>
    <w:rsid w:val="00BD679E"/>
    <w:rsid w:val="00BE076F"/>
    <w:rsid w:val="00BE1AE7"/>
    <w:rsid w:val="00BE4D6D"/>
    <w:rsid w:val="00BF498E"/>
    <w:rsid w:val="00C00320"/>
    <w:rsid w:val="00C0167F"/>
    <w:rsid w:val="00C11D01"/>
    <w:rsid w:val="00C12286"/>
    <w:rsid w:val="00C17741"/>
    <w:rsid w:val="00C27C08"/>
    <w:rsid w:val="00C27D17"/>
    <w:rsid w:val="00C37C6C"/>
    <w:rsid w:val="00C50134"/>
    <w:rsid w:val="00C53502"/>
    <w:rsid w:val="00C53C19"/>
    <w:rsid w:val="00C577F1"/>
    <w:rsid w:val="00C61BEE"/>
    <w:rsid w:val="00C62411"/>
    <w:rsid w:val="00C67520"/>
    <w:rsid w:val="00C72B9E"/>
    <w:rsid w:val="00C93248"/>
    <w:rsid w:val="00C96D97"/>
    <w:rsid w:val="00CA7FEF"/>
    <w:rsid w:val="00CB1EAD"/>
    <w:rsid w:val="00CB3021"/>
    <w:rsid w:val="00CB38CC"/>
    <w:rsid w:val="00CB7302"/>
    <w:rsid w:val="00CB7330"/>
    <w:rsid w:val="00CC11DF"/>
    <w:rsid w:val="00CC45DC"/>
    <w:rsid w:val="00CC5B41"/>
    <w:rsid w:val="00CD01D4"/>
    <w:rsid w:val="00CD20F8"/>
    <w:rsid w:val="00CE1918"/>
    <w:rsid w:val="00CE7D9B"/>
    <w:rsid w:val="00D072BD"/>
    <w:rsid w:val="00D13819"/>
    <w:rsid w:val="00D144F9"/>
    <w:rsid w:val="00D16B8E"/>
    <w:rsid w:val="00D25566"/>
    <w:rsid w:val="00D30C6C"/>
    <w:rsid w:val="00D33183"/>
    <w:rsid w:val="00D33603"/>
    <w:rsid w:val="00D44889"/>
    <w:rsid w:val="00D57776"/>
    <w:rsid w:val="00D62729"/>
    <w:rsid w:val="00D646F9"/>
    <w:rsid w:val="00D7555F"/>
    <w:rsid w:val="00D75977"/>
    <w:rsid w:val="00D836D0"/>
    <w:rsid w:val="00D86032"/>
    <w:rsid w:val="00D96D5C"/>
    <w:rsid w:val="00DA5368"/>
    <w:rsid w:val="00DA6B61"/>
    <w:rsid w:val="00DB0A21"/>
    <w:rsid w:val="00DB218C"/>
    <w:rsid w:val="00DD250B"/>
    <w:rsid w:val="00DD7228"/>
    <w:rsid w:val="00DE4C2C"/>
    <w:rsid w:val="00DE6622"/>
    <w:rsid w:val="00DF0E3A"/>
    <w:rsid w:val="00DF2727"/>
    <w:rsid w:val="00DF3CE3"/>
    <w:rsid w:val="00DF5A80"/>
    <w:rsid w:val="00DF6C71"/>
    <w:rsid w:val="00DF72C0"/>
    <w:rsid w:val="00E11FB0"/>
    <w:rsid w:val="00E20F2D"/>
    <w:rsid w:val="00E36FEB"/>
    <w:rsid w:val="00E41184"/>
    <w:rsid w:val="00E42DD3"/>
    <w:rsid w:val="00E47B6B"/>
    <w:rsid w:val="00E536F7"/>
    <w:rsid w:val="00E67221"/>
    <w:rsid w:val="00E8355E"/>
    <w:rsid w:val="00E90F09"/>
    <w:rsid w:val="00EA7E2F"/>
    <w:rsid w:val="00EB02B8"/>
    <w:rsid w:val="00EB7ED3"/>
    <w:rsid w:val="00EC15DD"/>
    <w:rsid w:val="00EC7BBD"/>
    <w:rsid w:val="00EE7BAB"/>
    <w:rsid w:val="00F0224C"/>
    <w:rsid w:val="00F052CE"/>
    <w:rsid w:val="00F10396"/>
    <w:rsid w:val="00F12517"/>
    <w:rsid w:val="00F12FED"/>
    <w:rsid w:val="00F1632E"/>
    <w:rsid w:val="00F20014"/>
    <w:rsid w:val="00F31D1B"/>
    <w:rsid w:val="00F374E7"/>
    <w:rsid w:val="00F503BD"/>
    <w:rsid w:val="00F5222A"/>
    <w:rsid w:val="00F529C7"/>
    <w:rsid w:val="00F56A74"/>
    <w:rsid w:val="00F60CF3"/>
    <w:rsid w:val="00F72CD3"/>
    <w:rsid w:val="00F7329A"/>
    <w:rsid w:val="00F77926"/>
    <w:rsid w:val="00F77C3D"/>
    <w:rsid w:val="00F808F2"/>
    <w:rsid w:val="00F85710"/>
    <w:rsid w:val="00F87931"/>
    <w:rsid w:val="00F90A9B"/>
    <w:rsid w:val="00F914AE"/>
    <w:rsid w:val="00F948B8"/>
    <w:rsid w:val="00F97FAA"/>
    <w:rsid w:val="00FA0B5A"/>
    <w:rsid w:val="00FB5BA8"/>
    <w:rsid w:val="00FB7B52"/>
    <w:rsid w:val="00FC06AF"/>
    <w:rsid w:val="00FC27CC"/>
    <w:rsid w:val="00FC714D"/>
    <w:rsid w:val="00FD19FE"/>
    <w:rsid w:val="00FD4303"/>
    <w:rsid w:val="00FD44E6"/>
    <w:rsid w:val="00FD454F"/>
    <w:rsid w:val="00FD5083"/>
    <w:rsid w:val="00FE6772"/>
    <w:rsid w:val="00FF1493"/>
    <w:rsid w:val="00FF437B"/>
    <w:rsid w:val="00FF4744"/>
    <w:rsid w:val="0E644B7F"/>
    <w:rsid w:val="17F55F9F"/>
    <w:rsid w:val="1A973C89"/>
    <w:rsid w:val="1C7D1D6E"/>
    <w:rsid w:val="23DF4673"/>
    <w:rsid w:val="2842037C"/>
    <w:rsid w:val="33A32775"/>
    <w:rsid w:val="35762DA6"/>
    <w:rsid w:val="36C519EB"/>
    <w:rsid w:val="38EF4C3B"/>
    <w:rsid w:val="3C2512A8"/>
    <w:rsid w:val="4701014B"/>
    <w:rsid w:val="4792248F"/>
    <w:rsid w:val="4DE660C8"/>
    <w:rsid w:val="56ED79CB"/>
    <w:rsid w:val="623F4D36"/>
    <w:rsid w:val="62FB5799"/>
    <w:rsid w:val="6A0001AA"/>
    <w:rsid w:val="6B4C4438"/>
    <w:rsid w:val="71EB3488"/>
    <w:rsid w:val="73C86483"/>
    <w:rsid w:val="7C52040D"/>
    <w:rsid w:val="7D5C4E86"/>
    <w:rsid w:val="7E29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AE14C21E-D750-4286-BF52-C3C7EADCA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Microsoft_Visio_2003-2010___.vsd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49191EE-3D27-405C-B4D6-9BD61CF391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384</Words>
  <Characters>2191</Characters>
  <Application>Microsoft Office Word</Application>
  <DocSecurity>0</DocSecurity>
  <Lines>18</Lines>
  <Paragraphs>5</Paragraphs>
  <ScaleCrop>false</ScaleCrop>
  <Company>SDWM</Company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王 晨旭</cp:lastModifiedBy>
  <cp:revision>3</cp:revision>
  <dcterms:created xsi:type="dcterms:W3CDTF">2023-05-18T15:08:00Z</dcterms:created>
  <dcterms:modified xsi:type="dcterms:W3CDTF">2023-05-18T15:10:00Z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