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13D" w:rsidRPr="00335834" w:rsidRDefault="00F90F02" w:rsidP="008F413D">
      <w:pPr>
        <w:pStyle w:val="Title"/>
        <w:rPr>
          <w:lang w:val="en-US"/>
        </w:rPr>
      </w:pPr>
      <w:r>
        <w:rPr>
          <w:lang w:val="en-US"/>
        </w:rPr>
        <w:t>Data Extract Server</w:t>
      </w:r>
      <w:r w:rsidR="008F413D" w:rsidRPr="008F413D">
        <w:rPr>
          <w:lang w:val="en-US"/>
        </w:rPr>
        <w:t xml:space="preserve"> Setup</w:t>
      </w:r>
    </w:p>
    <w:p w:rsidR="00F90F02" w:rsidRDefault="00F90F02" w:rsidP="008F413D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F90F02" w:rsidRDefault="00F90F02" w:rsidP="00F90F02">
      <w:pPr>
        <w:rPr>
          <w:lang w:val="en-US"/>
        </w:rPr>
      </w:pPr>
      <w:r>
        <w:rPr>
          <w:lang w:val="en-US"/>
        </w:rPr>
        <w:t xml:space="preserve">This document describes the setup of the Data Extract Server. </w:t>
      </w:r>
    </w:p>
    <w:p w:rsidR="00F90F02" w:rsidRPr="00F90F02" w:rsidRDefault="00F90F02" w:rsidP="00F90F02">
      <w:pPr>
        <w:rPr>
          <w:lang w:val="en-US"/>
        </w:rPr>
      </w:pPr>
      <w:r>
        <w:rPr>
          <w:lang w:val="en-US"/>
        </w:rPr>
        <w:t>The server is ukwtsvulm737 – 192.57.84.170</w:t>
      </w:r>
    </w:p>
    <w:p w:rsidR="008F413D" w:rsidRPr="008F413D" w:rsidRDefault="005527C7" w:rsidP="008F413D">
      <w:pPr>
        <w:pStyle w:val="Heading1"/>
        <w:rPr>
          <w:lang w:val="en-US"/>
        </w:rPr>
      </w:pPr>
      <w:r>
        <w:rPr>
          <w:lang w:val="en-US"/>
        </w:rPr>
        <w:t xml:space="preserve">Software </w:t>
      </w:r>
      <w:r w:rsidR="008F413D" w:rsidRPr="008F413D">
        <w:rPr>
          <w:lang w:val="en-US"/>
        </w:rPr>
        <w:t>Installation</w:t>
      </w:r>
    </w:p>
    <w:p w:rsidR="008F413D" w:rsidRDefault="008F413D" w:rsidP="008F413D">
      <w:pPr>
        <w:rPr>
          <w:lang w:val="en-US"/>
        </w:rPr>
      </w:pPr>
      <w:r w:rsidRPr="008F413D">
        <w:rPr>
          <w:lang w:val="en-US"/>
        </w:rPr>
        <w:t>All installation files are in directory</w:t>
      </w:r>
      <w:r>
        <w:rPr>
          <w:lang w:val="en-US"/>
        </w:rPr>
        <w:t xml:space="preserve"> </w:t>
      </w:r>
      <w:r w:rsidR="00F90F02">
        <w:rPr>
          <w:lang w:val="en-US"/>
        </w:rPr>
        <w:t>d</w:t>
      </w:r>
      <w:r>
        <w:rPr>
          <w:lang w:val="en-US"/>
        </w:rPr>
        <w:t>:\</w:t>
      </w:r>
      <w:r w:rsidR="00F90F02">
        <w:rPr>
          <w:lang w:val="en-US"/>
        </w:rPr>
        <w:t>Downloads</w:t>
      </w:r>
      <w:r>
        <w:rPr>
          <w:lang w:val="en-US"/>
        </w:rPr>
        <w:t>.</w:t>
      </w:r>
    </w:p>
    <w:p w:rsidR="008F413D" w:rsidRDefault="008F413D" w:rsidP="008F413D">
      <w:pPr>
        <w:rPr>
          <w:lang w:val="en-US"/>
        </w:rPr>
      </w:pPr>
      <w:r>
        <w:rPr>
          <w:lang w:val="en-US"/>
        </w:rPr>
        <w:t>Downloaded applications are in the main directory. Scripts and configuration files are in the subdirectory ‘Applications’.</w:t>
      </w:r>
    </w:p>
    <w:p w:rsidR="00513E30" w:rsidRDefault="00513E30" w:rsidP="0033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Tortoise – SVN Package</w:t>
      </w:r>
    </w:p>
    <w:p w:rsidR="00513E30" w:rsidRDefault="00E24F43" w:rsidP="00513E30">
      <w:pPr>
        <w:pStyle w:val="ListParagraph"/>
        <w:numPr>
          <w:ilvl w:val="1"/>
          <w:numId w:val="2"/>
        </w:numPr>
        <w:rPr>
          <w:lang w:val="en-US"/>
        </w:rPr>
      </w:pPr>
      <w:hyperlink r:id="rId5" w:history="1">
        <w:r w:rsidR="00513E30" w:rsidRPr="00CB3D07">
          <w:rPr>
            <w:rStyle w:val="Hyperlink"/>
            <w:lang w:val="en-US"/>
          </w:rPr>
          <w:t>http://tortoisesvn.net/downloads.html</w:t>
        </w:r>
      </w:hyperlink>
    </w:p>
    <w:p w:rsidR="00513E30" w:rsidRDefault="00513E30" w:rsidP="00513E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folder d:\svn</w:t>
      </w:r>
    </w:p>
    <w:p w:rsidR="0079320B" w:rsidRDefault="0079320B" w:rsidP="00513E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Right click – Tortoise SVN – Settings – Network, update Proxy settings</w:t>
      </w:r>
    </w:p>
    <w:p w:rsidR="00513E30" w:rsidRDefault="0079320B" w:rsidP="00513E30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directory</w:t>
      </w:r>
      <w:r w:rsidR="00E75402">
        <w:rPr>
          <w:lang w:val="en-US"/>
        </w:rPr>
        <w:t xml:space="preserve">, select Tortoise / </w:t>
      </w:r>
      <w:r w:rsidR="0027156B">
        <w:rPr>
          <w:lang w:val="en-US"/>
        </w:rPr>
        <w:t>Checkout</w:t>
      </w:r>
      <w:r w:rsidR="00E75402">
        <w:rPr>
          <w:lang w:val="en-US"/>
        </w:rPr>
        <w:t>, select trunk\analysisdeliverables directory</w:t>
      </w:r>
    </w:p>
    <w:p w:rsidR="00335834" w:rsidRDefault="00335834" w:rsidP="0033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ActivePerl – script language</w:t>
      </w:r>
    </w:p>
    <w:p w:rsidR="00335834" w:rsidRDefault="00335834" w:rsidP="003358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Installation directory c:\Perl510</w:t>
      </w:r>
    </w:p>
    <w:p w:rsidR="00335834" w:rsidRDefault="00335834" w:rsidP="003358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NOT create Perl file association (Default action for .pl scripts is to open in an editor, not to run uncontrolled).</w:t>
      </w:r>
    </w:p>
    <w:p w:rsidR="005527C7" w:rsidRDefault="005527C7" w:rsidP="003358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Load 2 modules using Perl Package Manager (Start – Programma’s  - ActivePerl – Perl Package Manager) Make sure there is an Internet connection before launching Package Manager.  Be patient due to slow response.</w:t>
      </w:r>
    </w:p>
    <w:p w:rsidR="00D73F3A" w:rsidRDefault="00D73F3A" w:rsidP="003358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Make sure to set the proxy environment setting for PPM: http_proxy=http://</w:t>
      </w:r>
      <w:r w:rsidR="00D070AB" w:rsidRPr="00D070AB">
        <w:rPr>
          <w:i/>
          <w:lang w:val="en-US"/>
        </w:rPr>
        <w:t>ip_address</w:t>
      </w:r>
      <w:r>
        <w:rPr>
          <w:lang w:val="en-US"/>
        </w:rPr>
        <w:t>:8080</w:t>
      </w:r>
      <w:r w:rsidR="00D070AB">
        <w:rPr>
          <w:lang w:val="en-US"/>
        </w:rPr>
        <w:t>. Check IP Address in Internet Explorer Proxy setting.</w:t>
      </w:r>
    </w:p>
    <w:p w:rsidR="005527C7" w:rsidRDefault="005527C7" w:rsidP="00D73F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‘View All Packages’</w:t>
      </w:r>
      <w:r w:rsidR="00D73F3A">
        <w:rPr>
          <w:lang w:val="en-US"/>
        </w:rPr>
        <w:t>, then add packages ‘DBD-</w:t>
      </w:r>
      <w:r w:rsidR="00513E30">
        <w:rPr>
          <w:lang w:val="en-US"/>
        </w:rPr>
        <w:t>mysql</w:t>
      </w:r>
      <w:r w:rsidR="00D73F3A">
        <w:rPr>
          <w:lang w:val="en-US"/>
        </w:rPr>
        <w:t>’ and ‘Config-IniFiles’</w:t>
      </w:r>
    </w:p>
    <w:p w:rsidR="00D73F3A" w:rsidRDefault="00D73F3A" w:rsidP="00D73F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Copy files </w:t>
      </w:r>
      <w:r w:rsidR="00E75402">
        <w:rPr>
          <w:lang w:val="en-US"/>
        </w:rPr>
        <w:t>db</w:t>
      </w:r>
      <w:r>
        <w:rPr>
          <w:lang w:val="en-US"/>
        </w:rPr>
        <w:t>Params</w:t>
      </w:r>
      <w:r w:rsidR="00E75402">
        <w:rPr>
          <w:lang w:val="en-US"/>
        </w:rPr>
        <w:t>_aluCMDB</w:t>
      </w:r>
      <w:r>
        <w:rPr>
          <w:lang w:val="en-US"/>
        </w:rPr>
        <w:t xml:space="preserve">.pm, Log.pm from </w:t>
      </w:r>
      <w:r w:rsidR="00E75402">
        <w:rPr>
          <w:lang w:val="en-US"/>
        </w:rPr>
        <w:t>TortoiseSVN</w:t>
      </w:r>
      <w:r>
        <w:rPr>
          <w:lang w:val="en-US"/>
        </w:rPr>
        <w:t xml:space="preserve"> to Perl51</w:t>
      </w:r>
      <w:r w:rsidR="00E75402">
        <w:rPr>
          <w:lang w:val="en-US"/>
        </w:rPr>
        <w:t>4</w:t>
      </w:r>
      <w:r>
        <w:rPr>
          <w:lang w:val="en-US"/>
        </w:rPr>
        <w:t>\site\lib directory.</w:t>
      </w:r>
    </w:p>
    <w:p w:rsidR="00D73F3A" w:rsidRDefault="00D73F3A" w:rsidP="00D73F3A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Verify Log.pm, set logdir variable to </w:t>
      </w:r>
      <w:r w:rsidR="00E75402">
        <w:rPr>
          <w:lang w:val="en-US"/>
        </w:rPr>
        <w:t>d</w:t>
      </w:r>
      <w:r>
        <w:rPr>
          <w:lang w:val="en-US"/>
        </w:rPr>
        <w:t>:\\</w:t>
      </w:r>
      <w:r w:rsidR="00E75402">
        <w:rPr>
          <w:lang w:val="en-US"/>
        </w:rPr>
        <w:t>temp\\</w:t>
      </w:r>
      <w:r>
        <w:rPr>
          <w:lang w:val="en-US"/>
        </w:rPr>
        <w:t>log. Make sure that directory exists.</w:t>
      </w:r>
    </w:p>
    <w:p w:rsidR="008F6163" w:rsidRDefault="008F6163" w:rsidP="0033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MySQL – Database Engine</w:t>
      </w:r>
    </w:p>
    <w:p w:rsidR="008F6163" w:rsidRDefault="008F6163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CUSTOM setup type (only MyISAM engine should be installed later on).</w:t>
      </w:r>
    </w:p>
    <w:p w:rsidR="008F6163" w:rsidRDefault="008F6163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default components</w:t>
      </w:r>
    </w:p>
    <w:p w:rsidR="008F6163" w:rsidRDefault="008F6163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“Configure the MySQL Server now”. Do NOT select “Register the MySQL Server now”.</w:t>
      </w:r>
    </w:p>
    <w:p w:rsidR="008F6163" w:rsidRDefault="008F6163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“Detailed Configuration”.</w:t>
      </w:r>
    </w:p>
    <w:p w:rsidR="008F6163" w:rsidRDefault="008F6163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“Developer Machine”</w:t>
      </w:r>
    </w:p>
    <w:p w:rsidR="008F6163" w:rsidRDefault="008F6163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“Non-Transactional Database Only” (This</w:t>
      </w:r>
      <w:r w:rsidR="001D0AE5">
        <w:rPr>
          <w:lang w:val="en-US"/>
        </w:rPr>
        <w:t xml:space="preserve"> will install the MyISAM engine, but not the transactional InnoDB engine. This way no transaction log will be created, resulting in faster performance and easier maintenance).</w:t>
      </w:r>
    </w:p>
    <w:p w:rsidR="001D0AE5" w:rsidRDefault="001D0AE5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Set the approximate number of concurrent connections to 15.</w:t>
      </w:r>
    </w:p>
    <w:p w:rsidR="001D0AE5" w:rsidRDefault="001D0AE5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lastRenderedPageBreak/>
        <w:t>Enable TCP/IP Networking on Port 3306. Also Enable Strict Mode</w:t>
      </w:r>
      <w:r w:rsidR="00D108F8">
        <w:rPr>
          <w:lang w:val="en-US"/>
        </w:rPr>
        <w:t xml:space="preserve"> to have password protection.</w:t>
      </w:r>
    </w:p>
    <w:p w:rsidR="00D108F8" w:rsidRDefault="00D108F8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Select Standard Character Set</w:t>
      </w:r>
    </w:p>
    <w:p w:rsidR="00D108F8" w:rsidRDefault="00D108F8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 as Windows Service, launch MySQL server automatically.</w:t>
      </w:r>
    </w:p>
    <w:p w:rsidR="00D108F8" w:rsidRDefault="00D108F8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Do not include Windows directory in Path.</w:t>
      </w:r>
    </w:p>
    <w:p w:rsidR="00D108F8" w:rsidRPr="00D108F8" w:rsidRDefault="00D108F8" w:rsidP="00D108F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Modify Security Settings with new root password. Enable root access from remote machines.</w:t>
      </w:r>
    </w:p>
    <w:p w:rsidR="00335834" w:rsidRDefault="00335834" w:rsidP="0033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Apache – Web server for phpmyadmin interface (MySQL configuration) and result publishing.</w:t>
      </w:r>
    </w:p>
    <w:p w:rsidR="00335834" w:rsidRDefault="00335834" w:rsidP="003358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Accept all defaults</w:t>
      </w:r>
    </w:p>
    <w:p w:rsidR="00335834" w:rsidRDefault="00335834" w:rsidP="003358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Typical installation</w:t>
      </w:r>
    </w:p>
    <w:p w:rsidR="00384446" w:rsidRDefault="00384446" w:rsidP="00335834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Test  successful installation from browser on local PC. </w:t>
      </w:r>
      <w:hyperlink r:id="rId6" w:history="1">
        <w:r w:rsidRPr="002779F4">
          <w:rPr>
            <w:rStyle w:val="Hyperlink"/>
            <w:lang w:val="en-US"/>
          </w:rPr>
          <w:t>http://127.0.0.1</w:t>
        </w:r>
      </w:hyperlink>
      <w:r>
        <w:rPr>
          <w:lang w:val="en-US"/>
        </w:rPr>
        <w:t xml:space="preserve"> should return ‘It works!’.  Note that </w:t>
      </w:r>
      <w:hyperlink r:id="rId7" w:history="1">
        <w:r w:rsidRPr="002779F4">
          <w:rPr>
            <w:rStyle w:val="Hyperlink"/>
            <w:lang w:val="en-US"/>
          </w:rPr>
          <w:t>http://localhost</w:t>
        </w:r>
      </w:hyperlink>
      <w:r>
        <w:rPr>
          <w:lang w:val="en-US"/>
        </w:rPr>
        <w:t xml:space="preserve"> does not work.</w:t>
      </w:r>
    </w:p>
    <w:p w:rsidR="00BD3C5A" w:rsidRPr="005123A5" w:rsidRDefault="00F7436F" w:rsidP="005123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 httpd.conf, uncomment line “</w:t>
      </w:r>
      <w:r w:rsidRPr="00F7436F">
        <w:rPr>
          <w:lang w:val="en-US"/>
        </w:rPr>
        <w:t>Include conf/extra/httpd-manual.conf</w:t>
      </w:r>
      <w:r>
        <w:rPr>
          <w:lang w:val="en-US"/>
        </w:rPr>
        <w:t>” and recycle Apache. Documentation is now available on http://</w:t>
      </w:r>
      <w:r>
        <w:rPr>
          <w:i/>
          <w:lang w:val="en-US"/>
        </w:rPr>
        <w:t>servername</w:t>
      </w:r>
      <w:r>
        <w:rPr>
          <w:lang w:val="en-US"/>
        </w:rPr>
        <w:t>/manual</w:t>
      </w:r>
    </w:p>
    <w:p w:rsidR="00384446" w:rsidRDefault="00384446" w:rsidP="0038444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PHP – Web scripting language, required for phpmyadmin. Can be used for real-time monitoring result publishing.</w:t>
      </w:r>
    </w:p>
    <w:p w:rsidR="00384446" w:rsidRDefault="00384446" w:rsidP="003844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Installation directory c:\Program Files\PHP53\</w:t>
      </w:r>
    </w:p>
    <w:p w:rsidR="00384446" w:rsidRDefault="00384446" w:rsidP="003844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Web server setup: Apache 2.2x Module</w:t>
      </w:r>
    </w:p>
    <w:p w:rsidR="00384446" w:rsidRDefault="00384446" w:rsidP="0038444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Apache configuration directory: c:\program files\apache software foundation\apache2.2\conf\</w:t>
      </w:r>
    </w:p>
    <w:p w:rsidR="008F6163" w:rsidRDefault="008F6163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Accept default items to install</w:t>
      </w:r>
    </w:p>
    <w:p w:rsidR="00395EE8" w:rsidRDefault="00395EE8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an directory for the php applications c:\phpweb</w:t>
      </w:r>
    </w:p>
    <w:p w:rsidR="00395EE8" w:rsidRDefault="00395EE8" w:rsidP="008F6163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 php configuration file c:\Program Files\PHP53\php.ini</w:t>
      </w:r>
    </w:p>
    <w:p w:rsidR="00395EE8" w:rsidRDefault="00395EE8" w:rsidP="00395EE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doc_root = “c:\phpweb”</w:t>
      </w:r>
    </w:p>
    <w:p w:rsidR="00395EE8" w:rsidRDefault="00395EE8" w:rsidP="00395EE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Edit Apache configuration file c:\Program Files\Apache Software Foundation\Apache2.2\conf\httpd.conf</w:t>
      </w:r>
    </w:p>
    <w:p w:rsidR="00395EE8" w:rsidRDefault="00F813EC" w:rsidP="00395EE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Comment existing DocumentRoot</w:t>
      </w:r>
    </w:p>
    <w:p w:rsidR="00F813EC" w:rsidRDefault="00F813EC" w:rsidP="00395EE8">
      <w:pPr>
        <w:pStyle w:val="ListParagraph"/>
        <w:numPr>
          <w:ilvl w:val="2"/>
          <w:numId w:val="2"/>
        </w:numPr>
      </w:pPr>
      <w:r w:rsidRPr="00F813EC">
        <w:t>DocumentRoot = “c:/phpweb” (forwarding slash!)</w:t>
      </w:r>
    </w:p>
    <w:p w:rsidR="00F813EC" w:rsidRPr="00F813EC" w:rsidRDefault="00F813EC" w:rsidP="00395EE8">
      <w:pPr>
        <w:pStyle w:val="ListParagraph"/>
        <w:numPr>
          <w:ilvl w:val="2"/>
          <w:numId w:val="2"/>
        </w:numPr>
        <w:rPr>
          <w:lang w:val="en-US"/>
        </w:rPr>
      </w:pPr>
      <w:r w:rsidRPr="00F813EC">
        <w:rPr>
          <w:lang w:val="en-US"/>
        </w:rPr>
        <w:t>Find the &lt;Directory ...&gt; setting to be changed for DocumentRoot, change it to DocumentRoot (&lt;Directory “c:/phpweb”&gt;).</w:t>
      </w:r>
    </w:p>
    <w:p w:rsidR="00F813EC" w:rsidRPr="00F813EC" w:rsidRDefault="00F813EC" w:rsidP="00F813EC">
      <w:pPr>
        <w:pStyle w:val="ListParagraph"/>
        <w:numPr>
          <w:ilvl w:val="1"/>
          <w:numId w:val="2"/>
        </w:numPr>
        <w:rPr>
          <w:lang w:val="en-US"/>
        </w:rPr>
      </w:pPr>
      <w:r w:rsidRPr="00F813EC">
        <w:rPr>
          <w:lang w:val="en-US"/>
        </w:rPr>
        <w:t>Restart Apache to pick up changes.</w:t>
      </w:r>
    </w:p>
    <w:p w:rsidR="00F813EC" w:rsidRDefault="00373729" w:rsidP="00F813E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 a php test script c:\phpweb\phpinfo.php</w:t>
      </w:r>
    </w:p>
    <w:p w:rsidR="00373729" w:rsidRDefault="00373729" w:rsidP="0037372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>&lt;?php phpinfo() ?&gt;</w:t>
      </w:r>
    </w:p>
    <w:p w:rsidR="000A7696" w:rsidRPr="000A7696" w:rsidRDefault="00373729" w:rsidP="000A769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Launch browser, </w:t>
      </w:r>
      <w:hyperlink r:id="rId8" w:history="1">
        <w:r w:rsidRPr="00D67CE2">
          <w:rPr>
            <w:rStyle w:val="Hyperlink"/>
            <w:lang w:val="en-US"/>
          </w:rPr>
          <w:t>http://127.0.0.1/phpinfo.php</w:t>
        </w:r>
      </w:hyperlink>
      <w:r>
        <w:rPr>
          <w:lang w:val="en-US"/>
        </w:rPr>
        <w:t xml:space="preserve"> should show php settings.</w:t>
      </w:r>
    </w:p>
    <w:p w:rsidR="00373729" w:rsidRDefault="00373729" w:rsidP="003737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Extract phpmyadmin zip file to DocumentRoot directory. Test with</w:t>
      </w:r>
    </w:p>
    <w:p w:rsidR="00373729" w:rsidRDefault="00E24F43" w:rsidP="00373729">
      <w:pPr>
        <w:pStyle w:val="ListParagraph"/>
        <w:numPr>
          <w:ilvl w:val="1"/>
          <w:numId w:val="2"/>
        </w:numPr>
        <w:rPr>
          <w:lang w:val="en-US"/>
        </w:rPr>
      </w:pPr>
      <w:hyperlink r:id="rId9" w:history="1">
        <w:r w:rsidR="000F00DA" w:rsidRPr="00D67CE2">
          <w:rPr>
            <w:rStyle w:val="Hyperlink"/>
            <w:lang w:val="en-US"/>
          </w:rPr>
          <w:t>http://127.0.0.1/phpMyAdmin-3.2.0.1-english/main.php</w:t>
        </w:r>
      </w:hyperlink>
      <w:r w:rsidR="000F00DA">
        <w:rPr>
          <w:lang w:val="en-US"/>
        </w:rPr>
        <w:t>, log-in with MySQL (root) username and password.</w:t>
      </w:r>
    </w:p>
    <w:p w:rsidR="000F00DA" w:rsidRPr="00B8459D" w:rsidRDefault="005527C7" w:rsidP="005527C7">
      <w:pPr>
        <w:pStyle w:val="Heading1"/>
        <w:rPr>
          <w:strike/>
          <w:lang w:val="en-US"/>
        </w:rPr>
      </w:pPr>
      <w:r w:rsidRPr="00B8459D">
        <w:rPr>
          <w:strike/>
          <w:lang w:val="en-US"/>
        </w:rPr>
        <w:t>Application Installation</w:t>
      </w:r>
    </w:p>
    <w:p w:rsidR="005527C7" w:rsidRDefault="005527C7" w:rsidP="00552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With phpmyadmin, create database ‘appsmon’</w:t>
      </w:r>
    </w:p>
    <w:p w:rsidR="005527C7" w:rsidRDefault="005527C7" w:rsidP="00552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Load tables (mysql –uusername –ppassword appsmon &lt; c:\MonInstallDir\Applications\MySQL)</w:t>
      </w:r>
    </w:p>
    <w:p w:rsidR="005527C7" w:rsidRDefault="00C3131D" w:rsidP="00552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scheduler directory (scheduler.ini, scheduler.pl, badboyAgent.pl) to ApplMon directory</w:t>
      </w:r>
    </w:p>
    <w:p w:rsidR="00C3131D" w:rsidRDefault="00C3131D" w:rsidP="00552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Copy probes directory (with badboy scripts) to ApplMon directory.</w:t>
      </w:r>
    </w:p>
    <w:p w:rsidR="00C3131D" w:rsidRDefault="00C3131D" w:rsidP="005527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Review scheduler.ini settings</w:t>
      </w:r>
    </w:p>
    <w:p w:rsidR="00934473" w:rsidRDefault="00934473" w:rsidP="00934473">
      <w:pPr>
        <w:pStyle w:val="Heading1"/>
        <w:rPr>
          <w:lang w:val="en-US"/>
        </w:rPr>
      </w:pPr>
      <w:r>
        <w:rPr>
          <w:lang w:val="en-US"/>
        </w:rPr>
        <w:t>Run Application Remotely</w:t>
      </w:r>
    </w:p>
    <w:p w:rsidR="00934473" w:rsidRDefault="00934473" w:rsidP="00934473">
      <w:pPr>
        <w:rPr>
          <w:lang w:val="en-US"/>
        </w:rPr>
      </w:pPr>
      <w:r>
        <w:rPr>
          <w:lang w:val="en-US"/>
        </w:rPr>
        <w:t>The application is designed to manage remotely.</w:t>
      </w:r>
    </w:p>
    <w:p w:rsidR="00934473" w:rsidRDefault="00934473" w:rsidP="00934473">
      <w:pPr>
        <w:rPr>
          <w:lang w:val="en-US"/>
        </w:rPr>
      </w:pPr>
      <w:r>
        <w:rPr>
          <w:lang w:val="en-US"/>
        </w:rPr>
        <w:t>Make sure there is a Windows connection to the probe server. This can be established with</w:t>
      </w:r>
    </w:p>
    <w:p w:rsidR="00934473" w:rsidRDefault="00934473" w:rsidP="00934473">
      <w:pPr>
        <w:rPr>
          <w:lang w:val="en-US"/>
        </w:rPr>
      </w:pPr>
      <w:r>
        <w:rPr>
          <w:lang w:val="en-US"/>
        </w:rPr>
        <w:t xml:space="preserve">net use * </w:t>
      </w:r>
      <w:hyperlink r:id="rId10" w:history="1">
        <w:r w:rsidRPr="00E47BC8">
          <w:rPr>
            <w:rStyle w:val="Hyperlink"/>
            <w:lang w:val="en-US"/>
          </w:rPr>
          <w:t>\\10.140.242.55\e$</w:t>
        </w:r>
      </w:hyperlink>
      <w:r>
        <w:rPr>
          <w:lang w:val="en-US"/>
        </w:rPr>
        <w:t xml:space="preserve"> * /user:corpad\dz09s6</w:t>
      </w:r>
    </w:p>
    <w:p w:rsidR="00934473" w:rsidRDefault="00934473" w:rsidP="00934473">
      <w:pPr>
        <w:rPr>
          <w:lang w:val="en-US"/>
        </w:rPr>
      </w:pPr>
      <w:r>
        <w:rPr>
          <w:lang w:val="en-US"/>
        </w:rPr>
        <w:t>Then a task can be launched with</w:t>
      </w:r>
    </w:p>
    <w:p w:rsidR="00934473" w:rsidRDefault="00934473" w:rsidP="00934473">
      <w:pPr>
        <w:rPr>
          <w:lang w:val="en-US"/>
        </w:rPr>
      </w:pPr>
      <w:r>
        <w:rPr>
          <w:lang w:val="en-US"/>
        </w:rPr>
        <w:t xml:space="preserve">at </w:t>
      </w:r>
      <w:hyperlink r:id="rId11" w:history="1">
        <w:r w:rsidRPr="00E47BC8">
          <w:rPr>
            <w:rStyle w:val="Hyperlink"/>
            <w:lang w:val="en-US"/>
          </w:rPr>
          <w:t>\\10.140.242.55</w:t>
        </w:r>
      </w:hyperlink>
      <w:r>
        <w:rPr>
          <w:lang w:val="en-US"/>
        </w:rPr>
        <w:t xml:space="preserve"> 16:27 e:\applmon\scheduler\scheduler.bat</w:t>
      </w:r>
    </w:p>
    <w:p w:rsidR="00934473" w:rsidRDefault="00934473" w:rsidP="00934473">
      <w:pPr>
        <w:rPr>
          <w:lang w:val="en-US"/>
        </w:rPr>
      </w:pPr>
      <w:r>
        <w:rPr>
          <w:lang w:val="en-US"/>
        </w:rPr>
        <w:t>The time specified (16:27) must be in the future . Script execution can be controlled with scheduler.ini  file on the share.</w:t>
      </w:r>
    </w:p>
    <w:p w:rsidR="004253B4" w:rsidRDefault="004253B4" w:rsidP="004253B4">
      <w:pPr>
        <w:pStyle w:val="Heading1"/>
        <w:rPr>
          <w:lang w:val="en-US"/>
        </w:rPr>
      </w:pPr>
      <w:r>
        <w:rPr>
          <w:lang w:val="en-US"/>
        </w:rPr>
        <w:t>Record Script</w:t>
      </w:r>
    </w:p>
    <w:p w:rsidR="004253B4" w:rsidRDefault="004253B4" w:rsidP="004253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Fresh Start Badboy</w:t>
      </w:r>
    </w:p>
    <w:p w:rsidR="004253B4" w:rsidRDefault="004253B4" w:rsidP="004253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Walk through site</w:t>
      </w:r>
    </w:p>
    <w:p w:rsidR="004253B4" w:rsidRDefault="004253B4" w:rsidP="004253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Select Text on regular base, Use Ctrl &amp; Alt &amp; A for quick Assertions</w:t>
      </w:r>
    </w:p>
    <w:p w:rsidR="004253B4" w:rsidRDefault="004253B4" w:rsidP="004253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Stop Recording</w:t>
      </w:r>
    </w:p>
    <w:p w:rsidR="004253B4" w:rsidRDefault="004253B4" w:rsidP="004253B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Save as “New Badboy Script…”, do not use spaces in Script name. Save without responses.</w:t>
      </w:r>
    </w:p>
    <w:p w:rsidR="00F01564" w:rsidRDefault="00F01564" w:rsidP="00F01564">
      <w:pPr>
        <w:pStyle w:val="Heading1"/>
        <w:rPr>
          <w:lang w:val="en-US"/>
        </w:rPr>
      </w:pPr>
      <w:r>
        <w:rPr>
          <w:lang w:val="en-US"/>
        </w:rPr>
        <w:t>Jmeter Application configuration</w:t>
      </w:r>
    </w:p>
    <w:p w:rsidR="00F01564" w:rsidRDefault="00F01564" w:rsidP="00F01564">
      <w:pPr>
        <w:rPr>
          <w:lang w:val="en-US"/>
        </w:rPr>
      </w:pPr>
      <w:r>
        <w:rPr>
          <w:lang w:val="en-US"/>
        </w:rPr>
        <w:t>Configure jmeter.properties to guarantee log file in expected format:</w:t>
      </w:r>
    </w:p>
    <w:p w:rsidR="00F01564" w:rsidRPr="00F01564" w:rsidRDefault="00F01564" w:rsidP="00F01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01564">
        <w:rPr>
          <w:rFonts w:ascii="Courier New" w:eastAsia="Times New Roman" w:hAnsi="Courier New" w:cs="Courier New"/>
          <w:sz w:val="20"/>
          <w:szCs w:val="20"/>
          <w:lang w:val="en-US" w:eastAsia="nl-BE"/>
        </w:rPr>
        <w:t>jmeter.save.saveservice.output_format=csv</w:t>
      </w:r>
    </w:p>
    <w:p w:rsidR="00F01564" w:rsidRPr="00F01564" w:rsidRDefault="00F01564" w:rsidP="00F01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01564">
        <w:rPr>
          <w:rFonts w:ascii="Courier New" w:eastAsia="Times New Roman" w:hAnsi="Courier New" w:cs="Courier New"/>
          <w:sz w:val="20"/>
          <w:szCs w:val="20"/>
          <w:lang w:val="en-US" w:eastAsia="nl-BE"/>
        </w:rPr>
        <w:t>jmeter.save.saveservice.assertion_results_failure_message=true</w:t>
      </w:r>
    </w:p>
    <w:p w:rsidR="00F01564" w:rsidRPr="00F01564" w:rsidRDefault="00F01564" w:rsidP="00F015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BE"/>
        </w:rPr>
      </w:pPr>
      <w:r w:rsidRPr="00F01564">
        <w:rPr>
          <w:rFonts w:ascii="Courier New" w:eastAsia="Times New Roman" w:hAnsi="Courier New" w:cs="Courier New"/>
          <w:sz w:val="20"/>
          <w:szCs w:val="20"/>
          <w:lang w:val="en-US" w:eastAsia="nl-BE"/>
        </w:rPr>
        <w:t>jmeter.save.saveservice.default_delimiter=|</w:t>
      </w:r>
    </w:p>
    <w:p w:rsidR="00F01564" w:rsidRDefault="00F01564" w:rsidP="00F01564">
      <w:pPr>
        <w:rPr>
          <w:lang w:val="en-US"/>
        </w:rPr>
      </w:pPr>
      <w:r>
        <w:rPr>
          <w:lang w:val="en-US"/>
        </w:rPr>
        <w:t>Additional information in jmeter User Manual, 14. Listeners, 14.1 Default Configuration</w:t>
      </w:r>
    </w:p>
    <w:p w:rsidR="00B8729A" w:rsidRDefault="00B8729A" w:rsidP="00B872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Make sure that Assertion Strings do not contain line breaks. They do appear as line break in the resulting csv file, and the application cannot handle this.</w:t>
      </w:r>
    </w:p>
    <w:p w:rsidR="00D601A9" w:rsidRDefault="00D601A9" w:rsidP="00B872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Go to first HTTP Header Manager – delete Referer (no requirement)</w:t>
      </w:r>
    </w:p>
    <w:p w:rsidR="00F13718" w:rsidRPr="00F13718" w:rsidRDefault="00F13718" w:rsidP="00F1371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for identical labels – add identifier if required (e.g. webAccess)</w:t>
      </w:r>
    </w:p>
    <w:p w:rsidR="00F13718" w:rsidRDefault="00F13718" w:rsidP="00B8729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Check for expired sessions (e.g. watis – vind een job)</w:t>
      </w:r>
    </w:p>
    <w:p w:rsidR="000A7696" w:rsidRDefault="000A7696" w:rsidP="000A7696">
      <w:pPr>
        <w:pStyle w:val="Heading1"/>
        <w:rPr>
          <w:lang w:val="en-US"/>
        </w:rPr>
      </w:pPr>
      <w:r>
        <w:rPr>
          <w:lang w:val="en-US"/>
        </w:rPr>
        <w:t>AppsMon website</w:t>
      </w:r>
    </w:p>
    <w:p w:rsidR="000A7696" w:rsidRDefault="000A7696" w:rsidP="000A7696">
      <w:pPr>
        <w:pStyle w:val="ListParagraph"/>
        <w:numPr>
          <w:ilvl w:val="0"/>
          <w:numId w:val="6"/>
        </w:numPr>
        <w:rPr>
          <w:lang w:val="en-US"/>
        </w:rPr>
      </w:pPr>
      <w:r w:rsidRPr="000A7696">
        <w:rPr>
          <w:lang w:val="en-US"/>
        </w:rPr>
        <w:t>Create directory phpweb\appsmon, create subdirectory perfcharts.</w:t>
      </w:r>
    </w:p>
    <w:p w:rsidR="000A7696" w:rsidRPr="000A7696" w:rsidRDefault="000A7696" w:rsidP="000A769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Check cgi scripts, path to Perl</w:t>
      </w:r>
    </w:p>
    <w:sectPr w:rsidR="000A7696" w:rsidRPr="000A7696" w:rsidSect="001F5D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5A19E1"/>
    <w:multiLevelType w:val="hybridMultilevel"/>
    <w:tmpl w:val="2216F58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E1350A"/>
    <w:multiLevelType w:val="hybridMultilevel"/>
    <w:tmpl w:val="FA2AB10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C7031E"/>
    <w:multiLevelType w:val="hybridMultilevel"/>
    <w:tmpl w:val="8034F2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101196"/>
    <w:multiLevelType w:val="hybridMultilevel"/>
    <w:tmpl w:val="D2D6E06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F000EA"/>
    <w:multiLevelType w:val="hybridMultilevel"/>
    <w:tmpl w:val="6B72873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D26141"/>
    <w:multiLevelType w:val="hybridMultilevel"/>
    <w:tmpl w:val="A2FC325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F413D"/>
    <w:rsid w:val="00004792"/>
    <w:rsid w:val="000A7696"/>
    <w:rsid w:val="000F00DA"/>
    <w:rsid w:val="001126B2"/>
    <w:rsid w:val="001564ED"/>
    <w:rsid w:val="001D0AE5"/>
    <w:rsid w:val="001E1FC1"/>
    <w:rsid w:val="001F5D96"/>
    <w:rsid w:val="00212ED7"/>
    <w:rsid w:val="0027156B"/>
    <w:rsid w:val="00335834"/>
    <w:rsid w:val="00373729"/>
    <w:rsid w:val="00384446"/>
    <w:rsid w:val="00395EE8"/>
    <w:rsid w:val="004253B4"/>
    <w:rsid w:val="005123A5"/>
    <w:rsid w:val="00513E30"/>
    <w:rsid w:val="005527C7"/>
    <w:rsid w:val="005719F7"/>
    <w:rsid w:val="00592DBA"/>
    <w:rsid w:val="005D1263"/>
    <w:rsid w:val="006347A6"/>
    <w:rsid w:val="00755437"/>
    <w:rsid w:val="007646A2"/>
    <w:rsid w:val="0076470D"/>
    <w:rsid w:val="0079320B"/>
    <w:rsid w:val="008F413D"/>
    <w:rsid w:val="008F6163"/>
    <w:rsid w:val="00934473"/>
    <w:rsid w:val="00A0253F"/>
    <w:rsid w:val="00A32C59"/>
    <w:rsid w:val="00AC7294"/>
    <w:rsid w:val="00B8459D"/>
    <w:rsid w:val="00B8729A"/>
    <w:rsid w:val="00B96B2D"/>
    <w:rsid w:val="00BD3C5A"/>
    <w:rsid w:val="00C3131D"/>
    <w:rsid w:val="00C40179"/>
    <w:rsid w:val="00C45295"/>
    <w:rsid w:val="00CA7CFE"/>
    <w:rsid w:val="00CB798A"/>
    <w:rsid w:val="00D02D51"/>
    <w:rsid w:val="00D070AB"/>
    <w:rsid w:val="00D108F8"/>
    <w:rsid w:val="00D531BE"/>
    <w:rsid w:val="00D601A9"/>
    <w:rsid w:val="00D73F3A"/>
    <w:rsid w:val="00E24F43"/>
    <w:rsid w:val="00E75402"/>
    <w:rsid w:val="00F01564"/>
    <w:rsid w:val="00F13718"/>
    <w:rsid w:val="00F7436F"/>
    <w:rsid w:val="00F813EC"/>
    <w:rsid w:val="00F90F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|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D96"/>
  </w:style>
  <w:style w:type="paragraph" w:styleId="Heading1">
    <w:name w:val="heading 1"/>
    <w:basedOn w:val="Normal"/>
    <w:next w:val="Normal"/>
    <w:link w:val="Heading1Char"/>
    <w:uiPriority w:val="9"/>
    <w:qFormat/>
    <w:rsid w:val="008F41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F41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41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F41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F41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358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4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01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01564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25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/phpinfo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" TargetMode="External"/><Relationship Id="rId11" Type="http://schemas.openxmlformats.org/officeDocument/2006/relationships/hyperlink" Target="file:///\\10.140.242.55" TargetMode="External"/><Relationship Id="rId5" Type="http://schemas.openxmlformats.org/officeDocument/2006/relationships/hyperlink" Target="http://tortoisesvn.net/downloads.html" TargetMode="External"/><Relationship Id="rId10" Type="http://schemas.openxmlformats.org/officeDocument/2006/relationships/hyperlink" Target="file:///\\10.140.242.55\e$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/phpMyAdmin-3.2.0.1-english/main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876</Words>
  <Characters>4996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EDS: UAF</Company>
  <LinksUpToDate>false</LinksUpToDate>
  <CharactersWithSpaces>5861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 Vermeylen</dc:creator>
  <cp:keywords/>
  <dc:description/>
  <cp:lastModifiedBy>Dirk Vermeylen</cp:lastModifiedBy>
  <cp:revision>7</cp:revision>
  <dcterms:created xsi:type="dcterms:W3CDTF">2011-10-26T08:12:00Z</dcterms:created>
  <dcterms:modified xsi:type="dcterms:W3CDTF">2012-05-11T09:12:00Z</dcterms:modified>
</cp:coreProperties>
</file>