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2F2F7"/>
  <w:body>
    <w:p w:rsidR="00000000" w:rsidDel="00000000" w:rsidP="00000000" w:rsidRDefault="00000000" w:rsidRPr="00000000" w14:paraId="00000001">
      <w:pPr>
        <w:jc w:val="center"/>
        <w:rPr>
          <w:rFonts w:ascii="Avenir" w:cs="Avenir" w:eastAsia="Avenir" w:hAnsi="Avenir"/>
          <w:b w:val="1"/>
          <w:color w:val="41415a"/>
          <w:sz w:val="16"/>
          <w:szCs w:val="16"/>
        </w:rPr>
      </w:pPr>
      <w:r w:rsidDel="00000000" w:rsidR="00000000" w:rsidRPr="00000000">
        <w:rPr>
          <w:rtl w:val="0"/>
        </w:rPr>
      </w:r>
    </w:p>
    <w:p w:rsidR="00000000" w:rsidDel="00000000" w:rsidP="00000000" w:rsidRDefault="00000000" w:rsidRPr="00000000" w14:paraId="00000002">
      <w:pPr>
        <w:jc w:val="center"/>
        <w:rPr>
          <w:rFonts w:ascii="Avenir" w:cs="Avenir" w:eastAsia="Avenir" w:hAnsi="Avenir"/>
          <w:b w:val="1"/>
          <w:color w:val="41415a"/>
          <w:sz w:val="36"/>
          <w:szCs w:val="36"/>
        </w:rPr>
      </w:pPr>
      <w:r w:rsidDel="00000000" w:rsidR="00000000" w:rsidRPr="00000000">
        <w:rPr>
          <w:rtl w:val="0"/>
        </w:rPr>
      </w:r>
    </w:p>
    <w:p w:rsidR="00000000" w:rsidDel="00000000" w:rsidP="00000000" w:rsidRDefault="00000000" w:rsidRPr="00000000" w14:paraId="00000003">
      <w:pPr>
        <w:jc w:val="center"/>
        <w:rPr>
          <w:rFonts w:ascii="Avenir" w:cs="Avenir" w:eastAsia="Avenir" w:hAnsi="Avenir"/>
          <w:b w:val="1"/>
          <w:color w:val="41415a"/>
          <w:sz w:val="28"/>
          <w:szCs w:val="28"/>
        </w:rPr>
      </w:pPr>
      <w:r w:rsidDel="00000000" w:rsidR="00000000" w:rsidRPr="00000000">
        <w:rPr>
          <w:rFonts w:ascii="Avenir" w:cs="Avenir" w:eastAsia="Avenir" w:hAnsi="Avenir"/>
          <w:b w:val="1"/>
          <w:color w:val="41415a"/>
          <w:sz w:val="36"/>
          <w:szCs w:val="36"/>
        </w:rPr>
        <w:drawing>
          <wp:inline distB="114300" distT="114300" distL="114300" distR="114300">
            <wp:extent cx="2757488" cy="5656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57488" cy="56563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Avenir" w:cs="Avenir" w:eastAsia="Avenir" w:hAnsi="Avenir"/>
          <w:b w:val="1"/>
          <w:color w:val="41415a"/>
          <w:sz w:val="36"/>
          <w:szCs w:val="36"/>
        </w:rPr>
      </w:pPr>
      <w:r w:rsidDel="00000000" w:rsidR="00000000" w:rsidRPr="00000000">
        <w:rPr>
          <w:rtl w:val="0"/>
        </w:rPr>
      </w:r>
    </w:p>
    <w:p w:rsidR="00000000" w:rsidDel="00000000" w:rsidP="00000000" w:rsidRDefault="00000000" w:rsidRPr="00000000" w14:paraId="00000005">
      <w:pPr>
        <w:rPr>
          <w:rFonts w:ascii="Avenir" w:cs="Avenir" w:eastAsia="Avenir" w:hAnsi="Avenir"/>
          <w:b w:val="1"/>
          <w:color w:val="41415a"/>
          <w:sz w:val="36"/>
          <w:szCs w:val="36"/>
        </w:rPr>
      </w:pPr>
      <w:r w:rsidDel="00000000" w:rsidR="00000000" w:rsidRPr="00000000">
        <w:rPr>
          <w:rFonts w:ascii="Avenir" w:cs="Avenir" w:eastAsia="Avenir" w:hAnsi="Avenir"/>
          <w:b w:val="1"/>
          <w:color w:val="41415a"/>
          <w:sz w:val="36"/>
          <w:szCs w:val="36"/>
          <w:rtl w:val="0"/>
        </w:rPr>
        <w:t xml:space="preserve">SQL Exercise</w:t>
      </w:r>
    </w:p>
    <w:p w:rsidR="00000000" w:rsidDel="00000000" w:rsidP="00000000" w:rsidRDefault="00000000" w:rsidRPr="00000000" w14:paraId="00000006">
      <w:pPr>
        <w:rPr>
          <w:rFonts w:ascii="Avenir" w:cs="Avenir" w:eastAsia="Avenir" w:hAnsi="Avenir"/>
          <w:b w:val="1"/>
          <w:color w:val="41415a"/>
          <w:sz w:val="36"/>
          <w:szCs w:val="36"/>
        </w:rPr>
      </w:pPr>
      <w:r w:rsidDel="00000000" w:rsidR="00000000" w:rsidRPr="00000000">
        <w:rPr>
          <w:rtl w:val="0"/>
        </w:rPr>
      </w:r>
    </w:p>
    <w:p w:rsidR="00000000" w:rsidDel="00000000" w:rsidP="00000000" w:rsidRDefault="00000000" w:rsidRPr="00000000" w14:paraId="00000007">
      <w:pPr>
        <w:rPr>
          <w:rFonts w:ascii="Avenir" w:cs="Avenir" w:eastAsia="Avenir" w:hAnsi="Avenir"/>
          <w:b w:val="1"/>
          <w:color w:val="41415a"/>
          <w:sz w:val="28"/>
          <w:szCs w:val="28"/>
        </w:rPr>
      </w:pPr>
      <w:r w:rsidDel="00000000" w:rsidR="00000000" w:rsidRPr="00000000">
        <w:rPr>
          <w:rFonts w:ascii="Avenir" w:cs="Avenir" w:eastAsia="Avenir" w:hAnsi="Avenir"/>
          <w:b w:val="1"/>
          <w:color w:val="41415a"/>
          <w:sz w:val="28"/>
          <w:szCs w:val="28"/>
          <w:rtl w:val="0"/>
        </w:rPr>
        <w:t xml:space="preserve">Total Time = 2 hours</w:t>
      </w:r>
    </w:p>
    <w:p w:rsidR="00000000" w:rsidDel="00000000" w:rsidP="00000000" w:rsidRDefault="00000000" w:rsidRPr="00000000" w14:paraId="00000008">
      <w:pPr>
        <w:rPr>
          <w:rFonts w:ascii="Avenir" w:cs="Avenir" w:eastAsia="Avenir" w:hAnsi="Avenir"/>
          <w:b w:val="1"/>
          <w:color w:val="41415a"/>
          <w:sz w:val="36"/>
          <w:szCs w:val="36"/>
        </w:rPr>
      </w:pPr>
      <w:r w:rsidDel="00000000" w:rsidR="00000000" w:rsidRPr="00000000">
        <w:rPr>
          <w:rtl w:val="0"/>
        </w:rPr>
      </w:r>
    </w:p>
    <w:p w:rsidR="00000000" w:rsidDel="00000000" w:rsidP="00000000" w:rsidRDefault="00000000" w:rsidRPr="00000000" w14:paraId="00000009">
      <w:pPr>
        <w:rPr>
          <w:rFonts w:ascii="Avenir" w:cs="Avenir" w:eastAsia="Avenir" w:hAnsi="Avenir"/>
          <w:b w:val="1"/>
          <w:color w:val="41415a"/>
          <w:sz w:val="28"/>
          <w:szCs w:val="28"/>
        </w:rPr>
      </w:pPr>
      <w:r w:rsidDel="00000000" w:rsidR="00000000" w:rsidRPr="00000000">
        <w:rPr>
          <w:rFonts w:ascii="Avenir" w:cs="Avenir" w:eastAsia="Avenir" w:hAnsi="Avenir"/>
          <w:b w:val="1"/>
          <w:color w:val="41415a"/>
          <w:sz w:val="28"/>
          <w:szCs w:val="28"/>
          <w:rtl w:val="0"/>
        </w:rPr>
        <w:t xml:space="preserve">Data = See email attachments</w:t>
      </w:r>
    </w:p>
    <w:p w:rsidR="00000000" w:rsidDel="00000000" w:rsidP="00000000" w:rsidRDefault="00000000" w:rsidRPr="00000000" w14:paraId="0000000A">
      <w:pPr>
        <w:numPr>
          <w:ilvl w:val="0"/>
          <w:numId w:val="2"/>
        </w:numPr>
        <w:ind w:left="720" w:hanging="360"/>
        <w:rPr>
          <w:rFonts w:ascii="Avenir" w:cs="Avenir" w:eastAsia="Avenir" w:hAnsi="Avenir"/>
          <w:b w:val="1"/>
          <w:color w:val="41415a"/>
          <w:sz w:val="28"/>
          <w:szCs w:val="28"/>
          <w:u w:val="none"/>
        </w:rPr>
      </w:pPr>
      <w:r w:rsidDel="00000000" w:rsidR="00000000" w:rsidRPr="00000000">
        <w:rPr>
          <w:rFonts w:ascii="Courier New" w:cs="Courier New" w:eastAsia="Courier New" w:hAnsi="Courier New"/>
          <w:color w:val="41415a"/>
          <w:sz w:val="28"/>
          <w:szCs w:val="28"/>
          <w:rtl w:val="0"/>
        </w:rPr>
        <w:t xml:space="preserve">organization_data</w:t>
      </w:r>
      <w:r w:rsidDel="00000000" w:rsidR="00000000" w:rsidRPr="00000000">
        <w:rPr>
          <w:rFonts w:ascii="Avenir" w:cs="Avenir" w:eastAsia="Avenir" w:hAnsi="Avenir"/>
          <w:b w:val="1"/>
          <w:color w:val="41415a"/>
          <w:sz w:val="28"/>
          <w:szCs w:val="28"/>
          <w:rtl w:val="0"/>
        </w:rPr>
        <w:t xml:space="preserve">: </w:t>
      </w:r>
    </w:p>
    <w:p w:rsidR="00000000" w:rsidDel="00000000" w:rsidP="00000000" w:rsidRDefault="00000000" w:rsidRPr="00000000" w14:paraId="0000000B">
      <w:pPr>
        <w:ind w:left="1440" w:firstLine="0"/>
        <w:rPr>
          <w:rFonts w:ascii="Avenir" w:cs="Avenir" w:eastAsia="Avenir" w:hAnsi="Avenir"/>
          <w:b w:val="1"/>
          <w:color w:val="41415a"/>
          <w:sz w:val="28"/>
          <w:szCs w:val="28"/>
        </w:rPr>
      </w:pPr>
      <w:r w:rsidDel="00000000" w:rsidR="00000000" w:rsidRPr="00000000">
        <w:rPr>
          <w:rFonts w:ascii="Avenir" w:cs="Avenir" w:eastAsia="Avenir" w:hAnsi="Avenir"/>
          <w:b w:val="1"/>
          <w:color w:val="41415a"/>
          <w:sz w:val="28"/>
          <w:szCs w:val="28"/>
          <w:rtl w:val="0"/>
        </w:rPr>
        <w:t xml:space="preserve">One row per organization</w:t>
      </w:r>
    </w:p>
    <w:p w:rsidR="00000000" w:rsidDel="00000000" w:rsidP="00000000" w:rsidRDefault="00000000" w:rsidRPr="00000000" w14:paraId="0000000C">
      <w:pPr>
        <w:numPr>
          <w:ilvl w:val="0"/>
          <w:numId w:val="2"/>
        </w:numPr>
        <w:ind w:left="720" w:hanging="360"/>
        <w:rPr>
          <w:rFonts w:ascii="Avenir" w:cs="Avenir" w:eastAsia="Avenir" w:hAnsi="Avenir"/>
          <w:b w:val="1"/>
          <w:color w:val="41415a"/>
          <w:sz w:val="28"/>
          <w:szCs w:val="28"/>
          <w:u w:val="none"/>
        </w:rPr>
      </w:pPr>
      <w:r w:rsidDel="00000000" w:rsidR="00000000" w:rsidRPr="00000000">
        <w:rPr>
          <w:rFonts w:ascii="Courier New" w:cs="Courier New" w:eastAsia="Courier New" w:hAnsi="Courier New"/>
          <w:color w:val="41415a"/>
          <w:sz w:val="28"/>
          <w:szCs w:val="28"/>
          <w:rtl w:val="0"/>
        </w:rPr>
        <w:t xml:space="preserve">monthly_debit_card_spend</w:t>
      </w:r>
      <w:r w:rsidDel="00000000" w:rsidR="00000000" w:rsidRPr="00000000">
        <w:rPr>
          <w:rFonts w:ascii="Avenir" w:cs="Avenir" w:eastAsia="Avenir" w:hAnsi="Avenir"/>
          <w:b w:val="1"/>
          <w:color w:val="41415a"/>
          <w:sz w:val="28"/>
          <w:szCs w:val="28"/>
          <w:rtl w:val="0"/>
        </w:rPr>
        <w:t xml:space="preserve">: </w:t>
      </w:r>
    </w:p>
    <w:p w:rsidR="00000000" w:rsidDel="00000000" w:rsidP="00000000" w:rsidRDefault="00000000" w:rsidRPr="00000000" w14:paraId="0000000D">
      <w:pPr>
        <w:numPr>
          <w:ilvl w:val="1"/>
          <w:numId w:val="2"/>
        </w:numPr>
        <w:ind w:left="1440" w:hanging="360"/>
        <w:rPr>
          <w:rFonts w:ascii="Avenir" w:cs="Avenir" w:eastAsia="Avenir" w:hAnsi="Avenir"/>
          <w:b w:val="1"/>
          <w:color w:val="41415a"/>
          <w:sz w:val="28"/>
          <w:szCs w:val="28"/>
          <w:u w:val="none"/>
        </w:rPr>
      </w:pPr>
      <w:r w:rsidDel="00000000" w:rsidR="00000000" w:rsidRPr="00000000">
        <w:rPr>
          <w:rFonts w:ascii="Avenir" w:cs="Avenir" w:eastAsia="Avenir" w:hAnsi="Avenir"/>
          <w:b w:val="1"/>
          <w:color w:val="41415a"/>
          <w:sz w:val="28"/>
          <w:szCs w:val="28"/>
          <w:rtl w:val="0"/>
        </w:rPr>
        <w:t xml:space="preserve">One row per organization per month</w:t>
      </w:r>
    </w:p>
    <w:p w:rsidR="00000000" w:rsidDel="00000000" w:rsidP="00000000" w:rsidRDefault="00000000" w:rsidRPr="00000000" w14:paraId="0000000E">
      <w:pPr>
        <w:numPr>
          <w:ilvl w:val="0"/>
          <w:numId w:val="2"/>
        </w:numPr>
        <w:ind w:left="720" w:hanging="360"/>
        <w:rPr>
          <w:rFonts w:ascii="Avenir" w:cs="Avenir" w:eastAsia="Avenir" w:hAnsi="Avenir"/>
          <w:b w:val="1"/>
          <w:color w:val="41415a"/>
          <w:sz w:val="28"/>
          <w:szCs w:val="28"/>
          <w:u w:val="none"/>
        </w:rPr>
      </w:pPr>
      <w:r w:rsidDel="00000000" w:rsidR="00000000" w:rsidRPr="00000000">
        <w:rPr>
          <w:rFonts w:ascii="Courier New" w:cs="Courier New" w:eastAsia="Courier New" w:hAnsi="Courier New"/>
          <w:color w:val="41415a"/>
          <w:sz w:val="28"/>
          <w:szCs w:val="28"/>
          <w:rtl w:val="0"/>
        </w:rPr>
        <w:t xml:space="preserve">monthly_account_balances</w:t>
      </w:r>
      <w:r w:rsidDel="00000000" w:rsidR="00000000" w:rsidRPr="00000000">
        <w:rPr>
          <w:rFonts w:ascii="Avenir" w:cs="Avenir" w:eastAsia="Avenir" w:hAnsi="Avenir"/>
          <w:b w:val="1"/>
          <w:color w:val="41415a"/>
          <w:sz w:val="28"/>
          <w:szCs w:val="28"/>
          <w:rtl w:val="0"/>
        </w:rPr>
        <w:t xml:space="preserve">: </w:t>
      </w:r>
    </w:p>
    <w:p w:rsidR="00000000" w:rsidDel="00000000" w:rsidP="00000000" w:rsidRDefault="00000000" w:rsidRPr="00000000" w14:paraId="0000000F">
      <w:pPr>
        <w:numPr>
          <w:ilvl w:val="1"/>
          <w:numId w:val="2"/>
        </w:numPr>
        <w:ind w:left="1440" w:hanging="360"/>
        <w:rPr>
          <w:rFonts w:ascii="Avenir" w:cs="Avenir" w:eastAsia="Avenir" w:hAnsi="Avenir"/>
          <w:b w:val="1"/>
          <w:color w:val="41415a"/>
          <w:sz w:val="28"/>
          <w:szCs w:val="28"/>
          <w:u w:val="none"/>
        </w:rPr>
      </w:pPr>
      <w:r w:rsidDel="00000000" w:rsidR="00000000" w:rsidRPr="00000000">
        <w:rPr>
          <w:rFonts w:ascii="Avenir" w:cs="Avenir" w:eastAsia="Avenir" w:hAnsi="Avenir"/>
          <w:b w:val="1"/>
          <w:color w:val="41415a"/>
          <w:sz w:val="28"/>
          <w:szCs w:val="28"/>
          <w:rtl w:val="0"/>
        </w:rPr>
        <w:t xml:space="preserve">One row per account per month</w:t>
      </w:r>
    </w:p>
    <w:p w:rsidR="00000000" w:rsidDel="00000000" w:rsidP="00000000" w:rsidRDefault="00000000" w:rsidRPr="00000000" w14:paraId="00000010">
      <w:pPr>
        <w:numPr>
          <w:ilvl w:val="1"/>
          <w:numId w:val="2"/>
        </w:numPr>
        <w:ind w:left="1440" w:hanging="360"/>
        <w:rPr>
          <w:rFonts w:ascii="Avenir" w:cs="Avenir" w:eastAsia="Avenir" w:hAnsi="Avenir"/>
          <w:b w:val="1"/>
          <w:color w:val="41415a"/>
          <w:sz w:val="28"/>
          <w:szCs w:val="28"/>
          <w:u w:val="none"/>
        </w:rPr>
      </w:pPr>
      <w:r w:rsidDel="00000000" w:rsidR="00000000" w:rsidRPr="00000000">
        <w:rPr>
          <w:rFonts w:ascii="Avenir" w:cs="Avenir" w:eastAsia="Avenir" w:hAnsi="Avenir"/>
          <w:b w:val="1"/>
          <w:color w:val="41415a"/>
          <w:sz w:val="28"/>
          <w:szCs w:val="28"/>
          <w:rtl w:val="0"/>
        </w:rPr>
        <w:t xml:space="preserve">Note that an organization can have more than one account</w:t>
      </w:r>
    </w:p>
    <w:p w:rsidR="00000000" w:rsidDel="00000000" w:rsidP="00000000" w:rsidRDefault="00000000" w:rsidRPr="00000000" w14:paraId="00000011">
      <w:pPr>
        <w:numPr>
          <w:ilvl w:val="1"/>
          <w:numId w:val="2"/>
        </w:numPr>
        <w:ind w:left="1440" w:hanging="360"/>
        <w:rPr>
          <w:rFonts w:ascii="Avenir" w:cs="Avenir" w:eastAsia="Avenir" w:hAnsi="Avenir"/>
          <w:b w:val="1"/>
          <w:color w:val="41415a"/>
          <w:sz w:val="28"/>
          <w:szCs w:val="28"/>
          <w:u w:val="none"/>
        </w:rPr>
      </w:pPr>
      <w:r w:rsidDel="00000000" w:rsidR="00000000" w:rsidRPr="00000000">
        <w:rPr>
          <w:rFonts w:ascii="Avenir" w:cs="Avenir" w:eastAsia="Avenir" w:hAnsi="Avenir"/>
          <w:b w:val="1"/>
          <w:color w:val="41415a"/>
          <w:sz w:val="28"/>
          <w:szCs w:val="28"/>
          <w:rtl w:val="0"/>
        </w:rPr>
        <w:t xml:space="preserve">There is an organization_id column you can use to join to the other tables</w:t>
      </w:r>
      <w:r w:rsidDel="00000000" w:rsidR="00000000" w:rsidRPr="00000000">
        <w:rPr>
          <w:rtl w:val="0"/>
        </w:rPr>
      </w:r>
    </w:p>
    <w:p w:rsidR="00000000" w:rsidDel="00000000" w:rsidP="00000000" w:rsidRDefault="00000000" w:rsidRPr="00000000" w14:paraId="00000012">
      <w:pPr>
        <w:rPr>
          <w:rFonts w:ascii="Avenir" w:cs="Avenir" w:eastAsia="Avenir" w:hAnsi="Avenir"/>
          <w:b w:val="1"/>
          <w:color w:val="41415a"/>
          <w:sz w:val="36"/>
          <w:szCs w:val="36"/>
        </w:rPr>
      </w:pPr>
      <w:r w:rsidDel="00000000" w:rsidR="00000000" w:rsidRPr="00000000">
        <w:rPr>
          <w:rFonts w:ascii="Avenir" w:cs="Avenir" w:eastAsia="Avenir" w:hAnsi="Avenir"/>
          <w:b w:val="1"/>
          <w:color w:val="41415a"/>
          <w:sz w:val="36"/>
          <w:szCs w:val="36"/>
          <w:rtl w:val="0"/>
        </w:rPr>
        <w:t xml:space="preserve">Prompt</w:t>
      </w:r>
    </w:p>
    <w:p w:rsidR="00000000" w:rsidDel="00000000" w:rsidP="00000000" w:rsidRDefault="00000000" w:rsidRPr="00000000" w14:paraId="00000013">
      <w:pPr>
        <w:rPr>
          <w:rFonts w:ascii="Avenir" w:cs="Avenir" w:eastAsia="Avenir" w:hAnsi="Avenir"/>
          <w:b w:val="1"/>
          <w:color w:val="41415a"/>
          <w:sz w:val="36"/>
          <w:szCs w:val="36"/>
        </w:rPr>
      </w:pPr>
      <w:r w:rsidDel="00000000" w:rsidR="00000000" w:rsidRPr="00000000">
        <w:rPr>
          <w:rtl w:val="0"/>
        </w:rPr>
      </w:r>
    </w:p>
    <w:p w:rsidR="00000000" w:rsidDel="00000000" w:rsidP="00000000" w:rsidRDefault="00000000" w:rsidRPr="00000000" w14:paraId="00000014">
      <w:pPr>
        <w:rPr>
          <w:rFonts w:ascii="Avenir" w:cs="Avenir" w:eastAsia="Avenir" w:hAnsi="Avenir"/>
          <w:b w:val="1"/>
          <w:color w:val="41415a"/>
          <w:sz w:val="28"/>
          <w:szCs w:val="28"/>
        </w:rPr>
      </w:pPr>
      <w:r w:rsidDel="00000000" w:rsidR="00000000" w:rsidRPr="00000000">
        <w:rPr>
          <w:rFonts w:ascii="Avenir" w:cs="Avenir" w:eastAsia="Avenir" w:hAnsi="Avenir"/>
          <w:b w:val="1"/>
          <w:color w:val="41415a"/>
          <w:sz w:val="28"/>
          <w:szCs w:val="28"/>
          <w:rtl w:val="0"/>
        </w:rPr>
        <w:t xml:space="preserve">Use SQL to answer the below questions; any tool is fine. If you don’t have a tool preference, we recommend: </w:t>
      </w:r>
      <w:hyperlink r:id="rId7">
        <w:r w:rsidDel="00000000" w:rsidR="00000000" w:rsidRPr="00000000">
          <w:rPr>
            <w:rFonts w:ascii="Avenir" w:cs="Avenir" w:eastAsia="Avenir" w:hAnsi="Avenir"/>
            <w:b w:val="1"/>
            <w:color w:val="1155cc"/>
            <w:sz w:val="28"/>
            <w:szCs w:val="28"/>
            <w:u w:val="single"/>
            <w:rtl w:val="0"/>
          </w:rPr>
          <w:t xml:space="preserve">https://sqliteonline.com/</w:t>
        </w:r>
      </w:hyperlink>
      <w:r w:rsidDel="00000000" w:rsidR="00000000" w:rsidRPr="00000000">
        <w:rPr>
          <w:rtl w:val="0"/>
        </w:rPr>
      </w:r>
    </w:p>
    <w:p w:rsidR="00000000" w:rsidDel="00000000" w:rsidP="00000000" w:rsidRDefault="00000000" w:rsidRPr="00000000" w14:paraId="00000015">
      <w:pPr>
        <w:rPr>
          <w:rFonts w:ascii="Avenir" w:cs="Avenir" w:eastAsia="Avenir" w:hAnsi="Avenir"/>
          <w:b w:val="1"/>
          <w:color w:val="41415a"/>
          <w:sz w:val="28"/>
          <w:szCs w:val="28"/>
        </w:rPr>
      </w:pPr>
      <w:r w:rsidDel="00000000" w:rsidR="00000000" w:rsidRPr="00000000">
        <w:rPr>
          <w:rtl w:val="0"/>
        </w:rPr>
      </w:r>
    </w:p>
    <w:p w:rsidR="00000000" w:rsidDel="00000000" w:rsidP="00000000" w:rsidRDefault="00000000" w:rsidRPr="00000000" w14:paraId="00000016">
      <w:pPr>
        <w:rPr>
          <w:rFonts w:ascii="Avenir" w:cs="Avenir" w:eastAsia="Avenir" w:hAnsi="Avenir"/>
          <w:b w:val="1"/>
          <w:color w:val="41415a"/>
          <w:sz w:val="28"/>
          <w:szCs w:val="28"/>
        </w:rPr>
      </w:pPr>
      <w:r w:rsidDel="00000000" w:rsidR="00000000" w:rsidRPr="00000000">
        <w:rPr>
          <w:rFonts w:ascii="Avenir" w:cs="Avenir" w:eastAsia="Avenir" w:hAnsi="Avenir"/>
          <w:b w:val="1"/>
          <w:color w:val="41415a"/>
          <w:sz w:val="28"/>
          <w:szCs w:val="28"/>
          <w:rtl w:val="0"/>
        </w:rPr>
        <w:t xml:space="preserve">Please make sure to include your work when you send us the completed exercise. We’d like to see the queries, and any other relevant information that gives us insight into your process.</w:t>
      </w:r>
      <w:r w:rsidDel="00000000" w:rsidR="00000000" w:rsidRPr="00000000">
        <w:rPr>
          <w:rtl w:val="0"/>
        </w:rPr>
      </w:r>
    </w:p>
    <w:p w:rsidR="00000000" w:rsidDel="00000000" w:rsidP="00000000" w:rsidRDefault="00000000" w:rsidRPr="00000000" w14:paraId="00000017">
      <w:pPr>
        <w:rPr>
          <w:rFonts w:ascii="Avenir" w:cs="Avenir" w:eastAsia="Avenir" w:hAnsi="Avenir"/>
          <w:b w:val="1"/>
          <w:color w:val="41415a"/>
          <w:sz w:val="28"/>
          <w:szCs w:val="28"/>
        </w:rPr>
      </w:pPr>
      <w:r w:rsidDel="00000000" w:rsidR="00000000" w:rsidRPr="00000000">
        <w:rPr>
          <w:rtl w:val="0"/>
        </w:rPr>
      </w:r>
    </w:p>
    <w:p w:rsidR="00000000" w:rsidDel="00000000" w:rsidP="00000000" w:rsidRDefault="00000000" w:rsidRPr="00000000" w14:paraId="00000018">
      <w:pPr>
        <w:rPr>
          <w:rFonts w:ascii="Avenir" w:cs="Avenir" w:eastAsia="Avenir" w:hAnsi="Avenir"/>
          <w:b w:val="1"/>
          <w:color w:val="41415a"/>
          <w:sz w:val="28"/>
          <w:szCs w:val="28"/>
        </w:rPr>
      </w:pPr>
      <w:r w:rsidDel="00000000" w:rsidR="00000000" w:rsidRPr="00000000">
        <w:rPr>
          <w:rFonts w:ascii="Avenir" w:cs="Avenir" w:eastAsia="Avenir" w:hAnsi="Avenir"/>
          <w:b w:val="1"/>
          <w:color w:val="41415a"/>
          <w:sz w:val="28"/>
          <w:szCs w:val="28"/>
          <w:rtl w:val="0"/>
        </w:rPr>
        <w:t xml:space="preserve">We make 2.5% revenue from debit card spent, and 1% / year revenue from deposits we hold.</w:t>
      </w:r>
    </w:p>
    <w:p w:rsidR="00000000" w:rsidDel="00000000" w:rsidP="00000000" w:rsidRDefault="00000000" w:rsidRPr="00000000" w14:paraId="00000019">
      <w:pPr>
        <w:rPr>
          <w:rFonts w:ascii="Avenir" w:cs="Avenir" w:eastAsia="Avenir" w:hAnsi="Avenir"/>
          <w:b w:val="1"/>
          <w:color w:val="41415a"/>
          <w:sz w:val="28"/>
          <w:szCs w:val="28"/>
        </w:rPr>
      </w:pPr>
      <w:r w:rsidDel="00000000" w:rsidR="00000000" w:rsidRPr="00000000">
        <w:rPr>
          <w:rtl w:val="0"/>
        </w:rPr>
      </w:r>
    </w:p>
    <w:p w:rsidR="00000000" w:rsidDel="00000000" w:rsidP="00000000" w:rsidRDefault="00000000" w:rsidRPr="00000000" w14:paraId="0000001A">
      <w:pPr>
        <w:rPr>
          <w:rFonts w:ascii="Avenir" w:cs="Avenir" w:eastAsia="Avenir" w:hAnsi="Avenir"/>
          <w:b w:val="1"/>
          <w:color w:val="41415a"/>
          <w:sz w:val="28"/>
          <w:szCs w:val="28"/>
        </w:rPr>
      </w:pPr>
      <w:r w:rsidDel="00000000" w:rsidR="00000000" w:rsidRPr="00000000">
        <w:rPr>
          <w:rFonts w:ascii="Avenir" w:cs="Avenir" w:eastAsia="Avenir" w:hAnsi="Avenir"/>
          <w:b w:val="1"/>
          <w:color w:val="41415a"/>
          <w:sz w:val="28"/>
          <w:szCs w:val="28"/>
          <w:rtl w:val="0"/>
        </w:rPr>
        <w:t xml:space="preserve">So, a customer holding $1m in their account and spending $10k / month on their card would generate: </w:t>
      </w:r>
    </w:p>
    <w:p w:rsidR="00000000" w:rsidDel="00000000" w:rsidP="00000000" w:rsidRDefault="00000000" w:rsidRPr="00000000" w14:paraId="0000001B">
      <w:pPr>
        <w:rPr>
          <w:rFonts w:ascii="Avenir" w:cs="Avenir" w:eastAsia="Avenir" w:hAnsi="Avenir"/>
          <w:b w:val="1"/>
          <w:color w:val="41415a"/>
          <w:sz w:val="28"/>
          <w:szCs w:val="28"/>
        </w:rPr>
      </w:pPr>
      <w:r w:rsidDel="00000000" w:rsidR="00000000" w:rsidRPr="00000000">
        <w:rPr>
          <w:rtl w:val="0"/>
        </w:rPr>
      </w:r>
    </w:p>
    <w:p w:rsidR="00000000" w:rsidDel="00000000" w:rsidP="00000000" w:rsidRDefault="00000000" w:rsidRPr="00000000" w14:paraId="0000001C">
      <w:pPr>
        <w:rPr>
          <w:rFonts w:ascii="Avenir" w:cs="Avenir" w:eastAsia="Avenir" w:hAnsi="Avenir"/>
          <w:b w:val="1"/>
          <w:color w:val="41415a"/>
          <w:sz w:val="28"/>
          <w:szCs w:val="28"/>
        </w:rPr>
      </w:pPr>
      <w:r w:rsidDel="00000000" w:rsidR="00000000" w:rsidRPr="00000000">
        <w:rPr>
          <w:rFonts w:ascii="Avenir" w:cs="Avenir" w:eastAsia="Avenir" w:hAnsi="Avenir"/>
          <w:b w:val="1"/>
          <w:color w:val="41415a"/>
          <w:sz w:val="28"/>
          <w:szCs w:val="28"/>
          <w:rtl w:val="0"/>
        </w:rPr>
        <w:t xml:space="preserve">1m x 1/100 + 10k x 2.5/100 x 12 = $13k / year</w:t>
      </w:r>
    </w:p>
    <w:p w:rsidR="00000000" w:rsidDel="00000000" w:rsidP="00000000" w:rsidRDefault="00000000" w:rsidRPr="00000000" w14:paraId="0000001D">
      <w:pPr>
        <w:spacing w:line="276" w:lineRule="auto"/>
        <w:rPr>
          <w:rFonts w:ascii="Avenir" w:cs="Avenir" w:eastAsia="Avenir" w:hAnsi="Avenir"/>
          <w:b w:val="1"/>
          <w:color w:val="41415a"/>
          <w:sz w:val="36"/>
          <w:szCs w:val="36"/>
        </w:rPr>
      </w:pPr>
      <w:r w:rsidDel="00000000" w:rsidR="00000000" w:rsidRPr="00000000">
        <w:rPr>
          <w:rtl w:val="0"/>
        </w:rPr>
      </w:r>
    </w:p>
    <w:p w:rsidR="00000000" w:rsidDel="00000000" w:rsidP="00000000" w:rsidRDefault="00000000" w:rsidRPr="00000000" w14:paraId="0000001E">
      <w:pPr>
        <w:rPr>
          <w:rFonts w:ascii="Avenir" w:cs="Avenir" w:eastAsia="Avenir" w:hAnsi="Avenir"/>
          <w:b w:val="1"/>
          <w:color w:val="41415a"/>
          <w:sz w:val="36"/>
          <w:szCs w:val="36"/>
        </w:rPr>
      </w:pPr>
      <w:r w:rsidDel="00000000" w:rsidR="00000000" w:rsidRPr="00000000">
        <w:rPr>
          <w:rtl w:val="0"/>
        </w:rPr>
      </w:r>
    </w:p>
    <w:p w:rsidR="00000000" w:rsidDel="00000000" w:rsidP="00000000" w:rsidRDefault="00000000" w:rsidRPr="00000000" w14:paraId="0000001F">
      <w:pPr>
        <w:rPr>
          <w:rFonts w:ascii="Avenir" w:cs="Avenir" w:eastAsia="Avenir" w:hAnsi="Avenir"/>
          <w:b w:val="1"/>
          <w:color w:val="41415a"/>
          <w:sz w:val="36"/>
          <w:szCs w:val="36"/>
        </w:rPr>
      </w:pPr>
      <w:r w:rsidDel="00000000" w:rsidR="00000000" w:rsidRPr="00000000">
        <w:rPr>
          <w:rtl w:val="0"/>
        </w:rPr>
      </w:r>
    </w:p>
    <w:p w:rsidR="00000000" w:rsidDel="00000000" w:rsidP="00000000" w:rsidRDefault="00000000" w:rsidRPr="00000000" w14:paraId="00000020">
      <w:pPr>
        <w:rPr>
          <w:rFonts w:ascii="Avenir" w:cs="Avenir" w:eastAsia="Avenir" w:hAnsi="Avenir"/>
          <w:b w:val="1"/>
          <w:color w:val="41415a"/>
          <w:sz w:val="36"/>
          <w:szCs w:val="36"/>
        </w:rPr>
      </w:pPr>
      <w:r w:rsidDel="00000000" w:rsidR="00000000" w:rsidRPr="00000000">
        <w:rPr>
          <w:rFonts w:ascii="Avenir" w:cs="Avenir" w:eastAsia="Avenir" w:hAnsi="Avenir"/>
          <w:b w:val="1"/>
          <w:color w:val="41415a"/>
          <w:sz w:val="36"/>
          <w:szCs w:val="36"/>
          <w:rtl w:val="0"/>
        </w:rPr>
        <w:t xml:space="preserve">Questions</w:t>
      </w:r>
    </w:p>
    <w:p w:rsidR="00000000" w:rsidDel="00000000" w:rsidP="00000000" w:rsidRDefault="00000000" w:rsidRPr="00000000" w14:paraId="00000021">
      <w:pPr>
        <w:rPr>
          <w:rFonts w:ascii="Avenir" w:cs="Avenir" w:eastAsia="Avenir" w:hAnsi="Avenir"/>
          <w:b w:val="1"/>
          <w:color w:val="41415a"/>
          <w:sz w:val="36"/>
          <w:szCs w:val="36"/>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Avenir" w:cs="Avenir" w:eastAsia="Avenir" w:hAnsi="Avenir"/>
          <w:b w:val="1"/>
          <w:color w:val="41415a"/>
          <w:sz w:val="28"/>
          <w:szCs w:val="28"/>
        </w:rPr>
      </w:pPr>
      <w:r w:rsidDel="00000000" w:rsidR="00000000" w:rsidRPr="00000000">
        <w:rPr>
          <w:rFonts w:ascii="Avenir" w:cs="Avenir" w:eastAsia="Avenir" w:hAnsi="Avenir"/>
          <w:b w:val="1"/>
          <w:color w:val="41415a"/>
          <w:sz w:val="28"/>
          <w:szCs w:val="28"/>
          <w:rtl w:val="0"/>
        </w:rPr>
        <w:t xml:space="preserve">SQL</w:t>
      </w:r>
    </w:p>
    <w:p w:rsidR="00000000" w:rsidDel="00000000" w:rsidP="00000000" w:rsidRDefault="00000000" w:rsidRPr="00000000" w14:paraId="00000023">
      <w:pPr>
        <w:numPr>
          <w:ilvl w:val="1"/>
          <w:numId w:val="1"/>
        </w:numPr>
        <w:ind w:left="1440" w:hanging="360"/>
        <w:rPr>
          <w:rFonts w:ascii="Avenir" w:cs="Avenir" w:eastAsia="Avenir" w:hAnsi="Avenir"/>
          <w:b w:val="1"/>
          <w:color w:val="41415a"/>
          <w:sz w:val="28"/>
          <w:szCs w:val="28"/>
        </w:rPr>
      </w:pPr>
      <w:r w:rsidDel="00000000" w:rsidR="00000000" w:rsidRPr="00000000">
        <w:rPr>
          <w:rFonts w:ascii="Avenir" w:cs="Avenir" w:eastAsia="Avenir" w:hAnsi="Avenir"/>
          <w:b w:val="1"/>
          <w:color w:val="41415a"/>
          <w:sz w:val="28"/>
          <w:szCs w:val="28"/>
          <w:rtl w:val="0"/>
        </w:rPr>
        <w:t xml:space="preserve">What was the total end of month balance for each month?</w:t>
      </w:r>
    </w:p>
    <w:p w:rsidR="00000000" w:rsidDel="00000000" w:rsidP="00000000" w:rsidRDefault="00000000" w:rsidRPr="00000000" w14:paraId="00000024">
      <w:pPr>
        <w:numPr>
          <w:ilvl w:val="1"/>
          <w:numId w:val="1"/>
        </w:numPr>
        <w:ind w:left="1440" w:hanging="360"/>
        <w:rPr>
          <w:rFonts w:ascii="Avenir" w:cs="Avenir" w:eastAsia="Avenir" w:hAnsi="Avenir"/>
          <w:b w:val="1"/>
          <w:color w:val="41415a"/>
          <w:sz w:val="28"/>
          <w:szCs w:val="28"/>
          <w:u w:val="none"/>
        </w:rPr>
      </w:pPr>
      <w:r w:rsidDel="00000000" w:rsidR="00000000" w:rsidRPr="00000000">
        <w:rPr>
          <w:rFonts w:ascii="Avenir" w:cs="Avenir" w:eastAsia="Avenir" w:hAnsi="Avenir"/>
          <w:b w:val="1"/>
          <w:color w:val="41415a"/>
          <w:sz w:val="28"/>
          <w:szCs w:val="28"/>
          <w:rtl w:val="0"/>
        </w:rPr>
        <w:t xml:space="preserve">What was the total debit card </w:t>
      </w:r>
      <w:r w:rsidDel="00000000" w:rsidR="00000000" w:rsidRPr="00000000">
        <w:rPr>
          <w:rFonts w:ascii="Avenir" w:cs="Avenir" w:eastAsia="Avenir" w:hAnsi="Avenir"/>
          <w:b w:val="1"/>
          <w:color w:val="41415a"/>
          <w:sz w:val="28"/>
          <w:szCs w:val="28"/>
          <w:rtl w:val="0"/>
        </w:rPr>
        <w:t xml:space="preserve">spend</w:t>
      </w:r>
      <w:r w:rsidDel="00000000" w:rsidR="00000000" w:rsidRPr="00000000">
        <w:rPr>
          <w:rFonts w:ascii="Avenir" w:cs="Avenir" w:eastAsia="Avenir" w:hAnsi="Avenir"/>
          <w:b w:val="1"/>
          <w:color w:val="41415a"/>
          <w:sz w:val="28"/>
          <w:szCs w:val="28"/>
          <w:rtl w:val="0"/>
        </w:rPr>
        <w:t xml:space="preserve"> each month?</w:t>
      </w:r>
    </w:p>
    <w:p w:rsidR="00000000" w:rsidDel="00000000" w:rsidP="00000000" w:rsidRDefault="00000000" w:rsidRPr="00000000" w14:paraId="00000025">
      <w:pPr>
        <w:numPr>
          <w:ilvl w:val="1"/>
          <w:numId w:val="1"/>
        </w:numPr>
        <w:ind w:left="1440" w:hanging="360"/>
        <w:rPr>
          <w:rFonts w:ascii="Avenir" w:cs="Avenir" w:eastAsia="Avenir" w:hAnsi="Avenir"/>
          <w:b w:val="1"/>
          <w:color w:val="41415a"/>
          <w:sz w:val="28"/>
          <w:szCs w:val="28"/>
          <w:u w:val="none"/>
        </w:rPr>
      </w:pPr>
      <w:r w:rsidDel="00000000" w:rsidR="00000000" w:rsidRPr="00000000">
        <w:rPr>
          <w:rFonts w:ascii="Avenir" w:cs="Avenir" w:eastAsia="Avenir" w:hAnsi="Avenir"/>
          <w:b w:val="1"/>
          <w:color w:val="41415a"/>
          <w:sz w:val="28"/>
          <w:szCs w:val="28"/>
          <w:rtl w:val="0"/>
        </w:rPr>
        <w:t xml:space="preserve">Which industries had the highest average balances and debit card spend in September 2019?</w:t>
      </w:r>
    </w:p>
    <w:p w:rsidR="00000000" w:rsidDel="00000000" w:rsidP="00000000" w:rsidRDefault="00000000" w:rsidRPr="00000000" w14:paraId="00000026">
      <w:pPr>
        <w:numPr>
          <w:ilvl w:val="1"/>
          <w:numId w:val="1"/>
        </w:numPr>
        <w:ind w:left="1440" w:hanging="360"/>
        <w:rPr>
          <w:rFonts w:ascii="Avenir" w:cs="Avenir" w:eastAsia="Avenir" w:hAnsi="Avenir"/>
          <w:b w:val="1"/>
          <w:color w:val="41415a"/>
          <w:sz w:val="28"/>
          <w:szCs w:val="28"/>
          <w:u w:val="none"/>
        </w:rPr>
      </w:pPr>
      <w:r w:rsidDel="00000000" w:rsidR="00000000" w:rsidRPr="00000000">
        <w:rPr>
          <w:rFonts w:ascii="Avenir" w:cs="Avenir" w:eastAsia="Avenir" w:hAnsi="Avenir"/>
          <w:b w:val="1"/>
          <w:color w:val="41415a"/>
          <w:sz w:val="28"/>
          <w:szCs w:val="28"/>
          <w:rtl w:val="0"/>
        </w:rPr>
        <w:t xml:space="preserve">What was the proportion of our users from California each month?</w:t>
      </w:r>
    </w:p>
    <w:p w:rsidR="00000000" w:rsidDel="00000000" w:rsidP="00000000" w:rsidRDefault="00000000" w:rsidRPr="00000000" w14:paraId="00000027">
      <w:pPr>
        <w:ind w:left="1440" w:firstLine="0"/>
        <w:rPr>
          <w:rFonts w:ascii="Avenir" w:cs="Avenir" w:eastAsia="Avenir" w:hAnsi="Avenir"/>
          <w:b w:val="1"/>
          <w:color w:val="41415a"/>
          <w:sz w:val="28"/>
          <w:szCs w:val="28"/>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Avenir" w:cs="Avenir" w:eastAsia="Avenir" w:hAnsi="Avenir"/>
          <w:b w:val="1"/>
          <w:color w:val="41415a"/>
          <w:sz w:val="28"/>
          <w:szCs w:val="28"/>
        </w:rPr>
      </w:pPr>
      <w:r w:rsidDel="00000000" w:rsidR="00000000" w:rsidRPr="00000000">
        <w:rPr>
          <w:rFonts w:ascii="Avenir" w:cs="Avenir" w:eastAsia="Avenir" w:hAnsi="Avenir"/>
          <w:b w:val="1"/>
          <w:color w:val="41415a"/>
          <w:sz w:val="28"/>
          <w:szCs w:val="28"/>
          <w:rtl w:val="0"/>
        </w:rPr>
        <w:t xml:space="preserve">Interpretation</w:t>
      </w:r>
    </w:p>
    <w:p w:rsidR="00000000" w:rsidDel="00000000" w:rsidP="00000000" w:rsidRDefault="00000000" w:rsidRPr="00000000" w14:paraId="00000029">
      <w:pPr>
        <w:numPr>
          <w:ilvl w:val="1"/>
          <w:numId w:val="1"/>
        </w:numPr>
        <w:ind w:left="1440" w:hanging="360"/>
        <w:rPr>
          <w:rFonts w:ascii="Avenir" w:cs="Avenir" w:eastAsia="Avenir" w:hAnsi="Avenir"/>
          <w:b w:val="1"/>
          <w:color w:val="41415a"/>
          <w:sz w:val="28"/>
          <w:szCs w:val="28"/>
          <w:u w:val="none"/>
        </w:rPr>
      </w:pPr>
      <w:r w:rsidDel="00000000" w:rsidR="00000000" w:rsidRPr="00000000">
        <w:rPr>
          <w:rFonts w:ascii="Avenir" w:cs="Avenir" w:eastAsia="Avenir" w:hAnsi="Avenir"/>
          <w:b w:val="1"/>
          <w:color w:val="41415a"/>
          <w:sz w:val="28"/>
          <w:szCs w:val="28"/>
          <w:rtl w:val="0"/>
        </w:rPr>
        <w:t xml:space="preserve">In September, the five states with the highest average balance per customer were Utah, Michigan, California, Washington, and Massachusetts. Which of these states should we prioritize for marketing / advertising. Why?</w:t>
      </w:r>
    </w:p>
    <w:p w:rsidR="00000000" w:rsidDel="00000000" w:rsidP="00000000" w:rsidRDefault="00000000" w:rsidRPr="00000000" w14:paraId="0000002A">
      <w:pPr>
        <w:numPr>
          <w:ilvl w:val="1"/>
          <w:numId w:val="1"/>
        </w:numPr>
        <w:ind w:left="1440" w:hanging="360"/>
        <w:rPr>
          <w:rFonts w:ascii="Avenir" w:cs="Avenir" w:eastAsia="Avenir" w:hAnsi="Avenir"/>
          <w:b w:val="1"/>
          <w:color w:val="41415a"/>
          <w:sz w:val="28"/>
          <w:szCs w:val="28"/>
          <w:u w:val="none"/>
        </w:rPr>
      </w:pPr>
      <w:r w:rsidDel="00000000" w:rsidR="00000000" w:rsidRPr="00000000">
        <w:rPr>
          <w:rFonts w:ascii="Avenir" w:cs="Avenir" w:eastAsia="Avenir" w:hAnsi="Avenir"/>
          <w:b w:val="1"/>
          <w:color w:val="41415a"/>
          <w:sz w:val="28"/>
          <w:szCs w:val="28"/>
          <w:rtl w:val="0"/>
        </w:rPr>
        <w:t xml:space="preserve">Likewise, our six highest debit card spending states that month were Texas, Washington, Tennessee, Nevada, Illinois, and New York. Which of these states should be higher priority?</w:t>
      </w:r>
    </w:p>
    <w:p w:rsidR="00000000" w:rsidDel="00000000" w:rsidP="00000000" w:rsidRDefault="00000000" w:rsidRPr="00000000" w14:paraId="0000002B">
      <w:pPr>
        <w:spacing w:line="276" w:lineRule="auto"/>
        <w:ind w:left="1440" w:firstLine="0"/>
        <w:rPr>
          <w:rFonts w:ascii="Avenir" w:cs="Avenir" w:eastAsia="Avenir" w:hAnsi="Avenir"/>
          <w:b w:val="1"/>
          <w:color w:val="41415a"/>
          <w:sz w:val="28"/>
          <w:szCs w:val="28"/>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Avenir" w:cs="Avenir" w:eastAsia="Avenir" w:hAnsi="Avenir"/>
          <w:b w:val="1"/>
          <w:color w:val="41415a"/>
          <w:sz w:val="28"/>
          <w:szCs w:val="28"/>
        </w:rPr>
      </w:pPr>
      <w:r w:rsidDel="00000000" w:rsidR="00000000" w:rsidRPr="00000000">
        <w:rPr>
          <w:rFonts w:ascii="Avenir" w:cs="Avenir" w:eastAsia="Avenir" w:hAnsi="Avenir"/>
          <w:b w:val="1"/>
          <w:color w:val="41415a"/>
          <w:sz w:val="28"/>
          <w:szCs w:val="28"/>
          <w:rtl w:val="0"/>
        </w:rPr>
        <w:t xml:space="preserve">Analysis</w:t>
      </w:r>
    </w:p>
    <w:p w:rsidR="00000000" w:rsidDel="00000000" w:rsidP="00000000" w:rsidRDefault="00000000" w:rsidRPr="00000000" w14:paraId="0000002D">
      <w:pPr>
        <w:numPr>
          <w:ilvl w:val="1"/>
          <w:numId w:val="1"/>
        </w:numPr>
        <w:ind w:left="1440" w:hanging="360"/>
        <w:rPr>
          <w:rFonts w:ascii="Avenir" w:cs="Avenir" w:eastAsia="Avenir" w:hAnsi="Avenir"/>
          <w:b w:val="1"/>
          <w:color w:val="41415a"/>
          <w:sz w:val="28"/>
          <w:szCs w:val="28"/>
          <w:u w:val="none"/>
        </w:rPr>
      </w:pPr>
      <w:r w:rsidDel="00000000" w:rsidR="00000000" w:rsidRPr="00000000">
        <w:rPr>
          <w:rFonts w:ascii="Avenir" w:cs="Avenir" w:eastAsia="Avenir" w:hAnsi="Avenir"/>
          <w:b w:val="1"/>
          <w:color w:val="41415a"/>
          <w:sz w:val="28"/>
          <w:szCs w:val="28"/>
          <w:rtl w:val="0"/>
        </w:rPr>
        <w:t xml:space="preserve">Based on the data, where might we want to focus our marketing efforts?</w:t>
      </w:r>
    </w:p>
    <w:p w:rsidR="00000000" w:rsidDel="00000000" w:rsidP="00000000" w:rsidRDefault="00000000" w:rsidRPr="00000000" w14:paraId="0000002E">
      <w:pPr>
        <w:numPr>
          <w:ilvl w:val="1"/>
          <w:numId w:val="1"/>
        </w:numPr>
        <w:ind w:left="1440" w:hanging="360"/>
        <w:rPr>
          <w:rFonts w:ascii="Avenir" w:cs="Avenir" w:eastAsia="Avenir" w:hAnsi="Avenir"/>
          <w:b w:val="1"/>
          <w:color w:val="41415a"/>
          <w:sz w:val="28"/>
          <w:szCs w:val="28"/>
          <w:u w:val="none"/>
        </w:rPr>
      </w:pPr>
      <w:r w:rsidDel="00000000" w:rsidR="00000000" w:rsidRPr="00000000">
        <w:rPr>
          <w:rFonts w:ascii="Avenir" w:cs="Avenir" w:eastAsia="Avenir" w:hAnsi="Avenir"/>
          <w:b w:val="1"/>
          <w:color w:val="41415a"/>
          <w:sz w:val="28"/>
          <w:szCs w:val="28"/>
          <w:rtl w:val="0"/>
        </w:rPr>
        <w:t xml:space="preserve">What is the month 3 debit card usage by cohort, and how is that changing? (</w:t>
      </w:r>
      <w:r w:rsidDel="00000000" w:rsidR="00000000" w:rsidRPr="00000000">
        <w:rPr>
          <w:rFonts w:ascii="Avenir" w:cs="Avenir" w:eastAsia="Avenir" w:hAnsi="Avenir"/>
          <w:b w:val="1"/>
          <w:i w:val="1"/>
          <w:color w:val="41415a"/>
          <w:sz w:val="28"/>
          <w:szCs w:val="28"/>
          <w:rtl w:val="0"/>
        </w:rPr>
        <w:t xml:space="preserve">Note: You may do this in Excel / Google Sheets </w:t>
      </w:r>
      <w:r w:rsidDel="00000000" w:rsidR="00000000" w:rsidRPr="00000000">
        <w:rPr>
          <w:rFonts w:ascii="Avenir" w:cs="Avenir" w:eastAsia="Avenir" w:hAnsi="Avenir"/>
          <w:b w:val="1"/>
          <w:color w:val="41415a"/>
          <w:sz w:val="28"/>
          <w:szCs w:val="28"/>
          <w:rtl w:val="0"/>
        </w:rPr>
        <w:t xml:space="preserve">or</w:t>
      </w:r>
      <w:r w:rsidDel="00000000" w:rsidR="00000000" w:rsidRPr="00000000">
        <w:rPr>
          <w:rFonts w:ascii="Avenir" w:cs="Avenir" w:eastAsia="Avenir" w:hAnsi="Avenir"/>
          <w:b w:val="1"/>
          <w:i w:val="1"/>
          <w:color w:val="41415a"/>
          <w:sz w:val="28"/>
          <w:szCs w:val="28"/>
          <w:rtl w:val="0"/>
        </w:rPr>
        <w:t xml:space="preserve"> SQL. You may also skip this question if you run out of time</w:t>
      </w:r>
      <w:r w:rsidDel="00000000" w:rsidR="00000000" w:rsidRPr="00000000">
        <w:rPr>
          <w:rFonts w:ascii="Avenir" w:cs="Avenir" w:eastAsia="Avenir" w:hAnsi="Avenir"/>
          <w:b w:val="1"/>
          <w:color w:val="41415a"/>
          <w:sz w:val="28"/>
          <w:szCs w:val="28"/>
          <w:rtl w:val="0"/>
        </w:rPr>
        <w:t xml:space="preserve">)</w:t>
      </w:r>
      <w:r w:rsidDel="00000000" w:rsidR="00000000" w:rsidRPr="00000000">
        <w:rPr>
          <w:rtl w:val="0"/>
        </w:rPr>
      </w:r>
    </w:p>
    <w:p w:rsidR="00000000" w:rsidDel="00000000" w:rsidP="00000000" w:rsidRDefault="00000000" w:rsidRPr="00000000" w14:paraId="0000002F">
      <w:pPr>
        <w:rPr>
          <w:rFonts w:ascii="Avenir" w:cs="Avenir" w:eastAsia="Avenir" w:hAnsi="Avenir"/>
          <w:b w:val="1"/>
          <w:color w:val="41415a"/>
          <w:sz w:val="28"/>
          <w:szCs w:val="28"/>
        </w:rPr>
      </w:pPr>
      <w:r w:rsidDel="00000000" w:rsidR="00000000" w:rsidRPr="00000000">
        <w:rPr>
          <w:rtl w:val="0"/>
        </w:rPr>
      </w:r>
    </w:p>
    <w:p w:rsidR="00000000" w:rsidDel="00000000" w:rsidP="00000000" w:rsidRDefault="00000000" w:rsidRPr="00000000" w14:paraId="00000030">
      <w:pPr>
        <w:spacing w:line="276" w:lineRule="auto"/>
        <w:rPr>
          <w:rFonts w:ascii="Avenir" w:cs="Avenir" w:eastAsia="Avenir" w:hAnsi="Avenir"/>
          <w:color w:val="41415a"/>
          <w:sz w:val="36"/>
          <w:szCs w:val="36"/>
        </w:rPr>
      </w:pPr>
      <w:r w:rsidDel="00000000" w:rsidR="00000000" w:rsidRPr="00000000">
        <w:rPr>
          <w:rtl w:val="0"/>
        </w:rPr>
      </w:r>
    </w:p>
    <w:sectPr>
      <w:footerReference r:id="rId8" w:type="first"/>
      <w:pgSz w:h="15840" w:w="12240" w:orient="portrait"/>
      <w:pgMar w:bottom="630" w:top="0" w:left="1440" w:right="1440" w:header="720" w:footer="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671320" cy="243205"/>
              <wp:effectExtent b="0" l="0" r="0" t="0"/>
              <wp:wrapNone/>
              <wp:docPr id="1" name=""/>
              <a:graphic>
                <a:graphicData uri="http://schemas.microsoft.com/office/word/2010/wordprocessingShape">
                  <wps:wsp>
                    <wps:cNvSpPr/>
                    <wps:cNvPr id="2" name="Shape 2"/>
                    <wps:spPr>
                      <a:xfrm>
                        <a:off x="4515103" y="3663160"/>
                        <a:ext cx="1661795" cy="233680"/>
                      </a:xfrm>
                      <a:custGeom>
                        <a:rect b="b" l="l" r="r" t="t"/>
                        <a:pathLst>
                          <a:path extrusionOk="0" h="233680" w="1661795">
                            <a:moveTo>
                              <a:pt x="0" y="0"/>
                            </a:moveTo>
                            <a:lnTo>
                              <a:pt x="0" y="233680"/>
                            </a:lnTo>
                            <a:lnTo>
                              <a:pt x="1661795" y="233680"/>
                            </a:lnTo>
                            <a:lnTo>
                              <a:pt x="166179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ACTIVE/102542569.2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671320" cy="24320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71320" cy="24320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qliteonline.com/" TargetMode="Externa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