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9A8" w:rsidRDefault="005721BE" w:rsidP="005721BE">
      <w:pPr>
        <w:pStyle w:val="1"/>
      </w:pPr>
      <w:proofErr w:type="gramStart"/>
      <w:r>
        <w:rPr>
          <w:rFonts w:hint="eastAsia"/>
        </w:rPr>
        <w:t>熵权评价</w:t>
      </w:r>
      <w:proofErr w:type="gramEnd"/>
      <w:r>
        <w:rPr>
          <w:rFonts w:hint="eastAsia"/>
        </w:rPr>
        <w:t>法</w:t>
      </w:r>
    </w:p>
    <w:p w:rsidR="005721BE" w:rsidRPr="003C2C2C" w:rsidRDefault="005721BE" w:rsidP="005721BE">
      <w:pPr>
        <w:rPr>
          <w:szCs w:val="21"/>
        </w:rPr>
      </w:pPr>
      <w:proofErr w:type="gramStart"/>
      <w:r w:rsidRPr="003C2C2C">
        <w:rPr>
          <w:rFonts w:hint="eastAsia"/>
          <w:szCs w:val="21"/>
        </w:rPr>
        <w:t>熵权评价</w:t>
      </w:r>
      <w:proofErr w:type="gramEnd"/>
      <w:r w:rsidRPr="003C2C2C">
        <w:rPr>
          <w:rFonts w:hint="eastAsia"/>
          <w:szCs w:val="21"/>
        </w:rPr>
        <w:t>法这一块内容主要可以从三部分讲解：第一，综合评价方法；第二，熵权系数法；第三，基于</w:t>
      </w:r>
      <w:proofErr w:type="gramStart"/>
      <w:r w:rsidRPr="003C2C2C">
        <w:rPr>
          <w:rFonts w:hint="eastAsia"/>
          <w:szCs w:val="21"/>
        </w:rPr>
        <w:t>熵</w:t>
      </w:r>
      <w:proofErr w:type="gramEnd"/>
      <w:r w:rsidRPr="003C2C2C">
        <w:rPr>
          <w:rFonts w:hint="eastAsia"/>
          <w:szCs w:val="21"/>
        </w:rPr>
        <w:t>权系数法的综合评价。</w:t>
      </w:r>
    </w:p>
    <w:p w:rsidR="005721BE" w:rsidRPr="003C2C2C" w:rsidRDefault="001867F8" w:rsidP="005721BE">
      <w:pPr>
        <w:rPr>
          <w:b/>
          <w:szCs w:val="21"/>
        </w:rPr>
      </w:pPr>
      <w:r w:rsidRPr="003C2C2C">
        <w:rPr>
          <w:rFonts w:hint="eastAsia"/>
          <w:b/>
          <w:szCs w:val="21"/>
        </w:rPr>
        <w:t>1.</w:t>
      </w:r>
      <w:r w:rsidR="005721BE" w:rsidRPr="003C2C2C">
        <w:rPr>
          <w:rFonts w:hint="eastAsia"/>
          <w:b/>
          <w:szCs w:val="21"/>
        </w:rPr>
        <w:t>首先</w:t>
      </w:r>
      <w:proofErr w:type="gramStart"/>
      <w:r w:rsidR="005721BE" w:rsidRPr="003C2C2C">
        <w:rPr>
          <w:rFonts w:hint="eastAsia"/>
          <w:b/>
          <w:szCs w:val="21"/>
        </w:rPr>
        <w:t>先</w:t>
      </w:r>
      <w:proofErr w:type="gramEnd"/>
      <w:r w:rsidR="005721BE" w:rsidRPr="003C2C2C">
        <w:rPr>
          <w:rFonts w:hint="eastAsia"/>
          <w:b/>
          <w:szCs w:val="21"/>
        </w:rPr>
        <w:t>说说综合评价方法的相关内容：</w:t>
      </w:r>
    </w:p>
    <w:p w:rsidR="00BF0901" w:rsidRPr="003C2C2C" w:rsidRDefault="005721BE" w:rsidP="00BF0901">
      <w:pPr>
        <w:ind w:firstLineChars="200" w:firstLine="420"/>
        <w:rPr>
          <w:szCs w:val="21"/>
        </w:rPr>
      </w:pPr>
      <w:r w:rsidRPr="003C2C2C">
        <w:rPr>
          <w:rFonts w:hint="eastAsia"/>
          <w:szCs w:val="21"/>
        </w:rPr>
        <w:t>综合评价是指利用数学方法（包括数理统计方法）对一个复杂系统的多个指标信息进行加工和提炼，以求得其优劣等级的一种评价方法。</w:t>
      </w:r>
    </w:p>
    <w:p w:rsidR="005721BE" w:rsidRPr="003C2C2C" w:rsidRDefault="005721BE" w:rsidP="00BF0901">
      <w:pPr>
        <w:ind w:firstLineChars="200" w:firstLine="420"/>
        <w:rPr>
          <w:szCs w:val="21"/>
        </w:rPr>
      </w:pPr>
      <w:r w:rsidRPr="003C2C2C">
        <w:rPr>
          <w:rFonts w:hint="eastAsia"/>
          <w:szCs w:val="21"/>
        </w:rPr>
        <w:t>目前常用的综合评价方法由：层次分析加权法、相对差距和法、主成分分析法、</w:t>
      </w:r>
      <w:r w:rsidRPr="003C2C2C">
        <w:rPr>
          <w:rFonts w:hint="eastAsia"/>
          <w:szCs w:val="21"/>
        </w:rPr>
        <w:t>RSR</w:t>
      </w:r>
      <w:proofErr w:type="gramStart"/>
      <w:r w:rsidRPr="003C2C2C">
        <w:rPr>
          <w:rFonts w:hint="eastAsia"/>
          <w:szCs w:val="21"/>
        </w:rPr>
        <w:t>值综合</w:t>
      </w:r>
      <w:proofErr w:type="gramEnd"/>
      <w:r w:rsidRPr="003C2C2C">
        <w:rPr>
          <w:rFonts w:hint="eastAsia"/>
          <w:szCs w:val="21"/>
        </w:rPr>
        <w:t>评价法、人工神经网络、模糊综合评价法、灰色综合评价法、综合指数法、</w:t>
      </w:r>
      <w:r w:rsidR="00BF0901" w:rsidRPr="003C2C2C">
        <w:rPr>
          <w:rFonts w:hint="eastAsia"/>
          <w:szCs w:val="21"/>
        </w:rPr>
        <w:t>功效函数法、密切值法等。</w:t>
      </w:r>
    </w:p>
    <w:p w:rsidR="00BF0901" w:rsidRPr="003C2C2C" w:rsidRDefault="001867F8" w:rsidP="00BF0901">
      <w:pPr>
        <w:rPr>
          <w:b/>
          <w:szCs w:val="21"/>
        </w:rPr>
      </w:pPr>
      <w:r w:rsidRPr="003C2C2C">
        <w:rPr>
          <w:rFonts w:hint="eastAsia"/>
          <w:b/>
          <w:szCs w:val="21"/>
        </w:rPr>
        <w:t>2.</w:t>
      </w:r>
      <w:r w:rsidR="00BF0901" w:rsidRPr="003C2C2C">
        <w:rPr>
          <w:rFonts w:hint="eastAsia"/>
          <w:b/>
          <w:szCs w:val="21"/>
        </w:rPr>
        <w:t>接下来说说权重系数的选择：</w:t>
      </w:r>
    </w:p>
    <w:p w:rsidR="00BF0901" w:rsidRPr="003C2C2C" w:rsidRDefault="00BF0901" w:rsidP="001867F8">
      <w:pPr>
        <w:ind w:firstLineChars="200" w:firstLine="420"/>
        <w:rPr>
          <w:szCs w:val="21"/>
        </w:rPr>
      </w:pPr>
      <w:r w:rsidRPr="003C2C2C">
        <w:rPr>
          <w:rFonts w:hint="eastAsia"/>
          <w:szCs w:val="21"/>
        </w:rPr>
        <w:t>权重系数是指在一个领域中，对目标值起权衡作用的数值。</w:t>
      </w:r>
    </w:p>
    <w:p w:rsidR="00BF0901" w:rsidRPr="003C2C2C" w:rsidRDefault="00BF0901" w:rsidP="001867F8">
      <w:pPr>
        <w:ind w:firstLineChars="200" w:firstLine="420"/>
        <w:rPr>
          <w:szCs w:val="21"/>
        </w:rPr>
      </w:pPr>
      <w:r w:rsidRPr="003C2C2C">
        <w:rPr>
          <w:rFonts w:hint="eastAsia"/>
          <w:szCs w:val="21"/>
        </w:rPr>
        <w:t>权重系数可分为主观权重系数和客观权重系数。主观权重系数是指人们对分析对象的各个因素，按其重要程度，依照经验，主观确定的系数，例如有德尔菲法、专家评分法等，这种方法缺点就是客观性较差。客观权重系数是指经过对实际发生的资料进行整理、计算和分析，从而得出的权重系数，例如有熵权系数法、标准离差法。</w:t>
      </w:r>
    </w:p>
    <w:p w:rsidR="00BF0901" w:rsidRPr="003C2C2C" w:rsidRDefault="00BF0901" w:rsidP="00BF0901">
      <w:pPr>
        <w:rPr>
          <w:szCs w:val="21"/>
        </w:rPr>
      </w:pPr>
      <w:r w:rsidRPr="003C2C2C">
        <w:rPr>
          <w:rFonts w:hint="eastAsia"/>
          <w:szCs w:val="21"/>
        </w:rPr>
        <w:t>这里重点说一下</w:t>
      </w:r>
      <w:proofErr w:type="gramStart"/>
      <w:r w:rsidRPr="003C2C2C">
        <w:rPr>
          <w:rFonts w:hint="eastAsia"/>
          <w:b/>
          <w:szCs w:val="21"/>
        </w:rPr>
        <w:t>熵</w:t>
      </w:r>
      <w:proofErr w:type="gramEnd"/>
      <w:r w:rsidRPr="003C2C2C">
        <w:rPr>
          <w:rFonts w:hint="eastAsia"/>
          <w:b/>
          <w:szCs w:val="21"/>
        </w:rPr>
        <w:t>权系数法</w:t>
      </w:r>
      <w:r w:rsidRPr="003C2C2C">
        <w:rPr>
          <w:rFonts w:hint="eastAsia"/>
          <w:szCs w:val="21"/>
        </w:rPr>
        <w:t>：</w:t>
      </w:r>
    </w:p>
    <w:p w:rsidR="00BF0901" w:rsidRPr="003C2C2C" w:rsidRDefault="00BF0901" w:rsidP="001867F8">
      <w:pPr>
        <w:ind w:firstLineChars="200" w:firstLine="420"/>
        <w:rPr>
          <w:szCs w:val="21"/>
        </w:rPr>
      </w:pPr>
      <w:r w:rsidRPr="003C2C2C">
        <w:rPr>
          <w:rFonts w:hint="eastAsia"/>
          <w:szCs w:val="21"/>
        </w:rPr>
        <w:t>信息论中的熵</w:t>
      </w:r>
      <w:proofErr w:type="gramStart"/>
      <w:r w:rsidRPr="003C2C2C">
        <w:rPr>
          <w:rFonts w:hint="eastAsia"/>
          <w:szCs w:val="21"/>
        </w:rPr>
        <w:t>值理论</w:t>
      </w:r>
      <w:proofErr w:type="gramEnd"/>
      <w:r w:rsidRPr="003C2C2C">
        <w:rPr>
          <w:rFonts w:hint="eastAsia"/>
          <w:szCs w:val="21"/>
        </w:rPr>
        <w:t>反映了信息的无序化程度，可用来评定信息量的大小，某项指标携带的信息越多，其对决策的作用越大。熵值越小，</w:t>
      </w:r>
      <w:proofErr w:type="gramStart"/>
      <w:r w:rsidRPr="003C2C2C">
        <w:rPr>
          <w:rFonts w:hint="eastAsia"/>
          <w:szCs w:val="21"/>
        </w:rPr>
        <w:t>熵权越</w:t>
      </w:r>
      <w:proofErr w:type="gramEnd"/>
      <w:r w:rsidRPr="003C2C2C">
        <w:rPr>
          <w:rFonts w:hint="eastAsia"/>
          <w:szCs w:val="21"/>
        </w:rPr>
        <w:t>大，则系统无序度越小。因此，可用信息熵理论评价指标值构成的判断矩阵来确定各评价指标权重。</w:t>
      </w:r>
    </w:p>
    <w:p w:rsidR="00BF0901" w:rsidRPr="003C2C2C" w:rsidRDefault="001867F8" w:rsidP="001867F8">
      <w:pPr>
        <w:ind w:firstLineChars="200" w:firstLine="420"/>
        <w:rPr>
          <w:szCs w:val="21"/>
        </w:rPr>
      </w:pPr>
      <w:proofErr w:type="gramStart"/>
      <w:r w:rsidRPr="003C2C2C">
        <w:rPr>
          <w:rFonts w:hint="eastAsia"/>
          <w:szCs w:val="21"/>
        </w:rPr>
        <w:t>熵</w:t>
      </w:r>
      <w:proofErr w:type="gramEnd"/>
      <w:r w:rsidRPr="003C2C2C">
        <w:rPr>
          <w:rFonts w:hint="eastAsia"/>
          <w:szCs w:val="21"/>
        </w:rPr>
        <w:t>既是系统无序程度的一个度量；</w:t>
      </w:r>
      <w:proofErr w:type="gramStart"/>
      <w:r w:rsidR="00B9598E" w:rsidRPr="003C2C2C">
        <w:rPr>
          <w:rFonts w:hint="eastAsia"/>
          <w:szCs w:val="21"/>
        </w:rPr>
        <w:t>熵</w:t>
      </w:r>
      <w:proofErr w:type="gramEnd"/>
      <w:r w:rsidRPr="003C2C2C">
        <w:rPr>
          <w:rFonts w:hint="eastAsia"/>
          <w:szCs w:val="21"/>
        </w:rPr>
        <w:t>也</w:t>
      </w:r>
      <w:r w:rsidR="00B9598E" w:rsidRPr="003C2C2C">
        <w:rPr>
          <w:rFonts w:hint="eastAsia"/>
          <w:szCs w:val="21"/>
        </w:rPr>
        <w:t>指的是体系混乱的程度，它在控制论、概率论、数论、天体物理、生命科学、经济领域等有重要应用，在不同的学科中也有引申出的更为具体的定义，是各领域十分重要的参量。</w:t>
      </w:r>
    </w:p>
    <w:p w:rsidR="001867F8" w:rsidRPr="003C2C2C" w:rsidRDefault="00B9598E" w:rsidP="00BF0901">
      <w:pPr>
        <w:rPr>
          <w:szCs w:val="21"/>
        </w:rPr>
      </w:pPr>
      <w:proofErr w:type="gramStart"/>
      <w:r w:rsidRPr="003C2C2C">
        <w:rPr>
          <w:rFonts w:hint="eastAsia"/>
          <w:szCs w:val="21"/>
        </w:rPr>
        <w:t>熵由鲁</w:t>
      </w:r>
      <w:proofErr w:type="gramEnd"/>
      <w:r w:rsidRPr="003C2C2C">
        <w:rPr>
          <w:rFonts w:hint="eastAsia"/>
          <w:szCs w:val="21"/>
        </w:rPr>
        <w:t>道夫</w:t>
      </w:r>
      <w:r w:rsidRPr="003C2C2C">
        <w:rPr>
          <w:rFonts w:hint="eastAsia"/>
          <w:szCs w:val="21"/>
        </w:rPr>
        <w:t>.</w:t>
      </w:r>
      <w:r w:rsidRPr="003C2C2C">
        <w:rPr>
          <w:rFonts w:hint="eastAsia"/>
          <w:szCs w:val="21"/>
        </w:rPr>
        <w:t>克劳修斯提出的，并应用在热力学中。后来香农第一次将熵的概念引入到信息论中来，之后发展在各个领域。</w:t>
      </w:r>
    </w:p>
    <w:p w:rsidR="001867F8" w:rsidRPr="003C2C2C" w:rsidRDefault="001867F8" w:rsidP="001867F8">
      <w:pPr>
        <w:ind w:firstLineChars="200" w:firstLine="420"/>
        <w:rPr>
          <w:szCs w:val="21"/>
        </w:rPr>
      </w:pPr>
      <w:r w:rsidRPr="003C2C2C">
        <w:rPr>
          <w:rFonts w:hint="eastAsia"/>
          <w:szCs w:val="21"/>
        </w:rPr>
        <w:t>当系统处于几种不同的状态，每种状态出现的概率为</w:t>
      </w:r>
      <w:r w:rsidRPr="003C2C2C">
        <w:rPr>
          <w:rFonts w:hint="eastAsia"/>
          <w:szCs w:val="21"/>
        </w:rPr>
        <w:t>Pi</w:t>
      </w:r>
      <w:r w:rsidRPr="003C2C2C">
        <w:rPr>
          <w:rFonts w:hint="eastAsia"/>
          <w:szCs w:val="21"/>
        </w:rPr>
        <w:t>，若（</w:t>
      </w:r>
      <w:proofErr w:type="spellStart"/>
      <w:r w:rsidRPr="003C2C2C">
        <w:rPr>
          <w:rFonts w:hint="eastAsia"/>
          <w:szCs w:val="21"/>
        </w:rPr>
        <w:t>i</w:t>
      </w:r>
      <w:proofErr w:type="spellEnd"/>
      <w:r w:rsidRPr="003C2C2C">
        <w:rPr>
          <w:rFonts w:hint="eastAsia"/>
          <w:szCs w:val="21"/>
        </w:rPr>
        <w:t>=1,2,</w:t>
      </w:r>
      <w:r w:rsidRPr="003C2C2C">
        <w:rPr>
          <w:szCs w:val="21"/>
        </w:rPr>
        <w:t>…</w:t>
      </w:r>
      <w:r w:rsidRPr="003C2C2C">
        <w:rPr>
          <w:rFonts w:hint="eastAsia"/>
          <w:szCs w:val="21"/>
        </w:rPr>
        <w:t>,n</w:t>
      </w:r>
      <w:r w:rsidRPr="003C2C2C">
        <w:rPr>
          <w:rFonts w:hint="eastAsia"/>
          <w:szCs w:val="21"/>
        </w:rPr>
        <w:t>）时，该系统的熵定义为：</w:t>
      </w:r>
      <m:oMath>
        <m:r>
          <m:rPr>
            <m:sty m:val="p"/>
          </m:rPr>
          <w:rPr>
            <w:rFonts w:ascii="Cambria Math" w:hAnsi="Cambria Math"/>
            <w:szCs w:val="21"/>
          </w:rPr>
          <m:t>E=-</m:t>
        </m:r>
        <m:nary>
          <m:naryPr>
            <m:chr m:val="∑"/>
            <m:limLoc m:val="undOvr"/>
            <m:ctrlPr>
              <w:rPr>
                <w:rFonts w:ascii="Cambria Math" w:hAnsi="Cambria Math"/>
                <w:szCs w:val="21"/>
              </w:rPr>
            </m:ctrlPr>
          </m:naryPr>
          <m:sub>
            <m:r>
              <m:rPr>
                <m:sty m:val="p"/>
              </m:rPr>
              <w:rPr>
                <w:rFonts w:ascii="Cambria Math" w:hAnsi="Cambria Math"/>
                <w:szCs w:val="21"/>
              </w:rPr>
              <m:t>i=1</m:t>
            </m:r>
          </m:sub>
          <m:sup>
            <m:r>
              <m:rPr>
                <m:sty m:val="p"/>
              </m:rPr>
              <w:rPr>
                <w:rFonts w:ascii="Cambria Math" w:hAnsi="Cambria Math"/>
                <w:szCs w:val="21"/>
              </w:rPr>
              <m:t>n</m:t>
            </m:r>
          </m:sup>
          <m:e>
            <m:r>
              <m:rPr>
                <m:sty m:val="p"/>
              </m:rPr>
              <w:rPr>
                <w:rFonts w:ascii="Cambria Math" w:hAnsi="Cambria Math" w:hint="eastAsia"/>
                <w:szCs w:val="21"/>
              </w:rPr>
              <m:t>Pi</m:t>
            </m:r>
            <m:func>
              <m:funcPr>
                <m:ctrlPr>
                  <w:rPr>
                    <w:rFonts w:ascii="Cambria Math" w:hAnsi="Cambria Math"/>
                    <w:szCs w:val="21"/>
                  </w:rPr>
                </m:ctrlPr>
              </m:funcPr>
              <m:fName>
                <m:r>
                  <m:rPr>
                    <m:sty m:val="p"/>
                  </m:rPr>
                  <w:rPr>
                    <w:rFonts w:ascii="Cambria Math" w:hAnsi="Cambria Math"/>
                    <w:szCs w:val="21"/>
                  </w:rPr>
                  <m:t>ln</m:t>
                </m:r>
              </m:fName>
              <m:e>
                <m:r>
                  <m:rPr>
                    <m:sty m:val="p"/>
                  </m:rPr>
                  <w:rPr>
                    <w:rFonts w:ascii="Cambria Math" w:hAnsi="Cambria Math" w:hint="eastAsia"/>
                    <w:szCs w:val="21"/>
                  </w:rPr>
                  <m:t>Pi</m:t>
                </m:r>
              </m:e>
            </m:func>
          </m:e>
        </m:nary>
      </m:oMath>
      <w:r w:rsidRPr="003C2C2C">
        <w:rPr>
          <w:rFonts w:hint="eastAsia"/>
          <w:szCs w:val="21"/>
        </w:rPr>
        <w:t xml:space="preserve"> </w:t>
      </w:r>
      <w:r w:rsidRPr="003C2C2C">
        <w:rPr>
          <w:rFonts w:hint="eastAsia"/>
          <w:szCs w:val="21"/>
        </w:rPr>
        <w:t>。</w:t>
      </w:r>
    </w:p>
    <w:p w:rsidR="001867F8" w:rsidRPr="003C2C2C" w:rsidRDefault="001867F8" w:rsidP="001867F8">
      <w:pPr>
        <w:ind w:firstLineChars="200" w:firstLine="420"/>
        <w:rPr>
          <w:szCs w:val="21"/>
        </w:rPr>
      </w:pPr>
      <w:r w:rsidRPr="003C2C2C">
        <w:rPr>
          <w:rFonts w:hint="eastAsia"/>
          <w:szCs w:val="21"/>
        </w:rPr>
        <w:t>熵的性质：</w:t>
      </w:r>
    </w:p>
    <w:p w:rsidR="001867F8" w:rsidRPr="003C2C2C" w:rsidRDefault="00A53DAD" w:rsidP="00A53DAD">
      <w:pPr>
        <w:pStyle w:val="a7"/>
        <w:numPr>
          <w:ilvl w:val="0"/>
          <w:numId w:val="1"/>
        </w:numPr>
        <w:ind w:firstLineChars="0"/>
        <w:rPr>
          <w:szCs w:val="21"/>
        </w:rPr>
      </w:pPr>
      <w:r w:rsidRPr="003C2C2C">
        <w:rPr>
          <w:rFonts w:hint="eastAsia"/>
          <w:szCs w:val="21"/>
        </w:rPr>
        <w:t>可加性：</w:t>
      </w:r>
      <w:proofErr w:type="gramStart"/>
      <w:r w:rsidRPr="003C2C2C">
        <w:rPr>
          <w:rFonts w:hint="eastAsia"/>
          <w:szCs w:val="21"/>
        </w:rPr>
        <w:t>熵</w:t>
      </w:r>
      <w:proofErr w:type="gramEnd"/>
      <w:r w:rsidRPr="003C2C2C">
        <w:rPr>
          <w:rFonts w:hint="eastAsia"/>
          <w:szCs w:val="21"/>
        </w:rPr>
        <w:t>具有概率性质，从而系统的熵等于其各个状态熵之</w:t>
      </w:r>
      <w:proofErr w:type="gramStart"/>
      <w:r w:rsidRPr="003C2C2C">
        <w:rPr>
          <w:rFonts w:hint="eastAsia"/>
          <w:szCs w:val="21"/>
        </w:rPr>
        <w:t>和</w:t>
      </w:r>
      <w:proofErr w:type="gramEnd"/>
      <w:r w:rsidRPr="003C2C2C">
        <w:rPr>
          <w:rFonts w:hint="eastAsia"/>
          <w:szCs w:val="21"/>
        </w:rPr>
        <w:t>。</w:t>
      </w:r>
    </w:p>
    <w:p w:rsidR="00A53DAD" w:rsidRPr="003C2C2C" w:rsidRDefault="00A53DAD" w:rsidP="00A53DAD">
      <w:pPr>
        <w:pStyle w:val="a7"/>
        <w:numPr>
          <w:ilvl w:val="0"/>
          <w:numId w:val="1"/>
        </w:numPr>
        <w:ind w:firstLineChars="0"/>
        <w:rPr>
          <w:szCs w:val="21"/>
        </w:rPr>
      </w:pPr>
      <w:r w:rsidRPr="003C2C2C">
        <w:rPr>
          <w:rFonts w:hint="eastAsia"/>
          <w:szCs w:val="21"/>
        </w:rPr>
        <w:t>非负性：因为状态概率</w:t>
      </w:r>
      <w:r w:rsidRPr="003C2C2C">
        <w:rPr>
          <w:rFonts w:hint="eastAsia"/>
          <w:szCs w:val="21"/>
        </w:rPr>
        <w:t>Pi</w:t>
      </w:r>
      <w:r w:rsidRPr="003C2C2C">
        <w:rPr>
          <w:rFonts w:hint="eastAsia"/>
          <w:szCs w:val="21"/>
        </w:rPr>
        <w:t>属于</w:t>
      </w:r>
      <w:r w:rsidRPr="003C2C2C">
        <w:rPr>
          <w:rFonts w:hint="eastAsia"/>
          <w:szCs w:val="21"/>
        </w:rPr>
        <w:t>[0</w:t>
      </w:r>
      <w:r w:rsidRPr="003C2C2C">
        <w:rPr>
          <w:rFonts w:hint="eastAsia"/>
          <w:szCs w:val="21"/>
        </w:rPr>
        <w:t>，</w:t>
      </w:r>
      <w:r w:rsidRPr="003C2C2C">
        <w:rPr>
          <w:rFonts w:hint="eastAsia"/>
          <w:szCs w:val="21"/>
        </w:rPr>
        <w:t>1]</w:t>
      </w:r>
      <w:r w:rsidRPr="003C2C2C">
        <w:rPr>
          <w:rFonts w:hint="eastAsia"/>
          <w:szCs w:val="21"/>
        </w:rPr>
        <w:t>，根据熵的计算公式可得系统</w:t>
      </w:r>
      <w:proofErr w:type="gramStart"/>
      <w:r w:rsidRPr="003C2C2C">
        <w:rPr>
          <w:rFonts w:hint="eastAsia"/>
          <w:szCs w:val="21"/>
        </w:rPr>
        <w:t>的熵总是非</w:t>
      </w:r>
      <w:proofErr w:type="gramEnd"/>
      <w:r w:rsidRPr="003C2C2C">
        <w:rPr>
          <w:rFonts w:hint="eastAsia"/>
          <w:szCs w:val="21"/>
        </w:rPr>
        <w:t>负的。</w:t>
      </w:r>
    </w:p>
    <w:p w:rsidR="00A53DAD" w:rsidRPr="003C2C2C" w:rsidRDefault="00A53DAD" w:rsidP="00A53DAD">
      <w:pPr>
        <w:pStyle w:val="a7"/>
        <w:numPr>
          <w:ilvl w:val="0"/>
          <w:numId w:val="1"/>
        </w:numPr>
        <w:ind w:firstLineChars="0"/>
        <w:rPr>
          <w:szCs w:val="21"/>
        </w:rPr>
      </w:pPr>
      <w:proofErr w:type="gramStart"/>
      <w:r w:rsidRPr="003C2C2C">
        <w:rPr>
          <w:rFonts w:hint="eastAsia"/>
          <w:szCs w:val="21"/>
        </w:rPr>
        <w:t>极指性</w:t>
      </w:r>
      <w:proofErr w:type="gramEnd"/>
      <w:r w:rsidRPr="003C2C2C">
        <w:rPr>
          <w:rFonts w:hint="eastAsia"/>
          <w:szCs w:val="21"/>
        </w:rPr>
        <w:t>：当系统状态为等概率，即</w:t>
      </w:r>
      <m:oMath>
        <m:r>
          <m:rPr>
            <m:sty m:val="p"/>
          </m:rPr>
          <w:rPr>
            <w:rFonts w:ascii="Cambria Math" w:hAnsi="Cambria Math" w:hint="eastAsia"/>
            <w:szCs w:val="21"/>
          </w:rPr>
          <m:t>Pi</m:t>
        </m:r>
        <m:r>
          <m:rPr>
            <m:sty m:val="p"/>
          </m:rPr>
          <w:rPr>
            <w:rFonts w:ascii="Cambria Math"/>
            <w:szCs w:val="21"/>
          </w:rPr>
          <m:t>=</m:t>
        </m:r>
        <m:f>
          <m:fPr>
            <m:ctrlPr>
              <w:rPr>
                <w:rFonts w:ascii="Cambria Math" w:hAnsi="Cambria Math"/>
                <w:szCs w:val="21"/>
              </w:rPr>
            </m:ctrlPr>
          </m:fPr>
          <m:num>
            <m:r>
              <w:rPr>
                <w:rFonts w:ascii="Cambria Math"/>
                <w:szCs w:val="21"/>
              </w:rPr>
              <m:t>1</m:t>
            </m:r>
          </m:num>
          <m:den>
            <m:r>
              <w:rPr>
                <w:rFonts w:ascii="Cambria Math"/>
                <w:szCs w:val="21"/>
              </w:rPr>
              <m:t>n</m:t>
            </m:r>
          </m:den>
        </m:f>
      </m:oMath>
      <w:r w:rsidRPr="003C2C2C">
        <w:rPr>
          <w:rFonts w:hint="eastAsia"/>
          <w:szCs w:val="21"/>
        </w:rPr>
        <w:t xml:space="preserve"> </w:t>
      </w:r>
      <w:r w:rsidRPr="003C2C2C">
        <w:rPr>
          <w:rFonts w:hint="eastAsia"/>
          <w:szCs w:val="21"/>
        </w:rPr>
        <w:t>（</w:t>
      </w:r>
      <w:proofErr w:type="spellStart"/>
      <w:r w:rsidRPr="003C2C2C">
        <w:rPr>
          <w:rFonts w:hint="eastAsia"/>
          <w:szCs w:val="21"/>
        </w:rPr>
        <w:t>i</w:t>
      </w:r>
      <w:proofErr w:type="spellEnd"/>
      <w:r w:rsidRPr="003C2C2C">
        <w:rPr>
          <w:rFonts w:hint="eastAsia"/>
          <w:szCs w:val="21"/>
        </w:rPr>
        <w:t>=1,2,</w:t>
      </w:r>
      <w:r w:rsidRPr="003C2C2C">
        <w:rPr>
          <w:szCs w:val="21"/>
        </w:rPr>
        <w:t>…</w:t>
      </w:r>
      <w:r w:rsidRPr="003C2C2C">
        <w:rPr>
          <w:rFonts w:hint="eastAsia"/>
          <w:szCs w:val="21"/>
        </w:rPr>
        <w:t>,n</w:t>
      </w:r>
      <w:r w:rsidRPr="003C2C2C">
        <w:rPr>
          <w:rFonts w:hint="eastAsia"/>
          <w:szCs w:val="21"/>
        </w:rPr>
        <w:t>）时，其熵最大。</w:t>
      </w:r>
    </w:p>
    <w:p w:rsidR="00A53DAD" w:rsidRPr="003C2C2C" w:rsidRDefault="00A53DAD" w:rsidP="00A53DAD">
      <w:pPr>
        <w:pStyle w:val="a7"/>
        <w:numPr>
          <w:ilvl w:val="0"/>
          <w:numId w:val="1"/>
        </w:numPr>
        <w:ind w:firstLineChars="0"/>
        <w:rPr>
          <w:szCs w:val="21"/>
        </w:rPr>
      </w:pPr>
      <w:r w:rsidRPr="003C2C2C">
        <w:rPr>
          <w:rFonts w:hint="eastAsia"/>
          <w:szCs w:val="21"/>
        </w:rPr>
        <w:t>对称性：系统的熵与其状态出现概率的排列次序无关。</w:t>
      </w:r>
    </w:p>
    <w:p w:rsidR="00A53DAD" w:rsidRPr="003C2C2C" w:rsidRDefault="00A53DAD" w:rsidP="00A53DAD">
      <w:pPr>
        <w:pStyle w:val="a7"/>
        <w:numPr>
          <w:ilvl w:val="0"/>
          <w:numId w:val="1"/>
        </w:numPr>
        <w:ind w:firstLineChars="0"/>
        <w:rPr>
          <w:szCs w:val="21"/>
        </w:rPr>
      </w:pPr>
      <w:r w:rsidRPr="003C2C2C">
        <w:rPr>
          <w:rFonts w:hint="eastAsia"/>
          <w:szCs w:val="21"/>
        </w:rPr>
        <w:t>加法性：相互独立的系统构成的复合系统熵（联合熵）等于独立系统熵（边际熵）之</w:t>
      </w:r>
      <w:proofErr w:type="gramStart"/>
      <w:r w:rsidRPr="003C2C2C">
        <w:rPr>
          <w:rFonts w:hint="eastAsia"/>
          <w:szCs w:val="21"/>
        </w:rPr>
        <w:t>和</w:t>
      </w:r>
      <w:proofErr w:type="gramEnd"/>
      <w:r w:rsidRPr="003C2C2C">
        <w:rPr>
          <w:rFonts w:hint="eastAsia"/>
          <w:szCs w:val="21"/>
        </w:rPr>
        <w:t>。</w:t>
      </w:r>
    </w:p>
    <w:p w:rsidR="00A53DAD" w:rsidRPr="003C2C2C" w:rsidRDefault="00A53DAD" w:rsidP="00A53DAD">
      <w:pPr>
        <w:pStyle w:val="a7"/>
        <w:numPr>
          <w:ilvl w:val="0"/>
          <w:numId w:val="1"/>
        </w:numPr>
        <w:ind w:firstLineChars="0"/>
        <w:rPr>
          <w:szCs w:val="21"/>
        </w:rPr>
      </w:pPr>
      <w:r w:rsidRPr="003C2C2C">
        <w:rPr>
          <w:rFonts w:hint="eastAsia"/>
          <w:szCs w:val="21"/>
        </w:rPr>
        <w:t>强加性：系统</w:t>
      </w:r>
      <w:r w:rsidRPr="003C2C2C">
        <w:rPr>
          <w:rFonts w:hint="eastAsia"/>
          <w:szCs w:val="21"/>
        </w:rPr>
        <w:t>A</w:t>
      </w:r>
      <w:r w:rsidRPr="003C2C2C">
        <w:rPr>
          <w:rFonts w:hint="eastAsia"/>
          <w:szCs w:val="21"/>
        </w:rPr>
        <w:t>、</w:t>
      </w:r>
      <w:r w:rsidRPr="003C2C2C">
        <w:rPr>
          <w:rFonts w:hint="eastAsia"/>
          <w:szCs w:val="21"/>
        </w:rPr>
        <w:t>B</w:t>
      </w:r>
      <w:r w:rsidRPr="003C2C2C">
        <w:rPr>
          <w:rFonts w:hint="eastAsia"/>
          <w:szCs w:val="21"/>
        </w:rPr>
        <w:t>统计相关，</w:t>
      </w:r>
      <w:r w:rsidRPr="003C2C2C">
        <w:rPr>
          <w:rFonts w:hint="eastAsia"/>
          <w:szCs w:val="21"/>
        </w:rPr>
        <w:t>E(A/B)</w:t>
      </w:r>
      <w:r w:rsidRPr="003C2C2C">
        <w:rPr>
          <w:rFonts w:hint="eastAsia"/>
          <w:szCs w:val="21"/>
        </w:rPr>
        <w:t>是系统</w:t>
      </w:r>
      <w:r w:rsidRPr="003C2C2C">
        <w:rPr>
          <w:rFonts w:hint="eastAsia"/>
          <w:szCs w:val="21"/>
        </w:rPr>
        <w:t>B</w:t>
      </w:r>
      <w:r w:rsidRPr="003C2C2C">
        <w:rPr>
          <w:rFonts w:hint="eastAsia"/>
          <w:szCs w:val="21"/>
        </w:rPr>
        <w:t>已知时，系统</w:t>
      </w:r>
      <w:r w:rsidRPr="003C2C2C">
        <w:rPr>
          <w:rFonts w:hint="eastAsia"/>
          <w:szCs w:val="21"/>
        </w:rPr>
        <w:t>A</w:t>
      </w:r>
      <w:r w:rsidRPr="003C2C2C">
        <w:rPr>
          <w:rFonts w:hint="eastAsia"/>
          <w:szCs w:val="21"/>
        </w:rPr>
        <w:t>的熵，有：</w:t>
      </w:r>
      <w:r w:rsidRPr="003C2C2C">
        <w:rPr>
          <w:rFonts w:hint="eastAsia"/>
          <w:szCs w:val="21"/>
        </w:rPr>
        <w:t>E(AB)= E(B)+ E(A/B)</w:t>
      </w:r>
      <w:r w:rsidRPr="003C2C2C">
        <w:rPr>
          <w:rFonts w:hint="eastAsia"/>
          <w:szCs w:val="21"/>
        </w:rPr>
        <w:t>，</w:t>
      </w:r>
      <w:r w:rsidRPr="003C2C2C">
        <w:rPr>
          <w:rFonts w:hint="eastAsia"/>
          <w:szCs w:val="21"/>
        </w:rPr>
        <w:t>E(AB)= E(A)+ E(B/A)</w:t>
      </w:r>
      <w:r w:rsidRPr="003C2C2C">
        <w:rPr>
          <w:rFonts w:hint="eastAsia"/>
          <w:szCs w:val="21"/>
        </w:rPr>
        <w:t>。</w:t>
      </w:r>
    </w:p>
    <w:p w:rsidR="00A53DAD" w:rsidRDefault="00A53DAD" w:rsidP="00A53DAD">
      <w:pPr>
        <w:rPr>
          <w:b/>
          <w:szCs w:val="21"/>
        </w:rPr>
      </w:pPr>
      <w:r w:rsidRPr="003C2C2C">
        <w:rPr>
          <w:rFonts w:hint="eastAsia"/>
          <w:b/>
          <w:szCs w:val="21"/>
        </w:rPr>
        <w:t xml:space="preserve">3. </w:t>
      </w:r>
      <w:r w:rsidRPr="003C2C2C">
        <w:rPr>
          <w:rFonts w:hint="eastAsia"/>
          <w:b/>
          <w:szCs w:val="21"/>
        </w:rPr>
        <w:t>最后来详细说一下基于</w:t>
      </w:r>
      <w:proofErr w:type="gramStart"/>
      <w:r w:rsidRPr="003C2C2C">
        <w:rPr>
          <w:rFonts w:hint="eastAsia"/>
          <w:b/>
          <w:szCs w:val="21"/>
        </w:rPr>
        <w:t>熵</w:t>
      </w:r>
      <w:proofErr w:type="gramEnd"/>
      <w:r w:rsidRPr="003C2C2C">
        <w:rPr>
          <w:rFonts w:hint="eastAsia"/>
          <w:b/>
          <w:szCs w:val="21"/>
        </w:rPr>
        <w:t>权系数法的综合评价：</w:t>
      </w:r>
    </w:p>
    <w:p w:rsidR="003C2C2C" w:rsidRPr="003C2C2C" w:rsidRDefault="003C2C2C" w:rsidP="00A53DAD">
      <w:pPr>
        <w:rPr>
          <w:szCs w:val="21"/>
        </w:rPr>
      </w:pPr>
      <w:r>
        <w:rPr>
          <w:rFonts w:hint="eastAsia"/>
          <w:b/>
          <w:szCs w:val="21"/>
        </w:rPr>
        <w:t xml:space="preserve">    </w:t>
      </w:r>
      <w:r w:rsidRPr="003C2C2C">
        <w:rPr>
          <w:rFonts w:hint="eastAsia"/>
          <w:szCs w:val="21"/>
        </w:rPr>
        <w:t>这里假定选定了</w:t>
      </w:r>
      <w:r w:rsidRPr="003C2C2C">
        <w:rPr>
          <w:rFonts w:hint="eastAsia"/>
          <w:szCs w:val="21"/>
        </w:rPr>
        <w:t>m</w:t>
      </w:r>
      <w:proofErr w:type="gramStart"/>
      <w:r w:rsidRPr="003C2C2C">
        <w:rPr>
          <w:rFonts w:hint="eastAsia"/>
          <w:szCs w:val="21"/>
        </w:rPr>
        <w:t>个</w:t>
      </w:r>
      <w:proofErr w:type="gramEnd"/>
      <w:r w:rsidRPr="003C2C2C">
        <w:rPr>
          <w:rFonts w:hint="eastAsia"/>
          <w:szCs w:val="21"/>
        </w:rPr>
        <w:t>评价对象（样本）的</w:t>
      </w:r>
      <w:r w:rsidRPr="003C2C2C">
        <w:rPr>
          <w:rFonts w:hint="eastAsia"/>
          <w:szCs w:val="21"/>
        </w:rPr>
        <w:t>n</w:t>
      </w:r>
      <w:proofErr w:type="gramStart"/>
      <w:r w:rsidRPr="003C2C2C">
        <w:rPr>
          <w:rFonts w:hint="eastAsia"/>
          <w:szCs w:val="21"/>
        </w:rPr>
        <w:t>个</w:t>
      </w:r>
      <w:proofErr w:type="gramEnd"/>
      <w:r w:rsidRPr="003C2C2C">
        <w:rPr>
          <w:rFonts w:hint="eastAsia"/>
          <w:szCs w:val="21"/>
        </w:rPr>
        <w:t>评价指标，接下来采取基于</w:t>
      </w:r>
      <w:proofErr w:type="gramStart"/>
      <w:r w:rsidRPr="003C2C2C">
        <w:rPr>
          <w:rFonts w:hint="eastAsia"/>
          <w:szCs w:val="21"/>
        </w:rPr>
        <w:t>熵</w:t>
      </w:r>
      <w:proofErr w:type="gramEnd"/>
      <w:r w:rsidRPr="003C2C2C">
        <w:rPr>
          <w:rFonts w:hint="eastAsia"/>
          <w:szCs w:val="21"/>
        </w:rPr>
        <w:t>权系数法的综合评价</w:t>
      </w:r>
      <w:r>
        <w:rPr>
          <w:rFonts w:hint="eastAsia"/>
          <w:szCs w:val="21"/>
        </w:rPr>
        <w:t>。</w:t>
      </w:r>
    </w:p>
    <w:p w:rsidR="003C2C2C" w:rsidRDefault="003C2C2C" w:rsidP="003C2C2C">
      <w:pPr>
        <w:pStyle w:val="a7"/>
        <w:numPr>
          <w:ilvl w:val="0"/>
          <w:numId w:val="4"/>
        </w:numPr>
        <w:ind w:firstLineChars="0"/>
      </w:pPr>
      <w:r>
        <w:rPr>
          <w:rFonts w:hint="eastAsia"/>
        </w:rPr>
        <w:t>对原始数据进行同向化、标准化处理。在对数据进行分析前，我们需要对原始指标的数据进行标准化处理，即</w:t>
      </w:r>
      <w:r w:rsidRPr="005A1734">
        <w:rPr>
          <w:rFonts w:hint="eastAsia"/>
        </w:rPr>
        <w:t>量纲统一化</w:t>
      </w:r>
      <w:r>
        <w:rPr>
          <w:rFonts w:hint="eastAsia"/>
        </w:rPr>
        <w:t>，以便各个指标在同一个指标体系中进行对比与分析。</w:t>
      </w:r>
      <w:r w:rsidRPr="003C2C2C">
        <w:rPr>
          <w:rFonts w:hint="eastAsia"/>
        </w:rPr>
        <w:lastRenderedPageBreak/>
        <w:t>而且指标属性分为两类：（</w:t>
      </w:r>
      <w:r w:rsidRPr="003C2C2C">
        <w:rPr>
          <w:rFonts w:hint="eastAsia"/>
        </w:rPr>
        <w:t>1</w:t>
      </w:r>
      <w:r w:rsidRPr="003C2C2C">
        <w:rPr>
          <w:rFonts w:hint="eastAsia"/>
        </w:rPr>
        <w:t>）正向指标，即指标数值越高越好；（</w:t>
      </w:r>
      <w:r w:rsidRPr="003C2C2C">
        <w:rPr>
          <w:rFonts w:hint="eastAsia"/>
        </w:rPr>
        <w:t>2</w:t>
      </w:r>
      <w:r w:rsidRPr="003C2C2C">
        <w:rPr>
          <w:rFonts w:hint="eastAsia"/>
        </w:rPr>
        <w:t>）负向指标，即指标数值越低越好。所以在进行量纲统一化处理之前，需要把负向指标转换成正向指标，通常做法是取原数值的倒数。</w:t>
      </w:r>
    </w:p>
    <w:p w:rsidR="003C2C2C" w:rsidRDefault="003C2C2C" w:rsidP="003C2C2C">
      <w:pPr>
        <w:ind w:leftChars="200" w:left="420"/>
      </w:pPr>
      <w:r>
        <w:rPr>
          <w:rFonts w:hint="eastAsia"/>
        </w:rPr>
        <w:t>目前，一般都</w:t>
      </w:r>
      <w:r w:rsidRPr="005A1734">
        <w:rPr>
          <w:rFonts w:hint="eastAsia"/>
        </w:rPr>
        <w:t>采用标准差标准化方法对数据进行量纲统一化</w:t>
      </w:r>
      <w:r>
        <w:rPr>
          <w:rFonts w:hint="eastAsia"/>
        </w:rPr>
        <w:t>：</w:t>
      </w:r>
      <m:oMath>
        <m:r>
          <m:rPr>
            <m:sty m:val="p"/>
          </m:rPr>
          <w:rPr>
            <w:rFonts w:ascii="Cambria Math" w:hAnsi="Cambria Math"/>
          </w:rPr>
          <m:t>z</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num>
          <m:den>
            <m:sSub>
              <m:sSubPr>
                <m:ctrlPr>
                  <w:rPr>
                    <w:rFonts w:ascii="Cambria Math" w:hAnsi="Cambria Math"/>
                  </w:rPr>
                </m:ctrlPr>
              </m:sSubPr>
              <m:e>
                <m:r>
                  <w:rPr>
                    <w:rFonts w:ascii="Cambria Math" w:hAnsi="Cambria Math"/>
                  </w:rPr>
                  <m:t>s</m:t>
                </m:r>
              </m:e>
              <m:sub>
                <m:r>
                  <w:rPr>
                    <w:rFonts w:ascii="Cambria Math" w:hAnsi="Cambria Math"/>
                  </w:rPr>
                  <m:t>j</m:t>
                </m:r>
              </m:sub>
            </m:sSub>
          </m:den>
        </m:f>
      </m:oMath>
      <w:r>
        <w:rPr>
          <w:rFonts w:hint="eastAsia"/>
        </w:rPr>
        <w:t xml:space="preserve"> </w:t>
      </w:r>
      <w:r>
        <w:rPr>
          <w:rFonts w:hint="eastAsia"/>
        </w:rPr>
        <w:t>，式中，</w:t>
      </w:r>
      <m:oMath>
        <m:sSub>
          <m:sSubPr>
            <m:ctrlPr>
              <w:rPr>
                <w:rFonts w:ascii="Cambria Math" w:hAnsi="Cambria Math"/>
              </w:rPr>
            </m:ctrlPr>
          </m:sSubPr>
          <m:e>
            <m:r>
              <w:rPr>
                <w:rFonts w:ascii="Cambria Math" w:hAnsi="Cambria Math"/>
              </w:rPr>
              <m:t>x</m:t>
            </m:r>
          </m:e>
          <m:sub>
            <m:r>
              <w:rPr>
                <w:rFonts w:ascii="Cambria Math" w:hAnsi="Cambria Math"/>
              </w:rPr>
              <m:t>ij</m:t>
            </m:r>
          </m:sub>
        </m:sSub>
      </m:oMath>
      <w:r>
        <w:rPr>
          <w:rFonts w:hint="eastAsia"/>
        </w:rPr>
        <w:t>是评价对象</w:t>
      </w:r>
      <w:proofErr w:type="spellStart"/>
      <w:r>
        <w:rPr>
          <w:rFonts w:hint="eastAsia"/>
        </w:rPr>
        <w:t>i</w:t>
      </w:r>
      <w:proofErr w:type="spellEnd"/>
      <w:r>
        <w:rPr>
          <w:rFonts w:hint="eastAsia"/>
        </w:rPr>
        <w:t>的指标</w:t>
      </w:r>
      <w:r>
        <w:rPr>
          <w:rFonts w:hint="eastAsia"/>
        </w:rPr>
        <w:t>j</w:t>
      </w:r>
      <w:r>
        <w:rPr>
          <w:rFonts w:hint="eastAsia"/>
        </w:rPr>
        <w:t>的原始数值，</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oMath>
      <w:r>
        <w:rPr>
          <w:rFonts w:hint="eastAsia"/>
        </w:rPr>
        <w:t>是</w:t>
      </w:r>
      <w:r w:rsidRPr="005A1734">
        <w:t>j</w:t>
      </w:r>
      <w:r>
        <w:rPr>
          <w:rFonts w:hint="eastAsia"/>
        </w:rPr>
        <w:t>指标的均值，</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x</m:t>
                </m:r>
              </m:e>
              <m:sub>
                <m:r>
                  <w:rPr>
                    <w:rFonts w:ascii="Cambria Math" w:hAnsi="Cambria Math"/>
                  </w:rPr>
                  <m:t>ij</m:t>
                </m:r>
              </m:sub>
            </m:sSub>
          </m:e>
        </m:nary>
      </m:oMath>
      <w:r>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j</m:t>
            </m:r>
          </m:sub>
        </m:sSub>
      </m:oMath>
      <w:r>
        <w:rPr>
          <w:rFonts w:hint="eastAsia"/>
        </w:rPr>
        <w:t>是</w:t>
      </w:r>
      <w:r w:rsidRPr="005A1734">
        <w:t>j</w:t>
      </w:r>
      <w:r>
        <w:rPr>
          <w:rFonts w:hint="eastAsia"/>
        </w:rPr>
        <w:t>指标的标准差，</w:t>
      </w: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num>
              <m:den>
                <m:r>
                  <w:rPr>
                    <w:rFonts w:ascii="Cambria Math" w:hAnsi="Cambria Math"/>
                  </w:rPr>
                  <m:t>m</m:t>
                </m:r>
              </m:den>
            </m:f>
          </m:e>
        </m:rad>
      </m:oMath>
      <w:r>
        <w:rPr>
          <w:rFonts w:hint="eastAsia"/>
        </w:rPr>
        <w:t>，</w:t>
      </w:r>
      <w:r w:rsidR="00F3241C">
        <w:rPr>
          <w:rFonts w:hint="eastAsia"/>
        </w:rPr>
        <w:t>m</w:t>
      </w:r>
      <w:r>
        <w:rPr>
          <w:rFonts w:hint="eastAsia"/>
        </w:rPr>
        <w:t>是样本的个数（即评价对象的个数）。</w:t>
      </w:r>
    </w:p>
    <w:p w:rsidR="003C2C2C" w:rsidRDefault="003C2C2C" w:rsidP="003C2C2C">
      <w:pPr>
        <w:pStyle w:val="a7"/>
        <w:numPr>
          <w:ilvl w:val="0"/>
          <w:numId w:val="4"/>
        </w:numPr>
        <w:ind w:firstLineChars="0"/>
      </w:pPr>
      <w:r>
        <w:rPr>
          <w:rFonts w:hint="eastAsia"/>
        </w:rPr>
        <w:t>这里把第一步处理过的数据，构成评价指标值矩阵</w:t>
      </w:r>
      <m:oMath>
        <m:sSub>
          <m:sSubPr>
            <m:ctrlPr>
              <w:rPr>
                <w:rFonts w:ascii="Cambria Math" w:hAnsi="Cambria Math"/>
              </w:rPr>
            </m:ctrlPr>
          </m:sSubPr>
          <m:e>
            <m:r>
              <w:rPr>
                <w:rFonts w:ascii="Cambria Math" w:hAnsi="Cambria Math"/>
              </w:rPr>
              <m:t>N</m:t>
            </m:r>
          </m:e>
          <m:sub>
            <m:r>
              <w:rPr>
                <w:rFonts w:ascii="Cambria Math" w:hAnsi="Cambria Math"/>
              </w:rPr>
              <m:t>ij(m×n)</m:t>
            </m:r>
          </m:sub>
        </m:sSub>
      </m:oMath>
      <w:r w:rsidR="00F3241C">
        <w:rPr>
          <w:rFonts w:hint="eastAsia"/>
        </w:rPr>
        <w:t>。</w:t>
      </w:r>
    </w:p>
    <w:p w:rsidR="00F3241C" w:rsidRDefault="00F3241C" w:rsidP="00F3241C">
      <w:pPr>
        <w:pStyle w:val="a7"/>
        <w:numPr>
          <w:ilvl w:val="0"/>
          <w:numId w:val="4"/>
        </w:numPr>
        <w:ind w:firstLineChars="0"/>
      </w:pPr>
      <w:r>
        <w:rPr>
          <w:rFonts w:hint="eastAsia"/>
        </w:rPr>
        <w:t>计算</w:t>
      </w:r>
      <m:oMath>
        <m:sSub>
          <m:sSubPr>
            <m:ctrlPr>
              <w:rPr>
                <w:rFonts w:ascii="Cambria Math" w:hAnsi="Cambria Math"/>
              </w:rPr>
            </m:ctrlPr>
          </m:sSubPr>
          <m:e>
            <m:r>
              <w:rPr>
                <w:rFonts w:ascii="Cambria Math" w:hAnsi="Cambria Math"/>
              </w:rPr>
              <m:t xml:space="preserve"> f</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ij</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N</m:t>
                    </m:r>
                  </m:e>
                  <m:sub>
                    <m:r>
                      <w:rPr>
                        <w:rFonts w:ascii="Cambria Math" w:hAnsi="Cambria Math"/>
                      </w:rPr>
                      <m:t>ij</m:t>
                    </m:r>
                  </m:sub>
                </m:sSub>
              </m:e>
            </m:nary>
          </m:den>
        </m:f>
      </m:oMath>
      <w:r>
        <w:rPr>
          <w:rFonts w:hint="eastAsia"/>
        </w:rPr>
        <w:t>，（</w:t>
      </w:r>
      <w:proofErr w:type="spellStart"/>
      <w:r>
        <w:rPr>
          <w:rFonts w:hint="eastAsia"/>
        </w:rPr>
        <w:t>i</w:t>
      </w:r>
      <w:proofErr w:type="spellEnd"/>
      <w:r>
        <w:rPr>
          <w:rFonts w:hint="eastAsia"/>
        </w:rPr>
        <w:t>=1,2.....m</w:t>
      </w:r>
      <w:r>
        <w:rPr>
          <w:rFonts w:hint="eastAsia"/>
        </w:rPr>
        <w:t>；</w:t>
      </w:r>
      <w:r>
        <w:rPr>
          <w:rFonts w:hint="eastAsia"/>
        </w:rPr>
        <w:t xml:space="preserve"> j=1,2</w:t>
      </w:r>
      <w:r>
        <w:t>…</w:t>
      </w:r>
      <w:r>
        <w:rPr>
          <w:rFonts w:hint="eastAsia"/>
        </w:rPr>
        <w:t>..n</w:t>
      </w:r>
      <w:r>
        <w:rPr>
          <w:rFonts w:hint="eastAsia"/>
        </w:rPr>
        <w:t>）</w:t>
      </w:r>
    </w:p>
    <w:p w:rsidR="00F3241C" w:rsidRDefault="00F3241C" w:rsidP="00F3241C">
      <w:pPr>
        <w:pStyle w:val="a7"/>
        <w:numPr>
          <w:ilvl w:val="0"/>
          <w:numId w:val="4"/>
        </w:numPr>
        <w:ind w:firstLineChars="0"/>
      </w:pPr>
      <w:r>
        <w:rPr>
          <w:rFonts w:hint="eastAsia"/>
        </w:rPr>
        <w:t>之后</w:t>
      </w:r>
      <w:r w:rsidR="000E369E">
        <w:rPr>
          <w:rFonts w:hint="eastAsia"/>
        </w:rPr>
        <w:t>根据</w:t>
      </w:r>
      <w:proofErr w:type="gramStart"/>
      <w:r w:rsidR="000E369E">
        <w:rPr>
          <w:rFonts w:hint="eastAsia"/>
        </w:rPr>
        <w:t>熵</w:t>
      </w:r>
      <w:proofErr w:type="gramEnd"/>
      <w:r w:rsidR="000E369E">
        <w:rPr>
          <w:rFonts w:hint="eastAsia"/>
        </w:rPr>
        <w:t>定义，</w:t>
      </w:r>
      <w:r>
        <w:rPr>
          <w:rFonts w:hint="eastAsia"/>
        </w:rPr>
        <w:t>计算第</w:t>
      </w:r>
      <w:r>
        <w:rPr>
          <w:rFonts w:hint="eastAsia"/>
        </w:rPr>
        <w:t>j</w:t>
      </w:r>
      <w:proofErr w:type="gramStart"/>
      <w:r>
        <w:rPr>
          <w:rFonts w:hint="eastAsia"/>
        </w:rPr>
        <w:t>个</w:t>
      </w:r>
      <w:proofErr w:type="gramEnd"/>
      <w:r>
        <w:rPr>
          <w:rFonts w:hint="eastAsia"/>
        </w:rPr>
        <w:t>评价指标的</w:t>
      </w:r>
      <w:r w:rsidRPr="00A604B8">
        <w:rPr>
          <w:rFonts w:hint="eastAsia"/>
        </w:rPr>
        <w:t>熵</w:t>
      </w:r>
      <w:r>
        <w:rPr>
          <w:rFonts w:hint="eastAsia"/>
        </w:rPr>
        <w:t>值</w:t>
      </w:r>
      <m:oMath>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=-k</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ij</m:t>
                </m:r>
              </m:sub>
            </m:sSub>
          </m:e>
        </m:func>
      </m:oMath>
      <w:r w:rsidRPr="00585CDC">
        <w:rPr>
          <w:rFonts w:hint="eastAsia"/>
        </w:rPr>
        <w:t>，（</w:t>
      </w:r>
      <w:proofErr w:type="spellStart"/>
      <w:r w:rsidRPr="00585CDC">
        <w:rPr>
          <w:rFonts w:hint="eastAsia"/>
        </w:rPr>
        <w:t>i</w:t>
      </w:r>
      <w:proofErr w:type="spellEnd"/>
      <w:r w:rsidRPr="00585CDC">
        <w:rPr>
          <w:rFonts w:hint="eastAsia"/>
        </w:rPr>
        <w:t>=1</w:t>
      </w:r>
      <w:r>
        <w:rPr>
          <w:rFonts w:hint="eastAsia"/>
        </w:rPr>
        <w:t>,</w:t>
      </w:r>
      <w:r w:rsidRPr="00585CDC">
        <w:rPr>
          <w:rFonts w:hint="eastAsia"/>
        </w:rPr>
        <w:t>2.....</w:t>
      </w:r>
      <w:r>
        <w:rPr>
          <w:rFonts w:hint="eastAsia"/>
        </w:rPr>
        <w:t>m</w:t>
      </w:r>
      <w:r w:rsidRPr="00585CDC">
        <w:rPr>
          <w:rFonts w:hint="eastAsia"/>
        </w:rPr>
        <w:t>；</w:t>
      </w:r>
      <w:r w:rsidRPr="00585CDC">
        <w:rPr>
          <w:rFonts w:hint="eastAsia"/>
        </w:rPr>
        <w:t xml:space="preserve"> j=1</w:t>
      </w:r>
      <w:r>
        <w:rPr>
          <w:rFonts w:hint="eastAsia"/>
        </w:rPr>
        <w:t>,</w:t>
      </w:r>
      <w:r w:rsidRPr="00585CDC">
        <w:rPr>
          <w:rFonts w:hint="eastAsia"/>
        </w:rPr>
        <w:t>2</w:t>
      </w:r>
      <w:r w:rsidRPr="00585CDC">
        <w:rPr>
          <w:rFonts w:hint="eastAsia"/>
        </w:rPr>
        <w:t>…</w:t>
      </w:r>
      <w:r w:rsidRPr="00585CDC">
        <w:rPr>
          <w:rFonts w:hint="eastAsia"/>
        </w:rPr>
        <w:t>..</w:t>
      </w:r>
      <w:r>
        <w:rPr>
          <w:rFonts w:hint="eastAsia"/>
        </w:rPr>
        <w:t>n</w:t>
      </w:r>
      <w:r w:rsidRPr="00585CDC">
        <w:rPr>
          <w:rFonts w:hint="eastAsia"/>
        </w:rPr>
        <w:t>）</w:t>
      </w:r>
      <w:r>
        <w:rPr>
          <w:rFonts w:hint="eastAsia"/>
        </w:rPr>
        <w:t>其中</w:t>
      </w:r>
      <m:oMath>
        <m:r>
          <m:rPr>
            <m:sty m:val="p"/>
          </m:rPr>
          <w:rPr>
            <w:rFonts w:ascii="Cambria Math" w:hAnsi="Cambria Math"/>
          </w:rPr>
          <m:t>k=</m:t>
        </m:r>
        <m:f>
          <m:fPr>
            <m:ctrlPr>
              <w:rPr>
                <w:rFonts w:ascii="Cambria Math" w:hAnsi="Cambria Math"/>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m</m:t>
                </m:r>
              </m:e>
            </m:func>
          </m:den>
        </m:f>
      </m:oMath>
      <w:r>
        <w:t xml:space="preserve"> </w:t>
      </w:r>
      <w:r>
        <w:rPr>
          <w:rFonts w:hint="eastAsia"/>
        </w:rPr>
        <w:t>，</w:t>
      </w:r>
      <w:r w:rsidR="000E369E">
        <w:rPr>
          <w:rFonts w:hint="eastAsia"/>
        </w:rPr>
        <w:t>为了使</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ij</m:t>
                </m:r>
              </m:sub>
            </m:sSub>
          </m:e>
        </m:func>
      </m:oMath>
      <w:r w:rsidR="000E369E">
        <w:rPr>
          <w:rFonts w:hint="eastAsia"/>
        </w:rPr>
        <w:t xml:space="preserve"> </w:t>
      </w:r>
      <w:r w:rsidR="000E369E">
        <w:rPr>
          <w:rFonts w:hint="eastAsia"/>
        </w:rPr>
        <w:t>有意义</w:t>
      </w:r>
      <w:r>
        <w:rPr>
          <w:rFonts w:hint="eastAsia"/>
        </w:rPr>
        <w:t>，</w:t>
      </w:r>
      <w:r w:rsidR="000E369E">
        <w:rPr>
          <w:rFonts w:hint="eastAsia"/>
        </w:rPr>
        <w:t>此处假定当</w:t>
      </w:r>
      <m:oMath>
        <m:sSub>
          <m:sSubPr>
            <m:ctrlPr>
              <w:rPr>
                <w:rFonts w:ascii="Cambria Math" w:hAnsi="Cambria Math"/>
              </w:rPr>
            </m:ctrlPr>
          </m:sSubPr>
          <m:e>
            <m:r>
              <w:rPr>
                <w:rFonts w:ascii="Cambria Math" w:hAnsi="Cambria Math"/>
              </w:rPr>
              <m:t>f</m:t>
            </m:r>
          </m:e>
          <m:sub>
            <m:r>
              <w:rPr>
                <w:rFonts w:ascii="Cambria Math" w:hAnsi="Cambria Math"/>
              </w:rPr>
              <m:t>ij</m:t>
            </m:r>
          </m:sub>
        </m:sSub>
        <m:r>
          <w:rPr>
            <w:rFonts w:ascii="Cambria Math" w:hAnsi="Cambria Math"/>
          </w:rPr>
          <m:t>=0</m:t>
        </m:r>
      </m:oMath>
      <w:r>
        <w:rPr>
          <w:rFonts w:hint="eastAsia"/>
        </w:rPr>
        <w:t>，则</w:t>
      </w:r>
      <w:r>
        <w:rPr>
          <w:rFonts w:hint="eastAsia"/>
        </w:rPr>
        <w:t xml:space="preserve"> </w:t>
      </w:r>
      <m:oMath>
        <m:sSub>
          <m:sSubPr>
            <m:ctrlPr>
              <w:rPr>
                <w:rFonts w:ascii="Cambria Math" w:hAnsi="Cambria Math"/>
              </w:rPr>
            </m:ctrlPr>
          </m:sSubPr>
          <m:e>
            <m:r>
              <w:rPr>
                <w:rFonts w:ascii="Cambria Math" w:hAnsi="Cambria Math"/>
              </w:rPr>
              <m:t>f</m:t>
            </m:r>
          </m:e>
          <m:sub>
            <m:r>
              <w:rPr>
                <w:rFonts w:ascii="Cambria Math" w:hAnsi="Cambria Math"/>
              </w:rPr>
              <m:t>ij</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=0</m:t>
            </m:r>
          </m:e>
        </m:func>
      </m:oMath>
      <w:r>
        <w:rPr>
          <w:rFonts w:hint="eastAsia"/>
        </w:rPr>
        <w:t>。</w:t>
      </w:r>
    </w:p>
    <w:p w:rsidR="00F3241C" w:rsidRPr="00A604B8" w:rsidRDefault="000E369E" w:rsidP="00F3241C">
      <w:pPr>
        <w:pStyle w:val="a7"/>
        <w:numPr>
          <w:ilvl w:val="0"/>
          <w:numId w:val="4"/>
        </w:numPr>
        <w:ind w:firstLineChars="0"/>
      </w:pPr>
      <w:r>
        <w:rPr>
          <w:rFonts w:hint="eastAsia"/>
        </w:rPr>
        <w:t>从而，由</w:t>
      </w:r>
      <w:r w:rsidRPr="00A604B8">
        <w:rPr>
          <w:rFonts w:hint="eastAsia"/>
        </w:rPr>
        <w:t>熵</w:t>
      </w:r>
      <w:r>
        <w:rPr>
          <w:rFonts w:hint="eastAsia"/>
        </w:rPr>
        <w:t>值</w:t>
      </w:r>
      <m:oMath>
        <m:sSub>
          <m:sSubPr>
            <m:ctrlPr>
              <w:rPr>
                <w:rFonts w:ascii="Cambria Math" w:hAnsi="Cambria Math"/>
              </w:rPr>
            </m:ctrlPr>
          </m:sSubPr>
          <m:e>
            <m:r>
              <w:rPr>
                <w:rFonts w:ascii="Cambria Math" w:hAnsi="Cambria Math"/>
              </w:rPr>
              <m:t>H</m:t>
            </m:r>
          </m:e>
          <m:sub>
            <m:r>
              <w:rPr>
                <w:rFonts w:ascii="Cambria Math" w:hAnsi="Cambria Math"/>
              </w:rPr>
              <m:t>j</m:t>
            </m:r>
          </m:sub>
        </m:sSub>
      </m:oMath>
      <w:proofErr w:type="gramStart"/>
      <w:r>
        <w:rPr>
          <w:rFonts w:hint="eastAsia"/>
        </w:rPr>
        <w:t>确定</w:t>
      </w:r>
      <w:r w:rsidR="00F3241C">
        <w:rPr>
          <w:rFonts w:hint="eastAsia"/>
        </w:rPr>
        <w:t>第</w:t>
      </w:r>
      <w:proofErr w:type="gramEnd"/>
      <w:r w:rsidR="00F3241C">
        <w:rPr>
          <w:rFonts w:hint="eastAsia"/>
        </w:rPr>
        <w:t>j</w:t>
      </w:r>
      <w:proofErr w:type="gramStart"/>
      <w:r w:rsidR="00F3241C">
        <w:rPr>
          <w:rFonts w:hint="eastAsia"/>
        </w:rPr>
        <w:t>个</w:t>
      </w:r>
      <w:proofErr w:type="gramEnd"/>
      <w:r w:rsidR="00F3241C">
        <w:rPr>
          <w:rFonts w:hint="eastAsia"/>
        </w:rPr>
        <w:t>评价指标的熵权</w:t>
      </w:r>
      <w:r>
        <w:rPr>
          <w:rFonts w:hint="eastAsia"/>
        </w:rPr>
        <w:t>（评价权值）</w:t>
      </w:r>
      <m:oMath>
        <m:sSub>
          <m:sSubPr>
            <m:ctrlPr>
              <w:rPr>
                <w:rFonts w:ascii="Cambria Math" w:hAnsi="Cambria Math"/>
              </w:rPr>
            </m:ctrlPr>
          </m:sSubPr>
          <m:e>
            <m:r>
              <w:rPr>
                <w:rFonts w:ascii="Cambria Math" w:hAnsi="Cambria Math"/>
              </w:rPr>
              <m:t xml:space="preserve"> w</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j</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e>
            </m:nary>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e>
            </m:nary>
          </m:den>
        </m:f>
      </m:oMath>
      <w:r w:rsidR="00F3241C">
        <w:rPr>
          <w:rFonts w:hint="eastAsia"/>
        </w:rPr>
        <w:t>，其中</w:t>
      </w:r>
      <m:oMath>
        <m:r>
          <m:rPr>
            <m:sty m:val="p"/>
          </m:rPr>
          <w:rPr>
            <w:rFonts w:ascii="Cambria Math" w:hAnsi="Cambria Math"/>
          </w:rPr>
          <m:t>0≤</m:t>
        </m:r>
        <m:sSub>
          <m:sSubPr>
            <m:ctrlPr>
              <w:rPr>
                <w:rFonts w:ascii="Cambria Math" w:hAnsi="Cambria Math"/>
              </w:rPr>
            </m:ctrlPr>
          </m:sSubPr>
          <m:e>
            <m:r>
              <w:rPr>
                <w:rFonts w:ascii="Cambria Math" w:hAnsi="Cambria Math"/>
              </w:rPr>
              <m:t>w</m:t>
            </m:r>
          </m:e>
          <m:sub>
            <m:r>
              <w:rPr>
                <w:rFonts w:ascii="Cambria Math" w:hAnsi="Cambria Math"/>
              </w:rPr>
              <m:t>j</m:t>
            </m:r>
          </m:sub>
        </m:sSub>
        <m:r>
          <m:rPr>
            <m:sty m:val="p"/>
          </m:rPr>
          <w:rPr>
            <w:rFonts w:ascii="Cambria Math" w:hAnsi="Cambria Math"/>
          </w:rPr>
          <m:t>≤1</m:t>
        </m:r>
      </m:oMath>
      <w:r w:rsidR="00F3241C">
        <w:rPr>
          <w:rFonts w:hint="eastAsia"/>
        </w:rPr>
        <w:t>，</w:t>
      </w:r>
      <m:oMath>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m:rPr>
            <m:sty m:val="p"/>
          </m:rPr>
          <w:rPr>
            <w:rFonts w:ascii="Cambria Math" w:hAnsi="Cambria Math"/>
          </w:rPr>
          <m:t>=1</m:t>
        </m:r>
      </m:oMath>
      <w:r w:rsidR="00F3241C">
        <w:rPr>
          <w:rFonts w:hint="eastAsia"/>
        </w:rPr>
        <w:t>。</w:t>
      </w:r>
    </w:p>
    <w:p w:rsidR="00E335CA" w:rsidRDefault="00F3241C" w:rsidP="00E335CA">
      <w:pPr>
        <w:ind w:leftChars="200" w:left="840" w:hangingChars="200" w:hanging="420"/>
      </w:pPr>
      <w:r>
        <w:rPr>
          <w:rFonts w:hint="eastAsia"/>
        </w:rPr>
        <w:t>由上面的熵权，</w:t>
      </w:r>
      <w:r w:rsidRPr="00B56A53">
        <w:rPr>
          <w:rFonts w:hint="eastAsia"/>
        </w:rPr>
        <w:t>根据指数模型：</w:t>
      </w:r>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m:t>
            </m:r>
          </m:sub>
        </m:sSub>
      </m:oMath>
      <w:r>
        <w:rPr>
          <w:rFonts w:hint="eastAsia"/>
        </w:rPr>
        <w:t>，可以</w:t>
      </w:r>
      <w:r w:rsidRPr="00B56A53">
        <w:rPr>
          <w:rFonts w:hint="eastAsia"/>
        </w:rPr>
        <w:t>计算综合得</w:t>
      </w:r>
    </w:p>
    <w:p w:rsidR="00F3241C" w:rsidRDefault="00F3241C" w:rsidP="00E335CA">
      <w:pPr>
        <w:ind w:leftChars="200" w:left="840" w:hangingChars="200" w:hanging="420"/>
        <w:rPr>
          <w:szCs w:val="21"/>
        </w:rPr>
      </w:pPr>
      <w:r w:rsidRPr="00B56A53">
        <w:rPr>
          <w:rFonts w:hint="eastAsia"/>
        </w:rPr>
        <w:t>分值</w:t>
      </w:r>
      <w:r>
        <w:rPr>
          <w:rFonts w:hint="eastAsia"/>
        </w:rPr>
        <w:t>。</w:t>
      </w:r>
      <w:r w:rsidR="00E335CA">
        <w:rPr>
          <w:rFonts w:hint="eastAsia"/>
        </w:rPr>
        <w:t>排序，这样就可以得到</w:t>
      </w:r>
      <w:r w:rsidR="00E335CA" w:rsidRPr="003C2C2C">
        <w:rPr>
          <w:rFonts w:hint="eastAsia"/>
          <w:szCs w:val="21"/>
        </w:rPr>
        <w:t>其优劣等级</w:t>
      </w:r>
      <w:r w:rsidR="00E335CA">
        <w:rPr>
          <w:rFonts w:hint="eastAsia"/>
          <w:szCs w:val="21"/>
        </w:rPr>
        <w:t>。</w:t>
      </w:r>
    </w:p>
    <w:p w:rsidR="00E335CA" w:rsidRDefault="00E335CA" w:rsidP="00E335CA">
      <w:pPr>
        <w:rPr>
          <w:szCs w:val="21"/>
        </w:rPr>
      </w:pPr>
    </w:p>
    <w:p w:rsidR="00E335CA" w:rsidRDefault="00E335CA" w:rsidP="00E335CA">
      <w:pPr>
        <w:rPr>
          <w:szCs w:val="21"/>
        </w:rPr>
      </w:pPr>
      <w:r w:rsidRPr="00E335CA">
        <w:rPr>
          <w:rFonts w:hint="eastAsia"/>
          <w:b/>
          <w:szCs w:val="21"/>
        </w:rPr>
        <w:t>优缺点</w:t>
      </w:r>
      <w:r>
        <w:rPr>
          <w:rFonts w:hint="eastAsia"/>
          <w:szCs w:val="21"/>
        </w:rPr>
        <w:t>：</w:t>
      </w:r>
    </w:p>
    <w:p w:rsidR="00E335CA" w:rsidRPr="00E335CA" w:rsidRDefault="00E335CA" w:rsidP="00E335CA">
      <w:r>
        <w:rPr>
          <w:rFonts w:hint="eastAsia"/>
          <w:szCs w:val="21"/>
        </w:rPr>
        <w:t>1.</w:t>
      </w:r>
      <w:r>
        <w:rPr>
          <w:rFonts w:hint="eastAsia"/>
          <w:szCs w:val="21"/>
        </w:rPr>
        <w:t>优点：</w:t>
      </w:r>
      <w:proofErr w:type="gramStart"/>
      <w:r>
        <w:rPr>
          <w:rFonts w:hint="eastAsia"/>
          <w:szCs w:val="21"/>
        </w:rPr>
        <w:t>熵权评价</w:t>
      </w:r>
      <w:proofErr w:type="gramEnd"/>
      <w:r>
        <w:rPr>
          <w:rFonts w:hint="eastAsia"/>
          <w:szCs w:val="21"/>
        </w:rPr>
        <w:t>法的计算结果更为客观，符合实际。利用</w:t>
      </w:r>
      <w:proofErr w:type="gramStart"/>
      <w:r>
        <w:rPr>
          <w:rFonts w:hint="eastAsia"/>
          <w:szCs w:val="21"/>
        </w:rPr>
        <w:t>熵</w:t>
      </w:r>
      <w:proofErr w:type="gramEnd"/>
      <w:r>
        <w:rPr>
          <w:rFonts w:hint="eastAsia"/>
          <w:szCs w:val="21"/>
        </w:rPr>
        <w:t>权系数法建立的模型充分考虑实际操作的可行性，建立的优选预测模型科学实用，它避免了个人主观意识的误差。</w:t>
      </w:r>
    </w:p>
    <w:p w:rsidR="00F3241C" w:rsidRDefault="00E335CA" w:rsidP="00E335CA">
      <w:r>
        <w:rPr>
          <w:rFonts w:hint="eastAsia"/>
        </w:rPr>
        <w:t>2.</w:t>
      </w:r>
      <w:r>
        <w:rPr>
          <w:rFonts w:hint="eastAsia"/>
        </w:rPr>
        <w:t>缺点：这类方法研究较晚，相比成熟的主观权重系数方法，不是很完善，而且在计算方法大多比较繁琐，不利于推广应用。</w:t>
      </w:r>
    </w:p>
    <w:p w:rsidR="003C2C2C" w:rsidRDefault="003C2C2C" w:rsidP="003C2C2C"/>
    <w:p w:rsidR="0014711C" w:rsidRDefault="0014711C" w:rsidP="003C2C2C"/>
    <w:p w:rsidR="008B1CDB" w:rsidRDefault="008B1CDB" w:rsidP="003C2C2C"/>
    <w:p w:rsidR="008B1CDB" w:rsidRDefault="008B1CDB" w:rsidP="003C2C2C"/>
    <w:p w:rsidR="008B1CDB" w:rsidRDefault="008B1CDB" w:rsidP="003C2C2C"/>
    <w:p w:rsidR="008B1CDB" w:rsidRDefault="008B1CDB" w:rsidP="003C2C2C"/>
    <w:p w:rsidR="008B1CDB" w:rsidRDefault="008B1CDB" w:rsidP="003C2C2C"/>
    <w:p w:rsidR="008B1CDB" w:rsidRDefault="008B1CDB" w:rsidP="003C2C2C"/>
    <w:p w:rsidR="008B1CDB" w:rsidRDefault="008B1CDB" w:rsidP="003C2C2C"/>
    <w:p w:rsidR="008B1CDB" w:rsidRDefault="008B1CDB" w:rsidP="003C2C2C"/>
    <w:p w:rsidR="008B1CDB" w:rsidRDefault="008B1CDB" w:rsidP="003C2C2C"/>
    <w:p w:rsidR="008B1CDB" w:rsidRDefault="008B1CDB" w:rsidP="003C2C2C"/>
    <w:p w:rsidR="008B1CDB" w:rsidRDefault="008B1CDB" w:rsidP="003C2C2C"/>
    <w:p w:rsidR="008B1CDB" w:rsidRDefault="008B1CDB" w:rsidP="003C2C2C"/>
    <w:p w:rsidR="008B1CDB" w:rsidRDefault="008B1CDB" w:rsidP="003C2C2C"/>
    <w:p w:rsidR="008B1CDB" w:rsidRDefault="008B1CDB" w:rsidP="003C2C2C"/>
    <w:p w:rsidR="008B1CDB" w:rsidRDefault="008B1CDB" w:rsidP="003C2C2C"/>
    <w:p w:rsidR="008B1CDB" w:rsidRDefault="008B1CDB" w:rsidP="003C2C2C"/>
    <w:p w:rsidR="003C2C2C" w:rsidRPr="008B1CDB" w:rsidRDefault="0014711C" w:rsidP="00A53DAD">
      <w:pPr>
        <w:rPr>
          <w:b/>
        </w:rPr>
      </w:pPr>
      <w:r w:rsidRPr="0014711C">
        <w:rPr>
          <w:rFonts w:hint="eastAsia"/>
          <w:b/>
        </w:rPr>
        <w:lastRenderedPageBreak/>
        <w:t>实例应用：</w:t>
      </w:r>
    </w:p>
    <w:p w:rsidR="008B1CDB" w:rsidRPr="008B1CDB" w:rsidRDefault="008B1CDB" w:rsidP="008B1CDB">
      <w:pPr>
        <w:widowControl/>
        <w:spacing w:after="75" w:line="315" w:lineRule="atLeast"/>
        <w:jc w:val="left"/>
        <w:rPr>
          <w:rFonts w:ascii="Simsun" w:eastAsia="宋体" w:hAnsi="Simsun" w:cs="宋体" w:hint="eastAsia"/>
          <w:color w:val="464646"/>
          <w:kern w:val="0"/>
          <w:szCs w:val="21"/>
        </w:rPr>
      </w:pPr>
      <w:r w:rsidRPr="008B1CDB">
        <w:rPr>
          <w:rFonts w:ascii="宋体" w:eastAsia="宋体" w:hAnsi="宋体" w:cs="宋体" w:hint="eastAsia"/>
          <w:color w:val="464646"/>
          <w:kern w:val="0"/>
          <w:sz w:val="24"/>
          <w:szCs w:val="24"/>
        </w:rPr>
        <w:t>某医院为了提高自身的护理水平，对拥有的</w:t>
      </w:r>
      <w:r w:rsidRPr="008B1CDB">
        <w:rPr>
          <w:rFonts w:ascii="Times New Roman" w:eastAsia="宋体" w:hAnsi="Times New Roman" w:cs="Times New Roman"/>
          <w:color w:val="464646"/>
          <w:kern w:val="0"/>
          <w:sz w:val="24"/>
          <w:szCs w:val="24"/>
        </w:rPr>
        <w:t>11</w:t>
      </w:r>
      <w:r w:rsidRPr="008B1CDB">
        <w:rPr>
          <w:rFonts w:ascii="宋体" w:eastAsia="宋体" w:hAnsi="宋体" w:cs="宋体" w:hint="eastAsia"/>
          <w:color w:val="464646"/>
          <w:kern w:val="0"/>
          <w:sz w:val="24"/>
          <w:szCs w:val="24"/>
        </w:rPr>
        <w:t>个科室进行了考核，考核</w:t>
      </w:r>
      <w:r w:rsidR="00487F7C">
        <w:rPr>
          <w:rFonts w:ascii="宋体" w:eastAsia="宋体" w:hAnsi="宋体" w:cs="宋体" w:hint="eastAsia"/>
          <w:color w:val="464646"/>
          <w:kern w:val="0"/>
          <w:sz w:val="24"/>
          <w:szCs w:val="24"/>
        </w:rPr>
        <w:t>指标共有</w:t>
      </w:r>
      <w:r w:rsidRPr="008B1CDB">
        <w:rPr>
          <w:rFonts w:ascii="Times New Roman" w:eastAsia="宋体" w:hAnsi="Times New Roman" w:cs="Times New Roman"/>
          <w:color w:val="464646"/>
          <w:kern w:val="0"/>
          <w:sz w:val="24"/>
          <w:szCs w:val="24"/>
        </w:rPr>
        <w:t>9</w:t>
      </w:r>
      <w:r w:rsidRPr="008B1CDB">
        <w:rPr>
          <w:rFonts w:ascii="宋体" w:eastAsia="宋体" w:hAnsi="宋体" w:cs="宋体" w:hint="eastAsia"/>
          <w:color w:val="464646"/>
          <w:kern w:val="0"/>
          <w:sz w:val="24"/>
          <w:szCs w:val="24"/>
        </w:rPr>
        <w:t>项，</w:t>
      </w:r>
      <w:r w:rsidR="00487F7C">
        <w:rPr>
          <w:rFonts w:ascii="宋体" w:eastAsia="宋体" w:hAnsi="宋体" w:cs="宋体" w:hint="eastAsia"/>
          <w:color w:val="464646"/>
          <w:kern w:val="0"/>
          <w:sz w:val="24"/>
          <w:szCs w:val="24"/>
        </w:rPr>
        <w:t>为了</w:t>
      </w:r>
      <w:r w:rsidRPr="008B1CDB">
        <w:rPr>
          <w:rFonts w:ascii="宋体" w:eastAsia="宋体" w:hAnsi="宋体" w:cs="宋体" w:hint="eastAsia"/>
          <w:color w:val="464646"/>
          <w:kern w:val="0"/>
          <w:sz w:val="24"/>
          <w:szCs w:val="24"/>
        </w:rPr>
        <w:t>对护理水平较好的科室进行奖励</w:t>
      </w:r>
      <w:r w:rsidR="00487F7C">
        <w:rPr>
          <w:rFonts w:ascii="宋体" w:eastAsia="宋体" w:hAnsi="宋体" w:cs="宋体" w:hint="eastAsia"/>
          <w:color w:val="464646"/>
          <w:kern w:val="0"/>
          <w:sz w:val="24"/>
          <w:szCs w:val="24"/>
        </w:rPr>
        <w:t>，下面对各个科室进行评价。下表是</w:t>
      </w:r>
      <w:r w:rsidRPr="008B1CDB">
        <w:rPr>
          <w:rFonts w:ascii="宋体" w:eastAsia="宋体" w:hAnsi="宋体" w:cs="宋体" w:hint="eastAsia"/>
          <w:color w:val="464646"/>
          <w:kern w:val="0"/>
          <w:sz w:val="24"/>
          <w:szCs w:val="24"/>
        </w:rPr>
        <w:t>各个科室指标的</w:t>
      </w:r>
      <w:r w:rsidR="00487F7C">
        <w:rPr>
          <w:rFonts w:ascii="宋体" w:eastAsia="宋体" w:hAnsi="宋体" w:cs="宋体" w:hint="eastAsia"/>
          <w:color w:val="464646"/>
          <w:kern w:val="0"/>
          <w:sz w:val="24"/>
          <w:szCs w:val="24"/>
        </w:rPr>
        <w:t>取值</w:t>
      </w:r>
      <w:r w:rsidRPr="008B1CDB">
        <w:rPr>
          <w:rFonts w:ascii="宋体" w:eastAsia="宋体" w:hAnsi="宋体" w:cs="宋体" w:hint="eastAsia"/>
          <w:color w:val="464646"/>
          <w:kern w:val="0"/>
          <w:sz w:val="24"/>
          <w:szCs w:val="24"/>
        </w:rPr>
        <w:t>。</w:t>
      </w:r>
    </w:p>
    <w:p w:rsidR="008B1CDB" w:rsidRPr="008B1CDB" w:rsidRDefault="008B1CDB" w:rsidP="008B1CDB">
      <w:pPr>
        <w:widowControl/>
        <w:spacing w:after="75" w:line="315" w:lineRule="atLeast"/>
        <w:jc w:val="center"/>
        <w:rPr>
          <w:rFonts w:ascii="Simsun" w:eastAsia="宋体" w:hAnsi="Simsun" w:cs="宋体" w:hint="eastAsia"/>
          <w:color w:val="464646"/>
          <w:kern w:val="0"/>
          <w:szCs w:val="21"/>
        </w:rPr>
      </w:pPr>
      <w:r>
        <w:rPr>
          <w:rFonts w:ascii="Times New Roman" w:eastAsia="宋体" w:hAnsi="Times New Roman" w:cs="Times New Roman"/>
          <w:noProof/>
          <w:color w:val="094382"/>
          <w:kern w:val="0"/>
          <w:sz w:val="24"/>
          <w:szCs w:val="24"/>
        </w:rPr>
        <w:drawing>
          <wp:inline distT="0" distB="0" distL="0" distR="0">
            <wp:extent cx="5419725" cy="2495550"/>
            <wp:effectExtent l="0" t="0" r="9525" b="0"/>
            <wp:docPr id="4" name="图片 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指标权重确定方法之熵权法">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19725" cy="2495550"/>
                    </a:xfrm>
                    <a:prstGeom prst="rect">
                      <a:avLst/>
                    </a:prstGeom>
                    <a:noFill/>
                    <a:ln>
                      <a:noFill/>
                    </a:ln>
                  </pic:spPr>
                </pic:pic>
              </a:graphicData>
            </a:graphic>
          </wp:inline>
        </w:drawing>
      </w:r>
    </w:p>
    <w:p w:rsidR="008B1CDB" w:rsidRPr="008B1CDB" w:rsidRDefault="008B1CDB" w:rsidP="008B1CDB">
      <w:pPr>
        <w:widowControl/>
        <w:spacing w:before="120" w:after="75" w:line="315" w:lineRule="atLeast"/>
        <w:jc w:val="left"/>
        <w:rPr>
          <w:rFonts w:ascii="Simsun" w:eastAsia="宋体" w:hAnsi="Simsun" w:cs="宋体" w:hint="eastAsia"/>
          <w:color w:val="464646"/>
          <w:kern w:val="0"/>
          <w:szCs w:val="21"/>
        </w:rPr>
      </w:pPr>
      <w:r w:rsidRPr="008B1CDB">
        <w:rPr>
          <w:rFonts w:ascii="Times New Roman" w:eastAsia="宋体" w:hAnsi="Times New Roman" w:cs="Times New Roman"/>
          <w:color w:val="464646"/>
          <w:kern w:val="0"/>
          <w:sz w:val="24"/>
          <w:szCs w:val="24"/>
        </w:rPr>
        <w:t>       </w:t>
      </w:r>
      <w:r w:rsidRPr="008B1CDB">
        <w:rPr>
          <w:rFonts w:ascii="宋体" w:eastAsia="宋体" w:hAnsi="宋体" w:cs="Times New Roman" w:hint="eastAsia"/>
          <w:color w:val="464646"/>
          <w:kern w:val="0"/>
          <w:sz w:val="24"/>
          <w:szCs w:val="24"/>
        </w:rPr>
        <w:t>但是由于各</w:t>
      </w:r>
      <w:r w:rsidR="00487F7C">
        <w:rPr>
          <w:rFonts w:ascii="宋体" w:eastAsia="宋体" w:hAnsi="宋体" w:cs="Times New Roman" w:hint="eastAsia"/>
          <w:color w:val="464646"/>
          <w:kern w:val="0"/>
          <w:sz w:val="24"/>
          <w:szCs w:val="24"/>
        </w:rPr>
        <w:t>个指标的重要</w:t>
      </w:r>
      <w:r w:rsidRPr="008B1CDB">
        <w:rPr>
          <w:rFonts w:ascii="宋体" w:eastAsia="宋体" w:hAnsi="宋体" w:cs="Times New Roman" w:hint="eastAsia"/>
          <w:color w:val="464646"/>
          <w:kern w:val="0"/>
          <w:sz w:val="24"/>
          <w:szCs w:val="24"/>
        </w:rPr>
        <w:t>程度不同，因此需要对</w:t>
      </w:r>
      <w:r w:rsidRPr="008B1CDB">
        <w:rPr>
          <w:rFonts w:ascii="Times New Roman" w:eastAsia="宋体" w:hAnsi="Times New Roman" w:cs="Times New Roman"/>
          <w:color w:val="464646"/>
          <w:kern w:val="0"/>
          <w:sz w:val="24"/>
          <w:szCs w:val="24"/>
        </w:rPr>
        <w:t>9</w:t>
      </w:r>
      <w:r w:rsidRPr="008B1CDB">
        <w:rPr>
          <w:rFonts w:ascii="宋体" w:eastAsia="宋体" w:hAnsi="宋体" w:cs="Times New Roman" w:hint="eastAsia"/>
          <w:color w:val="464646"/>
          <w:kern w:val="0"/>
          <w:sz w:val="24"/>
          <w:szCs w:val="24"/>
        </w:rPr>
        <w:t>项护理进行赋权，以便能够更加合理的对各个科室的护理水平进行评价。</w:t>
      </w:r>
    </w:p>
    <w:p w:rsidR="008B1CDB" w:rsidRPr="008B1CDB" w:rsidRDefault="008B1CDB" w:rsidP="008B1CDB">
      <w:pPr>
        <w:widowControl/>
        <w:spacing w:after="75" w:line="315" w:lineRule="atLeast"/>
        <w:jc w:val="left"/>
        <w:rPr>
          <w:rFonts w:ascii="Simsun" w:eastAsia="宋体" w:hAnsi="Simsun" w:cs="宋体" w:hint="eastAsia"/>
          <w:color w:val="464646"/>
          <w:kern w:val="0"/>
          <w:szCs w:val="21"/>
        </w:rPr>
      </w:pPr>
      <w:r w:rsidRPr="008B1CDB">
        <w:rPr>
          <w:rFonts w:ascii="Times New Roman" w:eastAsia="宋体" w:hAnsi="Times New Roman" w:cs="Times New Roman"/>
          <w:b/>
          <w:bCs/>
          <w:color w:val="464646"/>
          <w:kern w:val="0"/>
          <w:sz w:val="24"/>
          <w:szCs w:val="24"/>
        </w:rPr>
        <w:t>2.</w:t>
      </w:r>
      <w:r w:rsidRPr="008B1CDB">
        <w:rPr>
          <w:rFonts w:ascii="Simsun" w:eastAsia="宋体" w:hAnsi="Simsun" w:cs="宋体"/>
          <w:color w:val="464646"/>
          <w:kern w:val="0"/>
          <w:szCs w:val="21"/>
        </w:rPr>
        <w:t> </w:t>
      </w:r>
      <w:proofErr w:type="gramStart"/>
      <w:r w:rsidRPr="008B1CDB">
        <w:rPr>
          <w:rFonts w:ascii="宋体" w:eastAsia="宋体" w:hAnsi="宋体" w:cs="宋体" w:hint="eastAsia"/>
          <w:b/>
          <w:bCs/>
          <w:color w:val="464646"/>
          <w:kern w:val="0"/>
          <w:sz w:val="24"/>
          <w:szCs w:val="24"/>
        </w:rPr>
        <w:t>熵权法</w:t>
      </w:r>
      <w:proofErr w:type="gramEnd"/>
      <w:r w:rsidRPr="008B1CDB">
        <w:rPr>
          <w:rFonts w:ascii="宋体" w:eastAsia="宋体" w:hAnsi="宋体" w:cs="宋体" w:hint="eastAsia"/>
          <w:b/>
          <w:bCs/>
          <w:color w:val="464646"/>
          <w:kern w:val="0"/>
          <w:sz w:val="24"/>
          <w:szCs w:val="24"/>
        </w:rPr>
        <w:t>进行赋权</w:t>
      </w:r>
    </w:p>
    <w:p w:rsidR="008B1CDB" w:rsidRPr="008B1CDB" w:rsidRDefault="008B1CDB" w:rsidP="008B1CDB">
      <w:pPr>
        <w:widowControl/>
        <w:spacing w:after="75" w:line="315" w:lineRule="atLeast"/>
        <w:jc w:val="left"/>
        <w:rPr>
          <w:rFonts w:ascii="Simsun" w:eastAsia="宋体" w:hAnsi="Simsun" w:cs="宋体" w:hint="eastAsia"/>
          <w:color w:val="464646"/>
          <w:kern w:val="0"/>
          <w:szCs w:val="21"/>
        </w:rPr>
      </w:pPr>
      <w:r w:rsidRPr="008B1CDB">
        <w:rPr>
          <w:rFonts w:ascii="Times New Roman" w:eastAsia="宋体" w:hAnsi="Times New Roman" w:cs="Times New Roman"/>
          <w:b/>
          <w:bCs/>
          <w:color w:val="464646"/>
          <w:kern w:val="0"/>
          <w:sz w:val="24"/>
          <w:szCs w:val="24"/>
        </w:rPr>
        <w:t>       1</w:t>
      </w:r>
      <w:r w:rsidRPr="008B1CDB">
        <w:rPr>
          <w:rFonts w:ascii="宋体" w:eastAsia="宋体" w:hAnsi="宋体" w:cs="宋体" w:hint="eastAsia"/>
          <w:b/>
          <w:bCs/>
          <w:color w:val="464646"/>
          <w:kern w:val="0"/>
          <w:sz w:val="24"/>
          <w:szCs w:val="24"/>
        </w:rPr>
        <w:t>）数据标准化</w:t>
      </w:r>
    </w:p>
    <w:p w:rsidR="008B1CDB" w:rsidRPr="008B1CDB" w:rsidRDefault="008B1CDB" w:rsidP="008B1CDB">
      <w:pPr>
        <w:widowControl/>
        <w:spacing w:after="75" w:line="315" w:lineRule="atLeast"/>
        <w:jc w:val="left"/>
        <w:rPr>
          <w:rFonts w:ascii="Simsun" w:eastAsia="宋体" w:hAnsi="Simsun" w:cs="宋体" w:hint="eastAsia"/>
          <w:color w:val="464646"/>
          <w:kern w:val="0"/>
          <w:szCs w:val="21"/>
        </w:rPr>
      </w:pPr>
      <w:r w:rsidRPr="008B1CDB">
        <w:rPr>
          <w:rFonts w:ascii="Times New Roman" w:eastAsia="宋体" w:hAnsi="Times New Roman" w:cs="Times New Roman"/>
          <w:color w:val="464646"/>
          <w:kern w:val="0"/>
          <w:sz w:val="24"/>
          <w:szCs w:val="24"/>
        </w:rPr>
        <w:t>      </w:t>
      </w:r>
      <w:r w:rsidRPr="008B1CDB">
        <w:rPr>
          <w:rFonts w:ascii="Simsun" w:eastAsia="宋体" w:hAnsi="Simsun" w:cs="宋体"/>
          <w:color w:val="464646"/>
          <w:kern w:val="0"/>
          <w:szCs w:val="21"/>
        </w:rPr>
        <w:t> </w:t>
      </w:r>
      <w:r w:rsidRPr="008B1CDB">
        <w:rPr>
          <w:rFonts w:ascii="宋体" w:eastAsia="宋体" w:hAnsi="宋体" w:cs="宋体" w:hint="eastAsia"/>
          <w:color w:val="464646"/>
          <w:kern w:val="0"/>
          <w:sz w:val="24"/>
          <w:szCs w:val="24"/>
        </w:rPr>
        <w:t>根据原始评分表，对数据进行标准化后可以得到下列数据标准化表</w:t>
      </w:r>
    </w:p>
    <w:p w:rsidR="008B1CDB" w:rsidRPr="008B1CDB" w:rsidRDefault="008B1CDB" w:rsidP="008B1CDB">
      <w:pPr>
        <w:widowControl/>
        <w:spacing w:after="75" w:line="315" w:lineRule="atLeast"/>
        <w:jc w:val="center"/>
        <w:rPr>
          <w:rFonts w:ascii="Simsun" w:eastAsia="宋体" w:hAnsi="Simsun" w:cs="宋体" w:hint="eastAsia"/>
          <w:color w:val="464646"/>
          <w:kern w:val="0"/>
          <w:szCs w:val="21"/>
        </w:rPr>
      </w:pPr>
      <w:r w:rsidRPr="008B1CDB">
        <w:rPr>
          <w:rFonts w:ascii="宋体" w:eastAsia="宋体" w:hAnsi="宋体" w:cs="宋体" w:hint="eastAsia"/>
          <w:b/>
          <w:bCs/>
          <w:color w:val="464646"/>
          <w:kern w:val="0"/>
          <w:szCs w:val="21"/>
        </w:rPr>
        <w:t>表</w:t>
      </w:r>
      <w:r w:rsidRPr="008B1CDB">
        <w:rPr>
          <w:rFonts w:ascii="Times New Roman" w:eastAsia="宋体" w:hAnsi="Times New Roman" w:cs="Times New Roman"/>
          <w:b/>
          <w:bCs/>
          <w:color w:val="464646"/>
          <w:kern w:val="0"/>
          <w:szCs w:val="21"/>
        </w:rPr>
        <w:t>2  11</w:t>
      </w:r>
      <w:r w:rsidRPr="008B1CDB">
        <w:rPr>
          <w:rFonts w:ascii="宋体" w:eastAsia="宋体" w:hAnsi="宋体" w:cs="宋体" w:hint="eastAsia"/>
          <w:b/>
          <w:bCs/>
          <w:color w:val="464646"/>
          <w:kern w:val="0"/>
          <w:szCs w:val="21"/>
        </w:rPr>
        <w:t>个科室</w:t>
      </w:r>
      <w:r w:rsidRPr="008B1CDB">
        <w:rPr>
          <w:rFonts w:ascii="Times New Roman" w:eastAsia="宋体" w:hAnsi="Times New Roman" w:cs="Times New Roman"/>
          <w:b/>
          <w:bCs/>
          <w:color w:val="464646"/>
          <w:kern w:val="0"/>
          <w:szCs w:val="21"/>
        </w:rPr>
        <w:t>9</w:t>
      </w:r>
      <w:r w:rsidRPr="008B1CDB">
        <w:rPr>
          <w:rFonts w:ascii="宋体" w:eastAsia="宋体" w:hAnsi="宋体" w:cs="宋体" w:hint="eastAsia"/>
          <w:b/>
          <w:bCs/>
          <w:color w:val="464646"/>
          <w:kern w:val="0"/>
          <w:szCs w:val="21"/>
        </w:rPr>
        <w:t>项评价指标得分表标准化表</w:t>
      </w:r>
    </w:p>
    <w:tbl>
      <w:tblPr>
        <w:tblW w:w="5000" w:type="pct"/>
        <w:jc w:val="center"/>
        <w:tblCellMar>
          <w:left w:w="0" w:type="dxa"/>
          <w:right w:w="0" w:type="dxa"/>
        </w:tblCellMar>
        <w:tblLook w:val="04A0" w:firstRow="1" w:lastRow="0" w:firstColumn="1" w:lastColumn="0" w:noHBand="0" w:noVBand="1"/>
      </w:tblPr>
      <w:tblGrid>
        <w:gridCol w:w="853"/>
        <w:gridCol w:w="853"/>
        <w:gridCol w:w="852"/>
        <w:gridCol w:w="852"/>
        <w:gridCol w:w="852"/>
        <w:gridCol w:w="852"/>
        <w:gridCol w:w="852"/>
        <w:gridCol w:w="852"/>
        <w:gridCol w:w="852"/>
        <w:gridCol w:w="852"/>
      </w:tblGrid>
      <w:tr w:rsidR="008B1CDB" w:rsidRPr="008B1CDB" w:rsidTr="008B1CDB">
        <w:trPr>
          <w:trHeight w:val="270"/>
          <w:jc w:val="center"/>
        </w:trPr>
        <w:tc>
          <w:tcPr>
            <w:tcW w:w="500" w:type="pc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宋体" w:eastAsia="宋体" w:hAnsi="宋体" w:cs="宋体" w:hint="eastAsia"/>
                <w:color w:val="000000"/>
                <w:kern w:val="0"/>
                <w:sz w:val="20"/>
                <w:szCs w:val="20"/>
              </w:rPr>
              <w:t>科室</w:t>
            </w:r>
          </w:p>
        </w:tc>
        <w:tc>
          <w:tcPr>
            <w:tcW w:w="5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X</w:t>
            </w:r>
            <w:r w:rsidRPr="008B1CDB">
              <w:rPr>
                <w:rFonts w:ascii="Times New Roman" w:eastAsia="宋体" w:hAnsi="Times New Roman" w:cs="Times New Roman"/>
                <w:color w:val="000000"/>
                <w:kern w:val="0"/>
                <w:sz w:val="20"/>
                <w:szCs w:val="20"/>
                <w:vertAlign w:val="subscript"/>
              </w:rPr>
              <w:t>1</w:t>
            </w:r>
          </w:p>
        </w:tc>
        <w:tc>
          <w:tcPr>
            <w:tcW w:w="5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X</w:t>
            </w:r>
            <w:r w:rsidRPr="008B1CDB">
              <w:rPr>
                <w:rFonts w:ascii="Times New Roman" w:eastAsia="宋体" w:hAnsi="Times New Roman" w:cs="Times New Roman"/>
                <w:color w:val="000000"/>
                <w:kern w:val="0"/>
                <w:sz w:val="20"/>
                <w:szCs w:val="20"/>
                <w:vertAlign w:val="subscript"/>
              </w:rPr>
              <w:t>2</w:t>
            </w:r>
          </w:p>
        </w:tc>
        <w:tc>
          <w:tcPr>
            <w:tcW w:w="5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X</w:t>
            </w:r>
            <w:r w:rsidRPr="008B1CDB">
              <w:rPr>
                <w:rFonts w:ascii="Times New Roman" w:eastAsia="宋体" w:hAnsi="Times New Roman" w:cs="Times New Roman"/>
                <w:color w:val="000000"/>
                <w:kern w:val="0"/>
                <w:sz w:val="20"/>
                <w:szCs w:val="20"/>
                <w:vertAlign w:val="subscript"/>
              </w:rPr>
              <w:t>3</w:t>
            </w:r>
          </w:p>
        </w:tc>
        <w:tc>
          <w:tcPr>
            <w:tcW w:w="5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X</w:t>
            </w:r>
            <w:r w:rsidRPr="008B1CDB">
              <w:rPr>
                <w:rFonts w:ascii="Times New Roman" w:eastAsia="宋体" w:hAnsi="Times New Roman" w:cs="Times New Roman"/>
                <w:color w:val="000000"/>
                <w:kern w:val="0"/>
                <w:sz w:val="20"/>
                <w:szCs w:val="20"/>
                <w:vertAlign w:val="subscript"/>
              </w:rPr>
              <w:t>4</w:t>
            </w:r>
          </w:p>
        </w:tc>
        <w:tc>
          <w:tcPr>
            <w:tcW w:w="5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X</w:t>
            </w:r>
            <w:r w:rsidRPr="008B1CDB">
              <w:rPr>
                <w:rFonts w:ascii="Times New Roman" w:eastAsia="宋体" w:hAnsi="Times New Roman" w:cs="Times New Roman"/>
                <w:color w:val="000000"/>
                <w:kern w:val="0"/>
                <w:sz w:val="20"/>
                <w:szCs w:val="20"/>
                <w:vertAlign w:val="subscript"/>
              </w:rPr>
              <w:t>5</w:t>
            </w:r>
          </w:p>
        </w:tc>
        <w:tc>
          <w:tcPr>
            <w:tcW w:w="5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X</w:t>
            </w:r>
            <w:r w:rsidRPr="008B1CDB">
              <w:rPr>
                <w:rFonts w:ascii="Times New Roman" w:eastAsia="宋体" w:hAnsi="Times New Roman" w:cs="Times New Roman"/>
                <w:color w:val="000000"/>
                <w:kern w:val="0"/>
                <w:sz w:val="20"/>
                <w:szCs w:val="20"/>
                <w:vertAlign w:val="subscript"/>
              </w:rPr>
              <w:t>6</w:t>
            </w:r>
          </w:p>
        </w:tc>
        <w:tc>
          <w:tcPr>
            <w:tcW w:w="5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X</w:t>
            </w:r>
            <w:r w:rsidRPr="008B1CDB">
              <w:rPr>
                <w:rFonts w:ascii="Times New Roman" w:eastAsia="宋体" w:hAnsi="Times New Roman" w:cs="Times New Roman"/>
                <w:color w:val="000000"/>
                <w:kern w:val="0"/>
                <w:sz w:val="20"/>
                <w:szCs w:val="20"/>
                <w:vertAlign w:val="subscript"/>
              </w:rPr>
              <w:t>7</w:t>
            </w:r>
          </w:p>
        </w:tc>
        <w:tc>
          <w:tcPr>
            <w:tcW w:w="5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X</w:t>
            </w:r>
            <w:r w:rsidRPr="008B1CDB">
              <w:rPr>
                <w:rFonts w:ascii="Times New Roman" w:eastAsia="宋体" w:hAnsi="Times New Roman" w:cs="Times New Roman"/>
                <w:color w:val="000000"/>
                <w:kern w:val="0"/>
                <w:sz w:val="20"/>
                <w:szCs w:val="20"/>
                <w:vertAlign w:val="subscript"/>
              </w:rPr>
              <w:t>8</w:t>
            </w:r>
          </w:p>
        </w:tc>
        <w:tc>
          <w:tcPr>
            <w:tcW w:w="5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X</w:t>
            </w:r>
            <w:r w:rsidRPr="008B1CDB">
              <w:rPr>
                <w:rFonts w:ascii="Times New Roman" w:eastAsia="宋体" w:hAnsi="Times New Roman" w:cs="Times New Roman"/>
                <w:color w:val="000000"/>
                <w:kern w:val="0"/>
                <w:sz w:val="20"/>
                <w:szCs w:val="20"/>
                <w:vertAlign w:val="subscript"/>
              </w:rPr>
              <w:t>9</w:t>
            </w:r>
          </w:p>
        </w:tc>
      </w:tr>
      <w:tr w:rsidR="008B1CDB" w:rsidRPr="008B1CDB" w:rsidTr="008B1CDB">
        <w:trPr>
          <w:trHeight w:val="270"/>
          <w:jc w:val="center"/>
        </w:trPr>
        <w:tc>
          <w:tcPr>
            <w:tcW w:w="500"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A</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0.50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r>
      <w:tr w:rsidR="008B1CDB" w:rsidRPr="008B1CDB" w:rsidTr="008B1CDB">
        <w:trPr>
          <w:trHeight w:val="270"/>
          <w:jc w:val="center"/>
        </w:trPr>
        <w:tc>
          <w:tcPr>
            <w:tcW w:w="500"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B</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0.50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r>
      <w:tr w:rsidR="008B1CDB" w:rsidRPr="008B1CDB" w:rsidTr="008B1CDB">
        <w:trPr>
          <w:trHeight w:val="270"/>
          <w:jc w:val="center"/>
        </w:trPr>
        <w:tc>
          <w:tcPr>
            <w:tcW w:w="500"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C</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0.33</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0.50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r>
      <w:tr w:rsidR="008B1CDB" w:rsidRPr="008B1CDB" w:rsidTr="008B1CDB">
        <w:trPr>
          <w:trHeight w:val="270"/>
          <w:jc w:val="center"/>
        </w:trPr>
        <w:tc>
          <w:tcPr>
            <w:tcW w:w="500"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D</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0.50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0.87</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r>
      <w:tr w:rsidR="008B1CDB" w:rsidRPr="008B1CDB" w:rsidTr="008B1CDB">
        <w:trPr>
          <w:trHeight w:val="270"/>
          <w:jc w:val="center"/>
        </w:trPr>
        <w:tc>
          <w:tcPr>
            <w:tcW w:w="500"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E</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0.00</w:t>
            </w:r>
          </w:p>
        </w:tc>
      </w:tr>
      <w:tr w:rsidR="008B1CDB" w:rsidRPr="008B1CDB" w:rsidTr="008B1CDB">
        <w:trPr>
          <w:trHeight w:val="270"/>
          <w:jc w:val="center"/>
        </w:trPr>
        <w:tc>
          <w:tcPr>
            <w:tcW w:w="500"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F</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0.50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r>
      <w:tr w:rsidR="008B1CDB" w:rsidRPr="008B1CDB" w:rsidTr="008B1CDB">
        <w:trPr>
          <w:trHeight w:val="270"/>
          <w:jc w:val="center"/>
        </w:trPr>
        <w:tc>
          <w:tcPr>
            <w:tcW w:w="500"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G</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0.50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r>
      <w:tr w:rsidR="008B1CDB" w:rsidRPr="008B1CDB" w:rsidTr="008B1CDB">
        <w:trPr>
          <w:trHeight w:val="270"/>
          <w:jc w:val="center"/>
        </w:trPr>
        <w:tc>
          <w:tcPr>
            <w:tcW w:w="500"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H</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0.50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0.33</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r>
      <w:tr w:rsidR="008B1CDB" w:rsidRPr="008B1CDB" w:rsidTr="008B1CDB">
        <w:trPr>
          <w:trHeight w:val="270"/>
          <w:jc w:val="center"/>
        </w:trPr>
        <w:tc>
          <w:tcPr>
            <w:tcW w:w="500"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I</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0.67</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r>
      <w:tr w:rsidR="008B1CDB" w:rsidRPr="008B1CDB" w:rsidTr="008B1CDB">
        <w:trPr>
          <w:trHeight w:val="270"/>
          <w:jc w:val="center"/>
        </w:trPr>
        <w:tc>
          <w:tcPr>
            <w:tcW w:w="500"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J</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r>
      <w:tr w:rsidR="008B1CDB" w:rsidRPr="008B1CDB" w:rsidTr="008B1CDB">
        <w:trPr>
          <w:trHeight w:val="270"/>
          <w:jc w:val="center"/>
        </w:trPr>
        <w:tc>
          <w:tcPr>
            <w:tcW w:w="500"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K</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0.67</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0.50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1.00</w:t>
            </w:r>
          </w:p>
        </w:tc>
      </w:tr>
    </w:tbl>
    <w:p w:rsidR="008B1CDB" w:rsidRPr="008B1CDB" w:rsidRDefault="008B1CDB" w:rsidP="008B1CDB">
      <w:pPr>
        <w:widowControl/>
        <w:spacing w:after="75" w:line="315" w:lineRule="atLeast"/>
        <w:jc w:val="left"/>
        <w:rPr>
          <w:rFonts w:ascii="Simsun" w:eastAsia="宋体" w:hAnsi="Simsun" w:cs="宋体" w:hint="eastAsia"/>
          <w:color w:val="464646"/>
          <w:kern w:val="0"/>
          <w:szCs w:val="21"/>
        </w:rPr>
      </w:pPr>
      <w:r w:rsidRPr="008B1CDB">
        <w:rPr>
          <w:rFonts w:ascii="Times New Roman" w:eastAsia="宋体" w:hAnsi="Times New Roman" w:cs="Times New Roman"/>
          <w:b/>
          <w:bCs/>
          <w:color w:val="464646"/>
          <w:kern w:val="0"/>
          <w:sz w:val="24"/>
          <w:szCs w:val="24"/>
        </w:rPr>
        <w:t>       2</w:t>
      </w:r>
      <w:r w:rsidRPr="008B1CDB">
        <w:rPr>
          <w:rFonts w:ascii="宋体" w:eastAsia="宋体" w:hAnsi="宋体" w:cs="宋体" w:hint="eastAsia"/>
          <w:b/>
          <w:bCs/>
          <w:color w:val="464646"/>
          <w:kern w:val="0"/>
          <w:sz w:val="24"/>
          <w:szCs w:val="24"/>
        </w:rPr>
        <w:t>）求各指标的信息熵</w:t>
      </w:r>
    </w:p>
    <w:p w:rsidR="008B1CDB" w:rsidRPr="008B1CDB" w:rsidRDefault="008B1CDB" w:rsidP="008B1CDB">
      <w:pPr>
        <w:widowControl/>
        <w:spacing w:after="75" w:line="315" w:lineRule="atLeast"/>
        <w:jc w:val="left"/>
        <w:rPr>
          <w:rFonts w:ascii="Simsun" w:eastAsia="宋体" w:hAnsi="Simsun" w:cs="宋体" w:hint="eastAsia"/>
          <w:color w:val="464646"/>
          <w:kern w:val="0"/>
          <w:szCs w:val="21"/>
        </w:rPr>
      </w:pPr>
      <w:r w:rsidRPr="008B1CDB">
        <w:rPr>
          <w:rFonts w:ascii="Times New Roman" w:eastAsia="宋体" w:hAnsi="Times New Roman" w:cs="Times New Roman"/>
          <w:color w:val="464646"/>
          <w:kern w:val="0"/>
          <w:sz w:val="24"/>
          <w:szCs w:val="24"/>
        </w:rPr>
        <w:lastRenderedPageBreak/>
        <w:t>      </w:t>
      </w:r>
      <w:r w:rsidRPr="008B1CDB">
        <w:rPr>
          <w:rFonts w:ascii="Simsun" w:eastAsia="宋体" w:hAnsi="Simsun" w:cs="宋体"/>
          <w:color w:val="464646"/>
          <w:kern w:val="0"/>
          <w:szCs w:val="21"/>
        </w:rPr>
        <w:t> </w:t>
      </w:r>
      <w:r w:rsidRPr="008B1CDB">
        <w:rPr>
          <w:rFonts w:ascii="宋体" w:eastAsia="宋体" w:hAnsi="宋体" w:cs="宋体" w:hint="eastAsia"/>
          <w:color w:val="464646"/>
          <w:kern w:val="0"/>
          <w:sz w:val="24"/>
          <w:szCs w:val="24"/>
        </w:rPr>
        <w:t>根据信息熵的计算公式</w:t>
      </w:r>
      <w:r>
        <w:rPr>
          <w:rFonts w:ascii="宋体" w:eastAsia="宋体" w:hAnsi="宋体" w:cs="宋体"/>
          <w:noProof/>
          <w:color w:val="094382"/>
          <w:kern w:val="0"/>
          <w:sz w:val="24"/>
          <w:szCs w:val="24"/>
        </w:rPr>
        <w:drawing>
          <wp:inline distT="0" distB="0" distL="0" distR="0" wp14:anchorId="173BFF56" wp14:editId="73BF318C">
            <wp:extent cx="1704975" cy="238125"/>
            <wp:effectExtent l="0" t="0" r="9525" b="9525"/>
            <wp:docPr id="3" name="图片 3" descr="指标权重确定方法之熵权法">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指标权重确定方法之熵权法">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4975" cy="238125"/>
                    </a:xfrm>
                    <a:prstGeom prst="rect">
                      <a:avLst/>
                    </a:prstGeom>
                    <a:noFill/>
                    <a:ln>
                      <a:noFill/>
                    </a:ln>
                  </pic:spPr>
                </pic:pic>
              </a:graphicData>
            </a:graphic>
          </wp:inline>
        </w:drawing>
      </w:r>
      <w:r w:rsidRPr="008B1CDB">
        <w:rPr>
          <w:rFonts w:ascii="Calibri" w:eastAsia="宋体" w:hAnsi="Calibri" w:cs="宋体"/>
          <w:color w:val="464646"/>
          <w:kern w:val="0"/>
          <w:szCs w:val="21"/>
        </w:rPr>
        <w:t> </w:t>
      </w:r>
      <w:r w:rsidRPr="008B1CDB">
        <w:rPr>
          <w:rFonts w:ascii="宋体" w:eastAsia="宋体" w:hAnsi="宋体" w:cs="宋体" w:hint="eastAsia"/>
          <w:color w:val="464646"/>
          <w:kern w:val="0"/>
          <w:sz w:val="24"/>
          <w:szCs w:val="24"/>
        </w:rPr>
        <w:t>，可以计算出</w:t>
      </w:r>
      <w:r w:rsidRPr="008B1CDB">
        <w:rPr>
          <w:rFonts w:ascii="Times New Roman" w:eastAsia="宋体" w:hAnsi="Times New Roman" w:cs="Times New Roman"/>
          <w:color w:val="464646"/>
          <w:kern w:val="0"/>
          <w:sz w:val="24"/>
          <w:szCs w:val="24"/>
        </w:rPr>
        <w:t>9</w:t>
      </w:r>
      <w:r w:rsidRPr="008B1CDB">
        <w:rPr>
          <w:rFonts w:ascii="宋体" w:eastAsia="宋体" w:hAnsi="宋体" w:cs="宋体" w:hint="eastAsia"/>
          <w:color w:val="464646"/>
          <w:kern w:val="0"/>
          <w:sz w:val="24"/>
          <w:szCs w:val="24"/>
        </w:rPr>
        <w:t>项指标各自的信息熵如下：</w:t>
      </w:r>
    </w:p>
    <w:p w:rsidR="008B1CDB" w:rsidRPr="008B1CDB" w:rsidRDefault="008B1CDB" w:rsidP="008B1CDB">
      <w:pPr>
        <w:widowControl/>
        <w:spacing w:after="75" w:line="315" w:lineRule="atLeast"/>
        <w:jc w:val="center"/>
        <w:rPr>
          <w:rFonts w:ascii="Simsun" w:eastAsia="宋体" w:hAnsi="Simsun" w:cs="宋体" w:hint="eastAsia"/>
          <w:color w:val="464646"/>
          <w:kern w:val="0"/>
          <w:szCs w:val="21"/>
        </w:rPr>
      </w:pPr>
      <w:r w:rsidRPr="008B1CDB">
        <w:rPr>
          <w:rFonts w:ascii="宋体" w:eastAsia="宋体" w:hAnsi="宋体" w:cs="宋体" w:hint="eastAsia"/>
          <w:b/>
          <w:bCs/>
          <w:color w:val="464646"/>
          <w:kern w:val="0"/>
          <w:szCs w:val="21"/>
        </w:rPr>
        <w:t>表</w:t>
      </w:r>
      <w:r w:rsidRPr="008B1CDB">
        <w:rPr>
          <w:rFonts w:ascii="Times New Roman" w:eastAsia="宋体" w:hAnsi="Times New Roman" w:cs="Times New Roman"/>
          <w:b/>
          <w:bCs/>
          <w:color w:val="464646"/>
          <w:kern w:val="0"/>
          <w:szCs w:val="21"/>
        </w:rPr>
        <w:t>3  9</w:t>
      </w:r>
      <w:r w:rsidRPr="008B1CDB">
        <w:rPr>
          <w:rFonts w:ascii="宋体" w:eastAsia="宋体" w:hAnsi="宋体" w:cs="宋体" w:hint="eastAsia"/>
          <w:b/>
          <w:bCs/>
          <w:color w:val="464646"/>
          <w:kern w:val="0"/>
          <w:szCs w:val="21"/>
        </w:rPr>
        <w:t>项指标信息熵表</w:t>
      </w:r>
    </w:p>
    <w:tbl>
      <w:tblPr>
        <w:tblW w:w="8200" w:type="dxa"/>
        <w:jc w:val="center"/>
        <w:tblInd w:w="93" w:type="dxa"/>
        <w:tblCellMar>
          <w:left w:w="0" w:type="dxa"/>
          <w:right w:w="0" w:type="dxa"/>
        </w:tblCellMar>
        <w:tblLook w:val="04A0" w:firstRow="1" w:lastRow="0" w:firstColumn="1" w:lastColumn="0" w:noHBand="0" w:noVBand="1"/>
      </w:tblPr>
      <w:tblGrid>
        <w:gridCol w:w="820"/>
        <w:gridCol w:w="820"/>
        <w:gridCol w:w="820"/>
        <w:gridCol w:w="820"/>
        <w:gridCol w:w="820"/>
        <w:gridCol w:w="820"/>
        <w:gridCol w:w="820"/>
        <w:gridCol w:w="820"/>
        <w:gridCol w:w="820"/>
        <w:gridCol w:w="820"/>
      </w:tblGrid>
      <w:tr w:rsidR="008B1CDB" w:rsidRPr="008B1CDB" w:rsidTr="008B1CDB">
        <w:trPr>
          <w:trHeight w:val="270"/>
          <w:jc w:val="center"/>
        </w:trPr>
        <w:tc>
          <w:tcPr>
            <w:tcW w:w="8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 </w:t>
            </w:r>
          </w:p>
        </w:tc>
        <w:tc>
          <w:tcPr>
            <w:tcW w:w="8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X</w:t>
            </w:r>
            <w:r w:rsidRPr="008B1CDB">
              <w:rPr>
                <w:rFonts w:ascii="Times New Roman" w:eastAsia="宋体" w:hAnsi="Times New Roman" w:cs="Times New Roman"/>
                <w:color w:val="000000"/>
                <w:kern w:val="0"/>
                <w:sz w:val="20"/>
                <w:szCs w:val="20"/>
                <w:vertAlign w:val="subscript"/>
              </w:rPr>
              <w:t>1</w:t>
            </w:r>
          </w:p>
        </w:tc>
        <w:tc>
          <w:tcPr>
            <w:tcW w:w="8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X</w:t>
            </w:r>
            <w:r w:rsidRPr="008B1CDB">
              <w:rPr>
                <w:rFonts w:ascii="Times New Roman" w:eastAsia="宋体" w:hAnsi="Times New Roman" w:cs="Times New Roman"/>
                <w:color w:val="000000"/>
                <w:kern w:val="0"/>
                <w:sz w:val="20"/>
                <w:szCs w:val="20"/>
                <w:vertAlign w:val="subscript"/>
              </w:rPr>
              <w:t>2</w:t>
            </w:r>
          </w:p>
        </w:tc>
        <w:tc>
          <w:tcPr>
            <w:tcW w:w="8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X</w:t>
            </w:r>
            <w:r w:rsidRPr="008B1CDB">
              <w:rPr>
                <w:rFonts w:ascii="Times New Roman" w:eastAsia="宋体" w:hAnsi="Times New Roman" w:cs="Times New Roman"/>
                <w:color w:val="000000"/>
                <w:kern w:val="0"/>
                <w:sz w:val="20"/>
                <w:szCs w:val="20"/>
                <w:vertAlign w:val="subscript"/>
              </w:rPr>
              <w:t>3</w:t>
            </w:r>
          </w:p>
        </w:tc>
        <w:tc>
          <w:tcPr>
            <w:tcW w:w="8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X</w:t>
            </w:r>
            <w:r w:rsidRPr="008B1CDB">
              <w:rPr>
                <w:rFonts w:ascii="Times New Roman" w:eastAsia="宋体" w:hAnsi="Times New Roman" w:cs="Times New Roman"/>
                <w:color w:val="000000"/>
                <w:kern w:val="0"/>
                <w:sz w:val="20"/>
                <w:szCs w:val="20"/>
                <w:vertAlign w:val="subscript"/>
              </w:rPr>
              <w:t>4</w:t>
            </w:r>
          </w:p>
        </w:tc>
        <w:tc>
          <w:tcPr>
            <w:tcW w:w="8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X</w:t>
            </w:r>
            <w:r w:rsidRPr="008B1CDB">
              <w:rPr>
                <w:rFonts w:ascii="Times New Roman" w:eastAsia="宋体" w:hAnsi="Times New Roman" w:cs="Times New Roman"/>
                <w:color w:val="000000"/>
                <w:kern w:val="0"/>
                <w:sz w:val="20"/>
                <w:szCs w:val="20"/>
                <w:vertAlign w:val="subscript"/>
              </w:rPr>
              <w:t>5</w:t>
            </w:r>
          </w:p>
        </w:tc>
        <w:tc>
          <w:tcPr>
            <w:tcW w:w="8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X</w:t>
            </w:r>
            <w:r w:rsidRPr="008B1CDB">
              <w:rPr>
                <w:rFonts w:ascii="Times New Roman" w:eastAsia="宋体" w:hAnsi="Times New Roman" w:cs="Times New Roman"/>
                <w:color w:val="000000"/>
                <w:kern w:val="0"/>
                <w:sz w:val="20"/>
                <w:szCs w:val="20"/>
                <w:vertAlign w:val="subscript"/>
              </w:rPr>
              <w:t>6</w:t>
            </w:r>
          </w:p>
        </w:tc>
        <w:tc>
          <w:tcPr>
            <w:tcW w:w="8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X</w:t>
            </w:r>
            <w:r w:rsidRPr="008B1CDB">
              <w:rPr>
                <w:rFonts w:ascii="Times New Roman" w:eastAsia="宋体" w:hAnsi="Times New Roman" w:cs="Times New Roman"/>
                <w:color w:val="000000"/>
                <w:kern w:val="0"/>
                <w:sz w:val="20"/>
                <w:szCs w:val="20"/>
                <w:vertAlign w:val="subscript"/>
              </w:rPr>
              <w:t>7</w:t>
            </w:r>
          </w:p>
        </w:tc>
        <w:tc>
          <w:tcPr>
            <w:tcW w:w="8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X</w:t>
            </w:r>
            <w:r w:rsidRPr="008B1CDB">
              <w:rPr>
                <w:rFonts w:ascii="Times New Roman" w:eastAsia="宋体" w:hAnsi="Times New Roman" w:cs="Times New Roman"/>
                <w:color w:val="000000"/>
                <w:kern w:val="0"/>
                <w:sz w:val="20"/>
                <w:szCs w:val="20"/>
                <w:vertAlign w:val="subscript"/>
              </w:rPr>
              <w:t>8</w:t>
            </w:r>
          </w:p>
        </w:tc>
        <w:tc>
          <w:tcPr>
            <w:tcW w:w="8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X</w:t>
            </w:r>
            <w:r w:rsidRPr="008B1CDB">
              <w:rPr>
                <w:rFonts w:ascii="Times New Roman" w:eastAsia="宋体" w:hAnsi="Times New Roman" w:cs="Times New Roman"/>
                <w:color w:val="000000"/>
                <w:kern w:val="0"/>
                <w:sz w:val="20"/>
                <w:szCs w:val="20"/>
                <w:vertAlign w:val="subscript"/>
              </w:rPr>
              <w:t>9</w:t>
            </w:r>
          </w:p>
        </w:tc>
      </w:tr>
      <w:tr w:rsidR="008B1CDB" w:rsidRPr="008B1CDB" w:rsidTr="008B1CDB">
        <w:trPr>
          <w:trHeight w:val="270"/>
          <w:jc w:val="center"/>
        </w:trPr>
        <w:tc>
          <w:tcPr>
            <w:tcW w:w="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宋体" w:eastAsia="宋体" w:hAnsi="宋体" w:cs="宋体" w:hint="eastAsia"/>
                <w:color w:val="000000"/>
                <w:kern w:val="0"/>
                <w:sz w:val="20"/>
                <w:szCs w:val="20"/>
              </w:rPr>
              <w:t>信息熵</w:t>
            </w:r>
          </w:p>
        </w:tc>
        <w:tc>
          <w:tcPr>
            <w:tcW w:w="8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0.95</w:t>
            </w:r>
          </w:p>
        </w:tc>
        <w:tc>
          <w:tcPr>
            <w:tcW w:w="8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0.87</w:t>
            </w:r>
          </w:p>
        </w:tc>
        <w:tc>
          <w:tcPr>
            <w:tcW w:w="8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0.84</w:t>
            </w:r>
          </w:p>
        </w:tc>
        <w:tc>
          <w:tcPr>
            <w:tcW w:w="8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0.96</w:t>
            </w:r>
          </w:p>
        </w:tc>
        <w:tc>
          <w:tcPr>
            <w:tcW w:w="8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0.94</w:t>
            </w:r>
          </w:p>
        </w:tc>
        <w:tc>
          <w:tcPr>
            <w:tcW w:w="8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0.96</w:t>
            </w:r>
          </w:p>
        </w:tc>
        <w:tc>
          <w:tcPr>
            <w:tcW w:w="8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0.96</w:t>
            </w:r>
          </w:p>
        </w:tc>
        <w:tc>
          <w:tcPr>
            <w:tcW w:w="8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0.96</w:t>
            </w:r>
          </w:p>
        </w:tc>
        <w:tc>
          <w:tcPr>
            <w:tcW w:w="8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0.96</w:t>
            </w:r>
          </w:p>
        </w:tc>
      </w:tr>
    </w:tbl>
    <w:p w:rsidR="008B1CDB" w:rsidRPr="008B1CDB" w:rsidRDefault="008B1CDB" w:rsidP="008B1CDB">
      <w:pPr>
        <w:widowControl/>
        <w:spacing w:after="75" w:line="315" w:lineRule="atLeast"/>
        <w:jc w:val="left"/>
        <w:rPr>
          <w:rFonts w:ascii="Simsun" w:eastAsia="宋体" w:hAnsi="Simsun" w:cs="宋体" w:hint="eastAsia"/>
          <w:color w:val="464646"/>
          <w:kern w:val="0"/>
          <w:szCs w:val="21"/>
        </w:rPr>
      </w:pPr>
      <w:r w:rsidRPr="008B1CDB">
        <w:rPr>
          <w:rFonts w:ascii="Times New Roman" w:eastAsia="宋体" w:hAnsi="Times New Roman" w:cs="Times New Roman"/>
          <w:b/>
          <w:bCs/>
          <w:color w:val="464646"/>
          <w:kern w:val="0"/>
          <w:sz w:val="24"/>
          <w:szCs w:val="24"/>
        </w:rPr>
        <w:t>       3</w:t>
      </w:r>
      <w:r w:rsidRPr="008B1CDB">
        <w:rPr>
          <w:rFonts w:ascii="宋体" w:eastAsia="宋体" w:hAnsi="宋体" w:cs="宋体" w:hint="eastAsia"/>
          <w:b/>
          <w:bCs/>
          <w:color w:val="464646"/>
          <w:kern w:val="0"/>
          <w:sz w:val="24"/>
          <w:szCs w:val="24"/>
        </w:rPr>
        <w:t>）计算各指标的权重</w:t>
      </w:r>
    </w:p>
    <w:p w:rsidR="008B1CDB" w:rsidRPr="008B1CDB" w:rsidRDefault="008B1CDB" w:rsidP="008B1CDB">
      <w:pPr>
        <w:widowControl/>
        <w:spacing w:after="75" w:line="315" w:lineRule="atLeast"/>
        <w:jc w:val="left"/>
        <w:rPr>
          <w:rFonts w:ascii="Simsun" w:eastAsia="宋体" w:hAnsi="Simsun" w:cs="宋体" w:hint="eastAsia"/>
          <w:color w:val="464646"/>
          <w:kern w:val="0"/>
          <w:szCs w:val="21"/>
        </w:rPr>
      </w:pPr>
      <w:r w:rsidRPr="008B1CDB">
        <w:rPr>
          <w:rFonts w:ascii="Times New Roman" w:eastAsia="宋体" w:hAnsi="Times New Roman" w:cs="Times New Roman"/>
          <w:color w:val="464646"/>
          <w:kern w:val="0"/>
          <w:sz w:val="24"/>
          <w:szCs w:val="24"/>
        </w:rPr>
        <w:t>      </w:t>
      </w:r>
      <w:r w:rsidRPr="008B1CDB">
        <w:rPr>
          <w:rFonts w:ascii="Simsun" w:eastAsia="宋体" w:hAnsi="Simsun" w:cs="宋体"/>
          <w:color w:val="464646"/>
          <w:kern w:val="0"/>
          <w:szCs w:val="21"/>
        </w:rPr>
        <w:t> </w:t>
      </w:r>
      <w:r w:rsidRPr="008B1CDB">
        <w:rPr>
          <w:rFonts w:ascii="宋体" w:eastAsia="宋体" w:hAnsi="宋体" w:cs="宋体" w:hint="eastAsia"/>
          <w:color w:val="464646"/>
          <w:kern w:val="0"/>
          <w:sz w:val="24"/>
          <w:szCs w:val="24"/>
        </w:rPr>
        <w:t>根据指标权重的计算公式</w:t>
      </w:r>
      <w:r>
        <w:rPr>
          <w:rFonts w:ascii="宋体" w:eastAsia="宋体" w:hAnsi="宋体" w:cs="宋体"/>
          <w:noProof/>
          <w:color w:val="094382"/>
          <w:kern w:val="0"/>
          <w:sz w:val="24"/>
          <w:szCs w:val="24"/>
        </w:rPr>
        <w:drawing>
          <wp:inline distT="0" distB="0" distL="0" distR="0" wp14:anchorId="76FB610A" wp14:editId="24C6A41C">
            <wp:extent cx="1628775" cy="304800"/>
            <wp:effectExtent l="0" t="0" r="9525" b="0"/>
            <wp:docPr id="2" name="图片 2" descr="指标权重确定方法之熵权法">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指标权重确定方法之熵权法">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304800"/>
                    </a:xfrm>
                    <a:prstGeom prst="rect">
                      <a:avLst/>
                    </a:prstGeom>
                    <a:noFill/>
                    <a:ln>
                      <a:noFill/>
                    </a:ln>
                  </pic:spPr>
                </pic:pic>
              </a:graphicData>
            </a:graphic>
          </wp:inline>
        </w:drawing>
      </w:r>
      <w:r w:rsidRPr="008B1CDB">
        <w:rPr>
          <w:rFonts w:ascii="宋体" w:eastAsia="宋体" w:hAnsi="宋体" w:cs="宋体" w:hint="eastAsia"/>
          <w:color w:val="464646"/>
          <w:kern w:val="0"/>
          <w:sz w:val="24"/>
          <w:szCs w:val="24"/>
        </w:rPr>
        <w:t>，可以得到各个指标的权重如下表所示：</w:t>
      </w:r>
    </w:p>
    <w:p w:rsidR="008B1CDB" w:rsidRPr="008B1CDB" w:rsidRDefault="008B1CDB" w:rsidP="008B1CDB">
      <w:pPr>
        <w:widowControl/>
        <w:spacing w:after="75" w:line="315" w:lineRule="atLeast"/>
        <w:jc w:val="center"/>
        <w:rPr>
          <w:rFonts w:ascii="Simsun" w:eastAsia="宋体" w:hAnsi="Simsun" w:cs="宋体" w:hint="eastAsia"/>
          <w:color w:val="464646"/>
          <w:kern w:val="0"/>
          <w:szCs w:val="21"/>
        </w:rPr>
      </w:pPr>
      <w:r w:rsidRPr="008B1CDB">
        <w:rPr>
          <w:rFonts w:ascii="宋体" w:eastAsia="宋体" w:hAnsi="宋体" w:cs="宋体" w:hint="eastAsia"/>
          <w:b/>
          <w:bCs/>
          <w:color w:val="464646"/>
          <w:kern w:val="0"/>
          <w:szCs w:val="21"/>
        </w:rPr>
        <w:t>表</w:t>
      </w:r>
      <w:r w:rsidRPr="008B1CDB">
        <w:rPr>
          <w:rFonts w:ascii="Times New Roman" w:eastAsia="宋体" w:hAnsi="Times New Roman" w:cs="Times New Roman"/>
          <w:b/>
          <w:bCs/>
          <w:color w:val="464646"/>
          <w:kern w:val="0"/>
          <w:szCs w:val="21"/>
        </w:rPr>
        <w:t>4  9</w:t>
      </w:r>
      <w:r w:rsidRPr="008B1CDB">
        <w:rPr>
          <w:rFonts w:ascii="宋体" w:eastAsia="宋体" w:hAnsi="宋体" w:cs="宋体" w:hint="eastAsia"/>
          <w:b/>
          <w:bCs/>
          <w:color w:val="464646"/>
          <w:kern w:val="0"/>
          <w:szCs w:val="21"/>
        </w:rPr>
        <w:t>项指标权重表</w:t>
      </w:r>
    </w:p>
    <w:tbl>
      <w:tblPr>
        <w:tblW w:w="5000" w:type="pct"/>
        <w:jc w:val="center"/>
        <w:tblCellMar>
          <w:left w:w="0" w:type="dxa"/>
          <w:right w:w="0" w:type="dxa"/>
        </w:tblCellMar>
        <w:tblLook w:val="04A0" w:firstRow="1" w:lastRow="0" w:firstColumn="1" w:lastColumn="0" w:noHBand="0" w:noVBand="1"/>
      </w:tblPr>
      <w:tblGrid>
        <w:gridCol w:w="853"/>
        <w:gridCol w:w="853"/>
        <w:gridCol w:w="852"/>
        <w:gridCol w:w="852"/>
        <w:gridCol w:w="852"/>
        <w:gridCol w:w="852"/>
        <w:gridCol w:w="852"/>
        <w:gridCol w:w="852"/>
        <w:gridCol w:w="852"/>
        <w:gridCol w:w="852"/>
      </w:tblGrid>
      <w:tr w:rsidR="008B1CDB" w:rsidRPr="008B1CDB" w:rsidTr="008B1CDB">
        <w:trPr>
          <w:trHeight w:val="270"/>
          <w:jc w:val="center"/>
        </w:trPr>
        <w:tc>
          <w:tcPr>
            <w:tcW w:w="5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 </w:t>
            </w:r>
          </w:p>
        </w:tc>
        <w:tc>
          <w:tcPr>
            <w:tcW w:w="5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W</w:t>
            </w:r>
            <w:r w:rsidRPr="008B1CDB">
              <w:rPr>
                <w:rFonts w:ascii="Times New Roman" w:eastAsia="宋体" w:hAnsi="Times New Roman" w:cs="Times New Roman"/>
                <w:color w:val="000000"/>
                <w:kern w:val="0"/>
                <w:sz w:val="20"/>
                <w:szCs w:val="20"/>
                <w:vertAlign w:val="subscript"/>
              </w:rPr>
              <w:t>1</w:t>
            </w:r>
          </w:p>
        </w:tc>
        <w:tc>
          <w:tcPr>
            <w:tcW w:w="5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W</w:t>
            </w:r>
            <w:r w:rsidRPr="008B1CDB">
              <w:rPr>
                <w:rFonts w:ascii="Times New Roman" w:eastAsia="宋体" w:hAnsi="Times New Roman" w:cs="Times New Roman"/>
                <w:color w:val="000000"/>
                <w:kern w:val="0"/>
                <w:sz w:val="20"/>
                <w:szCs w:val="20"/>
                <w:vertAlign w:val="subscript"/>
              </w:rPr>
              <w:t>2</w:t>
            </w:r>
          </w:p>
        </w:tc>
        <w:tc>
          <w:tcPr>
            <w:tcW w:w="5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W</w:t>
            </w:r>
            <w:r w:rsidRPr="008B1CDB">
              <w:rPr>
                <w:rFonts w:ascii="Times New Roman" w:eastAsia="宋体" w:hAnsi="Times New Roman" w:cs="Times New Roman"/>
                <w:color w:val="000000"/>
                <w:kern w:val="0"/>
                <w:sz w:val="20"/>
                <w:szCs w:val="20"/>
                <w:vertAlign w:val="subscript"/>
              </w:rPr>
              <w:t>3</w:t>
            </w:r>
          </w:p>
        </w:tc>
        <w:tc>
          <w:tcPr>
            <w:tcW w:w="5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W</w:t>
            </w:r>
            <w:r w:rsidRPr="008B1CDB">
              <w:rPr>
                <w:rFonts w:ascii="Times New Roman" w:eastAsia="宋体" w:hAnsi="Times New Roman" w:cs="Times New Roman"/>
                <w:color w:val="000000"/>
                <w:kern w:val="0"/>
                <w:sz w:val="20"/>
                <w:szCs w:val="20"/>
                <w:vertAlign w:val="subscript"/>
              </w:rPr>
              <w:t>4</w:t>
            </w:r>
          </w:p>
        </w:tc>
        <w:tc>
          <w:tcPr>
            <w:tcW w:w="5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W</w:t>
            </w:r>
            <w:r w:rsidRPr="008B1CDB">
              <w:rPr>
                <w:rFonts w:ascii="Times New Roman" w:eastAsia="宋体" w:hAnsi="Times New Roman" w:cs="Times New Roman"/>
                <w:color w:val="000000"/>
                <w:kern w:val="0"/>
                <w:sz w:val="20"/>
                <w:szCs w:val="20"/>
                <w:vertAlign w:val="subscript"/>
              </w:rPr>
              <w:t>5</w:t>
            </w:r>
          </w:p>
        </w:tc>
        <w:tc>
          <w:tcPr>
            <w:tcW w:w="5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W</w:t>
            </w:r>
            <w:r w:rsidRPr="008B1CDB">
              <w:rPr>
                <w:rFonts w:ascii="Times New Roman" w:eastAsia="宋体" w:hAnsi="Times New Roman" w:cs="Times New Roman"/>
                <w:color w:val="000000"/>
                <w:kern w:val="0"/>
                <w:sz w:val="20"/>
                <w:szCs w:val="20"/>
                <w:vertAlign w:val="subscript"/>
              </w:rPr>
              <w:t>6</w:t>
            </w:r>
          </w:p>
        </w:tc>
        <w:tc>
          <w:tcPr>
            <w:tcW w:w="5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W</w:t>
            </w:r>
            <w:r w:rsidRPr="008B1CDB">
              <w:rPr>
                <w:rFonts w:ascii="Times New Roman" w:eastAsia="宋体" w:hAnsi="Times New Roman" w:cs="Times New Roman"/>
                <w:color w:val="000000"/>
                <w:kern w:val="0"/>
                <w:sz w:val="20"/>
                <w:szCs w:val="20"/>
                <w:vertAlign w:val="subscript"/>
              </w:rPr>
              <w:t>7</w:t>
            </w:r>
          </w:p>
        </w:tc>
        <w:tc>
          <w:tcPr>
            <w:tcW w:w="5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W</w:t>
            </w:r>
            <w:r w:rsidRPr="008B1CDB">
              <w:rPr>
                <w:rFonts w:ascii="Times New Roman" w:eastAsia="宋体" w:hAnsi="Times New Roman" w:cs="Times New Roman"/>
                <w:color w:val="000000"/>
                <w:kern w:val="0"/>
                <w:sz w:val="20"/>
                <w:szCs w:val="20"/>
                <w:vertAlign w:val="subscript"/>
              </w:rPr>
              <w:t>8</w:t>
            </w:r>
          </w:p>
        </w:tc>
        <w:tc>
          <w:tcPr>
            <w:tcW w:w="5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W</w:t>
            </w:r>
            <w:r w:rsidRPr="008B1CDB">
              <w:rPr>
                <w:rFonts w:ascii="Times New Roman" w:eastAsia="宋体" w:hAnsi="Times New Roman" w:cs="Times New Roman"/>
                <w:color w:val="000000"/>
                <w:kern w:val="0"/>
                <w:sz w:val="20"/>
                <w:szCs w:val="20"/>
                <w:vertAlign w:val="subscript"/>
              </w:rPr>
              <w:t>9</w:t>
            </w:r>
          </w:p>
        </w:tc>
      </w:tr>
      <w:tr w:rsidR="008B1CDB" w:rsidRPr="008B1CDB" w:rsidTr="008B1CDB">
        <w:trPr>
          <w:trHeight w:val="270"/>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宋体" w:eastAsia="宋体" w:hAnsi="宋体" w:cs="宋体" w:hint="eastAsia"/>
                <w:color w:val="000000"/>
                <w:kern w:val="0"/>
                <w:sz w:val="20"/>
                <w:szCs w:val="20"/>
              </w:rPr>
              <w:t>权重</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0.08</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0.22</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0.27</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0.07</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0.11</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0.07</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0.07</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0.07</w:t>
            </w:r>
          </w:p>
        </w:tc>
        <w:tc>
          <w:tcPr>
            <w:tcW w:w="5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0.07</w:t>
            </w:r>
          </w:p>
        </w:tc>
      </w:tr>
    </w:tbl>
    <w:p w:rsidR="008B1CDB" w:rsidRPr="008B1CDB" w:rsidRDefault="008B1CDB" w:rsidP="008B1CDB">
      <w:pPr>
        <w:widowControl/>
        <w:spacing w:before="120" w:after="75" w:line="315" w:lineRule="atLeast"/>
        <w:jc w:val="left"/>
        <w:rPr>
          <w:rFonts w:ascii="Simsun" w:eastAsia="宋体" w:hAnsi="Simsun" w:cs="宋体" w:hint="eastAsia"/>
          <w:color w:val="464646"/>
          <w:kern w:val="0"/>
          <w:szCs w:val="21"/>
        </w:rPr>
      </w:pPr>
      <w:r w:rsidRPr="008B1CDB">
        <w:rPr>
          <w:rFonts w:ascii="Times New Roman" w:eastAsia="宋体" w:hAnsi="Times New Roman" w:cs="Times New Roman"/>
          <w:b/>
          <w:bCs/>
          <w:color w:val="464646"/>
          <w:kern w:val="0"/>
          <w:sz w:val="24"/>
          <w:szCs w:val="24"/>
        </w:rPr>
        <w:t>3.</w:t>
      </w:r>
      <w:r w:rsidRPr="008B1CDB">
        <w:rPr>
          <w:rFonts w:ascii="Simsun" w:eastAsia="宋体" w:hAnsi="Simsun" w:cs="宋体"/>
          <w:color w:val="464646"/>
          <w:kern w:val="0"/>
          <w:szCs w:val="21"/>
        </w:rPr>
        <w:t> </w:t>
      </w:r>
      <w:r w:rsidRPr="008B1CDB">
        <w:rPr>
          <w:rFonts w:ascii="宋体" w:eastAsia="宋体" w:hAnsi="宋体" w:cs="宋体" w:hint="eastAsia"/>
          <w:b/>
          <w:bCs/>
          <w:color w:val="464646"/>
          <w:kern w:val="0"/>
          <w:sz w:val="24"/>
          <w:szCs w:val="24"/>
        </w:rPr>
        <w:t>对各个科室进行评分</w:t>
      </w:r>
    </w:p>
    <w:p w:rsidR="008B1CDB" w:rsidRPr="008B1CDB" w:rsidRDefault="008B1CDB" w:rsidP="008B1CDB">
      <w:pPr>
        <w:widowControl/>
        <w:spacing w:after="75" w:line="315" w:lineRule="atLeast"/>
        <w:jc w:val="left"/>
        <w:rPr>
          <w:rFonts w:ascii="Simsun" w:eastAsia="宋体" w:hAnsi="Simsun" w:cs="宋体" w:hint="eastAsia"/>
          <w:color w:val="464646"/>
          <w:kern w:val="0"/>
          <w:szCs w:val="21"/>
        </w:rPr>
      </w:pPr>
      <w:r w:rsidRPr="008B1CDB">
        <w:rPr>
          <w:rFonts w:ascii="Times New Roman" w:eastAsia="宋体" w:hAnsi="Times New Roman" w:cs="Times New Roman"/>
          <w:color w:val="464646"/>
          <w:kern w:val="0"/>
          <w:sz w:val="24"/>
          <w:szCs w:val="24"/>
        </w:rPr>
        <w:t>      </w:t>
      </w:r>
      <w:r w:rsidRPr="008B1CDB">
        <w:rPr>
          <w:rFonts w:ascii="Simsun" w:eastAsia="宋体" w:hAnsi="Simsun" w:cs="宋体"/>
          <w:color w:val="464646"/>
          <w:kern w:val="0"/>
          <w:szCs w:val="21"/>
        </w:rPr>
        <w:t> </w:t>
      </w:r>
      <w:r w:rsidRPr="008B1CDB">
        <w:rPr>
          <w:rFonts w:ascii="宋体" w:eastAsia="宋体" w:hAnsi="宋体" w:cs="宋体" w:hint="eastAsia"/>
          <w:color w:val="464646"/>
          <w:kern w:val="0"/>
          <w:sz w:val="24"/>
          <w:szCs w:val="24"/>
        </w:rPr>
        <w:t>根据计算出的指标权重，以及对</w:t>
      </w:r>
      <w:r w:rsidRPr="008B1CDB">
        <w:rPr>
          <w:rFonts w:ascii="Times New Roman" w:eastAsia="宋体" w:hAnsi="Times New Roman" w:cs="Times New Roman"/>
          <w:color w:val="464646"/>
          <w:kern w:val="0"/>
          <w:sz w:val="24"/>
          <w:szCs w:val="24"/>
        </w:rPr>
        <w:t>11</w:t>
      </w:r>
      <w:r w:rsidRPr="008B1CDB">
        <w:rPr>
          <w:rFonts w:ascii="宋体" w:eastAsia="宋体" w:hAnsi="宋体" w:cs="宋体" w:hint="eastAsia"/>
          <w:color w:val="464646"/>
          <w:kern w:val="0"/>
          <w:sz w:val="24"/>
          <w:szCs w:val="24"/>
        </w:rPr>
        <w:t>个科室</w:t>
      </w:r>
      <w:r w:rsidRPr="008B1CDB">
        <w:rPr>
          <w:rFonts w:ascii="Times New Roman" w:eastAsia="宋体" w:hAnsi="Times New Roman" w:cs="Times New Roman"/>
          <w:color w:val="464646"/>
          <w:kern w:val="0"/>
          <w:sz w:val="24"/>
          <w:szCs w:val="24"/>
        </w:rPr>
        <w:t>9</w:t>
      </w:r>
      <w:r w:rsidRPr="008B1CDB">
        <w:rPr>
          <w:rFonts w:ascii="宋体" w:eastAsia="宋体" w:hAnsi="宋体" w:cs="宋体" w:hint="eastAsia"/>
          <w:color w:val="464646"/>
          <w:kern w:val="0"/>
          <w:sz w:val="24"/>
          <w:szCs w:val="24"/>
        </w:rPr>
        <w:t>项护理水平的评分。设</w:t>
      </w:r>
      <w:proofErr w:type="spellStart"/>
      <w:r w:rsidRPr="008B1CDB">
        <w:rPr>
          <w:rFonts w:ascii="Times New Roman" w:eastAsia="宋体" w:hAnsi="Times New Roman" w:cs="Times New Roman"/>
          <w:i/>
          <w:iCs/>
          <w:color w:val="464646"/>
          <w:kern w:val="0"/>
          <w:sz w:val="24"/>
          <w:szCs w:val="24"/>
        </w:rPr>
        <w:t>Z</w:t>
      </w:r>
      <w:r w:rsidRPr="008B1CDB">
        <w:rPr>
          <w:rFonts w:ascii="Times New Roman" w:eastAsia="宋体" w:hAnsi="Times New Roman" w:cs="Times New Roman"/>
          <w:i/>
          <w:iCs/>
          <w:color w:val="464646"/>
          <w:kern w:val="0"/>
          <w:sz w:val="24"/>
          <w:szCs w:val="24"/>
          <w:vertAlign w:val="subscript"/>
        </w:rPr>
        <w:t>l</w:t>
      </w:r>
      <w:proofErr w:type="spellEnd"/>
      <w:r w:rsidRPr="008B1CDB">
        <w:rPr>
          <w:rFonts w:ascii="宋体" w:eastAsia="宋体" w:hAnsi="宋体" w:cs="宋体" w:hint="eastAsia"/>
          <w:color w:val="464646"/>
          <w:kern w:val="0"/>
          <w:sz w:val="24"/>
          <w:szCs w:val="24"/>
        </w:rPr>
        <w:t>为第</w:t>
      </w:r>
      <w:r w:rsidRPr="008B1CDB">
        <w:rPr>
          <w:rFonts w:ascii="Times New Roman" w:eastAsia="宋体" w:hAnsi="Times New Roman" w:cs="Times New Roman"/>
          <w:i/>
          <w:iCs/>
          <w:color w:val="464646"/>
          <w:kern w:val="0"/>
          <w:sz w:val="24"/>
          <w:szCs w:val="24"/>
        </w:rPr>
        <w:t>l</w:t>
      </w:r>
      <w:proofErr w:type="gramStart"/>
      <w:r w:rsidRPr="008B1CDB">
        <w:rPr>
          <w:rFonts w:ascii="宋体" w:eastAsia="宋体" w:hAnsi="宋体" w:cs="宋体" w:hint="eastAsia"/>
          <w:color w:val="464646"/>
          <w:kern w:val="0"/>
          <w:sz w:val="24"/>
          <w:szCs w:val="24"/>
        </w:rPr>
        <w:t>个</w:t>
      </w:r>
      <w:proofErr w:type="gramEnd"/>
      <w:r w:rsidRPr="008B1CDB">
        <w:rPr>
          <w:rFonts w:ascii="宋体" w:eastAsia="宋体" w:hAnsi="宋体" w:cs="宋体" w:hint="eastAsia"/>
          <w:color w:val="464646"/>
          <w:kern w:val="0"/>
          <w:sz w:val="24"/>
          <w:szCs w:val="24"/>
        </w:rPr>
        <w:t>科室的最终得分，则</w:t>
      </w:r>
      <w:r w:rsidRPr="008B1CDB">
        <w:rPr>
          <w:rFonts w:ascii="Simsun" w:eastAsia="宋体" w:hAnsi="Simsun" w:cs="宋体"/>
          <w:color w:val="464646"/>
          <w:kern w:val="0"/>
          <w:szCs w:val="21"/>
        </w:rPr>
        <w:t> </w:t>
      </w:r>
      <w:r>
        <w:rPr>
          <w:rFonts w:ascii="宋体" w:eastAsia="宋体" w:hAnsi="宋体" w:cs="宋体"/>
          <w:noProof/>
          <w:color w:val="094382"/>
          <w:kern w:val="0"/>
          <w:sz w:val="24"/>
          <w:szCs w:val="24"/>
        </w:rPr>
        <w:drawing>
          <wp:inline distT="0" distB="0" distL="0" distR="0" wp14:anchorId="6E174034" wp14:editId="0D06EA5A">
            <wp:extent cx="895350" cy="180975"/>
            <wp:effectExtent l="0" t="0" r="0" b="9525"/>
            <wp:docPr id="1" name="图片 1" descr="指标权重确定方法之熵权法">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指标权重确定方法之熵权法">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5350" cy="180975"/>
                    </a:xfrm>
                    <a:prstGeom prst="rect">
                      <a:avLst/>
                    </a:prstGeom>
                    <a:noFill/>
                    <a:ln>
                      <a:noFill/>
                    </a:ln>
                  </pic:spPr>
                </pic:pic>
              </a:graphicData>
            </a:graphic>
          </wp:inline>
        </w:drawing>
      </w:r>
      <w:r w:rsidRPr="008B1CDB">
        <w:rPr>
          <w:rFonts w:ascii="宋体" w:eastAsia="宋体" w:hAnsi="宋体" w:cs="宋体" w:hint="eastAsia"/>
          <w:color w:val="464646"/>
          <w:kern w:val="0"/>
          <w:sz w:val="24"/>
          <w:szCs w:val="24"/>
        </w:rPr>
        <w:t>，各个科室最终得分如下表所示</w:t>
      </w:r>
    </w:p>
    <w:p w:rsidR="008B1CDB" w:rsidRPr="008B1CDB" w:rsidRDefault="008B1CDB" w:rsidP="008B1CDB">
      <w:pPr>
        <w:widowControl/>
        <w:spacing w:after="75" w:line="315" w:lineRule="atLeast"/>
        <w:jc w:val="center"/>
        <w:rPr>
          <w:rFonts w:ascii="Simsun" w:eastAsia="宋体" w:hAnsi="Simsun" w:cs="宋体" w:hint="eastAsia"/>
          <w:color w:val="464646"/>
          <w:kern w:val="0"/>
          <w:szCs w:val="21"/>
        </w:rPr>
      </w:pPr>
      <w:r w:rsidRPr="008B1CDB">
        <w:rPr>
          <w:rFonts w:ascii="宋体" w:eastAsia="宋体" w:hAnsi="宋体" w:cs="宋体" w:hint="eastAsia"/>
          <w:b/>
          <w:bCs/>
          <w:color w:val="464646"/>
          <w:kern w:val="0"/>
          <w:szCs w:val="21"/>
        </w:rPr>
        <w:t>表</w:t>
      </w:r>
      <w:r w:rsidRPr="008B1CDB">
        <w:rPr>
          <w:rFonts w:ascii="Times New Roman" w:eastAsia="宋体" w:hAnsi="Times New Roman" w:cs="Times New Roman"/>
          <w:b/>
          <w:bCs/>
          <w:color w:val="464646"/>
          <w:kern w:val="0"/>
          <w:szCs w:val="21"/>
        </w:rPr>
        <w:t>5  11</w:t>
      </w:r>
      <w:r w:rsidRPr="008B1CDB">
        <w:rPr>
          <w:rFonts w:ascii="宋体" w:eastAsia="宋体" w:hAnsi="宋体" w:cs="宋体" w:hint="eastAsia"/>
          <w:b/>
          <w:bCs/>
          <w:color w:val="464646"/>
          <w:kern w:val="0"/>
          <w:szCs w:val="21"/>
        </w:rPr>
        <w:t>个科室最终得分表</w:t>
      </w:r>
    </w:p>
    <w:tbl>
      <w:tblPr>
        <w:tblW w:w="5000" w:type="pct"/>
        <w:jc w:val="center"/>
        <w:tblCellMar>
          <w:left w:w="0" w:type="dxa"/>
          <w:right w:w="0" w:type="dxa"/>
        </w:tblCellMar>
        <w:tblLook w:val="04A0" w:firstRow="1" w:lastRow="0" w:firstColumn="1" w:lastColumn="0" w:noHBand="0" w:noVBand="1"/>
      </w:tblPr>
      <w:tblGrid>
        <w:gridCol w:w="626"/>
        <w:gridCol w:w="717"/>
        <w:gridCol w:w="717"/>
        <w:gridCol w:w="718"/>
        <w:gridCol w:w="718"/>
        <w:gridCol w:w="718"/>
        <w:gridCol w:w="718"/>
        <w:gridCol w:w="718"/>
        <w:gridCol w:w="718"/>
        <w:gridCol w:w="718"/>
        <w:gridCol w:w="718"/>
        <w:gridCol w:w="718"/>
      </w:tblGrid>
      <w:tr w:rsidR="008B1CDB" w:rsidRPr="008B1CDB" w:rsidTr="008B1CDB">
        <w:trPr>
          <w:trHeight w:val="270"/>
          <w:jc w:val="center"/>
        </w:trPr>
        <w:tc>
          <w:tcPr>
            <w:tcW w:w="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宋体" w:eastAsia="宋体" w:hAnsi="宋体" w:cs="宋体" w:hint="eastAsia"/>
                <w:color w:val="000000"/>
                <w:kern w:val="0"/>
                <w:sz w:val="20"/>
                <w:szCs w:val="20"/>
              </w:rPr>
              <w:t>科室</w:t>
            </w:r>
          </w:p>
        </w:tc>
        <w:tc>
          <w:tcPr>
            <w:tcW w:w="4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A</w:t>
            </w:r>
          </w:p>
        </w:tc>
        <w:tc>
          <w:tcPr>
            <w:tcW w:w="4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B</w:t>
            </w:r>
          </w:p>
        </w:tc>
        <w:tc>
          <w:tcPr>
            <w:tcW w:w="4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C</w:t>
            </w:r>
          </w:p>
        </w:tc>
        <w:tc>
          <w:tcPr>
            <w:tcW w:w="4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D</w:t>
            </w:r>
          </w:p>
        </w:tc>
        <w:tc>
          <w:tcPr>
            <w:tcW w:w="4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E</w:t>
            </w:r>
          </w:p>
        </w:tc>
        <w:tc>
          <w:tcPr>
            <w:tcW w:w="4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F</w:t>
            </w:r>
          </w:p>
        </w:tc>
        <w:tc>
          <w:tcPr>
            <w:tcW w:w="4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G</w:t>
            </w:r>
          </w:p>
        </w:tc>
        <w:tc>
          <w:tcPr>
            <w:tcW w:w="4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H</w:t>
            </w:r>
          </w:p>
        </w:tc>
        <w:tc>
          <w:tcPr>
            <w:tcW w:w="4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I</w:t>
            </w:r>
          </w:p>
        </w:tc>
        <w:tc>
          <w:tcPr>
            <w:tcW w:w="4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J</w:t>
            </w:r>
          </w:p>
        </w:tc>
        <w:tc>
          <w:tcPr>
            <w:tcW w:w="40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K</w:t>
            </w:r>
          </w:p>
        </w:tc>
      </w:tr>
      <w:tr w:rsidR="008B1CDB" w:rsidRPr="008B1CDB" w:rsidTr="008B1CDB">
        <w:trPr>
          <w:trHeight w:val="270"/>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宋体" w:eastAsia="宋体" w:hAnsi="宋体" w:cs="宋体" w:hint="eastAsia"/>
                <w:color w:val="000000"/>
                <w:kern w:val="0"/>
                <w:sz w:val="20"/>
                <w:szCs w:val="20"/>
              </w:rPr>
              <w:t>得分</w:t>
            </w:r>
          </w:p>
        </w:tc>
        <w:tc>
          <w:tcPr>
            <w:tcW w:w="4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95.71</w:t>
            </w:r>
          </w:p>
        </w:tc>
        <w:tc>
          <w:tcPr>
            <w:tcW w:w="4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93.14</w:t>
            </w:r>
          </w:p>
        </w:tc>
        <w:tc>
          <w:tcPr>
            <w:tcW w:w="4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93.17</w:t>
            </w:r>
          </w:p>
        </w:tc>
        <w:tc>
          <w:tcPr>
            <w:tcW w:w="4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92.77</w:t>
            </w:r>
          </w:p>
        </w:tc>
        <w:tc>
          <w:tcPr>
            <w:tcW w:w="4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95.84</w:t>
            </w:r>
          </w:p>
        </w:tc>
        <w:tc>
          <w:tcPr>
            <w:tcW w:w="4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98.01</w:t>
            </w:r>
          </w:p>
        </w:tc>
        <w:tc>
          <w:tcPr>
            <w:tcW w:w="4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90.21</w:t>
            </w:r>
          </w:p>
        </w:tc>
        <w:tc>
          <w:tcPr>
            <w:tcW w:w="4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95.17</w:t>
            </w:r>
          </w:p>
        </w:tc>
        <w:tc>
          <w:tcPr>
            <w:tcW w:w="4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95.97</w:t>
            </w:r>
          </w:p>
        </w:tc>
        <w:tc>
          <w:tcPr>
            <w:tcW w:w="4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97.81</w:t>
            </w:r>
          </w:p>
        </w:tc>
        <w:tc>
          <w:tcPr>
            <w:tcW w:w="40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B1CDB" w:rsidRPr="008B1CDB" w:rsidRDefault="008B1CDB" w:rsidP="008B1CDB">
            <w:pPr>
              <w:widowControl/>
              <w:spacing w:after="75" w:line="270" w:lineRule="atLeast"/>
              <w:jc w:val="center"/>
              <w:rPr>
                <w:rFonts w:ascii="Verdana" w:eastAsia="宋体" w:hAnsi="Verdana" w:cs="宋体"/>
                <w:kern w:val="0"/>
                <w:sz w:val="18"/>
                <w:szCs w:val="18"/>
              </w:rPr>
            </w:pPr>
            <w:r w:rsidRPr="008B1CDB">
              <w:rPr>
                <w:rFonts w:ascii="Times New Roman" w:eastAsia="宋体" w:hAnsi="Times New Roman" w:cs="Times New Roman"/>
                <w:color w:val="000000"/>
                <w:kern w:val="0"/>
                <w:sz w:val="20"/>
                <w:szCs w:val="20"/>
              </w:rPr>
              <w:t>97.02</w:t>
            </w:r>
          </w:p>
        </w:tc>
      </w:tr>
    </w:tbl>
    <w:p w:rsidR="008B1CDB" w:rsidRDefault="008B1CDB" w:rsidP="008B1CDB">
      <w:pPr>
        <w:rPr>
          <w:b/>
          <w:szCs w:val="21"/>
        </w:rPr>
      </w:pPr>
    </w:p>
    <w:p w:rsidR="008B1CDB" w:rsidRPr="00487F7C" w:rsidRDefault="00487F7C" w:rsidP="008B1CDB">
      <w:pPr>
        <w:rPr>
          <w:rFonts w:ascii="宋体" w:eastAsia="宋体" w:hAnsi="宋体" w:cs="宋体"/>
          <w:color w:val="464646"/>
          <w:kern w:val="0"/>
          <w:sz w:val="24"/>
          <w:szCs w:val="24"/>
        </w:rPr>
      </w:pPr>
      <w:r w:rsidRPr="00487F7C">
        <w:rPr>
          <w:rFonts w:ascii="宋体" w:eastAsia="宋体" w:hAnsi="宋体" w:cs="宋体" w:hint="eastAsia"/>
          <w:color w:val="464646"/>
          <w:kern w:val="0"/>
          <w:sz w:val="24"/>
          <w:szCs w:val="24"/>
        </w:rPr>
        <w:t>把</w:t>
      </w:r>
      <w:r w:rsidRPr="00487F7C">
        <w:rPr>
          <w:rFonts w:ascii="宋体" w:eastAsia="宋体" w:hAnsi="宋体" w:cs="宋体"/>
          <w:color w:val="464646"/>
          <w:kern w:val="0"/>
          <w:sz w:val="24"/>
          <w:szCs w:val="24"/>
        </w:rPr>
        <w:t>11</w:t>
      </w:r>
      <w:r w:rsidRPr="00487F7C">
        <w:rPr>
          <w:rFonts w:ascii="宋体" w:eastAsia="宋体" w:hAnsi="宋体" w:cs="宋体" w:hint="eastAsia"/>
          <w:color w:val="464646"/>
          <w:kern w:val="0"/>
          <w:sz w:val="24"/>
          <w:szCs w:val="24"/>
        </w:rPr>
        <w:t>个科室最终得分排序，会发现F科室护理水平最好，G科室护理水平最差。</w:t>
      </w:r>
    </w:p>
    <w:p w:rsidR="00B109DB" w:rsidRDefault="00B109DB" w:rsidP="00A53DAD">
      <w:pPr>
        <w:rPr>
          <w:b/>
          <w:szCs w:val="21"/>
        </w:rPr>
      </w:pPr>
    </w:p>
    <w:p w:rsidR="00B109DB" w:rsidRDefault="0082207C" w:rsidP="00A53DAD">
      <w:pPr>
        <w:rPr>
          <w:rFonts w:ascii="lucida Grande" w:hAnsi="lucida Grande" w:hint="eastAsia"/>
          <w:color w:val="000000"/>
          <w:szCs w:val="21"/>
        </w:rPr>
      </w:pPr>
      <w:r>
        <w:rPr>
          <w:rFonts w:hint="eastAsia"/>
          <w:b/>
          <w:szCs w:val="21"/>
        </w:rPr>
        <w:t>问题：</w:t>
      </w:r>
      <w:proofErr w:type="gramStart"/>
      <w:r>
        <w:rPr>
          <w:rFonts w:ascii="lucida Grande" w:hAnsi="lucida Grande"/>
          <w:color w:val="000000"/>
          <w:szCs w:val="21"/>
        </w:rPr>
        <w:t>熵权评价</w:t>
      </w:r>
      <w:proofErr w:type="gramEnd"/>
      <w:r>
        <w:rPr>
          <w:rFonts w:ascii="lucida Grande" w:hAnsi="lucida Grande"/>
          <w:color w:val="000000"/>
          <w:szCs w:val="21"/>
        </w:rPr>
        <w:t>对于数据的依赖性表现在哪些方面</w:t>
      </w:r>
      <w:r>
        <w:rPr>
          <w:rFonts w:ascii="lucida Grande" w:hAnsi="lucida Grande"/>
          <w:color w:val="000000"/>
          <w:szCs w:val="21"/>
        </w:rPr>
        <w:t xml:space="preserve"> </w:t>
      </w:r>
      <w:r>
        <w:rPr>
          <w:rFonts w:ascii="lucida Grande" w:hAnsi="lucida Grande"/>
          <w:color w:val="000000"/>
          <w:szCs w:val="21"/>
        </w:rPr>
        <w:t>比如说什么样的数据得分会高</w:t>
      </w:r>
      <w:r>
        <w:rPr>
          <w:rFonts w:ascii="lucida Grande" w:hAnsi="lucida Grande"/>
          <w:color w:val="000000"/>
          <w:szCs w:val="21"/>
        </w:rPr>
        <w:t xml:space="preserve"> </w:t>
      </w:r>
      <w:r>
        <w:rPr>
          <w:rFonts w:ascii="lucida Grande" w:hAnsi="lucida Grande"/>
          <w:color w:val="000000"/>
          <w:szCs w:val="21"/>
        </w:rPr>
        <w:t>什么样的数据得分会低</w:t>
      </w:r>
    </w:p>
    <w:p w:rsidR="0082207C" w:rsidRDefault="0082207C" w:rsidP="00A53DAD">
      <w:r>
        <w:rPr>
          <w:rFonts w:hint="eastAsia"/>
          <w:b/>
          <w:szCs w:val="21"/>
        </w:rPr>
        <w:t>答：</w:t>
      </w:r>
      <w:r>
        <w:rPr>
          <w:rFonts w:ascii="lucida Grande" w:hAnsi="lucida Grande" w:hint="eastAsia"/>
          <w:color w:val="000000"/>
          <w:szCs w:val="21"/>
        </w:rPr>
        <w:t>就</w:t>
      </w:r>
      <w:r w:rsidRPr="0082207C">
        <w:rPr>
          <w:rFonts w:ascii="lucida Grande" w:hAnsi="lucida Grande" w:hint="eastAsia"/>
          <w:color w:val="000000"/>
          <w:szCs w:val="21"/>
        </w:rPr>
        <w:t>我</w:t>
      </w:r>
      <w:r>
        <w:rPr>
          <w:rFonts w:ascii="lucida Grande" w:hAnsi="lucida Grande" w:hint="eastAsia"/>
          <w:color w:val="000000"/>
          <w:szCs w:val="21"/>
        </w:rPr>
        <w:t>自己</w:t>
      </w:r>
      <w:r w:rsidR="00561EF8">
        <w:rPr>
          <w:rFonts w:ascii="lucida Grande" w:hAnsi="lucida Grande" w:hint="eastAsia"/>
          <w:color w:val="000000"/>
          <w:szCs w:val="21"/>
        </w:rPr>
        <w:t>得理解，</w:t>
      </w:r>
      <w:proofErr w:type="gramStart"/>
      <w:r w:rsidR="00561EF8">
        <w:rPr>
          <w:rFonts w:ascii="lucida Grande" w:hAnsi="lucida Grande" w:hint="eastAsia"/>
          <w:color w:val="000000"/>
          <w:szCs w:val="21"/>
        </w:rPr>
        <w:t>从熵权法</w:t>
      </w:r>
      <w:proofErr w:type="gramEnd"/>
      <w:r w:rsidR="00561EF8">
        <w:rPr>
          <w:rFonts w:ascii="lucida Grande" w:hAnsi="lucida Grande" w:hint="eastAsia"/>
          <w:color w:val="000000"/>
          <w:szCs w:val="21"/>
        </w:rPr>
        <w:t>计算指标权重的定义分析，假如</w:t>
      </w:r>
      <w:r w:rsidR="00561EF8">
        <w:rPr>
          <w:rFonts w:hint="eastAsia"/>
        </w:rPr>
        <w:t>指标</w:t>
      </w:r>
      <w:r w:rsidR="00561EF8">
        <w:rPr>
          <w:rFonts w:hint="eastAsia"/>
        </w:rPr>
        <w:t>j</w:t>
      </w:r>
      <w:r w:rsidR="00561EF8">
        <w:rPr>
          <w:rFonts w:hint="eastAsia"/>
        </w:rPr>
        <w:t>中各个评价对象（样本）的值分布越分散，相应的第</w:t>
      </w:r>
      <w:r w:rsidR="00561EF8">
        <w:rPr>
          <w:rFonts w:hint="eastAsia"/>
        </w:rPr>
        <w:t>j</w:t>
      </w:r>
      <w:proofErr w:type="gramStart"/>
      <w:r w:rsidR="00561EF8">
        <w:rPr>
          <w:rFonts w:hint="eastAsia"/>
        </w:rPr>
        <w:t>个</w:t>
      </w:r>
      <w:proofErr w:type="gramEnd"/>
      <w:r w:rsidR="00561EF8">
        <w:rPr>
          <w:rFonts w:hint="eastAsia"/>
        </w:rPr>
        <w:t>评价指标的熵权（评价权值）</w:t>
      </w:r>
      <m:oMath>
        <m:sSub>
          <m:sSubPr>
            <m:ctrlPr>
              <w:rPr>
                <w:rFonts w:ascii="Cambria Math" w:hAnsi="Cambria Math"/>
              </w:rPr>
            </m:ctrlPr>
          </m:sSubPr>
          <m:e>
            <m:r>
              <w:rPr>
                <w:rFonts w:ascii="Cambria Math" w:hAnsi="Cambria Math"/>
              </w:rPr>
              <m:t xml:space="preserve"> w</m:t>
            </m:r>
          </m:e>
          <m:sub>
            <m:r>
              <w:rPr>
                <w:rFonts w:ascii="Cambria Math" w:hAnsi="Cambria Math"/>
              </w:rPr>
              <m:t>j</m:t>
            </m:r>
          </m:sub>
        </m:sSub>
      </m:oMath>
      <w:r w:rsidR="00561EF8">
        <w:rPr>
          <w:rFonts w:hint="eastAsia"/>
        </w:rPr>
        <w:t>就越大，这表明第</w:t>
      </w:r>
      <w:r w:rsidR="00561EF8">
        <w:rPr>
          <w:rFonts w:hint="eastAsia"/>
        </w:rPr>
        <w:t>j</w:t>
      </w:r>
      <w:proofErr w:type="gramStart"/>
      <w:r w:rsidR="00561EF8">
        <w:rPr>
          <w:rFonts w:hint="eastAsia"/>
        </w:rPr>
        <w:t>个</w:t>
      </w:r>
      <w:proofErr w:type="gramEnd"/>
      <w:r w:rsidR="00561EF8">
        <w:rPr>
          <w:rFonts w:hint="eastAsia"/>
        </w:rPr>
        <w:t>评价指标在评价中的作用越大。相反，如果指标</w:t>
      </w:r>
      <w:r w:rsidR="00561EF8">
        <w:rPr>
          <w:rFonts w:hint="eastAsia"/>
        </w:rPr>
        <w:t>j</w:t>
      </w:r>
      <w:r w:rsidR="00561EF8">
        <w:rPr>
          <w:rFonts w:hint="eastAsia"/>
        </w:rPr>
        <w:t>中各个评价对象（样本）的值分布相对集中，相应的第</w:t>
      </w:r>
      <w:r w:rsidR="00561EF8">
        <w:rPr>
          <w:rFonts w:hint="eastAsia"/>
        </w:rPr>
        <w:t>j</w:t>
      </w:r>
      <w:proofErr w:type="gramStart"/>
      <w:r w:rsidR="00561EF8">
        <w:rPr>
          <w:rFonts w:hint="eastAsia"/>
        </w:rPr>
        <w:t>个</w:t>
      </w:r>
      <w:proofErr w:type="gramEnd"/>
      <w:r w:rsidR="00561EF8">
        <w:rPr>
          <w:rFonts w:hint="eastAsia"/>
        </w:rPr>
        <w:t>评价指标的熵权（评价权值）</w:t>
      </w:r>
      <m:oMath>
        <m:sSub>
          <m:sSubPr>
            <m:ctrlPr>
              <w:rPr>
                <w:rFonts w:ascii="Cambria Math" w:hAnsi="Cambria Math"/>
              </w:rPr>
            </m:ctrlPr>
          </m:sSubPr>
          <m:e>
            <m:r>
              <w:rPr>
                <w:rFonts w:ascii="Cambria Math" w:hAnsi="Cambria Math"/>
              </w:rPr>
              <m:t xml:space="preserve"> w</m:t>
            </m:r>
          </m:e>
          <m:sub>
            <m:r>
              <w:rPr>
                <w:rFonts w:ascii="Cambria Math" w:hAnsi="Cambria Math"/>
              </w:rPr>
              <m:t>j</m:t>
            </m:r>
          </m:sub>
        </m:sSub>
      </m:oMath>
      <w:r w:rsidR="00561EF8">
        <w:rPr>
          <w:rFonts w:hint="eastAsia"/>
        </w:rPr>
        <w:t>就越小，这表明第</w:t>
      </w:r>
      <w:r w:rsidR="00561EF8">
        <w:rPr>
          <w:rFonts w:hint="eastAsia"/>
        </w:rPr>
        <w:t>j</w:t>
      </w:r>
      <w:proofErr w:type="gramStart"/>
      <w:r w:rsidR="00561EF8">
        <w:rPr>
          <w:rFonts w:hint="eastAsia"/>
        </w:rPr>
        <w:t>个</w:t>
      </w:r>
      <w:proofErr w:type="gramEnd"/>
      <w:r w:rsidR="00561EF8">
        <w:rPr>
          <w:rFonts w:hint="eastAsia"/>
        </w:rPr>
        <w:t>评价指标在评价中的作用越低。如果第</w:t>
      </w:r>
      <w:r w:rsidR="00561EF8">
        <w:rPr>
          <w:rFonts w:hint="eastAsia"/>
        </w:rPr>
        <w:t>j</w:t>
      </w:r>
      <w:proofErr w:type="gramStart"/>
      <w:r w:rsidR="00561EF8">
        <w:rPr>
          <w:rFonts w:hint="eastAsia"/>
        </w:rPr>
        <w:t>个</w:t>
      </w:r>
      <w:proofErr w:type="gramEnd"/>
      <w:r w:rsidR="00561EF8">
        <w:rPr>
          <w:rFonts w:hint="eastAsia"/>
        </w:rPr>
        <w:t>评价指标中的值都相等，即该指标评价值绝对集中，相应</w:t>
      </w:r>
      <w:proofErr w:type="gramStart"/>
      <w:r w:rsidR="00561EF8">
        <w:rPr>
          <w:rFonts w:hint="eastAsia"/>
        </w:rPr>
        <w:t>的熵权值</w:t>
      </w:r>
      <w:proofErr w:type="gramEnd"/>
      <w:r w:rsidR="00561EF8">
        <w:rPr>
          <w:rFonts w:hint="eastAsia"/>
        </w:rPr>
        <w:t>变为零，表明该指标对总体评价不起任何作用。因此，取值高度集中或绝对集中的指标的权重趋于零或等于零，这样可能会</w:t>
      </w:r>
      <w:r w:rsidR="00A20A03">
        <w:rPr>
          <w:rFonts w:hint="eastAsia"/>
        </w:rPr>
        <w:t>丢失对综合评价重要程度很高的信息，导致权重与实际事实相悖，最终影响到综合评价的结果。</w:t>
      </w:r>
    </w:p>
    <w:p w:rsidR="00A20A03" w:rsidRDefault="00A20A03" w:rsidP="00A53DAD">
      <w:r>
        <w:rPr>
          <w:rFonts w:hint="eastAsia"/>
        </w:rPr>
        <w:t>这里举一个例子：综合评价一种产品的供应商，目的是</w:t>
      </w:r>
      <w:r w:rsidR="008A4F5A">
        <w:rPr>
          <w:rFonts w:hint="eastAsia"/>
        </w:rPr>
        <w:t>帮助采购企业</w:t>
      </w:r>
      <w:r>
        <w:rPr>
          <w:rFonts w:hint="eastAsia"/>
        </w:rPr>
        <w:t>从中选取最优的供应商。这个评价的指标包括有质量，价格，售后服务，信誉等等。假如质量、价格的各供应</w:t>
      </w:r>
      <w:proofErr w:type="gramStart"/>
      <w:r>
        <w:rPr>
          <w:rFonts w:hint="eastAsia"/>
        </w:rPr>
        <w:t>商指标值高度</w:t>
      </w:r>
      <w:proofErr w:type="gramEnd"/>
      <w:r>
        <w:rPr>
          <w:rFonts w:hint="eastAsia"/>
        </w:rPr>
        <w:t>集中或绝对集中，这时质量、价格指标的权重分别都趋于零，它们在供应商的选择过程中失去了作用，这是和实际状况相背离的结果。因为质量是采购企业最为关注的因素，价格指标也会影响到企业的成本，这两个指标在任何情况下都是一项极其重要的因素</w:t>
      </w:r>
      <w:r w:rsidR="00773CFF">
        <w:rPr>
          <w:rFonts w:hint="eastAsia"/>
        </w:rPr>
        <w:t>，所以说，这两者的权重</w:t>
      </w:r>
      <w:proofErr w:type="gramStart"/>
      <w:r w:rsidR="00773CFF">
        <w:rPr>
          <w:rFonts w:hint="eastAsia"/>
        </w:rPr>
        <w:t>趋于零是与</w:t>
      </w:r>
      <w:proofErr w:type="gramEnd"/>
      <w:r w:rsidR="00773CFF">
        <w:rPr>
          <w:rFonts w:hint="eastAsia"/>
        </w:rPr>
        <w:t>事实相悖的。</w:t>
      </w:r>
    </w:p>
    <w:p w:rsidR="00773CFF" w:rsidRDefault="00773CFF" w:rsidP="00A53DAD">
      <w:r>
        <w:rPr>
          <w:rFonts w:hint="eastAsia"/>
        </w:rPr>
        <w:t>这里提出一个可行的解决方法，上面的例子中质量和价格指标的值相对集中或绝对集中的原</w:t>
      </w:r>
      <w:r>
        <w:rPr>
          <w:rFonts w:hint="eastAsia"/>
        </w:rPr>
        <w:lastRenderedPageBreak/>
        <w:t>因一般是：供应商知道采购企业对供应商的最低要求，这些要求是刚性的，必须达到，因而构成企业采购环境的供应商都努力去实现这些要求。为了</w:t>
      </w:r>
      <w:proofErr w:type="gramStart"/>
      <w:r>
        <w:rPr>
          <w:rFonts w:hint="eastAsia"/>
        </w:rPr>
        <w:t>解决熵权法</w:t>
      </w:r>
      <w:proofErr w:type="gramEnd"/>
      <w:r>
        <w:rPr>
          <w:rFonts w:hint="eastAsia"/>
        </w:rPr>
        <w:t>的这个不足，可以在综合评价中，把供应商的选择策略上分成供应商门槛和可比指标两类，即把极其重要而且指标值相对或绝对集中的指标纳入供应商门槛中，把指标值分散的指标纳入可比指标中。</w:t>
      </w:r>
      <w:r w:rsidR="008A4F5A">
        <w:rPr>
          <w:rFonts w:hint="eastAsia"/>
        </w:rPr>
        <w:t>这样处理的好处是：一是通过设定供应商门槛减少供应商的数量，起到对供应商的过滤作用；二是把一些指标取值差异小但极其重要的指标纳入供应商门槛中，既保留了门槛中指标的重要性，增加了供应商后续评价选择过程中指标的可比性，又减少了后续过程中的指标数量，从而减少了数据冗余度，降低了供应商选择的复杂度。</w:t>
      </w:r>
    </w:p>
    <w:p w:rsidR="008B1CDB" w:rsidRDefault="008B1CDB" w:rsidP="00A53DAD">
      <w:r>
        <w:rPr>
          <w:rFonts w:hint="eastAsia"/>
        </w:rPr>
        <w:t>实际应用时，由于</w:t>
      </w:r>
      <w:r w:rsidRPr="008B1CDB">
        <w:rPr>
          <w:rFonts w:hint="eastAsia"/>
        </w:rPr>
        <w:t>采购企业根据多年采购经验，对</w:t>
      </w:r>
      <w:r>
        <w:rPr>
          <w:rFonts w:hint="eastAsia"/>
        </w:rPr>
        <w:t>质量和价格等</w:t>
      </w:r>
      <w:r w:rsidRPr="008B1CDB">
        <w:rPr>
          <w:rFonts w:hint="eastAsia"/>
        </w:rPr>
        <w:t>重要指标已形成了门槛或标准，在此基础上，权衡质量和价格，</w:t>
      </w:r>
      <w:r>
        <w:rPr>
          <w:rFonts w:hint="eastAsia"/>
        </w:rPr>
        <w:t>把不满足质量和价格最低标准的供应商过滤。</w:t>
      </w:r>
    </w:p>
    <w:p w:rsidR="008A4F5A" w:rsidRDefault="008A4F5A" w:rsidP="00A53DAD">
      <w:pPr>
        <w:rPr>
          <w:b/>
          <w:szCs w:val="21"/>
        </w:rPr>
      </w:pPr>
      <w:r>
        <w:rPr>
          <w:rFonts w:hint="eastAsia"/>
        </w:rPr>
        <w:t>不过这个方法还不是很完善，碰到</w:t>
      </w:r>
      <w:r w:rsidR="008B1CDB">
        <w:rPr>
          <w:rFonts w:hint="eastAsia"/>
        </w:rPr>
        <w:t>某些</w:t>
      </w:r>
      <w:r>
        <w:rPr>
          <w:rFonts w:hint="eastAsia"/>
        </w:rPr>
        <w:t>情况时，</w:t>
      </w:r>
      <w:proofErr w:type="gramStart"/>
      <w:r>
        <w:rPr>
          <w:rFonts w:hint="eastAsia"/>
        </w:rPr>
        <w:t>这个解决</w:t>
      </w:r>
      <w:proofErr w:type="gramEnd"/>
      <w:r>
        <w:rPr>
          <w:rFonts w:hint="eastAsia"/>
        </w:rPr>
        <w:t>方法还是会有不足，影响到综合评价结果！</w:t>
      </w:r>
    </w:p>
    <w:p w:rsidR="0082207C" w:rsidRDefault="0082207C" w:rsidP="00A53DAD">
      <w:pPr>
        <w:rPr>
          <w:b/>
          <w:szCs w:val="21"/>
        </w:rPr>
      </w:pPr>
    </w:p>
    <w:p w:rsidR="00B109DB" w:rsidRDefault="00B109DB" w:rsidP="00A53DAD">
      <w:pPr>
        <w:rPr>
          <w:b/>
          <w:szCs w:val="21"/>
        </w:rPr>
      </w:pPr>
    </w:p>
    <w:p w:rsidR="00B109DB" w:rsidRDefault="00B109DB" w:rsidP="00B109DB">
      <w:pPr>
        <w:pStyle w:val="1"/>
      </w:pPr>
      <w:r>
        <w:rPr>
          <w:rFonts w:hint="eastAsia"/>
        </w:rPr>
        <w:t>灰色综合评价法</w:t>
      </w:r>
    </w:p>
    <w:p w:rsidR="007B0441" w:rsidRPr="007B0441" w:rsidRDefault="00D81300" w:rsidP="007B0441">
      <w:pPr>
        <w:rPr>
          <w:b/>
        </w:rPr>
      </w:pPr>
      <w:r>
        <w:rPr>
          <w:rFonts w:hint="eastAsia"/>
          <w:b/>
        </w:rPr>
        <w:t>0</w:t>
      </w:r>
      <w:r w:rsidR="007B0441" w:rsidRPr="007B0441">
        <w:rPr>
          <w:rFonts w:hint="eastAsia"/>
          <w:b/>
        </w:rPr>
        <w:t>引言</w:t>
      </w:r>
    </w:p>
    <w:p w:rsidR="007B0441" w:rsidRDefault="007B0441" w:rsidP="007B0441">
      <w:pPr>
        <w:ind w:firstLineChars="200" w:firstLine="420"/>
      </w:pPr>
      <w:r>
        <w:rPr>
          <w:rFonts w:hint="eastAsia"/>
        </w:rPr>
        <w:t>基于灰色系统理论的评价方法</w:t>
      </w:r>
      <w:r w:rsidRPr="00F72C42">
        <w:rPr>
          <w:rFonts w:ascii="宋体" w:eastAsia="宋体" w:hAnsi="宋体" w:hint="eastAsia"/>
        </w:rPr>
        <w:t>已广泛应用于系统分析与预测、决策分析、系统控制</w:t>
      </w:r>
      <w:r>
        <w:rPr>
          <w:rFonts w:ascii="宋体" w:eastAsia="宋体" w:hAnsi="宋体" w:hint="eastAsia"/>
        </w:rPr>
        <w:t>、经济</w:t>
      </w:r>
      <w:r w:rsidRPr="00F72C42">
        <w:rPr>
          <w:rFonts w:ascii="宋体" w:eastAsia="宋体" w:hAnsi="宋体" w:hint="eastAsia"/>
        </w:rPr>
        <w:t>等各个领域,成为认识和研究系统的有效的理论工具。</w:t>
      </w:r>
      <w:r>
        <w:rPr>
          <w:rFonts w:hint="eastAsia"/>
        </w:rPr>
        <w:t>灰色系统理论最早由邓聚龙（</w:t>
      </w:r>
      <w:r>
        <w:rPr>
          <w:rFonts w:hint="eastAsia"/>
        </w:rPr>
        <w:t>1982</w:t>
      </w:r>
      <w:r>
        <w:rPr>
          <w:rFonts w:hint="eastAsia"/>
        </w:rPr>
        <w:t>）提出，是一种研究“少数据、贫信息”不确定性问题的方法论，主要用来解决包含未知因素的“灰色地带”的问题。综合评价尤其是多目标综合评价问题，通常涉及的指标非常多，一般来说兼有定性和定量指标，各指标之间关系并不明确，可以认为处于“灰色地带”。很多学者便使用以灰色系统理论为基础的数据分析方法来处理这一类处于“灰色地带”的指标之间关系的问题。</w:t>
      </w:r>
    </w:p>
    <w:p w:rsidR="00487F7C" w:rsidRDefault="007B0441" w:rsidP="007B0441">
      <w:pPr>
        <w:ind w:firstLineChars="200" w:firstLine="420"/>
      </w:pPr>
      <w:r>
        <w:rPr>
          <w:rFonts w:hint="eastAsia"/>
        </w:rPr>
        <w:t>比较有代表性的评价分析方法是</w:t>
      </w:r>
      <w:r w:rsidRPr="00C44368">
        <w:rPr>
          <w:rFonts w:hint="eastAsia"/>
          <w:b/>
        </w:rPr>
        <w:t>灰色关联分析</w:t>
      </w:r>
      <w:r>
        <w:rPr>
          <w:rFonts w:hint="eastAsia"/>
        </w:rPr>
        <w:t>，其主要原理是将统计数据用曲线表示，各曲线的形状约相近，走势越平行，就认为其相似性大、关联度高。因此可以评价各个方案与最优方案之间的距离来判断方案的优劣。</w:t>
      </w:r>
    </w:p>
    <w:p w:rsidR="00D81300" w:rsidRPr="00D81300" w:rsidRDefault="00D81300" w:rsidP="00D81300">
      <w:pPr>
        <w:rPr>
          <w:b/>
        </w:rPr>
      </w:pPr>
      <w:r>
        <w:rPr>
          <w:rFonts w:hint="eastAsia"/>
          <w:b/>
        </w:rPr>
        <w:t>1</w:t>
      </w:r>
      <w:r w:rsidRPr="00D81300">
        <w:rPr>
          <w:rFonts w:hint="eastAsia"/>
          <w:b/>
        </w:rPr>
        <w:t>关联度的概念</w:t>
      </w:r>
    </w:p>
    <w:p w:rsidR="00D81300" w:rsidRDefault="00D81300" w:rsidP="00D81300">
      <w:pPr>
        <w:ind w:firstLineChars="200" w:firstLine="420"/>
      </w:pPr>
      <w:r>
        <w:rPr>
          <w:rFonts w:hint="eastAsia"/>
        </w:rPr>
        <w:t>关联度是事物之间、因素之间关联性大小的量度。</w:t>
      </w:r>
      <w:r>
        <w:rPr>
          <w:rFonts w:hint="eastAsia"/>
        </w:rPr>
        <w:t xml:space="preserve"> </w:t>
      </w:r>
      <w:r>
        <w:rPr>
          <w:rFonts w:hint="eastAsia"/>
        </w:rPr>
        <w:t>它定量地描述了事物或因素之间相互变化的情况，即变化的大小、方向与速度等的相对性。</w:t>
      </w:r>
      <w:r>
        <w:rPr>
          <w:rFonts w:hint="eastAsia"/>
        </w:rPr>
        <w:t xml:space="preserve"> </w:t>
      </w:r>
      <w:r>
        <w:rPr>
          <w:rFonts w:hint="eastAsia"/>
        </w:rPr>
        <w:t>如果事物或因素变化的态势基本一致，则可以认为它们之间的关联度较大，反之，关联度较小。对事物或因素之间的这种关联关系，虽然用回归、相关等统计分析方法也可以做出一定程度的回答，但往往要求数据量较大、数据的分布特征也要求比较明显。而且对于多因素非典型分布特征的现象，回归相关分析的难度常常很大。相对来说，</w:t>
      </w:r>
      <w:r w:rsidRPr="00D81300">
        <w:rPr>
          <w:rFonts w:hint="eastAsia"/>
          <w:color w:val="FF0000"/>
        </w:rPr>
        <w:t>灰色关联</w:t>
      </w:r>
      <w:proofErr w:type="gramStart"/>
      <w:r w:rsidRPr="00D81300">
        <w:rPr>
          <w:rFonts w:hint="eastAsia"/>
          <w:color w:val="FF0000"/>
        </w:rPr>
        <w:t>度分析</w:t>
      </w:r>
      <w:proofErr w:type="gramEnd"/>
      <w:r w:rsidRPr="00D81300">
        <w:rPr>
          <w:rFonts w:hint="eastAsia"/>
          <w:color w:val="FF0000"/>
        </w:rPr>
        <w:t>所需数据较少，对数据的要求较低，原理简单</w:t>
      </w:r>
      <w:r>
        <w:rPr>
          <w:rFonts w:hint="eastAsia"/>
        </w:rPr>
        <w:t>，易于理解和掌握，对上述不足有所克服和弥补。</w:t>
      </w:r>
    </w:p>
    <w:p w:rsidR="00D81300" w:rsidRDefault="00D81300" w:rsidP="00C44368"/>
    <w:p w:rsidR="00D81300" w:rsidRDefault="00C44368" w:rsidP="00D81300">
      <w:pPr>
        <w:rPr>
          <w:b/>
        </w:rPr>
      </w:pPr>
      <w:r>
        <w:rPr>
          <w:rFonts w:hint="eastAsia"/>
          <w:b/>
        </w:rPr>
        <w:t>2</w:t>
      </w:r>
      <w:r w:rsidR="00D81300" w:rsidRPr="00D81300">
        <w:rPr>
          <w:rFonts w:hint="eastAsia"/>
          <w:b/>
        </w:rPr>
        <w:t>用灰色关联</w:t>
      </w:r>
      <w:proofErr w:type="gramStart"/>
      <w:r w:rsidR="00D81300" w:rsidRPr="00D81300">
        <w:rPr>
          <w:rFonts w:hint="eastAsia"/>
          <w:b/>
        </w:rPr>
        <w:t>度分析</w:t>
      </w:r>
      <w:proofErr w:type="gramEnd"/>
      <w:r w:rsidR="00D81300" w:rsidRPr="00D81300">
        <w:rPr>
          <w:rFonts w:hint="eastAsia"/>
          <w:b/>
        </w:rPr>
        <w:t>方法进行综合评价的方法步骤</w:t>
      </w:r>
    </w:p>
    <w:p w:rsidR="00C44368" w:rsidRPr="00D81300" w:rsidRDefault="00C44368" w:rsidP="00C44368">
      <w:pPr>
        <w:adjustRightInd w:val="0"/>
        <w:snapToGrid w:val="0"/>
        <w:ind w:firstLineChars="200" w:firstLine="420"/>
        <w:jc w:val="left"/>
      </w:pPr>
      <w:r>
        <w:rPr>
          <w:rFonts w:hint="eastAsia"/>
        </w:rPr>
        <w:t>基本</w:t>
      </w:r>
      <w:r w:rsidRPr="00D81300">
        <w:rPr>
          <w:rFonts w:hint="eastAsia"/>
        </w:rPr>
        <w:t>思路是，从样本中确定一个理想化的最优样本，以此为参考数列，通过计算各样</w:t>
      </w:r>
      <w:r>
        <w:rPr>
          <w:rFonts w:hint="eastAsia"/>
        </w:rPr>
        <w:t xml:space="preserve"> </w:t>
      </w:r>
    </w:p>
    <w:p w:rsidR="00C44368" w:rsidRPr="00D81300" w:rsidRDefault="00C44368" w:rsidP="00C44368">
      <w:pPr>
        <w:rPr>
          <w:b/>
        </w:rPr>
      </w:pPr>
      <w:r w:rsidRPr="00D81300">
        <w:rPr>
          <w:rFonts w:hint="eastAsia"/>
        </w:rPr>
        <w:t>本序列与该参考序列的关联度，对被评价对象做出综合比较和排序。</w:t>
      </w:r>
    </w:p>
    <w:p w:rsidR="00D81300" w:rsidRPr="00D81300" w:rsidRDefault="00D81300" w:rsidP="00C44368">
      <w:pPr>
        <w:numPr>
          <w:ilvl w:val="0"/>
          <w:numId w:val="6"/>
        </w:numPr>
        <w:tabs>
          <w:tab w:val="clear" w:pos="1320"/>
          <w:tab w:val="num" w:pos="630"/>
        </w:tabs>
        <w:adjustRightInd w:val="0"/>
        <w:snapToGrid w:val="0"/>
        <w:ind w:hanging="1320"/>
        <w:jc w:val="left"/>
      </w:pPr>
      <w:r w:rsidRPr="00D81300">
        <w:rPr>
          <w:rFonts w:hint="eastAsia"/>
        </w:rPr>
        <w:t>灰色关联</w:t>
      </w:r>
      <w:proofErr w:type="gramStart"/>
      <w:r w:rsidRPr="00D81300">
        <w:rPr>
          <w:rFonts w:hint="eastAsia"/>
        </w:rPr>
        <w:t>度综合</w:t>
      </w:r>
      <w:proofErr w:type="gramEnd"/>
      <w:r w:rsidRPr="00D81300">
        <w:rPr>
          <w:rFonts w:hint="eastAsia"/>
        </w:rPr>
        <w:t>评价主要是依据式</w:t>
      </w:r>
      <w:r w:rsidRPr="00D81300">
        <w:rPr>
          <w:rFonts w:hint="eastAsia"/>
        </w:rPr>
        <w:t>(1)</w:t>
      </w:r>
      <w:r w:rsidRPr="00D81300">
        <w:rPr>
          <w:rFonts w:hint="eastAsia"/>
        </w:rPr>
        <w:t>所示的模型</w:t>
      </w:r>
    </w:p>
    <w:p w:rsidR="00D81300" w:rsidRPr="00CB715F" w:rsidRDefault="00D81300" w:rsidP="00D81300">
      <w:pPr>
        <w:adjustRightInd w:val="0"/>
        <w:snapToGrid w:val="0"/>
        <w:spacing w:beforeLines="50" w:before="156" w:afterLines="50" w:after="156"/>
        <w:ind w:leftChars="200" w:left="420" w:firstLineChars="200" w:firstLine="420"/>
        <w:jc w:val="center"/>
        <w:rPr>
          <w:rFonts w:ascii="宋体" w:hAnsi="宋体"/>
          <w:szCs w:val="21"/>
        </w:rPr>
      </w:pPr>
      <w:r w:rsidRPr="00CB715F">
        <w:rPr>
          <w:rFonts w:ascii="宋体" w:hAnsi="宋体" w:hint="eastAsia"/>
          <w:szCs w:val="21"/>
        </w:rPr>
        <w:t xml:space="preserve">                   </w:t>
      </w:r>
      <w:r w:rsidRPr="00CB715F">
        <w:rPr>
          <w:rFonts w:ascii="宋体" w:hAnsi="宋体"/>
          <w:position w:val="-6"/>
          <w:szCs w:val="21"/>
        </w:rPr>
        <w:object w:dxaOrig="1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14.25pt" o:ole="">
            <v:imagedata r:id="rId16" o:title=""/>
          </v:shape>
          <o:OLEObject Type="Embed" ProgID="Equation.3" ShapeID="_x0000_i1025" DrawAspect="Content" ObjectID="_1494872725" r:id="rId17"/>
        </w:object>
      </w:r>
      <w:r w:rsidRPr="00CB715F">
        <w:rPr>
          <w:rFonts w:ascii="宋体" w:hAnsi="宋体" w:hint="eastAsia"/>
          <w:szCs w:val="21"/>
        </w:rPr>
        <w:t xml:space="preserve">                             (</w:t>
      </w:r>
      <w:r>
        <w:rPr>
          <w:rFonts w:ascii="宋体" w:hAnsi="宋体" w:hint="eastAsia"/>
          <w:szCs w:val="21"/>
        </w:rPr>
        <w:t>1</w:t>
      </w:r>
      <w:r w:rsidRPr="00CB715F">
        <w:rPr>
          <w:rFonts w:ascii="宋体" w:hAnsi="宋体" w:hint="eastAsia"/>
          <w:szCs w:val="21"/>
        </w:rPr>
        <w:t>)</w:t>
      </w:r>
    </w:p>
    <w:p w:rsidR="00D81300" w:rsidRPr="00CB715F" w:rsidRDefault="00D81300" w:rsidP="00D81300">
      <w:pPr>
        <w:adjustRightInd w:val="0"/>
        <w:snapToGrid w:val="0"/>
        <w:spacing w:beforeLines="50" w:before="156" w:afterLines="50" w:after="156"/>
        <w:ind w:leftChars="200" w:left="420" w:firstLineChars="200" w:firstLine="420"/>
        <w:rPr>
          <w:rFonts w:ascii="宋体" w:hAnsi="宋体"/>
        </w:rPr>
      </w:pPr>
      <w:r w:rsidRPr="00CB715F">
        <w:rPr>
          <w:rFonts w:ascii="宋体" w:hAnsi="宋体" w:hint="eastAsia"/>
          <w:szCs w:val="21"/>
        </w:rPr>
        <w:lastRenderedPageBreak/>
        <w:t>其中，</w:t>
      </w:r>
      <w:r w:rsidRPr="00CB715F">
        <w:rPr>
          <w:rFonts w:ascii="宋体" w:hAnsi="宋体"/>
          <w:position w:val="-12"/>
          <w:szCs w:val="21"/>
        </w:rPr>
        <w:object w:dxaOrig="1660" w:dyaOrig="380">
          <v:shape id="_x0000_i1026" type="#_x0000_t75" style="width:82.5pt;height:18.75pt" o:ole="">
            <v:imagedata r:id="rId18" o:title=""/>
          </v:shape>
          <o:OLEObject Type="Embed" ProgID="Equation.3" ShapeID="_x0000_i1026" DrawAspect="Content" ObjectID="_1494872726" r:id="rId19"/>
        </w:object>
      </w:r>
      <w:r w:rsidRPr="00CB715F">
        <w:rPr>
          <w:rFonts w:ascii="宋体" w:hAnsi="宋体" w:hint="eastAsia"/>
          <w:szCs w:val="21"/>
        </w:rPr>
        <w:t>为</w:t>
      </w:r>
      <w:r w:rsidRPr="00CB715F">
        <w:rPr>
          <w:rFonts w:ascii="宋体" w:hAnsi="宋体"/>
          <w:position w:val="-6"/>
        </w:rPr>
        <w:object w:dxaOrig="260" w:dyaOrig="220">
          <v:shape id="_x0000_i1027" type="#_x0000_t75" style="width:12.75pt;height:10.5pt" o:ole="">
            <v:imagedata r:id="rId20" o:title=""/>
          </v:shape>
          <o:OLEObject Type="Embed" ProgID="Equation.3" ShapeID="_x0000_i1027" DrawAspect="Content" ObjectID="_1494872727" r:id="rId21"/>
        </w:object>
      </w:r>
      <w:proofErr w:type="gramStart"/>
      <w:r w:rsidRPr="00CB715F">
        <w:rPr>
          <w:rFonts w:ascii="宋体" w:hAnsi="宋体" w:hint="eastAsia"/>
        </w:rPr>
        <w:t>个</w:t>
      </w:r>
      <w:proofErr w:type="gramEnd"/>
      <w:r w:rsidRPr="00CB715F">
        <w:rPr>
          <w:rFonts w:ascii="宋体" w:hAnsi="宋体" w:hint="eastAsia"/>
        </w:rPr>
        <w:t>被评价对象的综合评判结果向量，</w:t>
      </w:r>
      <w:r w:rsidRPr="00CB715F">
        <w:rPr>
          <w:rFonts w:ascii="宋体" w:hAnsi="宋体"/>
          <w:position w:val="-12"/>
          <w:szCs w:val="21"/>
        </w:rPr>
        <w:object w:dxaOrig="1960" w:dyaOrig="380">
          <v:shape id="_x0000_i1028" type="#_x0000_t75" style="width:97.5pt;height:18.75pt" o:ole="">
            <v:imagedata r:id="rId22" o:title=""/>
          </v:shape>
          <o:OLEObject Type="Embed" ProgID="Equation.3" ShapeID="_x0000_i1028" DrawAspect="Content" ObjectID="_1494872728" r:id="rId23"/>
        </w:object>
      </w:r>
      <w:r w:rsidRPr="00CB715F">
        <w:rPr>
          <w:rFonts w:ascii="宋体" w:hAnsi="宋体" w:hint="eastAsia"/>
          <w:szCs w:val="21"/>
        </w:rPr>
        <w:t>为</w:t>
      </w:r>
      <w:r w:rsidRPr="00CB715F">
        <w:rPr>
          <w:rFonts w:ascii="宋体" w:hAnsi="宋体"/>
          <w:position w:val="-6"/>
        </w:rPr>
        <w:object w:dxaOrig="200" w:dyaOrig="220">
          <v:shape id="_x0000_i1029" type="#_x0000_t75" style="width:10.5pt;height:10.5pt" o:ole="">
            <v:imagedata r:id="rId24" o:title=""/>
          </v:shape>
          <o:OLEObject Type="Embed" ProgID="Equation.3" ShapeID="_x0000_i1029" DrawAspect="Content" ObjectID="_1494872729" r:id="rId25"/>
        </w:object>
      </w:r>
      <w:proofErr w:type="gramStart"/>
      <w:r w:rsidRPr="00CB715F">
        <w:rPr>
          <w:rFonts w:ascii="宋体" w:hAnsi="宋体" w:hint="eastAsia"/>
        </w:rPr>
        <w:t>个</w:t>
      </w:r>
      <w:proofErr w:type="gramEnd"/>
      <w:r w:rsidRPr="00CB715F">
        <w:rPr>
          <w:rFonts w:ascii="宋体" w:hAnsi="宋体" w:hint="eastAsia"/>
        </w:rPr>
        <w:t>评价指标的权重分配向量，其中</w:t>
      </w:r>
      <w:r w:rsidRPr="00CB715F">
        <w:rPr>
          <w:rFonts w:ascii="宋体" w:hAnsi="宋体"/>
          <w:position w:val="-30"/>
        </w:rPr>
        <w:object w:dxaOrig="960" w:dyaOrig="700">
          <v:shape id="_x0000_i1030" type="#_x0000_t75" style="width:48pt;height:35.25pt" o:ole="">
            <v:imagedata r:id="rId26" o:title=""/>
          </v:shape>
          <o:OLEObject Type="Embed" ProgID="Equation.3" ShapeID="_x0000_i1030" DrawAspect="Content" ObjectID="_1494872730" r:id="rId27"/>
        </w:object>
      </w:r>
      <w:r w:rsidRPr="00CB715F">
        <w:rPr>
          <w:rFonts w:ascii="宋体" w:hAnsi="宋体" w:hint="eastAsia"/>
        </w:rPr>
        <w:t>。</w:t>
      </w:r>
    </w:p>
    <w:p w:rsidR="00D81300" w:rsidRPr="00CB715F" w:rsidRDefault="00D81300" w:rsidP="00D81300">
      <w:pPr>
        <w:adjustRightInd w:val="0"/>
        <w:snapToGrid w:val="0"/>
        <w:spacing w:beforeLines="50" w:before="156" w:afterLines="50" w:after="156"/>
        <w:ind w:leftChars="200" w:left="420" w:firstLineChars="200" w:firstLine="420"/>
        <w:rPr>
          <w:rFonts w:ascii="宋体" w:hAnsi="宋体"/>
          <w:szCs w:val="21"/>
        </w:rPr>
      </w:pPr>
      <w:r w:rsidRPr="00CB715F">
        <w:rPr>
          <w:rFonts w:ascii="宋体" w:hAnsi="宋体"/>
          <w:position w:val="-4"/>
          <w:szCs w:val="21"/>
        </w:rPr>
        <w:object w:dxaOrig="240" w:dyaOrig="260">
          <v:shape id="_x0000_i1031" type="#_x0000_t75" style="width:12pt;height:12.75pt" o:ole="">
            <v:imagedata r:id="rId28" o:title=""/>
          </v:shape>
          <o:OLEObject Type="Embed" ProgID="Equation.3" ShapeID="_x0000_i1031" DrawAspect="Content" ObjectID="_1494872731" r:id="rId29"/>
        </w:object>
      </w:r>
      <w:r w:rsidRPr="00CB715F">
        <w:rPr>
          <w:rFonts w:ascii="宋体" w:hAnsi="宋体" w:hint="eastAsia"/>
          <w:szCs w:val="21"/>
        </w:rPr>
        <w:t>为各指标的评判矩阵：</w:t>
      </w:r>
    </w:p>
    <w:p w:rsidR="00D81300" w:rsidRPr="00CB715F" w:rsidRDefault="00D81300" w:rsidP="00D81300">
      <w:pPr>
        <w:adjustRightInd w:val="0"/>
        <w:snapToGrid w:val="0"/>
        <w:spacing w:beforeLines="50" w:before="156" w:afterLines="50" w:after="156"/>
        <w:ind w:leftChars="200" w:left="420" w:firstLineChars="200" w:firstLine="420"/>
        <w:rPr>
          <w:rFonts w:ascii="宋体" w:hAnsi="宋体"/>
        </w:rPr>
      </w:pPr>
      <w:r w:rsidRPr="00CB715F">
        <w:rPr>
          <w:rFonts w:ascii="宋体" w:hAnsi="宋体"/>
          <w:position w:val="-68"/>
        </w:rPr>
        <w:object w:dxaOrig="3100" w:dyaOrig="1480">
          <v:shape id="_x0000_i1032" type="#_x0000_t75" style="width:154.5pt;height:74.25pt" o:ole="">
            <v:imagedata r:id="rId30" o:title=""/>
          </v:shape>
          <o:OLEObject Type="Embed" ProgID="Equation.3" ShapeID="_x0000_i1032" DrawAspect="Content" ObjectID="_1494872732" r:id="rId31"/>
        </w:object>
      </w:r>
      <w:r w:rsidRPr="00CB715F">
        <w:rPr>
          <w:rFonts w:ascii="宋体" w:hAnsi="宋体" w:hint="eastAsia"/>
        </w:rPr>
        <w:t>，</w:t>
      </w:r>
      <w:r w:rsidRPr="00CB715F">
        <w:rPr>
          <w:rFonts w:ascii="宋体" w:hAnsi="宋体"/>
        </w:rPr>
        <w:t xml:space="preserve"> </w:t>
      </w:r>
      <w:r w:rsidRPr="00DA7989">
        <w:rPr>
          <w:rFonts w:ascii="宋体" w:hAnsi="宋体"/>
          <w:position w:val="-12"/>
        </w:rPr>
        <w:object w:dxaOrig="560" w:dyaOrig="360">
          <v:shape id="_x0000_i1033" type="#_x0000_t75" style="width:27.75pt;height:18pt" o:ole="">
            <v:imagedata r:id="rId32" o:title=""/>
          </v:shape>
          <o:OLEObject Type="Embed" ProgID="Equation.3" ShapeID="_x0000_i1033" DrawAspect="Content" ObjectID="_1494872733" r:id="rId33"/>
        </w:object>
      </w:r>
      <w:r w:rsidRPr="00CB715F">
        <w:rPr>
          <w:rFonts w:ascii="宋体" w:hAnsi="宋体" w:hint="eastAsia"/>
        </w:rPr>
        <w:t>为第</w:t>
      </w:r>
      <w:r w:rsidRPr="00DA7989">
        <w:rPr>
          <w:rFonts w:ascii="宋体" w:hAnsi="宋体"/>
          <w:position w:val="-6"/>
        </w:rPr>
        <w:object w:dxaOrig="139" w:dyaOrig="260">
          <v:shape id="_x0000_i1034" type="#_x0000_t75" style="width:6.75pt;height:12.75pt" o:ole="">
            <v:imagedata r:id="rId34" o:title=""/>
          </v:shape>
          <o:OLEObject Type="Embed" ProgID="Equation.3" ShapeID="_x0000_i1034" DrawAspect="Content" ObjectID="_1494872734" r:id="rId35"/>
        </w:object>
      </w:r>
      <w:r w:rsidRPr="00CB715F">
        <w:rPr>
          <w:rFonts w:ascii="宋体" w:hAnsi="宋体" w:hint="eastAsia"/>
        </w:rPr>
        <w:t>种方案的第</w:t>
      </w:r>
      <w:r w:rsidRPr="00CB715F">
        <w:rPr>
          <w:rFonts w:ascii="宋体" w:hAnsi="宋体"/>
          <w:position w:val="-6"/>
        </w:rPr>
        <w:object w:dxaOrig="200" w:dyaOrig="279">
          <v:shape id="_x0000_i1035" type="#_x0000_t75" style="width:10.5pt;height:14.25pt" o:ole="">
            <v:imagedata r:id="rId36" o:title=""/>
          </v:shape>
          <o:OLEObject Type="Embed" ProgID="Equation.3" ShapeID="_x0000_i1035" DrawAspect="Content" ObjectID="_1494872735" r:id="rId37"/>
        </w:object>
      </w:r>
      <w:proofErr w:type="gramStart"/>
      <w:r w:rsidRPr="00CB715F">
        <w:rPr>
          <w:rFonts w:ascii="宋体" w:hAnsi="宋体" w:hint="eastAsia"/>
        </w:rPr>
        <w:t>个</w:t>
      </w:r>
      <w:proofErr w:type="gramEnd"/>
      <w:r w:rsidRPr="00CB715F">
        <w:rPr>
          <w:rFonts w:ascii="宋体" w:hAnsi="宋体" w:hint="eastAsia"/>
        </w:rPr>
        <w:t>指标与第</w:t>
      </w:r>
      <w:r w:rsidRPr="00CB715F">
        <w:rPr>
          <w:rFonts w:ascii="宋体" w:hAnsi="宋体"/>
          <w:position w:val="-6"/>
        </w:rPr>
        <w:object w:dxaOrig="200" w:dyaOrig="279">
          <v:shape id="_x0000_i1036" type="#_x0000_t75" style="width:10.5pt;height:14.25pt" o:ole="">
            <v:imagedata r:id="rId38" o:title=""/>
          </v:shape>
          <o:OLEObject Type="Embed" ProgID="Equation.3" ShapeID="_x0000_i1036" DrawAspect="Content" ObjectID="_1494872736" r:id="rId39"/>
        </w:object>
      </w:r>
      <w:proofErr w:type="gramStart"/>
      <w:r w:rsidRPr="00CB715F">
        <w:rPr>
          <w:rFonts w:ascii="宋体" w:hAnsi="宋体" w:hint="eastAsia"/>
        </w:rPr>
        <w:t>个</w:t>
      </w:r>
      <w:proofErr w:type="gramEnd"/>
      <w:r w:rsidRPr="00CB715F">
        <w:rPr>
          <w:rFonts w:ascii="宋体" w:hAnsi="宋体" w:hint="eastAsia"/>
        </w:rPr>
        <w:t>最优指标的关联系数，</w:t>
      </w:r>
      <w:r>
        <w:rPr>
          <w:rFonts w:ascii="宋体" w:hAnsi="宋体" w:hint="eastAsia"/>
        </w:rPr>
        <w:t>其中</w:t>
      </w:r>
      <w:r w:rsidRPr="00063917">
        <w:rPr>
          <w:position w:val="-10"/>
        </w:rPr>
        <w:object w:dxaOrig="1140" w:dyaOrig="320">
          <v:shape id="_x0000_i1037" type="#_x0000_t75" style="width:57pt;height:16.5pt" o:ole="">
            <v:imagedata r:id="rId40" o:title=""/>
          </v:shape>
          <o:OLEObject Type="Embed" ProgID="Equation.3" ShapeID="_x0000_i1037" DrawAspect="Content" ObjectID="_1494872737" r:id="rId41"/>
        </w:object>
      </w:r>
      <w:r>
        <w:rPr>
          <w:rFonts w:hint="eastAsia"/>
        </w:rPr>
        <w:t>，</w:t>
      </w:r>
      <w:r w:rsidRPr="00063917">
        <w:rPr>
          <w:position w:val="-10"/>
        </w:rPr>
        <w:object w:dxaOrig="1160" w:dyaOrig="320">
          <v:shape id="_x0000_i1038" type="#_x0000_t75" style="width:57.75pt;height:16.5pt" o:ole="">
            <v:imagedata r:id="rId42" o:title=""/>
          </v:shape>
          <o:OLEObject Type="Embed" ProgID="Equation.3" ShapeID="_x0000_i1038" DrawAspect="Content" ObjectID="_1494872738" r:id="rId43"/>
        </w:object>
      </w:r>
      <w:r>
        <w:rPr>
          <w:rFonts w:hint="eastAsia"/>
        </w:rPr>
        <w:t>，</w:t>
      </w:r>
      <w:r w:rsidRPr="00CB715F">
        <w:rPr>
          <w:rFonts w:ascii="宋体" w:hAnsi="宋体" w:hint="eastAsia"/>
        </w:rPr>
        <w:t>计算</w:t>
      </w:r>
      <w:proofErr w:type="gramStart"/>
      <w:r w:rsidRPr="00CB715F">
        <w:rPr>
          <w:rFonts w:ascii="宋体" w:hAnsi="宋体" w:hint="eastAsia"/>
        </w:rPr>
        <w:t>过程见式</w:t>
      </w:r>
      <w:proofErr w:type="gramEnd"/>
      <w:r w:rsidRPr="00CB715F">
        <w:rPr>
          <w:rFonts w:ascii="宋体" w:hAnsi="宋体" w:hint="eastAsia"/>
        </w:rPr>
        <w:t>(</w:t>
      </w:r>
      <w:r>
        <w:rPr>
          <w:rFonts w:ascii="宋体" w:hAnsi="宋体" w:hint="eastAsia"/>
        </w:rPr>
        <w:t>2</w:t>
      </w:r>
      <w:r w:rsidRPr="00CB715F">
        <w:rPr>
          <w:rFonts w:ascii="宋体" w:hAnsi="宋体" w:hint="eastAsia"/>
        </w:rPr>
        <w:t>)。</w:t>
      </w:r>
    </w:p>
    <w:p w:rsidR="00D81300" w:rsidRPr="00CB715F" w:rsidRDefault="00D81300" w:rsidP="00D81300">
      <w:pPr>
        <w:numPr>
          <w:ilvl w:val="0"/>
          <w:numId w:val="6"/>
        </w:numPr>
        <w:tabs>
          <w:tab w:val="clear" w:pos="1320"/>
          <w:tab w:val="num" w:pos="630"/>
        </w:tabs>
        <w:adjustRightInd w:val="0"/>
        <w:snapToGrid w:val="0"/>
        <w:spacing w:beforeLines="50" w:before="156" w:afterLines="50" w:after="156"/>
        <w:ind w:hanging="1320"/>
        <w:rPr>
          <w:rFonts w:ascii="宋体" w:hAnsi="宋体"/>
          <w:szCs w:val="21"/>
        </w:rPr>
      </w:pPr>
      <w:r w:rsidRPr="00CB715F">
        <w:rPr>
          <w:rFonts w:ascii="宋体" w:hAnsi="宋体" w:hint="eastAsia"/>
          <w:szCs w:val="21"/>
        </w:rPr>
        <w:t>确定最优指标集（</w:t>
      </w:r>
      <w:r w:rsidRPr="000B217B">
        <w:rPr>
          <w:rFonts w:ascii="宋体" w:hAnsi="宋体"/>
          <w:szCs w:val="21"/>
        </w:rPr>
        <w:object w:dxaOrig="320" w:dyaOrig="300">
          <v:shape id="_x0000_i1039" type="#_x0000_t75" style="width:16.5pt;height:15pt" o:ole="">
            <v:imagedata r:id="rId44" o:title=""/>
          </v:shape>
          <o:OLEObject Type="Embed" ProgID="Equation.3" ShapeID="_x0000_i1039" DrawAspect="Content" ObjectID="_1494872739" r:id="rId45"/>
        </w:object>
      </w:r>
      <w:r w:rsidRPr="00CB715F">
        <w:rPr>
          <w:rFonts w:ascii="宋体" w:hAnsi="宋体" w:hint="eastAsia"/>
          <w:szCs w:val="21"/>
        </w:rPr>
        <w:t>）</w:t>
      </w:r>
    </w:p>
    <w:p w:rsidR="00D81300" w:rsidRPr="00CB715F" w:rsidRDefault="00D81300" w:rsidP="00D81300">
      <w:pPr>
        <w:adjustRightInd w:val="0"/>
        <w:snapToGrid w:val="0"/>
        <w:spacing w:beforeLines="50" w:before="156" w:afterLines="50" w:after="156"/>
        <w:ind w:left="420" w:firstLine="420"/>
        <w:rPr>
          <w:rFonts w:ascii="宋体" w:hAnsi="宋体"/>
          <w:szCs w:val="21"/>
        </w:rPr>
      </w:pPr>
      <w:r w:rsidRPr="00CB715F">
        <w:rPr>
          <w:rFonts w:ascii="宋体" w:hAnsi="宋体" w:hint="eastAsia"/>
          <w:szCs w:val="21"/>
        </w:rPr>
        <w:t>已知</w:t>
      </w:r>
      <w:r w:rsidRPr="00CB715F">
        <w:rPr>
          <w:rFonts w:ascii="宋体" w:hAnsi="宋体"/>
          <w:position w:val="-68"/>
        </w:rPr>
        <w:object w:dxaOrig="2360" w:dyaOrig="1480">
          <v:shape id="_x0000_i1040" type="#_x0000_t75" style="width:118.5pt;height:74.25pt" o:ole="">
            <v:imagedata r:id="rId46" o:title=""/>
          </v:shape>
          <o:OLEObject Type="Embed" ProgID="Equation.3" ShapeID="_x0000_i1040" DrawAspect="Content" ObjectID="_1494872740" r:id="rId47"/>
        </w:object>
      </w:r>
      <w:r w:rsidRPr="00CB715F">
        <w:rPr>
          <w:rFonts w:ascii="宋体" w:hAnsi="宋体" w:hint="eastAsia"/>
        </w:rPr>
        <w:t>，其中，</w:t>
      </w:r>
      <w:r w:rsidRPr="00CB715F">
        <w:rPr>
          <w:rFonts w:ascii="宋体" w:hAnsi="宋体" w:hint="eastAsia"/>
          <w:szCs w:val="21"/>
        </w:rPr>
        <w:t xml:space="preserve"> </w:t>
      </w:r>
      <w:r w:rsidRPr="00CB715F">
        <w:rPr>
          <w:rFonts w:ascii="宋体" w:hAnsi="宋体"/>
          <w:position w:val="-12"/>
        </w:rPr>
        <w:object w:dxaOrig="279" w:dyaOrig="380">
          <v:shape id="_x0000_i1041" type="#_x0000_t75" style="width:14.25pt;height:18.75pt" o:ole="">
            <v:imagedata r:id="rId48" o:title=""/>
          </v:shape>
          <o:OLEObject Type="Embed" ProgID="Equation.3" ShapeID="_x0000_i1041" DrawAspect="Content" ObjectID="_1494872741" r:id="rId49"/>
        </w:object>
      </w:r>
      <w:r w:rsidRPr="00CB715F">
        <w:rPr>
          <w:rFonts w:ascii="宋体" w:hAnsi="宋体" w:hint="eastAsia"/>
        </w:rPr>
        <w:t>为第</w:t>
      </w:r>
      <w:r w:rsidRPr="00CB715F">
        <w:rPr>
          <w:rFonts w:ascii="宋体" w:hAnsi="宋体"/>
          <w:position w:val="-6"/>
        </w:rPr>
        <w:object w:dxaOrig="139" w:dyaOrig="260">
          <v:shape id="_x0000_i1042" type="#_x0000_t75" style="width:6.75pt;height:12.75pt" o:ole="">
            <v:imagedata r:id="rId50" o:title=""/>
          </v:shape>
          <o:OLEObject Type="Embed" ProgID="Equation.3" ShapeID="_x0000_i1042" DrawAspect="Content" ObjectID="_1494872742" r:id="rId51"/>
        </w:object>
      </w:r>
      <w:proofErr w:type="gramStart"/>
      <w:r w:rsidRPr="00CB715F">
        <w:rPr>
          <w:rFonts w:ascii="宋体" w:hAnsi="宋体" w:hint="eastAsia"/>
        </w:rPr>
        <w:t>个</w:t>
      </w:r>
      <w:proofErr w:type="gramEnd"/>
      <w:r w:rsidRPr="00CB715F">
        <w:rPr>
          <w:rFonts w:ascii="宋体" w:hAnsi="宋体" w:hint="eastAsia"/>
        </w:rPr>
        <w:t>方案中第</w:t>
      </w:r>
      <w:r w:rsidRPr="00CB715F">
        <w:rPr>
          <w:rFonts w:ascii="宋体" w:hAnsi="宋体"/>
          <w:position w:val="-6"/>
        </w:rPr>
        <w:object w:dxaOrig="200" w:dyaOrig="279">
          <v:shape id="_x0000_i1043" type="#_x0000_t75" style="width:10.5pt;height:14.25pt" o:ole="">
            <v:imagedata r:id="rId36" o:title=""/>
          </v:shape>
          <o:OLEObject Type="Embed" ProgID="Equation.3" ShapeID="_x0000_i1043" DrawAspect="Content" ObjectID="_1494872743" r:id="rId52"/>
        </w:object>
      </w:r>
      <w:proofErr w:type="gramStart"/>
      <w:r w:rsidRPr="00CB715F">
        <w:rPr>
          <w:rFonts w:ascii="宋体" w:hAnsi="宋体" w:hint="eastAsia"/>
        </w:rPr>
        <w:t>个</w:t>
      </w:r>
      <w:proofErr w:type="gramEnd"/>
      <w:r w:rsidRPr="00CB715F">
        <w:rPr>
          <w:rFonts w:ascii="宋体" w:hAnsi="宋体" w:hint="eastAsia"/>
        </w:rPr>
        <w:t>指标进行了正向化之后的值</w:t>
      </w:r>
      <w:r>
        <w:rPr>
          <w:rFonts w:ascii="宋体" w:hAnsi="宋体" w:hint="eastAsia"/>
        </w:rPr>
        <w:t>(</w:t>
      </w:r>
      <w:r w:rsidRPr="00063917">
        <w:rPr>
          <w:position w:val="-10"/>
        </w:rPr>
        <w:object w:dxaOrig="1140" w:dyaOrig="320">
          <v:shape id="_x0000_i1044" type="#_x0000_t75" style="width:57pt;height:16.5pt" o:ole="">
            <v:imagedata r:id="rId40" o:title=""/>
          </v:shape>
          <o:OLEObject Type="Embed" ProgID="Equation.3" ShapeID="_x0000_i1044" DrawAspect="Content" ObjectID="_1494872744" r:id="rId53"/>
        </w:object>
      </w:r>
      <w:r>
        <w:rPr>
          <w:rFonts w:hint="eastAsia"/>
        </w:rPr>
        <w:t>，</w:t>
      </w:r>
      <w:r w:rsidRPr="00063917">
        <w:rPr>
          <w:position w:val="-10"/>
        </w:rPr>
        <w:object w:dxaOrig="1160" w:dyaOrig="320">
          <v:shape id="_x0000_i1045" type="#_x0000_t75" style="width:57.75pt;height:16.5pt" o:ole="">
            <v:imagedata r:id="rId54" o:title=""/>
          </v:shape>
          <o:OLEObject Type="Embed" ProgID="Equation.3" ShapeID="_x0000_i1045" DrawAspect="Content" ObjectID="_1494872745" r:id="rId55"/>
        </w:object>
      </w:r>
      <w:r>
        <w:rPr>
          <w:rFonts w:ascii="宋体" w:hAnsi="宋体" w:hint="eastAsia"/>
        </w:rPr>
        <w:t>)</w:t>
      </w:r>
      <w:r w:rsidRPr="00CB715F">
        <w:rPr>
          <w:rFonts w:ascii="宋体" w:hAnsi="宋体" w:hint="eastAsia"/>
        </w:rPr>
        <w:t>。</w:t>
      </w:r>
    </w:p>
    <w:p w:rsidR="00D81300" w:rsidRPr="00CB715F" w:rsidRDefault="00D81300" w:rsidP="00D81300">
      <w:pPr>
        <w:adjustRightInd w:val="0"/>
        <w:snapToGrid w:val="0"/>
        <w:spacing w:beforeLines="50" w:before="156" w:afterLines="50" w:after="156"/>
        <w:ind w:left="420" w:firstLine="420"/>
        <w:rPr>
          <w:rFonts w:ascii="宋体" w:hAnsi="宋体"/>
        </w:rPr>
      </w:pPr>
      <w:r w:rsidRPr="00CB715F">
        <w:rPr>
          <w:rFonts w:ascii="宋体" w:hAnsi="宋体" w:hint="eastAsia"/>
          <w:szCs w:val="21"/>
        </w:rPr>
        <w:t>设</w:t>
      </w:r>
      <w:r w:rsidRPr="00CB715F">
        <w:rPr>
          <w:rFonts w:ascii="宋体" w:hAnsi="宋体"/>
          <w:position w:val="-12"/>
        </w:rPr>
        <w:object w:dxaOrig="2484" w:dyaOrig="389">
          <v:shape id="_x0000_i1046" type="#_x0000_t75" style="width:124.5pt;height:19.5pt" o:ole="">
            <v:imagedata r:id="rId56" o:title=""/>
          </v:shape>
          <o:OLEObject Type="Embed" ProgID="Equation.3" ShapeID="_x0000_i1046" DrawAspect="Content" ObjectID="_1494872746" r:id="rId57"/>
        </w:object>
      </w:r>
      <w:r w:rsidRPr="00CB715F">
        <w:rPr>
          <w:rFonts w:ascii="宋体" w:hAnsi="宋体" w:hint="eastAsia"/>
        </w:rPr>
        <w:t>，其中</w:t>
      </w:r>
      <w:r w:rsidRPr="00CB715F">
        <w:rPr>
          <w:rFonts w:ascii="宋体" w:hAnsi="宋体"/>
          <w:position w:val="-12"/>
        </w:rPr>
        <w:object w:dxaOrig="1520" w:dyaOrig="380">
          <v:shape id="_x0000_i1047" type="#_x0000_t75" style="width:75.75pt;height:18.75pt" o:ole="">
            <v:imagedata r:id="rId58" o:title=""/>
          </v:shape>
          <o:OLEObject Type="Embed" ProgID="Equation.3" ShapeID="_x0000_i1047" DrawAspect="Content" ObjectID="_1494872747" r:id="rId59"/>
        </w:object>
      </w:r>
      <w:r w:rsidRPr="00CB715F">
        <w:rPr>
          <w:rFonts w:ascii="宋体" w:hAnsi="宋体" w:hint="eastAsia"/>
        </w:rPr>
        <w:t>为第</w:t>
      </w:r>
      <w:r w:rsidRPr="00CB715F">
        <w:rPr>
          <w:rFonts w:ascii="宋体" w:hAnsi="宋体"/>
          <w:position w:val="-6"/>
        </w:rPr>
        <w:object w:dxaOrig="200" w:dyaOrig="279">
          <v:shape id="_x0000_i1048" type="#_x0000_t75" style="width:10.5pt;height:14.25pt" o:ole="">
            <v:imagedata r:id="rId36" o:title=""/>
          </v:shape>
          <o:OLEObject Type="Embed" ProgID="Equation.3" ShapeID="_x0000_i1048" DrawAspect="Content" ObjectID="_1494872748" r:id="rId60"/>
        </w:object>
      </w:r>
      <w:proofErr w:type="gramStart"/>
      <w:r w:rsidRPr="00CB715F">
        <w:rPr>
          <w:rFonts w:ascii="宋体" w:hAnsi="宋体" w:hint="eastAsia"/>
        </w:rPr>
        <w:t>个</w:t>
      </w:r>
      <w:proofErr w:type="gramEnd"/>
      <w:r w:rsidRPr="00CB715F">
        <w:rPr>
          <w:rFonts w:ascii="宋体" w:hAnsi="宋体" w:hint="eastAsia"/>
        </w:rPr>
        <w:t>指标的最优值，由于我们已经对数据进行了正向化处理，所以，此处只需选择每个指标的最大值便可。确定最优指标集后，可以构造矩阵</w:t>
      </w:r>
      <w:r w:rsidRPr="00CB715F">
        <w:rPr>
          <w:rFonts w:ascii="宋体" w:hAnsi="宋体"/>
          <w:position w:val="-4"/>
        </w:rPr>
        <w:object w:dxaOrig="340" w:dyaOrig="300">
          <v:shape id="_x0000_i1049" type="#_x0000_t75" style="width:17.25pt;height:15pt" o:ole="">
            <v:imagedata r:id="rId61" o:title=""/>
          </v:shape>
          <o:OLEObject Type="Embed" ProgID="Equation.3" ShapeID="_x0000_i1049" DrawAspect="Content" ObjectID="_1494872749" r:id="rId62"/>
        </w:object>
      </w:r>
      <w:r w:rsidRPr="00CB715F">
        <w:rPr>
          <w:rFonts w:ascii="宋体" w:hAnsi="宋体" w:hint="eastAsia"/>
        </w:rPr>
        <w:t>：</w:t>
      </w:r>
    </w:p>
    <w:p w:rsidR="00D81300" w:rsidRPr="00CB715F" w:rsidRDefault="00D81300" w:rsidP="00D81300">
      <w:pPr>
        <w:adjustRightInd w:val="0"/>
        <w:snapToGrid w:val="0"/>
        <w:spacing w:beforeLines="50" w:before="156" w:afterLines="50" w:after="156"/>
        <w:ind w:left="420" w:firstLine="420"/>
        <w:jc w:val="center"/>
        <w:rPr>
          <w:rFonts w:ascii="宋体" w:hAnsi="宋体"/>
          <w:szCs w:val="21"/>
        </w:rPr>
      </w:pPr>
      <w:r w:rsidRPr="00CB715F">
        <w:rPr>
          <w:rFonts w:ascii="宋体" w:hAnsi="宋体"/>
          <w:position w:val="-68"/>
        </w:rPr>
        <w:object w:dxaOrig="2439" w:dyaOrig="1480">
          <v:shape id="_x0000_i1050" type="#_x0000_t75" style="width:122.25pt;height:74.25pt" o:ole="">
            <v:imagedata r:id="rId63" o:title=""/>
          </v:shape>
          <o:OLEObject Type="Embed" ProgID="Equation.3" ShapeID="_x0000_i1050" DrawAspect="Content" ObjectID="_1494872750" r:id="rId64"/>
        </w:object>
      </w:r>
      <w:r w:rsidRPr="00CB715F">
        <w:rPr>
          <w:rFonts w:ascii="宋体" w:hAnsi="宋体" w:hint="eastAsia"/>
        </w:rPr>
        <w:t>。</w:t>
      </w:r>
    </w:p>
    <w:p w:rsidR="00D81300" w:rsidRPr="00CB715F" w:rsidRDefault="00D81300" w:rsidP="00D81300">
      <w:pPr>
        <w:numPr>
          <w:ilvl w:val="0"/>
          <w:numId w:val="6"/>
        </w:numPr>
        <w:tabs>
          <w:tab w:val="clear" w:pos="1320"/>
          <w:tab w:val="num" w:pos="630"/>
        </w:tabs>
        <w:adjustRightInd w:val="0"/>
        <w:snapToGrid w:val="0"/>
        <w:spacing w:beforeLines="50" w:before="156" w:afterLines="50" w:after="156"/>
        <w:ind w:hanging="1320"/>
        <w:rPr>
          <w:rFonts w:ascii="宋体" w:hAnsi="宋体"/>
          <w:szCs w:val="21"/>
        </w:rPr>
      </w:pPr>
      <w:r w:rsidRPr="00CB715F">
        <w:rPr>
          <w:rFonts w:ascii="宋体" w:hAnsi="宋体" w:hint="eastAsia"/>
          <w:szCs w:val="21"/>
        </w:rPr>
        <w:t>归一化</w:t>
      </w:r>
    </w:p>
    <w:p w:rsidR="00D81300" w:rsidRPr="00CB715F" w:rsidRDefault="00D81300" w:rsidP="00D81300">
      <w:pPr>
        <w:adjustRightInd w:val="0"/>
        <w:snapToGrid w:val="0"/>
        <w:spacing w:beforeLines="50" w:before="156" w:afterLines="50" w:after="156"/>
        <w:ind w:left="420" w:firstLine="420"/>
        <w:rPr>
          <w:rFonts w:ascii="宋体" w:hAnsi="宋体"/>
        </w:rPr>
      </w:pPr>
      <w:r w:rsidRPr="00CB715F">
        <w:rPr>
          <w:rFonts w:ascii="宋体" w:hAnsi="宋体" w:hint="eastAsia"/>
          <w:szCs w:val="21"/>
        </w:rPr>
        <w:t>将</w:t>
      </w:r>
      <w:r w:rsidRPr="00CB715F">
        <w:rPr>
          <w:rFonts w:ascii="宋体" w:hAnsi="宋体"/>
          <w:position w:val="-4"/>
        </w:rPr>
        <w:object w:dxaOrig="340" w:dyaOrig="300">
          <v:shape id="_x0000_i1051" type="#_x0000_t75" style="width:17.25pt;height:15pt" o:ole="">
            <v:imagedata r:id="rId65" o:title=""/>
          </v:shape>
          <o:OLEObject Type="Embed" ProgID="Equation.3" ShapeID="_x0000_i1051" DrawAspect="Content" ObjectID="_1494872751" r:id="rId66"/>
        </w:object>
      </w:r>
      <w:r w:rsidRPr="00CB715F">
        <w:rPr>
          <w:rFonts w:ascii="宋体" w:hAnsi="宋体" w:hint="eastAsia"/>
        </w:rPr>
        <w:t>归一化，方法是用</w:t>
      </w:r>
      <w:r w:rsidRPr="00CB715F">
        <w:rPr>
          <w:rFonts w:ascii="宋体" w:hAnsi="宋体"/>
          <w:position w:val="-4"/>
        </w:rPr>
        <w:object w:dxaOrig="340" w:dyaOrig="300">
          <v:shape id="_x0000_i1052" type="#_x0000_t75" style="width:17.25pt;height:15pt" o:ole="">
            <v:imagedata r:id="rId67" o:title=""/>
          </v:shape>
          <o:OLEObject Type="Embed" ProgID="Equation.3" ShapeID="_x0000_i1052" DrawAspect="Content" ObjectID="_1494872752" r:id="rId68"/>
        </w:object>
      </w:r>
      <w:r w:rsidRPr="00CB715F">
        <w:rPr>
          <w:rFonts w:ascii="宋体" w:hAnsi="宋体" w:hint="eastAsia"/>
        </w:rPr>
        <w:t>中的</w:t>
      </w:r>
      <w:r w:rsidRPr="00CB715F">
        <w:rPr>
          <w:rFonts w:ascii="宋体" w:hAnsi="宋体"/>
          <w:position w:val="-12"/>
        </w:rPr>
        <w:object w:dxaOrig="279" w:dyaOrig="380">
          <v:shape id="_x0000_i1053" type="#_x0000_t75" style="width:14.25pt;height:18.75pt" o:ole="">
            <v:imagedata r:id="rId48" o:title=""/>
          </v:shape>
          <o:OLEObject Type="Embed" ProgID="Equation.3" ShapeID="_x0000_i1053" DrawAspect="Content" ObjectID="_1494872753" r:id="rId69"/>
        </w:object>
      </w:r>
      <w:r w:rsidRPr="00CB715F">
        <w:rPr>
          <w:rFonts w:ascii="宋体" w:hAnsi="宋体" w:hint="eastAsia"/>
        </w:rPr>
        <w:t>除以对应的最优值</w:t>
      </w:r>
      <w:r w:rsidRPr="00CB715F">
        <w:rPr>
          <w:rFonts w:ascii="宋体" w:hAnsi="宋体"/>
          <w:position w:val="-12"/>
        </w:rPr>
        <w:object w:dxaOrig="260" w:dyaOrig="380">
          <v:shape id="_x0000_i1054" type="#_x0000_t75" style="width:12.75pt;height:18.75pt" o:ole="">
            <v:imagedata r:id="rId70" o:title=""/>
          </v:shape>
          <o:OLEObject Type="Embed" ProgID="Equation.3" ShapeID="_x0000_i1054" DrawAspect="Content" ObjectID="_1494872754" r:id="rId71"/>
        </w:object>
      </w:r>
      <w:r w:rsidRPr="00CB715F">
        <w:rPr>
          <w:rFonts w:ascii="宋体" w:hAnsi="宋体" w:hint="eastAsia"/>
        </w:rPr>
        <w:t>，把数据映射到0～1范围之内，通过归一化处理，把矩阵</w:t>
      </w:r>
      <w:r w:rsidRPr="00CB715F">
        <w:rPr>
          <w:rFonts w:ascii="宋体" w:hAnsi="宋体"/>
          <w:position w:val="-4"/>
        </w:rPr>
        <w:object w:dxaOrig="340" w:dyaOrig="300">
          <v:shape id="_x0000_i1055" type="#_x0000_t75" style="width:17.25pt;height:15pt" o:ole="">
            <v:imagedata r:id="rId67" o:title=""/>
          </v:shape>
          <o:OLEObject Type="Embed" ProgID="Equation.3" ShapeID="_x0000_i1055" DrawAspect="Content" ObjectID="_1494872755" r:id="rId72"/>
        </w:object>
      </w:r>
      <w:r w:rsidRPr="00CB715F">
        <w:rPr>
          <w:rFonts w:ascii="宋体" w:hAnsi="宋体" w:hint="eastAsia"/>
        </w:rPr>
        <w:t>转化为矩阵</w:t>
      </w:r>
      <w:r w:rsidRPr="00CB715F">
        <w:rPr>
          <w:rFonts w:ascii="宋体" w:hAnsi="宋体"/>
          <w:position w:val="-6"/>
        </w:rPr>
        <w:object w:dxaOrig="240" w:dyaOrig="279">
          <v:shape id="_x0000_i1056" type="#_x0000_t75" style="width:12pt;height:14.25pt" o:ole="">
            <v:imagedata r:id="rId73" o:title=""/>
          </v:shape>
          <o:OLEObject Type="Embed" ProgID="Equation.3" ShapeID="_x0000_i1056" DrawAspect="Content" ObjectID="_1494872756" r:id="rId74"/>
        </w:object>
      </w:r>
      <w:r w:rsidRPr="00CB715F">
        <w:rPr>
          <w:rFonts w:ascii="宋体" w:hAnsi="宋体" w:hint="eastAsia"/>
        </w:rPr>
        <w:t>：</w:t>
      </w:r>
    </w:p>
    <w:p w:rsidR="00D81300" w:rsidRPr="00CB715F" w:rsidRDefault="00D81300" w:rsidP="00D81300">
      <w:pPr>
        <w:adjustRightInd w:val="0"/>
        <w:snapToGrid w:val="0"/>
        <w:spacing w:beforeLines="50" w:before="156" w:afterLines="50" w:after="156"/>
        <w:ind w:left="420" w:firstLine="420"/>
        <w:jc w:val="center"/>
        <w:rPr>
          <w:rFonts w:ascii="宋体" w:hAnsi="宋体"/>
        </w:rPr>
      </w:pPr>
      <w:r w:rsidRPr="00CB715F">
        <w:rPr>
          <w:rFonts w:ascii="宋体" w:hAnsi="宋体"/>
          <w:position w:val="-68"/>
        </w:rPr>
        <w:object w:dxaOrig="2460" w:dyaOrig="1480">
          <v:shape id="_x0000_i1057" type="#_x0000_t75" style="width:123pt;height:74.25pt" o:ole="">
            <v:imagedata r:id="rId75" o:title=""/>
          </v:shape>
          <o:OLEObject Type="Embed" ProgID="Equation.3" ShapeID="_x0000_i1057" DrawAspect="Content" ObjectID="_1494872757" r:id="rId76"/>
        </w:object>
      </w:r>
    </w:p>
    <w:p w:rsidR="00D81300" w:rsidRPr="00CB715F" w:rsidRDefault="00D81300" w:rsidP="00D81300">
      <w:pPr>
        <w:numPr>
          <w:ilvl w:val="0"/>
          <w:numId w:val="6"/>
        </w:numPr>
        <w:tabs>
          <w:tab w:val="clear" w:pos="1320"/>
          <w:tab w:val="num" w:pos="210"/>
        </w:tabs>
        <w:adjustRightInd w:val="0"/>
        <w:snapToGrid w:val="0"/>
        <w:spacing w:beforeLines="50" w:before="156" w:afterLines="50" w:after="156"/>
        <w:ind w:left="630" w:hanging="630"/>
        <w:rPr>
          <w:rFonts w:ascii="宋体" w:hAnsi="宋体"/>
          <w:szCs w:val="21"/>
        </w:rPr>
      </w:pPr>
      <w:r w:rsidRPr="00CB715F">
        <w:rPr>
          <w:rFonts w:ascii="宋体" w:hAnsi="宋体" w:hint="eastAsia"/>
          <w:szCs w:val="21"/>
        </w:rPr>
        <w:t>计算关联系数</w:t>
      </w:r>
      <w:r w:rsidRPr="006855FC">
        <w:rPr>
          <w:rFonts w:ascii="宋体" w:hAnsi="宋体"/>
          <w:position w:val="-12"/>
        </w:rPr>
        <w:object w:dxaOrig="560" w:dyaOrig="360">
          <v:shape id="_x0000_i1058" type="#_x0000_t75" style="width:27.75pt;height:18pt" o:ole="">
            <v:imagedata r:id="rId77" o:title=""/>
          </v:shape>
          <o:OLEObject Type="Embed" ProgID="Equation.3" ShapeID="_x0000_i1058" DrawAspect="Content" ObjectID="_1494872758" r:id="rId78"/>
        </w:object>
      </w:r>
    </w:p>
    <w:p w:rsidR="00D81300" w:rsidRPr="00CB715F" w:rsidRDefault="00D81300" w:rsidP="00D81300">
      <w:pPr>
        <w:adjustRightInd w:val="0"/>
        <w:snapToGrid w:val="0"/>
        <w:spacing w:beforeLines="50" w:before="156" w:afterLines="50" w:after="156"/>
        <w:ind w:leftChars="200" w:left="420" w:firstLineChars="200" w:firstLine="420"/>
        <w:rPr>
          <w:rFonts w:ascii="宋体" w:hAnsi="宋体"/>
        </w:rPr>
      </w:pPr>
      <w:r w:rsidRPr="00CB715F">
        <w:rPr>
          <w:rFonts w:ascii="宋体" w:hAnsi="宋体" w:hint="eastAsia"/>
          <w:szCs w:val="21"/>
        </w:rPr>
        <w:t>根据灰色系统理论，将</w:t>
      </w:r>
      <w:r w:rsidRPr="00CB715F">
        <w:rPr>
          <w:rFonts w:ascii="宋体" w:hAnsi="宋体"/>
          <w:position w:val="-12"/>
        </w:rPr>
        <w:object w:dxaOrig="2040" w:dyaOrig="380">
          <v:shape id="_x0000_i1059" type="#_x0000_t75" style="width:102pt;height:18.75pt" o:ole="">
            <v:imagedata r:id="rId79" o:title=""/>
          </v:shape>
          <o:OLEObject Type="Embed" ProgID="Equation.3" ShapeID="_x0000_i1059" DrawAspect="Content" ObjectID="_1494872759" r:id="rId80"/>
        </w:object>
      </w:r>
      <w:r w:rsidRPr="00CB715F">
        <w:rPr>
          <w:rFonts w:ascii="宋体" w:hAnsi="宋体" w:hint="eastAsia"/>
        </w:rPr>
        <w:t>作为参考数列，将</w:t>
      </w:r>
      <w:r w:rsidRPr="00CB715F">
        <w:rPr>
          <w:rFonts w:ascii="宋体" w:hAnsi="宋体"/>
          <w:position w:val="-12"/>
        </w:rPr>
        <w:object w:dxaOrig="1980" w:dyaOrig="380">
          <v:shape id="_x0000_i1060" type="#_x0000_t75" style="width:99pt;height:18.75pt" o:ole="">
            <v:imagedata r:id="rId81" o:title=""/>
          </v:shape>
          <o:OLEObject Type="Embed" ProgID="Equation.3" ShapeID="_x0000_i1060" DrawAspect="Content" ObjectID="_1494872760" r:id="rId82"/>
        </w:object>
      </w:r>
      <w:r w:rsidRPr="00CB715F">
        <w:rPr>
          <w:rFonts w:ascii="宋体" w:hAnsi="宋体" w:hint="eastAsia"/>
        </w:rPr>
        <w:t>作为被比较数列，采用关联分析法分别求第</w:t>
      </w:r>
      <w:r w:rsidRPr="00CB715F">
        <w:rPr>
          <w:rFonts w:ascii="宋体" w:hAnsi="宋体"/>
          <w:position w:val="-6"/>
        </w:rPr>
        <w:object w:dxaOrig="139" w:dyaOrig="260">
          <v:shape id="_x0000_i1061" type="#_x0000_t75" style="width:6.75pt;height:12.75pt" o:ole="">
            <v:imagedata r:id="rId50" o:title=""/>
          </v:shape>
          <o:OLEObject Type="Embed" ProgID="Equation.3" ShapeID="_x0000_i1061" DrawAspect="Content" ObjectID="_1494872761" r:id="rId83"/>
        </w:object>
      </w:r>
      <w:proofErr w:type="gramStart"/>
      <w:r w:rsidRPr="00CB715F">
        <w:rPr>
          <w:rFonts w:ascii="宋体" w:hAnsi="宋体" w:hint="eastAsia"/>
        </w:rPr>
        <w:t>个</w:t>
      </w:r>
      <w:proofErr w:type="gramEnd"/>
      <w:r w:rsidRPr="00CB715F">
        <w:rPr>
          <w:rFonts w:ascii="宋体" w:hAnsi="宋体" w:hint="eastAsia"/>
        </w:rPr>
        <w:t>方案中第</w:t>
      </w:r>
      <w:r w:rsidRPr="00CB715F">
        <w:rPr>
          <w:rFonts w:ascii="宋体" w:hAnsi="宋体"/>
          <w:position w:val="-6"/>
        </w:rPr>
        <w:object w:dxaOrig="200" w:dyaOrig="279">
          <v:shape id="_x0000_i1062" type="#_x0000_t75" style="width:10.5pt;height:14.25pt" o:ole="">
            <v:imagedata r:id="rId36" o:title=""/>
          </v:shape>
          <o:OLEObject Type="Embed" ProgID="Equation.3" ShapeID="_x0000_i1062" DrawAspect="Content" ObjectID="_1494872762" r:id="rId84"/>
        </w:object>
      </w:r>
      <w:proofErr w:type="gramStart"/>
      <w:r w:rsidRPr="00CB715F">
        <w:rPr>
          <w:rFonts w:ascii="宋体" w:hAnsi="宋体" w:hint="eastAsia"/>
        </w:rPr>
        <w:t>个</w:t>
      </w:r>
      <w:proofErr w:type="gramEnd"/>
      <w:r w:rsidRPr="00CB715F">
        <w:rPr>
          <w:rFonts w:ascii="宋体" w:hAnsi="宋体" w:hint="eastAsia"/>
        </w:rPr>
        <w:t>指标与第</w:t>
      </w:r>
      <w:r w:rsidRPr="00CB715F">
        <w:rPr>
          <w:rFonts w:ascii="宋体" w:hAnsi="宋体"/>
          <w:position w:val="-6"/>
        </w:rPr>
        <w:object w:dxaOrig="200" w:dyaOrig="279">
          <v:shape id="_x0000_i1063" type="#_x0000_t75" style="width:10.5pt;height:14.25pt" o:ole="">
            <v:imagedata r:id="rId36" o:title=""/>
          </v:shape>
          <o:OLEObject Type="Embed" ProgID="Equation.3" ShapeID="_x0000_i1063" DrawAspect="Content" ObjectID="_1494872763" r:id="rId85"/>
        </w:object>
      </w:r>
      <w:proofErr w:type="gramStart"/>
      <w:r w:rsidRPr="00CB715F">
        <w:rPr>
          <w:rFonts w:ascii="宋体" w:hAnsi="宋体" w:hint="eastAsia"/>
        </w:rPr>
        <w:t>个</w:t>
      </w:r>
      <w:proofErr w:type="gramEnd"/>
      <w:r w:rsidRPr="00CB715F">
        <w:rPr>
          <w:rFonts w:ascii="宋体" w:hAnsi="宋体" w:hint="eastAsia"/>
        </w:rPr>
        <w:t>最优指标的关联系数</w:t>
      </w:r>
      <w:r w:rsidRPr="006855FC">
        <w:rPr>
          <w:rFonts w:ascii="宋体" w:hAnsi="宋体"/>
          <w:position w:val="-12"/>
        </w:rPr>
        <w:object w:dxaOrig="560" w:dyaOrig="360">
          <v:shape id="_x0000_i1064" type="#_x0000_t75" style="width:27.75pt;height:18pt" o:ole="">
            <v:imagedata r:id="rId77" o:title=""/>
          </v:shape>
          <o:OLEObject Type="Embed" ProgID="Equation.3" ShapeID="_x0000_i1064" DrawAspect="Content" ObjectID="_1494872764" r:id="rId86"/>
        </w:object>
      </w:r>
      <w:r w:rsidRPr="00CB715F">
        <w:rPr>
          <w:rFonts w:ascii="宋体" w:hAnsi="宋体" w:hint="eastAsia"/>
        </w:rPr>
        <w:t>，即：</w:t>
      </w:r>
    </w:p>
    <w:p w:rsidR="00D81300" w:rsidRPr="00CB715F" w:rsidRDefault="00D81300" w:rsidP="00D81300">
      <w:pPr>
        <w:adjustRightInd w:val="0"/>
        <w:snapToGrid w:val="0"/>
        <w:spacing w:beforeLines="50" w:before="156" w:afterLines="50" w:after="156"/>
        <w:ind w:leftChars="200" w:left="420" w:firstLineChars="200" w:firstLine="420"/>
        <w:jc w:val="center"/>
        <w:rPr>
          <w:rFonts w:ascii="宋体" w:hAnsi="宋体"/>
        </w:rPr>
      </w:pPr>
      <w:r>
        <w:rPr>
          <w:rFonts w:ascii="宋体" w:hAnsi="宋体" w:hint="eastAsia"/>
        </w:rPr>
        <w:lastRenderedPageBreak/>
        <w:t xml:space="preserve">     </w:t>
      </w:r>
      <w:r w:rsidR="00026C4E" w:rsidRPr="00026C4E">
        <w:rPr>
          <w:rFonts w:ascii="宋体" w:hAnsi="宋体"/>
          <w:position w:val="-42"/>
        </w:rPr>
        <w:object w:dxaOrig="5040" w:dyaOrig="960">
          <v:shape id="_x0000_i1079" type="#_x0000_t75" style="width:202.5pt;height:39pt" o:ole="">
            <v:imagedata r:id="rId87" o:title=""/>
          </v:shape>
          <o:OLEObject Type="Embed" ProgID="Equation.3" ShapeID="_x0000_i1079" DrawAspect="Content" ObjectID="_1494872765" r:id="rId88"/>
        </w:object>
      </w:r>
      <w:r w:rsidRPr="00CB715F">
        <w:rPr>
          <w:rFonts w:ascii="宋体" w:hAnsi="宋体" w:hint="eastAsia"/>
        </w:rPr>
        <w:t xml:space="preserve">                (</w:t>
      </w:r>
      <w:r>
        <w:rPr>
          <w:rFonts w:ascii="宋体" w:hAnsi="宋体" w:hint="eastAsia"/>
        </w:rPr>
        <w:t>2</w:t>
      </w:r>
      <w:r w:rsidRPr="00CB715F">
        <w:rPr>
          <w:rFonts w:ascii="宋体" w:hAnsi="宋体" w:hint="eastAsia"/>
        </w:rPr>
        <w:t>)</w:t>
      </w:r>
    </w:p>
    <w:p w:rsidR="00D81300" w:rsidRPr="00CB715F" w:rsidRDefault="00D81300" w:rsidP="00D81300">
      <w:pPr>
        <w:adjustRightInd w:val="0"/>
        <w:snapToGrid w:val="0"/>
        <w:spacing w:beforeLines="50" w:before="156" w:afterLines="50" w:after="156"/>
        <w:ind w:leftChars="200" w:left="420" w:firstLineChars="200" w:firstLine="420"/>
        <w:rPr>
          <w:rFonts w:ascii="宋体" w:hAnsi="宋体"/>
          <w:szCs w:val="21"/>
        </w:rPr>
      </w:pPr>
      <w:r w:rsidRPr="00CB715F">
        <w:rPr>
          <w:rFonts w:ascii="宋体" w:hAnsi="宋体" w:hint="eastAsia"/>
        </w:rPr>
        <w:t>其中，</w:t>
      </w:r>
      <w:r w:rsidR="00026C4E" w:rsidRPr="00064288">
        <w:rPr>
          <w:position w:val="-10"/>
        </w:rPr>
        <w:object w:dxaOrig="240" w:dyaOrig="260">
          <v:shape id="_x0000_i1080" type="#_x0000_t75" style="width:12pt;height:12.75pt" o:ole="">
            <v:imagedata r:id="rId89" o:title=""/>
          </v:shape>
          <o:OLEObject Type="Embed" ProgID="Equation.3" ShapeID="_x0000_i1080" DrawAspect="Content" ObjectID="_1494872766" r:id="rId90"/>
        </w:object>
      </w:r>
      <w:r w:rsidR="00026C4E" w:rsidRPr="00026C4E">
        <w:rPr>
          <w:rFonts w:ascii="宋体" w:hAnsi="宋体" w:hint="eastAsia"/>
        </w:rPr>
        <w:t>为分辨系数</w:t>
      </w:r>
      <w:r w:rsidR="00026C4E">
        <w:rPr>
          <w:rFonts w:ascii="宋体" w:hAnsi="宋体" w:hint="eastAsia"/>
        </w:rPr>
        <w:t>,</w:t>
      </w:r>
      <w:r w:rsidR="00026C4E" w:rsidRPr="00026C4E">
        <w:rPr>
          <w:rFonts w:ascii="宋体" w:hAnsi="宋体"/>
          <w:position w:val="-10"/>
        </w:rPr>
        <w:object w:dxaOrig="960" w:dyaOrig="360">
          <v:shape id="_x0000_i1078" type="#_x0000_t75" style="width:48pt;height:18pt" o:ole="">
            <v:imagedata r:id="rId91" o:title=""/>
          </v:shape>
          <o:OLEObject Type="Embed" ProgID="Equation.3" ShapeID="_x0000_i1078" DrawAspect="Content" ObjectID="_1494872767" r:id="rId92"/>
        </w:object>
      </w:r>
      <w:r w:rsidRPr="00CB715F">
        <w:rPr>
          <w:rFonts w:ascii="宋体" w:hAnsi="宋体" w:hint="eastAsia"/>
        </w:rPr>
        <w:t>，一般取</w:t>
      </w:r>
      <w:r w:rsidRPr="00CB715F">
        <w:rPr>
          <w:rFonts w:ascii="宋体" w:hAnsi="宋体"/>
          <w:position w:val="-10"/>
        </w:rPr>
        <w:object w:dxaOrig="780" w:dyaOrig="320">
          <v:shape id="_x0000_i1065" type="#_x0000_t75" style="width:39pt;height:16.5pt" o:ole="">
            <v:imagedata r:id="rId93" o:title=""/>
          </v:shape>
          <o:OLEObject Type="Embed" ProgID="Equation.3" ShapeID="_x0000_i1065" DrawAspect="Content" ObjectID="_1494872768" r:id="rId94"/>
        </w:object>
      </w:r>
      <w:r w:rsidRPr="00CB715F">
        <w:rPr>
          <w:rFonts w:ascii="宋体" w:hAnsi="宋体" w:hint="eastAsia"/>
        </w:rPr>
        <w:t>。</w:t>
      </w:r>
    </w:p>
    <w:p w:rsidR="00D81300" w:rsidRPr="00CB715F" w:rsidRDefault="00D81300" w:rsidP="00D81300">
      <w:pPr>
        <w:numPr>
          <w:ilvl w:val="0"/>
          <w:numId w:val="6"/>
        </w:numPr>
        <w:tabs>
          <w:tab w:val="clear" w:pos="1320"/>
          <w:tab w:val="num" w:pos="630"/>
        </w:tabs>
        <w:adjustRightInd w:val="0"/>
        <w:snapToGrid w:val="0"/>
        <w:spacing w:beforeLines="50" w:before="156" w:afterLines="50" w:after="156"/>
        <w:ind w:hanging="1320"/>
        <w:rPr>
          <w:rFonts w:ascii="宋体" w:hAnsi="宋体"/>
          <w:szCs w:val="21"/>
        </w:rPr>
      </w:pPr>
      <w:r w:rsidRPr="00CB715F">
        <w:rPr>
          <w:rFonts w:ascii="宋体" w:hAnsi="宋体" w:hint="eastAsia"/>
          <w:szCs w:val="21"/>
        </w:rPr>
        <w:t>权重的计算</w:t>
      </w:r>
    </w:p>
    <w:p w:rsidR="00D81300" w:rsidRPr="00CB715F" w:rsidRDefault="00D81300" w:rsidP="00D81300">
      <w:pPr>
        <w:adjustRightInd w:val="0"/>
        <w:snapToGrid w:val="0"/>
        <w:spacing w:beforeLines="50" w:before="156" w:afterLines="50" w:after="156"/>
        <w:ind w:left="420" w:firstLine="420"/>
        <w:jc w:val="center"/>
        <w:rPr>
          <w:rFonts w:ascii="宋体" w:hAnsi="宋体"/>
        </w:rPr>
      </w:pPr>
      <w:r w:rsidRPr="00CB715F">
        <w:rPr>
          <w:rFonts w:ascii="宋体" w:hAnsi="宋体" w:hint="eastAsia"/>
        </w:rPr>
        <w:t xml:space="preserve">          </w:t>
      </w:r>
      <w:r>
        <w:rPr>
          <w:rFonts w:ascii="宋体" w:hAnsi="宋体" w:hint="eastAsia"/>
        </w:rPr>
        <w:t xml:space="preserve">     </w:t>
      </w:r>
      <w:r w:rsidRPr="00101D1C">
        <w:rPr>
          <w:rFonts w:ascii="宋体" w:hAnsi="宋体"/>
          <w:position w:val="-28"/>
        </w:rPr>
        <w:object w:dxaOrig="1620" w:dyaOrig="680">
          <v:shape id="_x0000_i1066" type="#_x0000_t75" style="width:81pt;height:33.75pt" o:ole="">
            <v:imagedata r:id="rId95" o:title=""/>
          </v:shape>
          <o:OLEObject Type="Embed" ProgID="Equation.3" ShapeID="_x0000_i1066" DrawAspect="Content" ObjectID="_1494872769" r:id="rId96"/>
        </w:object>
      </w:r>
      <w:r w:rsidRPr="00CB715F">
        <w:rPr>
          <w:rFonts w:ascii="宋体" w:hAnsi="宋体" w:hint="eastAsia"/>
        </w:rPr>
        <w:t xml:space="preserve">                            </w:t>
      </w:r>
      <w:r>
        <w:rPr>
          <w:rFonts w:ascii="宋体" w:hAnsi="宋体" w:hint="eastAsia"/>
        </w:rPr>
        <w:t xml:space="preserve"> </w:t>
      </w:r>
      <w:r w:rsidRPr="00CB715F">
        <w:rPr>
          <w:rFonts w:ascii="宋体" w:hAnsi="宋体" w:hint="eastAsia"/>
        </w:rPr>
        <w:t xml:space="preserve">     (</w:t>
      </w:r>
      <w:r>
        <w:rPr>
          <w:rFonts w:ascii="宋体" w:hAnsi="宋体" w:hint="eastAsia"/>
        </w:rPr>
        <w:t>3</w:t>
      </w:r>
      <w:r w:rsidRPr="00CB715F">
        <w:rPr>
          <w:rFonts w:ascii="宋体" w:hAnsi="宋体" w:hint="eastAsia"/>
        </w:rPr>
        <w:t>)</w:t>
      </w:r>
    </w:p>
    <w:p w:rsidR="00D81300" w:rsidRPr="00CB715F" w:rsidRDefault="00D81300" w:rsidP="00D81300">
      <w:pPr>
        <w:adjustRightInd w:val="0"/>
        <w:snapToGrid w:val="0"/>
        <w:spacing w:beforeLines="50" w:before="156" w:afterLines="50" w:after="156"/>
        <w:ind w:left="420" w:firstLine="420"/>
        <w:rPr>
          <w:rFonts w:ascii="宋体" w:hAnsi="宋体"/>
        </w:rPr>
      </w:pPr>
      <w:r w:rsidRPr="00CB715F">
        <w:rPr>
          <w:rFonts w:ascii="宋体" w:hAnsi="宋体" w:hint="eastAsia"/>
        </w:rPr>
        <w:t>其中，</w:t>
      </w:r>
      <w:r w:rsidRPr="00CB715F">
        <w:rPr>
          <w:rFonts w:ascii="宋体" w:hAnsi="宋体"/>
          <w:position w:val="-10"/>
        </w:rPr>
        <w:object w:dxaOrig="1160" w:dyaOrig="320">
          <v:shape id="_x0000_i1067" type="#_x0000_t75" style="width:57.75pt;height:16.5pt" o:ole="">
            <v:imagedata r:id="rId97" o:title=""/>
          </v:shape>
          <o:OLEObject Type="Embed" ProgID="Equation.3" ShapeID="_x0000_i1067" DrawAspect="Content" ObjectID="_1494872770" r:id="rId98"/>
        </w:object>
      </w:r>
      <w:r w:rsidRPr="00CB715F">
        <w:rPr>
          <w:rFonts w:ascii="宋体" w:hAnsi="宋体" w:hint="eastAsia"/>
        </w:rPr>
        <w:t>为指标的个数。</w:t>
      </w:r>
    </w:p>
    <w:p w:rsidR="00D81300" w:rsidRPr="00CB715F" w:rsidRDefault="00D81300" w:rsidP="00D81300">
      <w:pPr>
        <w:adjustRightInd w:val="0"/>
        <w:snapToGrid w:val="0"/>
        <w:spacing w:beforeLines="50" w:before="156" w:afterLines="50" w:after="156"/>
        <w:ind w:left="420" w:firstLine="420"/>
        <w:rPr>
          <w:rFonts w:ascii="宋体" w:hAnsi="宋体"/>
        </w:rPr>
      </w:pPr>
      <w:r w:rsidRPr="00CB715F">
        <w:rPr>
          <w:rFonts w:ascii="宋体" w:hAnsi="宋体" w:hint="eastAsia"/>
        </w:rPr>
        <w:t>将</w:t>
      </w:r>
      <w:r w:rsidRPr="00CB715F">
        <w:rPr>
          <w:rFonts w:ascii="宋体" w:hAnsi="宋体"/>
          <w:position w:val="-10"/>
        </w:rPr>
        <w:object w:dxaOrig="180" w:dyaOrig="340">
          <v:shape id="_x0000_i1068" type="#_x0000_t75" style="width:9pt;height:17.25pt" o:ole="">
            <v:imagedata r:id="rId99" o:title=""/>
          </v:shape>
          <o:OLEObject Type="Embed" ProgID="Equation.3" ShapeID="_x0000_i1068" DrawAspect="Content" ObjectID="_1494872771" r:id="rId100"/>
        </w:object>
      </w:r>
      <w:r w:rsidRPr="00CB715F">
        <w:rPr>
          <w:rFonts w:ascii="宋体" w:hAnsi="宋体"/>
          <w:position w:val="-10"/>
        </w:rPr>
        <w:object w:dxaOrig="1579" w:dyaOrig="380">
          <v:shape id="_x0000_i1069" type="#_x0000_t75" style="width:78.75pt;height:18.75pt" o:ole="">
            <v:imagedata r:id="rId101" o:title=""/>
          </v:shape>
          <o:OLEObject Type="Embed" ProgID="Equation.3" ShapeID="_x0000_i1069" DrawAspect="Content" ObjectID="_1494872772" r:id="rId102"/>
        </w:object>
      </w:r>
      <w:r w:rsidRPr="00CB715F">
        <w:rPr>
          <w:rFonts w:ascii="宋体" w:hAnsi="宋体" w:hint="eastAsia"/>
        </w:rPr>
        <w:t>做归一化处理，得到各指标最终的权重：</w:t>
      </w:r>
    </w:p>
    <w:p w:rsidR="00D81300" w:rsidRPr="00CB715F" w:rsidRDefault="00D81300" w:rsidP="00D81300">
      <w:pPr>
        <w:adjustRightInd w:val="0"/>
        <w:snapToGrid w:val="0"/>
        <w:spacing w:beforeLines="50" w:before="156" w:afterLines="50" w:after="156"/>
        <w:ind w:left="420" w:firstLine="420"/>
        <w:jc w:val="center"/>
        <w:rPr>
          <w:rFonts w:ascii="宋体" w:hAnsi="宋体"/>
          <w:szCs w:val="21"/>
        </w:rPr>
      </w:pPr>
      <w:r w:rsidRPr="00CB715F">
        <w:rPr>
          <w:rFonts w:ascii="宋体" w:hAnsi="宋体" w:hint="eastAsia"/>
        </w:rPr>
        <w:t xml:space="preserve">        </w:t>
      </w:r>
      <w:r>
        <w:rPr>
          <w:rFonts w:ascii="宋体" w:hAnsi="宋体" w:hint="eastAsia"/>
        </w:rPr>
        <w:t xml:space="preserve">      </w:t>
      </w:r>
      <w:r w:rsidRPr="00CB715F">
        <w:rPr>
          <w:rFonts w:ascii="宋体" w:hAnsi="宋体" w:hint="eastAsia"/>
        </w:rPr>
        <w:t xml:space="preserve"> </w:t>
      </w:r>
      <w:r w:rsidRPr="00CB715F">
        <w:rPr>
          <w:rFonts w:ascii="宋体" w:hAnsi="宋体"/>
          <w:position w:val="-60"/>
        </w:rPr>
        <w:object w:dxaOrig="1180" w:dyaOrig="1020">
          <v:shape id="_x0000_i1070" type="#_x0000_t75" style="width:59.25pt;height:51pt" o:ole="">
            <v:imagedata r:id="rId103" o:title=""/>
          </v:shape>
          <o:OLEObject Type="Embed" ProgID="Equation.3" ShapeID="_x0000_i1070" DrawAspect="Content" ObjectID="_1494872773" r:id="rId104"/>
        </w:object>
      </w:r>
      <w:r w:rsidRPr="00CB715F">
        <w:rPr>
          <w:rFonts w:ascii="宋体" w:hAnsi="宋体" w:hint="eastAsia"/>
        </w:rPr>
        <w:t xml:space="preserve">                                      (</w:t>
      </w:r>
      <w:r>
        <w:rPr>
          <w:rFonts w:ascii="宋体" w:hAnsi="宋体" w:hint="eastAsia"/>
        </w:rPr>
        <w:t>4</w:t>
      </w:r>
      <w:r w:rsidRPr="00CB715F">
        <w:rPr>
          <w:rFonts w:ascii="宋体" w:hAnsi="宋体" w:hint="eastAsia"/>
        </w:rPr>
        <w:t>)</w:t>
      </w:r>
    </w:p>
    <w:p w:rsidR="00D81300" w:rsidRPr="00CB715F" w:rsidRDefault="00D81300" w:rsidP="00D81300">
      <w:pPr>
        <w:numPr>
          <w:ilvl w:val="0"/>
          <w:numId w:val="6"/>
        </w:numPr>
        <w:tabs>
          <w:tab w:val="clear" w:pos="1320"/>
          <w:tab w:val="num" w:pos="630"/>
        </w:tabs>
        <w:adjustRightInd w:val="0"/>
        <w:snapToGrid w:val="0"/>
        <w:spacing w:beforeLines="50" w:before="156" w:afterLines="50" w:after="156"/>
        <w:ind w:hanging="1320"/>
        <w:rPr>
          <w:rFonts w:ascii="宋体" w:hAnsi="宋体"/>
          <w:szCs w:val="21"/>
        </w:rPr>
      </w:pPr>
      <w:r w:rsidRPr="00CB715F">
        <w:rPr>
          <w:rFonts w:ascii="宋体" w:hAnsi="宋体" w:hint="eastAsia"/>
          <w:szCs w:val="21"/>
        </w:rPr>
        <w:t>计算综合评判结果并排序</w:t>
      </w:r>
    </w:p>
    <w:p w:rsidR="00D81300" w:rsidRPr="00CB715F" w:rsidRDefault="00D81300" w:rsidP="00D81300">
      <w:pPr>
        <w:adjustRightInd w:val="0"/>
        <w:snapToGrid w:val="0"/>
        <w:spacing w:beforeLines="50" w:before="156" w:afterLines="50" w:after="156"/>
        <w:ind w:left="420" w:firstLine="420"/>
        <w:rPr>
          <w:rFonts w:ascii="宋体" w:hAnsi="宋体"/>
          <w:szCs w:val="21"/>
        </w:rPr>
      </w:pPr>
      <w:r w:rsidRPr="00CB715F">
        <w:rPr>
          <w:rFonts w:ascii="宋体" w:hAnsi="宋体" w:hint="eastAsia"/>
          <w:szCs w:val="21"/>
        </w:rPr>
        <w:t>根据</w:t>
      </w:r>
      <w:r w:rsidRPr="00CB715F">
        <w:rPr>
          <w:rFonts w:ascii="宋体" w:hAnsi="宋体"/>
          <w:position w:val="-6"/>
          <w:szCs w:val="21"/>
        </w:rPr>
        <w:object w:dxaOrig="1040" w:dyaOrig="279">
          <v:shape id="_x0000_i1071" type="#_x0000_t75" style="width:52.5pt;height:14.25pt" o:ole="">
            <v:imagedata r:id="rId16" o:title=""/>
          </v:shape>
          <o:OLEObject Type="Embed" ProgID="Equation.3" ShapeID="_x0000_i1071" DrawAspect="Content" ObjectID="_1494872774" r:id="rId105"/>
        </w:object>
      </w:r>
      <w:r w:rsidRPr="00CB715F">
        <w:rPr>
          <w:rFonts w:ascii="宋体" w:hAnsi="宋体" w:hint="eastAsia"/>
          <w:szCs w:val="21"/>
        </w:rPr>
        <w:t>计算，即：</w:t>
      </w:r>
    </w:p>
    <w:p w:rsidR="00D81300" w:rsidRPr="00CB715F" w:rsidRDefault="00D81300" w:rsidP="00D81300">
      <w:pPr>
        <w:adjustRightInd w:val="0"/>
        <w:snapToGrid w:val="0"/>
        <w:spacing w:beforeLines="50" w:before="156" w:afterLines="50" w:after="156"/>
        <w:ind w:left="420" w:firstLine="420"/>
        <w:jc w:val="center"/>
        <w:rPr>
          <w:rFonts w:ascii="宋体" w:hAnsi="宋体"/>
          <w:szCs w:val="21"/>
        </w:rPr>
      </w:pPr>
      <w:r w:rsidRPr="00CB715F">
        <w:rPr>
          <w:rFonts w:ascii="宋体" w:hAnsi="宋体" w:hint="eastAsia"/>
          <w:szCs w:val="21"/>
        </w:rPr>
        <w:t xml:space="preserve">              </w:t>
      </w:r>
      <w:r w:rsidRPr="00CB715F">
        <w:rPr>
          <w:rFonts w:ascii="宋体" w:hAnsi="宋体"/>
          <w:position w:val="-28"/>
          <w:szCs w:val="21"/>
        </w:rPr>
        <w:object w:dxaOrig="1719" w:dyaOrig="680">
          <v:shape id="_x0000_i1072" type="#_x0000_t75" style="width:86.25pt;height:33.75pt" o:ole="">
            <v:imagedata r:id="rId106" o:title=""/>
          </v:shape>
          <o:OLEObject Type="Embed" ProgID="Equation.3" ShapeID="_x0000_i1072" DrawAspect="Content" ObjectID="_1494872775" r:id="rId107"/>
        </w:object>
      </w:r>
      <w:r>
        <w:rPr>
          <w:rFonts w:ascii="宋体" w:hAnsi="宋体" w:hint="eastAsia"/>
          <w:szCs w:val="21"/>
        </w:rPr>
        <w:t xml:space="preserve">    </w:t>
      </w:r>
      <w:r w:rsidRPr="00CB715F">
        <w:rPr>
          <w:rFonts w:ascii="宋体" w:hAnsi="宋体" w:hint="eastAsia"/>
          <w:szCs w:val="21"/>
        </w:rPr>
        <w:t xml:space="preserve">                    </w:t>
      </w:r>
      <w:r>
        <w:rPr>
          <w:rFonts w:ascii="宋体" w:hAnsi="宋体" w:hint="eastAsia"/>
          <w:szCs w:val="21"/>
        </w:rPr>
        <w:t xml:space="preserve">         </w:t>
      </w:r>
      <w:r w:rsidRPr="00CB715F">
        <w:rPr>
          <w:rFonts w:ascii="宋体" w:hAnsi="宋体" w:hint="eastAsia"/>
        </w:rPr>
        <w:t xml:space="preserve"> (</w:t>
      </w:r>
      <w:r>
        <w:rPr>
          <w:rFonts w:ascii="宋体" w:hAnsi="宋体" w:hint="eastAsia"/>
        </w:rPr>
        <w:t>5</w:t>
      </w:r>
      <w:r w:rsidRPr="00CB715F">
        <w:rPr>
          <w:rFonts w:ascii="宋体" w:hAnsi="宋体" w:hint="eastAsia"/>
        </w:rPr>
        <w:t>)</w:t>
      </w:r>
    </w:p>
    <w:p w:rsidR="00D81300" w:rsidRDefault="00D81300" w:rsidP="00D81300">
      <w:pPr>
        <w:adjustRightInd w:val="0"/>
        <w:snapToGrid w:val="0"/>
        <w:spacing w:beforeLines="50" w:before="156" w:afterLines="50" w:after="156"/>
        <w:ind w:left="420" w:firstLine="420"/>
        <w:rPr>
          <w:rFonts w:ascii="宋体" w:hAnsi="宋体"/>
        </w:rPr>
      </w:pPr>
      <w:r w:rsidRPr="00CB715F">
        <w:rPr>
          <w:rFonts w:ascii="宋体" w:hAnsi="宋体" w:hint="eastAsia"/>
          <w:szCs w:val="21"/>
        </w:rPr>
        <w:t>其中，</w:t>
      </w:r>
      <w:r w:rsidRPr="00CB715F">
        <w:rPr>
          <w:rFonts w:ascii="宋体" w:hAnsi="宋体"/>
          <w:position w:val="-10"/>
          <w:szCs w:val="21"/>
        </w:rPr>
        <w:object w:dxaOrig="1140" w:dyaOrig="320">
          <v:shape id="_x0000_i1073" type="#_x0000_t75" style="width:57pt;height:16.5pt" o:ole="">
            <v:imagedata r:id="rId108" o:title=""/>
          </v:shape>
          <o:OLEObject Type="Embed" ProgID="Equation.3" ShapeID="_x0000_i1073" DrawAspect="Content" ObjectID="_1494872776" r:id="rId109"/>
        </w:object>
      </w:r>
      <w:r w:rsidRPr="00CB715F">
        <w:rPr>
          <w:rFonts w:ascii="宋体" w:hAnsi="宋体" w:hint="eastAsia"/>
          <w:szCs w:val="21"/>
        </w:rPr>
        <w:t>，若</w:t>
      </w:r>
      <w:r w:rsidRPr="00CB715F">
        <w:rPr>
          <w:rFonts w:ascii="宋体" w:hAnsi="宋体"/>
          <w:position w:val="-12"/>
        </w:rPr>
        <w:object w:dxaOrig="200" w:dyaOrig="360">
          <v:shape id="_x0000_i1074" type="#_x0000_t75" style="width:10.5pt;height:18pt" o:ole="">
            <v:imagedata r:id="rId110" o:title=""/>
          </v:shape>
          <o:OLEObject Type="Embed" ProgID="Equation.3" ShapeID="_x0000_i1074" DrawAspect="Content" ObjectID="_1494872777" r:id="rId111"/>
        </w:object>
      </w:r>
      <w:r w:rsidRPr="00CB715F">
        <w:rPr>
          <w:rFonts w:ascii="宋体" w:hAnsi="宋体" w:hint="eastAsia"/>
        </w:rPr>
        <w:t>最大，则说明</w:t>
      </w:r>
      <w:r w:rsidRPr="00CB715F">
        <w:rPr>
          <w:rFonts w:ascii="宋体" w:hAnsi="宋体"/>
          <w:position w:val="-6"/>
        </w:rPr>
        <w:object w:dxaOrig="300" w:dyaOrig="320">
          <v:shape id="_x0000_i1075" type="#_x0000_t75" style="width:15pt;height:16.5pt" o:ole="">
            <v:imagedata r:id="rId112" o:title=""/>
          </v:shape>
          <o:OLEObject Type="Embed" ProgID="Equation.3" ShapeID="_x0000_i1075" DrawAspect="Content" ObjectID="_1494872778" r:id="rId113"/>
        </w:object>
      </w:r>
      <w:r w:rsidRPr="00CB715F">
        <w:rPr>
          <w:rFonts w:ascii="宋体" w:hAnsi="宋体" w:hint="eastAsia"/>
        </w:rPr>
        <w:t>与最优指标</w:t>
      </w:r>
      <w:r w:rsidRPr="00CB715F">
        <w:rPr>
          <w:rFonts w:ascii="宋体" w:hAnsi="宋体"/>
          <w:position w:val="-6"/>
        </w:rPr>
        <w:object w:dxaOrig="320" w:dyaOrig="320">
          <v:shape id="_x0000_i1076" type="#_x0000_t75" style="width:16.5pt;height:16.5pt" o:ole="">
            <v:imagedata r:id="rId114" o:title=""/>
          </v:shape>
          <o:OLEObject Type="Embed" ProgID="Equation.3" ShapeID="_x0000_i1076" DrawAspect="Content" ObjectID="_1494872779" r:id="rId115"/>
        </w:object>
      </w:r>
      <w:r w:rsidRPr="00CB715F">
        <w:rPr>
          <w:rFonts w:ascii="宋体" w:hAnsi="宋体" w:hint="eastAsia"/>
        </w:rPr>
        <w:t>最接近，</w:t>
      </w:r>
      <w:proofErr w:type="gramStart"/>
      <w:r w:rsidRPr="00CB715F">
        <w:rPr>
          <w:rFonts w:ascii="宋体" w:hAnsi="宋体" w:hint="eastAsia"/>
        </w:rPr>
        <w:t>亦即第</w:t>
      </w:r>
      <w:proofErr w:type="gramEnd"/>
      <w:r w:rsidRPr="00CB715F">
        <w:rPr>
          <w:rFonts w:ascii="宋体" w:hAnsi="宋体"/>
          <w:position w:val="-6"/>
        </w:rPr>
        <w:object w:dxaOrig="139" w:dyaOrig="260">
          <v:shape id="_x0000_i1077" type="#_x0000_t75" style="width:6.75pt;height:12.75pt" o:ole="">
            <v:imagedata r:id="rId50" o:title=""/>
          </v:shape>
          <o:OLEObject Type="Embed" ProgID="Equation.3" ShapeID="_x0000_i1077" DrawAspect="Content" ObjectID="_1494872780" r:id="rId116"/>
        </w:object>
      </w:r>
      <w:proofErr w:type="gramStart"/>
      <w:r w:rsidRPr="00CB715F">
        <w:rPr>
          <w:rFonts w:ascii="宋体" w:hAnsi="宋体" w:hint="eastAsia"/>
        </w:rPr>
        <w:t>个</w:t>
      </w:r>
      <w:proofErr w:type="gramEnd"/>
      <w:r w:rsidRPr="00CB715F">
        <w:rPr>
          <w:rFonts w:ascii="宋体" w:hAnsi="宋体" w:hint="eastAsia"/>
        </w:rPr>
        <w:t>方案优于其它方案，据此便可以对各方案进行排序</w:t>
      </w:r>
      <w:r>
        <w:rPr>
          <w:rFonts w:ascii="宋体" w:hAnsi="宋体" w:hint="eastAsia"/>
        </w:rPr>
        <w:t>.</w:t>
      </w:r>
    </w:p>
    <w:p w:rsidR="00C44368" w:rsidRPr="00CB715F" w:rsidRDefault="00C44368" w:rsidP="00D81300">
      <w:pPr>
        <w:adjustRightInd w:val="0"/>
        <w:snapToGrid w:val="0"/>
        <w:spacing w:beforeLines="50" w:before="156" w:afterLines="50" w:after="156"/>
        <w:ind w:left="420" w:firstLine="420"/>
        <w:rPr>
          <w:rFonts w:ascii="宋体" w:hAnsi="宋体"/>
        </w:rPr>
      </w:pPr>
    </w:p>
    <w:p w:rsidR="00C44368" w:rsidRDefault="00C44368" w:rsidP="000F44A0">
      <w:r>
        <w:rPr>
          <w:rFonts w:hint="eastAsia"/>
          <w:b/>
        </w:rPr>
        <w:t>3</w:t>
      </w:r>
      <w:r w:rsidRPr="00C44368">
        <w:rPr>
          <w:rFonts w:hint="eastAsia"/>
          <w:b/>
        </w:rPr>
        <w:t>用灰色关联</w:t>
      </w:r>
      <w:proofErr w:type="gramStart"/>
      <w:r w:rsidRPr="00C44368">
        <w:rPr>
          <w:rFonts w:hint="eastAsia"/>
          <w:b/>
        </w:rPr>
        <w:t>度分析</w:t>
      </w:r>
      <w:proofErr w:type="gramEnd"/>
      <w:r w:rsidRPr="00C44368">
        <w:rPr>
          <w:rFonts w:hint="eastAsia"/>
          <w:b/>
        </w:rPr>
        <w:t>方法进行综合评价的特点</w:t>
      </w:r>
      <w:r w:rsidR="000F44A0">
        <w:rPr>
          <w:rFonts w:hint="eastAsia"/>
          <w:b/>
        </w:rPr>
        <w:t>（优缺点）</w:t>
      </w:r>
    </w:p>
    <w:p w:rsidR="00C44368" w:rsidRDefault="00C44368" w:rsidP="00C44368">
      <w:pPr>
        <w:ind w:firstLineChars="200" w:firstLine="420"/>
      </w:pPr>
      <w:r w:rsidRPr="00C44368">
        <w:rPr>
          <w:rFonts w:hint="eastAsia"/>
        </w:rPr>
        <w:t>这类灰色方法可以避免要求大样本以及样本需要有较好的分布规律、</w:t>
      </w:r>
      <w:r w:rsidRPr="00C44368">
        <w:rPr>
          <w:rFonts w:hint="eastAsia"/>
        </w:rPr>
        <w:t xml:space="preserve"> </w:t>
      </w:r>
      <w:r w:rsidRPr="00C44368">
        <w:rPr>
          <w:rFonts w:hint="eastAsia"/>
        </w:rPr>
        <w:t>计算的工作量大、评价结果与定性分析的结果不符等问题，数据也不必进行归一化处理综合</w:t>
      </w:r>
      <w:r>
        <w:rPr>
          <w:rFonts w:hint="eastAsia"/>
        </w:rPr>
        <w:t>，而且它的评价的误差小</w:t>
      </w:r>
      <w:r w:rsidR="000F44A0">
        <w:rPr>
          <w:rFonts w:hint="eastAsia"/>
        </w:rPr>
        <w:t>，</w:t>
      </w:r>
      <w:r>
        <w:rPr>
          <w:rFonts w:hint="eastAsia"/>
        </w:rPr>
        <w:t>这都是其优点的突出表现。</w:t>
      </w:r>
    </w:p>
    <w:p w:rsidR="00C44368" w:rsidRDefault="00C44368" w:rsidP="000F44A0">
      <w:pPr>
        <w:ind w:firstLineChars="200" w:firstLine="420"/>
      </w:pPr>
      <w:r>
        <w:rPr>
          <w:rFonts w:hint="eastAsia"/>
        </w:rPr>
        <w:t>它的缺点在于</w:t>
      </w:r>
      <w:r w:rsidR="000F44A0">
        <w:rPr>
          <w:rFonts w:hint="eastAsia"/>
        </w:rPr>
        <w:t>灰色关联</w:t>
      </w:r>
      <w:proofErr w:type="gramStart"/>
      <w:r w:rsidR="000F44A0">
        <w:rPr>
          <w:rFonts w:hint="eastAsia"/>
        </w:rPr>
        <w:t>度只是</w:t>
      </w:r>
      <w:proofErr w:type="gramEnd"/>
      <w:r w:rsidR="000F44A0">
        <w:rPr>
          <w:rFonts w:hint="eastAsia"/>
        </w:rPr>
        <w:t>对距离的一种“</w:t>
      </w:r>
      <w:r w:rsidR="000F44A0">
        <w:rPr>
          <w:rFonts w:hint="eastAsia"/>
        </w:rPr>
        <w:t xml:space="preserve"> </w:t>
      </w:r>
      <w:r w:rsidR="000F44A0">
        <w:rPr>
          <w:rFonts w:hint="eastAsia"/>
        </w:rPr>
        <w:t>相对测度”，取值大小没有绝对的意义，只有排序的意义。而且运</w:t>
      </w:r>
      <w:r w:rsidR="000F44A0" w:rsidRPr="000F44A0">
        <w:rPr>
          <w:rFonts w:hint="eastAsia"/>
        </w:rPr>
        <w:t>用灰色关联</w:t>
      </w:r>
      <w:proofErr w:type="gramStart"/>
      <w:r w:rsidR="000F44A0" w:rsidRPr="000F44A0">
        <w:rPr>
          <w:rFonts w:hint="eastAsia"/>
        </w:rPr>
        <w:t>度分析</w:t>
      </w:r>
      <w:proofErr w:type="gramEnd"/>
      <w:r w:rsidR="000F44A0" w:rsidRPr="000F44A0">
        <w:rPr>
          <w:rFonts w:hint="eastAsia"/>
        </w:rPr>
        <w:t>方法进行综合评价</w:t>
      </w:r>
      <w:r w:rsidR="000F44A0">
        <w:rPr>
          <w:rFonts w:hint="eastAsia"/>
        </w:rPr>
        <w:t>有一个较明显的缺点，就是其关联度的取值不可为负，表示因素之间的关系均为正向，这与现实不相符，因为现实中很多事物之间的关系是反向变化。而且仅仅通过曲线形状是否平行或者相似来评价因素的之间的相关性的方法是否正确。</w:t>
      </w:r>
      <w:proofErr w:type="gramStart"/>
      <w:r w:rsidR="000F44A0">
        <w:rPr>
          <w:rFonts w:hint="eastAsia"/>
        </w:rPr>
        <w:t>当因素</w:t>
      </w:r>
      <w:proofErr w:type="gramEnd"/>
      <w:r w:rsidR="000F44A0">
        <w:rPr>
          <w:rFonts w:hint="eastAsia"/>
        </w:rPr>
        <w:t>之间是反向关系时，曲线间的形状和趋势也会呈现巨大的变化，交叉、背道而驰都有可能，通过灰色关联度得到的结果已经无法表现因素</w:t>
      </w:r>
      <w:proofErr w:type="gramStart"/>
      <w:r w:rsidR="000F44A0">
        <w:rPr>
          <w:rFonts w:hint="eastAsia"/>
        </w:rPr>
        <w:t>间真实</w:t>
      </w:r>
      <w:proofErr w:type="gramEnd"/>
      <w:r w:rsidR="000F44A0">
        <w:rPr>
          <w:rFonts w:hint="eastAsia"/>
        </w:rPr>
        <w:t>的关系，</w:t>
      </w:r>
      <w:r w:rsidR="000F44A0">
        <w:rPr>
          <w:rFonts w:hint="eastAsia"/>
        </w:rPr>
        <w:t xml:space="preserve"> </w:t>
      </w:r>
      <w:r w:rsidR="000F44A0">
        <w:rPr>
          <w:rFonts w:hint="eastAsia"/>
        </w:rPr>
        <w:t>因此就这个问题，目前学术界正进一步进行探究。</w:t>
      </w:r>
    </w:p>
    <w:p w:rsidR="00C44368" w:rsidRDefault="00C44368" w:rsidP="00C44368">
      <w:pPr>
        <w:ind w:firstLineChars="200" w:firstLine="420"/>
      </w:pPr>
    </w:p>
    <w:p w:rsidR="00C44368" w:rsidRDefault="00C44368" w:rsidP="00C44368">
      <w:pPr>
        <w:rPr>
          <w:rFonts w:ascii="lucida Grande" w:hAnsi="lucida Grande" w:hint="eastAsia"/>
          <w:color w:val="000000"/>
          <w:szCs w:val="21"/>
        </w:rPr>
      </w:pPr>
      <w:r>
        <w:rPr>
          <w:rFonts w:hint="eastAsia"/>
          <w:b/>
          <w:szCs w:val="21"/>
        </w:rPr>
        <w:t>问题：</w:t>
      </w:r>
      <w:r>
        <w:rPr>
          <w:rFonts w:ascii="lucida Grande" w:hAnsi="lucida Grande" w:hint="eastAsia"/>
          <w:color w:val="000000"/>
          <w:szCs w:val="21"/>
        </w:rPr>
        <w:t>灰色综合</w:t>
      </w:r>
      <w:r>
        <w:rPr>
          <w:rFonts w:ascii="lucida Grande" w:hAnsi="lucida Grande"/>
          <w:color w:val="000000"/>
          <w:szCs w:val="21"/>
        </w:rPr>
        <w:t>评价对于数据的依赖性表现在哪些方面</w:t>
      </w:r>
      <w:r>
        <w:rPr>
          <w:rFonts w:ascii="lucida Grande" w:hAnsi="lucida Grande"/>
          <w:color w:val="000000"/>
          <w:szCs w:val="21"/>
        </w:rPr>
        <w:t xml:space="preserve"> </w:t>
      </w:r>
      <w:r>
        <w:rPr>
          <w:rFonts w:ascii="lucida Grande" w:hAnsi="lucida Grande"/>
          <w:color w:val="000000"/>
          <w:szCs w:val="21"/>
        </w:rPr>
        <w:t>比如说什么样的数据得分会高</w:t>
      </w:r>
      <w:r>
        <w:rPr>
          <w:rFonts w:ascii="lucida Grande" w:hAnsi="lucida Grande"/>
          <w:color w:val="000000"/>
          <w:szCs w:val="21"/>
        </w:rPr>
        <w:t xml:space="preserve"> </w:t>
      </w:r>
      <w:r>
        <w:rPr>
          <w:rFonts w:ascii="lucida Grande" w:hAnsi="lucida Grande"/>
          <w:color w:val="000000"/>
          <w:szCs w:val="21"/>
        </w:rPr>
        <w:t>什么样的数据得分会低</w:t>
      </w:r>
      <w:r w:rsidR="000F44A0">
        <w:rPr>
          <w:rFonts w:ascii="lucida Grande" w:hAnsi="lucida Grande" w:hint="eastAsia"/>
          <w:color w:val="000000"/>
          <w:szCs w:val="21"/>
        </w:rPr>
        <w:t>？</w:t>
      </w:r>
    </w:p>
    <w:p w:rsidR="00C44368" w:rsidRDefault="000F44A0" w:rsidP="00C44368">
      <w:pPr>
        <w:rPr>
          <w:b/>
          <w:szCs w:val="21"/>
        </w:rPr>
      </w:pPr>
      <w:r>
        <w:rPr>
          <w:rFonts w:hint="eastAsia"/>
          <w:b/>
          <w:szCs w:val="21"/>
        </w:rPr>
        <w:t>答：</w:t>
      </w:r>
      <w:r w:rsidR="00FD24FF" w:rsidRPr="00FD24FF">
        <w:rPr>
          <w:rFonts w:ascii="lucida Grande" w:hAnsi="lucida Grande" w:hint="eastAsia"/>
          <w:color w:val="000000"/>
          <w:szCs w:val="21"/>
        </w:rPr>
        <w:t>根据灰色综合评价的实施步骤，</w:t>
      </w:r>
      <w:r w:rsidR="00FD24FF">
        <w:rPr>
          <w:rFonts w:ascii="lucida Grande" w:hAnsi="lucida Grande" w:hint="eastAsia"/>
          <w:color w:val="000000"/>
          <w:szCs w:val="21"/>
        </w:rPr>
        <w:t>选取的最优指标集和权重会对最终的评价有影响，数据方面，通过影响最优指标集的结果，使最终评价的结果又差异。因为这儿的</w:t>
      </w:r>
      <w:r w:rsidR="00FD24FF" w:rsidRPr="00CB715F">
        <w:rPr>
          <w:rFonts w:ascii="宋体" w:hAnsi="宋体" w:hint="eastAsia"/>
        </w:rPr>
        <w:t>确定最优指标集</w:t>
      </w:r>
      <w:r w:rsidR="00FD24FF">
        <w:rPr>
          <w:rFonts w:ascii="宋体" w:hAnsi="宋体" w:hint="eastAsia"/>
        </w:rPr>
        <w:t>方法是</w:t>
      </w:r>
      <w:r w:rsidR="00FD24FF" w:rsidRPr="00CB715F">
        <w:rPr>
          <w:rFonts w:ascii="宋体" w:hAnsi="宋体" w:hint="eastAsia"/>
        </w:rPr>
        <w:t>选择每个指标的最大值</w:t>
      </w:r>
      <w:r w:rsidR="00FD24FF">
        <w:rPr>
          <w:rFonts w:ascii="宋体" w:hAnsi="宋体" w:hint="eastAsia"/>
        </w:rPr>
        <w:t>，所以数据中的极端值的存在对灰色综合评价有很大</w:t>
      </w:r>
      <w:r w:rsidR="002528FE">
        <w:rPr>
          <w:rFonts w:ascii="宋体" w:hAnsi="宋体" w:hint="eastAsia"/>
        </w:rPr>
        <w:t>影响。</w:t>
      </w:r>
    </w:p>
    <w:p w:rsidR="000F44A0" w:rsidRDefault="000F44A0" w:rsidP="00C44368">
      <w:pPr>
        <w:rPr>
          <w:rFonts w:hint="eastAsia"/>
          <w:b/>
          <w:szCs w:val="21"/>
        </w:rPr>
      </w:pPr>
    </w:p>
    <w:p w:rsidR="000F44A0" w:rsidRDefault="000F44A0" w:rsidP="00C44368">
      <w:pPr>
        <w:rPr>
          <w:b/>
          <w:szCs w:val="21"/>
        </w:rPr>
      </w:pPr>
    </w:p>
    <w:p w:rsidR="00026C4E" w:rsidRDefault="000F44A0" w:rsidP="00C44368">
      <w:pPr>
        <w:rPr>
          <w:rFonts w:hint="eastAsia"/>
          <w:b/>
          <w:szCs w:val="21"/>
        </w:rPr>
      </w:pPr>
      <w:r>
        <w:rPr>
          <w:rFonts w:hint="eastAsia"/>
          <w:b/>
          <w:szCs w:val="21"/>
        </w:rPr>
        <w:lastRenderedPageBreak/>
        <w:t>实例应用：</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60"/>
        <w:gridCol w:w="1603"/>
        <w:gridCol w:w="1604"/>
        <w:gridCol w:w="1604"/>
        <w:gridCol w:w="1604"/>
      </w:tblGrid>
      <w:tr w:rsidR="00026C4E" w:rsidTr="004F3B85">
        <w:trPr>
          <w:trHeight w:val="221"/>
        </w:trPr>
        <w:tc>
          <w:tcPr>
            <w:tcW w:w="2060" w:type="dxa"/>
            <w:tcMar>
              <w:top w:w="15" w:type="dxa"/>
              <w:left w:w="15" w:type="dxa"/>
              <w:bottom w:w="0" w:type="dxa"/>
              <w:right w:w="15" w:type="dxa"/>
            </w:tcMar>
            <w:vAlign w:val="bottom"/>
          </w:tcPr>
          <w:p w:rsidR="00026C4E" w:rsidRPr="00FD24FF" w:rsidRDefault="00026C4E" w:rsidP="004F3B85">
            <w:pPr>
              <w:jc w:val="center"/>
            </w:pPr>
            <w:r w:rsidRPr="00FD24FF">
              <w:rPr>
                <w:rFonts w:hint="eastAsia"/>
              </w:rPr>
              <w:t>厂商及指标</w:t>
            </w:r>
          </w:p>
        </w:tc>
        <w:tc>
          <w:tcPr>
            <w:tcW w:w="1603" w:type="dxa"/>
            <w:tcMar>
              <w:top w:w="15" w:type="dxa"/>
              <w:left w:w="15" w:type="dxa"/>
              <w:bottom w:w="0" w:type="dxa"/>
              <w:right w:w="15" w:type="dxa"/>
            </w:tcMar>
          </w:tcPr>
          <w:p w:rsidR="00026C4E" w:rsidRPr="00FD24FF" w:rsidRDefault="004F3B85" w:rsidP="004F3B85">
            <w:pPr>
              <w:jc w:val="center"/>
              <w:rPr>
                <w:rFonts w:hint="eastAsia"/>
              </w:rPr>
            </w:pPr>
            <w:r w:rsidRPr="00FD24FF">
              <w:rPr>
                <w:rFonts w:hint="eastAsia"/>
              </w:rPr>
              <w:t>X</w:t>
            </w:r>
            <w:r w:rsidRPr="00FD24FF">
              <w:rPr>
                <w:rFonts w:hint="eastAsia"/>
                <w:sz w:val="18"/>
              </w:rPr>
              <w:t>0</w:t>
            </w:r>
          </w:p>
        </w:tc>
        <w:tc>
          <w:tcPr>
            <w:tcW w:w="1604" w:type="dxa"/>
            <w:tcMar>
              <w:top w:w="15" w:type="dxa"/>
              <w:left w:w="15" w:type="dxa"/>
              <w:bottom w:w="0" w:type="dxa"/>
              <w:right w:w="15" w:type="dxa"/>
            </w:tcMar>
            <w:vAlign w:val="bottom"/>
          </w:tcPr>
          <w:p w:rsidR="00026C4E" w:rsidRDefault="00026C4E" w:rsidP="004F3B85">
            <w:pPr>
              <w:jc w:val="center"/>
            </w:pPr>
            <w:r w:rsidRPr="00FD24FF">
              <w:t>A</w:t>
            </w:r>
            <w:r w:rsidRPr="00FD24FF">
              <w:rPr>
                <w:rFonts w:hint="eastAsia"/>
              </w:rPr>
              <w:t>厂</w:t>
            </w:r>
            <w:r w:rsidRPr="00FD24FF">
              <w:t xml:space="preserve"> </w:t>
            </w:r>
            <w:r w:rsidR="004F3B85" w:rsidRPr="00FD24FF">
              <w:rPr>
                <w:rFonts w:hint="eastAsia"/>
              </w:rPr>
              <w:t>X</w:t>
            </w:r>
            <w:r w:rsidR="004F3B85" w:rsidRPr="00FD24FF">
              <w:rPr>
                <w:rFonts w:hint="eastAsia"/>
                <w:sz w:val="18"/>
              </w:rPr>
              <w:t>1</w:t>
            </w:r>
          </w:p>
        </w:tc>
        <w:tc>
          <w:tcPr>
            <w:tcW w:w="1604" w:type="dxa"/>
            <w:tcMar>
              <w:top w:w="15" w:type="dxa"/>
              <w:left w:w="15" w:type="dxa"/>
              <w:bottom w:w="0" w:type="dxa"/>
              <w:right w:w="15" w:type="dxa"/>
            </w:tcMar>
            <w:vAlign w:val="bottom"/>
          </w:tcPr>
          <w:p w:rsidR="00026C4E" w:rsidRDefault="00026C4E" w:rsidP="004F3B85">
            <w:pPr>
              <w:jc w:val="center"/>
            </w:pPr>
            <w:r w:rsidRPr="00FD24FF">
              <w:t>B</w:t>
            </w:r>
            <w:r w:rsidRPr="00FD24FF">
              <w:rPr>
                <w:rFonts w:hint="eastAsia"/>
              </w:rPr>
              <w:t>厂</w:t>
            </w:r>
            <w:r w:rsidRPr="00FD24FF">
              <w:t xml:space="preserve"> </w:t>
            </w:r>
            <w:r w:rsidR="004F3B85" w:rsidRPr="00FD24FF">
              <w:rPr>
                <w:rFonts w:hint="eastAsia"/>
              </w:rPr>
              <w:t>X</w:t>
            </w:r>
            <w:r w:rsidR="004F3B85" w:rsidRPr="00FD24FF">
              <w:rPr>
                <w:rFonts w:hint="eastAsia"/>
                <w:sz w:val="18"/>
              </w:rPr>
              <w:t>2</w:t>
            </w:r>
          </w:p>
        </w:tc>
        <w:tc>
          <w:tcPr>
            <w:tcW w:w="1604" w:type="dxa"/>
            <w:tcMar>
              <w:top w:w="15" w:type="dxa"/>
              <w:left w:w="15" w:type="dxa"/>
              <w:bottom w:w="0" w:type="dxa"/>
              <w:right w:w="15" w:type="dxa"/>
            </w:tcMar>
            <w:vAlign w:val="bottom"/>
          </w:tcPr>
          <w:p w:rsidR="00026C4E" w:rsidRDefault="00026C4E" w:rsidP="004F3B85">
            <w:pPr>
              <w:jc w:val="center"/>
            </w:pPr>
            <w:r w:rsidRPr="00FD24FF">
              <w:t>C</w:t>
            </w:r>
            <w:r w:rsidRPr="00FD24FF">
              <w:rPr>
                <w:rFonts w:hint="eastAsia"/>
              </w:rPr>
              <w:t>厂</w:t>
            </w:r>
            <w:r w:rsidRPr="00FD24FF">
              <w:t xml:space="preserve"> </w:t>
            </w:r>
            <w:r w:rsidR="004F3B85" w:rsidRPr="00FD24FF">
              <w:rPr>
                <w:rFonts w:hint="eastAsia"/>
              </w:rPr>
              <w:t>X</w:t>
            </w:r>
            <w:r w:rsidR="004F3B85" w:rsidRPr="00FD24FF">
              <w:rPr>
                <w:rFonts w:hint="eastAsia"/>
                <w:sz w:val="18"/>
              </w:rPr>
              <w:t>3</w:t>
            </w:r>
          </w:p>
        </w:tc>
      </w:tr>
      <w:tr w:rsidR="00026C4E" w:rsidTr="004F3B85">
        <w:trPr>
          <w:trHeight w:val="330"/>
        </w:trPr>
        <w:tc>
          <w:tcPr>
            <w:tcW w:w="2060" w:type="dxa"/>
            <w:tcMar>
              <w:top w:w="15" w:type="dxa"/>
              <w:left w:w="15" w:type="dxa"/>
              <w:bottom w:w="0" w:type="dxa"/>
              <w:right w:w="15" w:type="dxa"/>
            </w:tcMar>
          </w:tcPr>
          <w:p w:rsidR="00026C4E" w:rsidRPr="00FD24FF" w:rsidRDefault="00026C4E" w:rsidP="00026C4E">
            <w:pPr>
              <w:jc w:val="center"/>
            </w:pPr>
            <w:r w:rsidRPr="00FD24FF">
              <w:rPr>
                <w:rFonts w:hint="eastAsia"/>
              </w:rPr>
              <w:t>造价</w:t>
            </w:r>
            <w:r w:rsidRPr="00FD24FF">
              <w:t>(</w:t>
            </w:r>
            <w:r w:rsidRPr="00FD24FF">
              <w:rPr>
                <w:rFonts w:hint="eastAsia"/>
              </w:rPr>
              <w:t>亿</w:t>
            </w:r>
            <w:r w:rsidRPr="00FD24FF">
              <w:t xml:space="preserve">) </w:t>
            </w:r>
          </w:p>
        </w:tc>
        <w:tc>
          <w:tcPr>
            <w:tcW w:w="1603" w:type="dxa"/>
            <w:tcMar>
              <w:top w:w="15" w:type="dxa"/>
              <w:left w:w="15" w:type="dxa"/>
              <w:bottom w:w="0" w:type="dxa"/>
              <w:right w:w="15" w:type="dxa"/>
            </w:tcMar>
          </w:tcPr>
          <w:p w:rsidR="00026C4E" w:rsidRPr="00FD24FF" w:rsidRDefault="00026C4E" w:rsidP="00026C4E">
            <w:pPr>
              <w:jc w:val="center"/>
            </w:pPr>
            <w:r w:rsidRPr="00FD24FF">
              <w:t>1.1</w:t>
            </w:r>
          </w:p>
        </w:tc>
        <w:tc>
          <w:tcPr>
            <w:tcW w:w="1604" w:type="dxa"/>
            <w:tcMar>
              <w:top w:w="15" w:type="dxa"/>
              <w:left w:w="15" w:type="dxa"/>
              <w:bottom w:w="0" w:type="dxa"/>
              <w:right w:w="15" w:type="dxa"/>
            </w:tcMar>
          </w:tcPr>
          <w:p w:rsidR="00026C4E" w:rsidRPr="00FD24FF" w:rsidRDefault="00026C4E" w:rsidP="00026C4E">
            <w:pPr>
              <w:jc w:val="center"/>
            </w:pPr>
            <w:r w:rsidRPr="00FD24FF">
              <w:t>1.1</w:t>
            </w:r>
          </w:p>
        </w:tc>
        <w:tc>
          <w:tcPr>
            <w:tcW w:w="1604" w:type="dxa"/>
            <w:tcMar>
              <w:top w:w="15" w:type="dxa"/>
              <w:left w:w="15" w:type="dxa"/>
              <w:bottom w:w="0" w:type="dxa"/>
              <w:right w:w="15" w:type="dxa"/>
            </w:tcMar>
          </w:tcPr>
          <w:p w:rsidR="00026C4E" w:rsidRPr="00FD24FF" w:rsidRDefault="00026C4E" w:rsidP="00026C4E">
            <w:pPr>
              <w:jc w:val="center"/>
            </w:pPr>
            <w:r w:rsidRPr="00FD24FF">
              <w:t>1.2</w:t>
            </w:r>
          </w:p>
        </w:tc>
        <w:tc>
          <w:tcPr>
            <w:tcW w:w="1604" w:type="dxa"/>
            <w:tcMar>
              <w:top w:w="15" w:type="dxa"/>
              <w:left w:w="15" w:type="dxa"/>
              <w:bottom w:w="0" w:type="dxa"/>
              <w:right w:w="15" w:type="dxa"/>
            </w:tcMar>
          </w:tcPr>
          <w:p w:rsidR="00026C4E" w:rsidRPr="00FD24FF" w:rsidRDefault="00026C4E" w:rsidP="00026C4E">
            <w:pPr>
              <w:jc w:val="center"/>
            </w:pPr>
            <w:r w:rsidRPr="00FD24FF">
              <w:t>1.5</w:t>
            </w:r>
          </w:p>
        </w:tc>
      </w:tr>
      <w:tr w:rsidR="00026C4E" w:rsidTr="004F3B85">
        <w:trPr>
          <w:trHeight w:val="330"/>
        </w:trPr>
        <w:tc>
          <w:tcPr>
            <w:tcW w:w="2060" w:type="dxa"/>
            <w:tcMar>
              <w:top w:w="15" w:type="dxa"/>
              <w:left w:w="15" w:type="dxa"/>
              <w:bottom w:w="0" w:type="dxa"/>
              <w:right w:w="15" w:type="dxa"/>
            </w:tcMar>
          </w:tcPr>
          <w:p w:rsidR="00026C4E" w:rsidRPr="00FD24FF" w:rsidRDefault="00026C4E" w:rsidP="00026C4E">
            <w:pPr>
              <w:jc w:val="center"/>
            </w:pPr>
            <w:r w:rsidRPr="00FD24FF">
              <w:rPr>
                <w:rFonts w:hint="eastAsia"/>
              </w:rPr>
              <w:t>建设期限</w:t>
            </w:r>
            <w:r w:rsidRPr="00FD24FF">
              <w:t>(</w:t>
            </w:r>
            <w:r w:rsidRPr="00FD24FF">
              <w:rPr>
                <w:rFonts w:hint="eastAsia"/>
              </w:rPr>
              <w:t>年</w:t>
            </w:r>
            <w:r w:rsidRPr="00FD24FF">
              <w:t>)</w:t>
            </w:r>
          </w:p>
        </w:tc>
        <w:tc>
          <w:tcPr>
            <w:tcW w:w="1603" w:type="dxa"/>
            <w:tcMar>
              <w:top w:w="15" w:type="dxa"/>
              <w:left w:w="15" w:type="dxa"/>
              <w:bottom w:w="0" w:type="dxa"/>
              <w:right w:w="15" w:type="dxa"/>
            </w:tcMar>
          </w:tcPr>
          <w:p w:rsidR="00026C4E" w:rsidRPr="00FD24FF" w:rsidRDefault="00026C4E" w:rsidP="00026C4E">
            <w:pPr>
              <w:jc w:val="center"/>
            </w:pPr>
            <w:r w:rsidRPr="00FD24FF">
              <w:t>1.3</w:t>
            </w:r>
          </w:p>
        </w:tc>
        <w:tc>
          <w:tcPr>
            <w:tcW w:w="1604" w:type="dxa"/>
            <w:tcMar>
              <w:top w:w="15" w:type="dxa"/>
              <w:left w:w="15" w:type="dxa"/>
              <w:bottom w:w="0" w:type="dxa"/>
              <w:right w:w="15" w:type="dxa"/>
            </w:tcMar>
          </w:tcPr>
          <w:p w:rsidR="00026C4E" w:rsidRPr="00FD24FF" w:rsidRDefault="00026C4E" w:rsidP="00026C4E">
            <w:pPr>
              <w:jc w:val="center"/>
            </w:pPr>
            <w:r w:rsidRPr="00FD24FF">
              <w:t>1.8</w:t>
            </w:r>
          </w:p>
        </w:tc>
        <w:tc>
          <w:tcPr>
            <w:tcW w:w="1604" w:type="dxa"/>
            <w:tcMar>
              <w:top w:w="15" w:type="dxa"/>
              <w:left w:w="15" w:type="dxa"/>
              <w:bottom w:w="0" w:type="dxa"/>
              <w:right w:w="15" w:type="dxa"/>
            </w:tcMar>
          </w:tcPr>
          <w:p w:rsidR="00026C4E" w:rsidRPr="00FD24FF" w:rsidRDefault="00026C4E" w:rsidP="00026C4E">
            <w:pPr>
              <w:jc w:val="center"/>
            </w:pPr>
            <w:r w:rsidRPr="00FD24FF">
              <w:t>1.5</w:t>
            </w:r>
          </w:p>
        </w:tc>
        <w:tc>
          <w:tcPr>
            <w:tcW w:w="1604" w:type="dxa"/>
            <w:tcMar>
              <w:top w:w="15" w:type="dxa"/>
              <w:left w:w="15" w:type="dxa"/>
              <w:bottom w:w="0" w:type="dxa"/>
              <w:right w:w="15" w:type="dxa"/>
            </w:tcMar>
          </w:tcPr>
          <w:p w:rsidR="00026C4E" w:rsidRPr="00FD24FF" w:rsidRDefault="00026C4E" w:rsidP="00026C4E">
            <w:pPr>
              <w:jc w:val="center"/>
            </w:pPr>
            <w:r w:rsidRPr="00FD24FF">
              <w:t>1.3</w:t>
            </w:r>
          </w:p>
        </w:tc>
      </w:tr>
      <w:tr w:rsidR="00026C4E" w:rsidTr="004F3B85">
        <w:trPr>
          <w:trHeight w:val="330"/>
        </w:trPr>
        <w:tc>
          <w:tcPr>
            <w:tcW w:w="2060" w:type="dxa"/>
            <w:tcMar>
              <w:top w:w="15" w:type="dxa"/>
              <w:left w:w="15" w:type="dxa"/>
              <w:bottom w:w="0" w:type="dxa"/>
              <w:right w:w="15" w:type="dxa"/>
            </w:tcMar>
          </w:tcPr>
          <w:p w:rsidR="00026C4E" w:rsidRPr="00FD24FF" w:rsidRDefault="00026C4E" w:rsidP="00026C4E">
            <w:pPr>
              <w:jc w:val="center"/>
            </w:pPr>
            <w:r w:rsidRPr="00FD24FF">
              <w:rPr>
                <w:rFonts w:hint="eastAsia"/>
              </w:rPr>
              <w:t>车流</w:t>
            </w:r>
            <w:r w:rsidRPr="00FD24FF">
              <w:t>(</w:t>
            </w:r>
            <w:r w:rsidRPr="00FD24FF">
              <w:rPr>
                <w:rFonts w:hint="eastAsia"/>
              </w:rPr>
              <w:t>百辆</w:t>
            </w:r>
            <w:r w:rsidRPr="00FD24FF">
              <w:t>)</w:t>
            </w:r>
          </w:p>
        </w:tc>
        <w:tc>
          <w:tcPr>
            <w:tcW w:w="1603" w:type="dxa"/>
            <w:tcMar>
              <w:top w:w="15" w:type="dxa"/>
              <w:left w:w="15" w:type="dxa"/>
              <w:bottom w:w="0" w:type="dxa"/>
              <w:right w:w="15" w:type="dxa"/>
            </w:tcMar>
          </w:tcPr>
          <w:p w:rsidR="00026C4E" w:rsidRPr="00FD24FF" w:rsidRDefault="00026C4E" w:rsidP="00026C4E">
            <w:pPr>
              <w:jc w:val="center"/>
            </w:pPr>
            <w:r w:rsidRPr="00FD24FF">
              <w:t>5</w:t>
            </w:r>
          </w:p>
        </w:tc>
        <w:tc>
          <w:tcPr>
            <w:tcW w:w="1604" w:type="dxa"/>
            <w:tcMar>
              <w:top w:w="15" w:type="dxa"/>
              <w:left w:w="15" w:type="dxa"/>
              <w:bottom w:w="0" w:type="dxa"/>
              <w:right w:w="15" w:type="dxa"/>
            </w:tcMar>
          </w:tcPr>
          <w:p w:rsidR="00026C4E" w:rsidRPr="00FD24FF" w:rsidRDefault="00026C4E" w:rsidP="00026C4E">
            <w:pPr>
              <w:jc w:val="center"/>
            </w:pPr>
            <w:r w:rsidRPr="00FD24FF">
              <w:t>4</w:t>
            </w:r>
          </w:p>
        </w:tc>
        <w:tc>
          <w:tcPr>
            <w:tcW w:w="1604" w:type="dxa"/>
            <w:tcMar>
              <w:top w:w="15" w:type="dxa"/>
              <w:left w:w="15" w:type="dxa"/>
              <w:bottom w:w="0" w:type="dxa"/>
              <w:right w:w="15" w:type="dxa"/>
            </w:tcMar>
          </w:tcPr>
          <w:p w:rsidR="00026C4E" w:rsidRPr="00FD24FF" w:rsidRDefault="00026C4E" w:rsidP="00026C4E">
            <w:pPr>
              <w:jc w:val="center"/>
            </w:pPr>
            <w:r w:rsidRPr="00FD24FF">
              <w:t>3</w:t>
            </w:r>
          </w:p>
        </w:tc>
        <w:tc>
          <w:tcPr>
            <w:tcW w:w="1604" w:type="dxa"/>
            <w:tcMar>
              <w:top w:w="15" w:type="dxa"/>
              <w:left w:w="15" w:type="dxa"/>
              <w:bottom w:w="0" w:type="dxa"/>
              <w:right w:w="15" w:type="dxa"/>
            </w:tcMar>
          </w:tcPr>
          <w:p w:rsidR="00026C4E" w:rsidRPr="00FD24FF" w:rsidRDefault="00026C4E" w:rsidP="00026C4E">
            <w:pPr>
              <w:jc w:val="center"/>
            </w:pPr>
            <w:r w:rsidRPr="00FD24FF">
              <w:t>5</w:t>
            </w:r>
          </w:p>
        </w:tc>
      </w:tr>
      <w:tr w:rsidR="00026C4E" w:rsidTr="004F3B85">
        <w:trPr>
          <w:trHeight w:val="330"/>
        </w:trPr>
        <w:tc>
          <w:tcPr>
            <w:tcW w:w="2060" w:type="dxa"/>
            <w:tcMar>
              <w:top w:w="15" w:type="dxa"/>
              <w:left w:w="15" w:type="dxa"/>
              <w:bottom w:w="0" w:type="dxa"/>
              <w:right w:w="15" w:type="dxa"/>
            </w:tcMar>
          </w:tcPr>
          <w:p w:rsidR="00026C4E" w:rsidRPr="00FD24FF" w:rsidRDefault="00026C4E" w:rsidP="00026C4E">
            <w:pPr>
              <w:jc w:val="center"/>
            </w:pPr>
            <w:r w:rsidRPr="00FD24FF">
              <w:rPr>
                <w:rFonts w:hint="eastAsia"/>
              </w:rPr>
              <w:t>车速</w:t>
            </w:r>
            <w:r w:rsidRPr="00FD24FF">
              <w:t>(</w:t>
            </w:r>
            <w:r w:rsidRPr="00FD24FF">
              <w:rPr>
                <w:rFonts w:hint="eastAsia"/>
              </w:rPr>
              <w:t>公里</w:t>
            </w:r>
            <w:r w:rsidRPr="00FD24FF">
              <w:t>/</w:t>
            </w:r>
            <w:r w:rsidRPr="00FD24FF">
              <w:rPr>
                <w:rFonts w:hint="eastAsia"/>
              </w:rPr>
              <w:t>时</w:t>
            </w:r>
            <w:r w:rsidRPr="00FD24FF">
              <w:t>)</w:t>
            </w:r>
          </w:p>
        </w:tc>
        <w:tc>
          <w:tcPr>
            <w:tcW w:w="1603" w:type="dxa"/>
            <w:tcMar>
              <w:top w:w="15" w:type="dxa"/>
              <w:left w:w="15" w:type="dxa"/>
              <w:bottom w:w="0" w:type="dxa"/>
              <w:right w:w="15" w:type="dxa"/>
            </w:tcMar>
          </w:tcPr>
          <w:p w:rsidR="00026C4E" w:rsidRPr="00FD24FF" w:rsidRDefault="00026C4E" w:rsidP="00026C4E">
            <w:pPr>
              <w:jc w:val="center"/>
            </w:pPr>
            <w:r w:rsidRPr="00FD24FF">
              <w:t>110</w:t>
            </w:r>
          </w:p>
        </w:tc>
        <w:tc>
          <w:tcPr>
            <w:tcW w:w="1604" w:type="dxa"/>
            <w:tcMar>
              <w:top w:w="15" w:type="dxa"/>
              <w:left w:w="15" w:type="dxa"/>
              <w:bottom w:w="0" w:type="dxa"/>
              <w:right w:w="15" w:type="dxa"/>
            </w:tcMar>
          </w:tcPr>
          <w:p w:rsidR="00026C4E" w:rsidRPr="00FD24FF" w:rsidRDefault="00026C4E" w:rsidP="00026C4E">
            <w:pPr>
              <w:jc w:val="center"/>
            </w:pPr>
            <w:r w:rsidRPr="00FD24FF">
              <w:t>80</w:t>
            </w:r>
          </w:p>
        </w:tc>
        <w:tc>
          <w:tcPr>
            <w:tcW w:w="1604" w:type="dxa"/>
            <w:tcMar>
              <w:top w:w="15" w:type="dxa"/>
              <w:left w:w="15" w:type="dxa"/>
              <w:bottom w:w="0" w:type="dxa"/>
              <w:right w:w="15" w:type="dxa"/>
            </w:tcMar>
          </w:tcPr>
          <w:p w:rsidR="00026C4E" w:rsidRPr="00FD24FF" w:rsidRDefault="00026C4E" w:rsidP="00026C4E">
            <w:pPr>
              <w:jc w:val="center"/>
            </w:pPr>
            <w:r w:rsidRPr="00FD24FF">
              <w:t>110</w:t>
            </w:r>
          </w:p>
        </w:tc>
        <w:tc>
          <w:tcPr>
            <w:tcW w:w="1604" w:type="dxa"/>
            <w:tcMar>
              <w:top w:w="15" w:type="dxa"/>
              <w:left w:w="15" w:type="dxa"/>
              <w:bottom w:w="0" w:type="dxa"/>
              <w:right w:w="15" w:type="dxa"/>
            </w:tcMar>
          </w:tcPr>
          <w:p w:rsidR="00026C4E" w:rsidRPr="00FD24FF" w:rsidRDefault="00026C4E" w:rsidP="00026C4E">
            <w:pPr>
              <w:jc w:val="center"/>
            </w:pPr>
            <w:r w:rsidRPr="00FD24FF">
              <w:t>100</w:t>
            </w:r>
          </w:p>
        </w:tc>
      </w:tr>
    </w:tbl>
    <w:p w:rsidR="004F3B85" w:rsidRPr="00FD24FF" w:rsidRDefault="004F3B85" w:rsidP="00026C4E">
      <w:pPr>
        <w:widowControl/>
        <w:rPr>
          <w:rFonts w:hint="eastAsia"/>
        </w:rPr>
      </w:pPr>
      <w:r w:rsidRPr="00FD24FF">
        <w:rPr>
          <w:rFonts w:hint="eastAsia"/>
        </w:rPr>
        <w:t>求</w:t>
      </w:r>
      <w:r w:rsidRPr="00FD24FF">
        <w:rPr>
          <w:rFonts w:hint="eastAsia"/>
        </w:rPr>
        <w:t>A</w:t>
      </w:r>
      <w:r w:rsidRPr="00FD24FF">
        <w:rPr>
          <w:rFonts w:hint="eastAsia"/>
        </w:rPr>
        <w:t>、</w:t>
      </w:r>
      <w:r w:rsidRPr="00FD24FF">
        <w:rPr>
          <w:rFonts w:hint="eastAsia"/>
        </w:rPr>
        <w:t>B</w:t>
      </w:r>
      <w:r w:rsidRPr="00FD24FF">
        <w:rPr>
          <w:rFonts w:hint="eastAsia"/>
        </w:rPr>
        <w:t>、</w:t>
      </w:r>
      <w:r w:rsidRPr="00FD24FF">
        <w:rPr>
          <w:rFonts w:hint="eastAsia"/>
        </w:rPr>
        <w:t>C</w:t>
      </w:r>
      <w:r w:rsidRPr="00FD24FF">
        <w:rPr>
          <w:rFonts w:hint="eastAsia"/>
        </w:rPr>
        <w:t>三厂哪个最有可能中标？</w:t>
      </w:r>
    </w:p>
    <w:p w:rsidR="00026C4E" w:rsidRPr="00FD24FF" w:rsidRDefault="004F3B85" w:rsidP="00026C4E">
      <w:pPr>
        <w:widowControl/>
        <w:rPr>
          <w:rFonts w:hint="eastAsia"/>
        </w:rPr>
      </w:pPr>
      <w:r w:rsidRPr="00FD24FF">
        <w:rPr>
          <w:rFonts w:hint="eastAsia"/>
        </w:rPr>
        <w:t>答：这个实例先给定了最优的指标集，也就是</w:t>
      </w:r>
      <w:r w:rsidRPr="00FD24FF">
        <w:rPr>
          <w:rFonts w:hint="eastAsia"/>
        </w:rPr>
        <w:t>X0</w:t>
      </w:r>
      <w:r w:rsidRPr="00FD24FF">
        <w:rPr>
          <w:rFonts w:hint="eastAsia"/>
        </w:rPr>
        <w:t xml:space="preserve"> </w:t>
      </w:r>
      <w:r w:rsidRPr="00FD24FF">
        <w:rPr>
          <w:rFonts w:hint="eastAsia"/>
        </w:rPr>
        <w:t>，</w:t>
      </w:r>
      <w:r w:rsidR="00026C4E" w:rsidRPr="00FD24FF">
        <w:rPr>
          <w:rFonts w:hint="eastAsia"/>
        </w:rPr>
        <w:t>设分辨系数：</w:t>
      </w:r>
      <w:r w:rsidR="00026C4E" w:rsidRPr="00FD24FF">
        <w:object w:dxaOrig="240" w:dyaOrig="260">
          <v:shape id="_x0000_i1084" type="#_x0000_t75" style="width:12pt;height:12.75pt" o:ole="">
            <v:imagedata r:id="rId117" o:title=""/>
          </v:shape>
          <o:OLEObject Type="Embed" ProgID="Equation.3" ShapeID="_x0000_i1084" DrawAspect="Content" ObjectID="_1494872781" r:id="rId118"/>
        </w:object>
      </w:r>
      <w:r w:rsidR="00026C4E" w:rsidRPr="00FD24FF">
        <w:t xml:space="preserve"> =0.5</w:t>
      </w:r>
      <w:r w:rsidRPr="00FD24FF">
        <w:rPr>
          <w:rFonts w:hint="eastAsia"/>
        </w:rPr>
        <w:t>。</w:t>
      </w:r>
    </w:p>
    <w:p w:rsidR="00026C4E" w:rsidRPr="00FD24FF" w:rsidRDefault="00026C4E" w:rsidP="00026C4E">
      <w:pPr>
        <w:widowControl/>
        <w:rPr>
          <w:rFonts w:hint="eastAsia"/>
        </w:rPr>
      </w:pPr>
      <w:r w:rsidRPr="00FD24FF">
        <w:rPr>
          <w:rFonts w:hint="eastAsia"/>
        </w:rPr>
        <w:t>一、标准化</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60"/>
        <w:gridCol w:w="1603"/>
        <w:gridCol w:w="1604"/>
        <w:gridCol w:w="1604"/>
        <w:gridCol w:w="1604"/>
      </w:tblGrid>
      <w:tr w:rsidR="00026C4E" w:rsidRPr="00FD24FF" w:rsidTr="004F3B85">
        <w:trPr>
          <w:trHeight w:val="390"/>
        </w:trPr>
        <w:tc>
          <w:tcPr>
            <w:tcW w:w="2060" w:type="dxa"/>
            <w:tcMar>
              <w:top w:w="15" w:type="dxa"/>
              <w:left w:w="15" w:type="dxa"/>
              <w:bottom w:w="0" w:type="dxa"/>
              <w:right w:w="15" w:type="dxa"/>
            </w:tcMar>
            <w:vAlign w:val="bottom"/>
          </w:tcPr>
          <w:p w:rsidR="00026C4E" w:rsidRPr="00FD24FF" w:rsidRDefault="00026C4E" w:rsidP="00026C4E">
            <w:pPr>
              <w:jc w:val="center"/>
            </w:pPr>
            <w:r w:rsidRPr="00FD24FF">
              <w:rPr>
                <w:rFonts w:hint="eastAsia"/>
              </w:rPr>
              <w:t>厂商及指标</w:t>
            </w:r>
          </w:p>
        </w:tc>
        <w:tc>
          <w:tcPr>
            <w:tcW w:w="1603" w:type="dxa"/>
            <w:tcMar>
              <w:top w:w="15" w:type="dxa"/>
              <w:left w:w="15" w:type="dxa"/>
              <w:bottom w:w="0" w:type="dxa"/>
              <w:right w:w="15" w:type="dxa"/>
            </w:tcMar>
            <w:vAlign w:val="bottom"/>
          </w:tcPr>
          <w:p w:rsidR="00026C4E" w:rsidRPr="00FD24FF" w:rsidRDefault="004F3B85" w:rsidP="00FD24FF">
            <w:pPr>
              <w:jc w:val="center"/>
            </w:pPr>
            <w:r w:rsidRPr="00FD24FF">
              <w:rPr>
                <w:rFonts w:hint="eastAsia"/>
              </w:rPr>
              <w:t>X</w:t>
            </w:r>
            <w:r w:rsidR="00FD24FF" w:rsidRPr="00FD24FF">
              <w:rPr>
                <w:rFonts w:hint="eastAsia"/>
                <w:sz w:val="18"/>
              </w:rPr>
              <w:t>0</w:t>
            </w:r>
          </w:p>
        </w:tc>
        <w:tc>
          <w:tcPr>
            <w:tcW w:w="1604" w:type="dxa"/>
            <w:tcMar>
              <w:top w:w="15" w:type="dxa"/>
              <w:left w:w="15" w:type="dxa"/>
              <w:bottom w:w="0" w:type="dxa"/>
              <w:right w:w="15" w:type="dxa"/>
            </w:tcMar>
            <w:vAlign w:val="bottom"/>
          </w:tcPr>
          <w:p w:rsidR="00026C4E" w:rsidRDefault="00026C4E" w:rsidP="00FD24FF">
            <w:pPr>
              <w:jc w:val="center"/>
            </w:pPr>
            <w:r w:rsidRPr="00FD24FF">
              <w:t>A</w:t>
            </w:r>
            <w:r w:rsidRPr="00FD24FF">
              <w:rPr>
                <w:rFonts w:hint="eastAsia"/>
              </w:rPr>
              <w:t>厂</w:t>
            </w:r>
            <w:r w:rsidRPr="00FD24FF">
              <w:t xml:space="preserve"> </w:t>
            </w:r>
            <w:r w:rsidR="004F3B85" w:rsidRPr="00FD24FF">
              <w:rPr>
                <w:rFonts w:hint="eastAsia"/>
              </w:rPr>
              <w:t>X</w:t>
            </w:r>
            <w:r w:rsidR="00FD24FF" w:rsidRPr="00FD24FF">
              <w:rPr>
                <w:rFonts w:hint="eastAsia"/>
                <w:sz w:val="18"/>
              </w:rPr>
              <w:t>1</w:t>
            </w:r>
          </w:p>
        </w:tc>
        <w:tc>
          <w:tcPr>
            <w:tcW w:w="1604" w:type="dxa"/>
            <w:tcMar>
              <w:top w:w="15" w:type="dxa"/>
              <w:left w:w="15" w:type="dxa"/>
              <w:bottom w:w="0" w:type="dxa"/>
              <w:right w:w="15" w:type="dxa"/>
            </w:tcMar>
            <w:vAlign w:val="bottom"/>
          </w:tcPr>
          <w:p w:rsidR="00026C4E" w:rsidRDefault="00026C4E" w:rsidP="00FD24FF">
            <w:pPr>
              <w:jc w:val="center"/>
            </w:pPr>
            <w:r w:rsidRPr="00FD24FF">
              <w:t>B</w:t>
            </w:r>
            <w:r w:rsidRPr="00FD24FF">
              <w:rPr>
                <w:rFonts w:hint="eastAsia"/>
              </w:rPr>
              <w:t>厂</w:t>
            </w:r>
            <w:r w:rsidRPr="00FD24FF">
              <w:t xml:space="preserve"> </w:t>
            </w:r>
            <w:r w:rsidR="004F3B85" w:rsidRPr="00FD24FF">
              <w:rPr>
                <w:rFonts w:hint="eastAsia"/>
              </w:rPr>
              <w:t>X</w:t>
            </w:r>
            <w:r w:rsidR="00FD24FF" w:rsidRPr="00FD24FF">
              <w:rPr>
                <w:rFonts w:hint="eastAsia"/>
                <w:sz w:val="18"/>
              </w:rPr>
              <w:t>2</w:t>
            </w:r>
          </w:p>
        </w:tc>
        <w:tc>
          <w:tcPr>
            <w:tcW w:w="1604" w:type="dxa"/>
            <w:tcMar>
              <w:top w:w="15" w:type="dxa"/>
              <w:left w:w="15" w:type="dxa"/>
              <w:bottom w:w="0" w:type="dxa"/>
              <w:right w:w="15" w:type="dxa"/>
            </w:tcMar>
            <w:vAlign w:val="bottom"/>
          </w:tcPr>
          <w:p w:rsidR="00026C4E" w:rsidRDefault="00026C4E" w:rsidP="00FD24FF">
            <w:pPr>
              <w:jc w:val="center"/>
            </w:pPr>
            <w:r w:rsidRPr="00FD24FF">
              <w:t>C</w:t>
            </w:r>
            <w:r w:rsidRPr="00FD24FF">
              <w:rPr>
                <w:rFonts w:hint="eastAsia"/>
              </w:rPr>
              <w:t>厂</w:t>
            </w:r>
            <w:r w:rsidRPr="00FD24FF">
              <w:t xml:space="preserve"> </w:t>
            </w:r>
            <w:r w:rsidR="004F3B85" w:rsidRPr="00FD24FF">
              <w:rPr>
                <w:rFonts w:hint="eastAsia"/>
              </w:rPr>
              <w:t>X</w:t>
            </w:r>
            <w:r w:rsidR="00FD24FF" w:rsidRPr="00FD24FF">
              <w:rPr>
                <w:rFonts w:hint="eastAsia"/>
                <w:sz w:val="18"/>
              </w:rPr>
              <w:t>3</w:t>
            </w:r>
          </w:p>
        </w:tc>
      </w:tr>
      <w:tr w:rsidR="00026C4E" w:rsidRPr="00FD24FF" w:rsidTr="004F3B85">
        <w:trPr>
          <w:trHeight w:val="330"/>
        </w:trPr>
        <w:tc>
          <w:tcPr>
            <w:tcW w:w="2060" w:type="dxa"/>
            <w:tcMar>
              <w:top w:w="15" w:type="dxa"/>
              <w:left w:w="15" w:type="dxa"/>
              <w:bottom w:w="0" w:type="dxa"/>
              <w:right w:w="15" w:type="dxa"/>
            </w:tcMar>
          </w:tcPr>
          <w:p w:rsidR="00026C4E" w:rsidRPr="00FD24FF" w:rsidRDefault="00026C4E" w:rsidP="00026C4E">
            <w:pPr>
              <w:jc w:val="center"/>
            </w:pPr>
            <w:r w:rsidRPr="00FD24FF">
              <w:rPr>
                <w:rFonts w:hint="eastAsia"/>
              </w:rPr>
              <w:t>造价</w:t>
            </w:r>
          </w:p>
        </w:tc>
        <w:tc>
          <w:tcPr>
            <w:tcW w:w="1603" w:type="dxa"/>
            <w:tcMar>
              <w:top w:w="15" w:type="dxa"/>
              <w:left w:w="15" w:type="dxa"/>
              <w:bottom w:w="0" w:type="dxa"/>
              <w:right w:w="15" w:type="dxa"/>
            </w:tcMar>
          </w:tcPr>
          <w:p w:rsidR="00026C4E" w:rsidRPr="00FD24FF" w:rsidRDefault="00026C4E" w:rsidP="00026C4E">
            <w:pPr>
              <w:jc w:val="center"/>
            </w:pPr>
            <w:r w:rsidRPr="00FD24FF">
              <w:t>1</w:t>
            </w:r>
          </w:p>
        </w:tc>
        <w:tc>
          <w:tcPr>
            <w:tcW w:w="1604" w:type="dxa"/>
            <w:tcMar>
              <w:top w:w="15" w:type="dxa"/>
              <w:left w:w="15" w:type="dxa"/>
              <w:bottom w:w="0" w:type="dxa"/>
              <w:right w:w="15" w:type="dxa"/>
            </w:tcMar>
          </w:tcPr>
          <w:p w:rsidR="00026C4E" w:rsidRPr="00FD24FF" w:rsidRDefault="00026C4E" w:rsidP="00026C4E">
            <w:pPr>
              <w:jc w:val="center"/>
            </w:pPr>
            <w:r w:rsidRPr="00FD24FF">
              <w:t xml:space="preserve">1.00 </w:t>
            </w:r>
          </w:p>
        </w:tc>
        <w:tc>
          <w:tcPr>
            <w:tcW w:w="1604" w:type="dxa"/>
            <w:tcMar>
              <w:top w:w="15" w:type="dxa"/>
              <w:left w:w="15" w:type="dxa"/>
              <w:bottom w:w="0" w:type="dxa"/>
              <w:right w:w="15" w:type="dxa"/>
            </w:tcMar>
          </w:tcPr>
          <w:p w:rsidR="00026C4E" w:rsidRPr="00FD24FF" w:rsidRDefault="00026C4E" w:rsidP="00026C4E">
            <w:pPr>
              <w:jc w:val="center"/>
            </w:pPr>
            <w:r w:rsidRPr="00FD24FF">
              <w:t xml:space="preserve">1.09 </w:t>
            </w:r>
          </w:p>
        </w:tc>
        <w:tc>
          <w:tcPr>
            <w:tcW w:w="1604" w:type="dxa"/>
            <w:tcMar>
              <w:top w:w="15" w:type="dxa"/>
              <w:left w:w="15" w:type="dxa"/>
              <w:bottom w:w="0" w:type="dxa"/>
              <w:right w:w="15" w:type="dxa"/>
            </w:tcMar>
          </w:tcPr>
          <w:p w:rsidR="00026C4E" w:rsidRPr="00FD24FF" w:rsidRDefault="00026C4E" w:rsidP="00026C4E">
            <w:pPr>
              <w:jc w:val="center"/>
            </w:pPr>
            <w:r w:rsidRPr="00FD24FF">
              <w:t xml:space="preserve">1.36 </w:t>
            </w:r>
          </w:p>
        </w:tc>
      </w:tr>
      <w:tr w:rsidR="00026C4E" w:rsidRPr="00FD24FF" w:rsidTr="004F3B85">
        <w:trPr>
          <w:trHeight w:val="330"/>
        </w:trPr>
        <w:tc>
          <w:tcPr>
            <w:tcW w:w="2060" w:type="dxa"/>
            <w:tcMar>
              <w:top w:w="15" w:type="dxa"/>
              <w:left w:w="15" w:type="dxa"/>
              <w:bottom w:w="0" w:type="dxa"/>
              <w:right w:w="15" w:type="dxa"/>
            </w:tcMar>
          </w:tcPr>
          <w:p w:rsidR="00026C4E" w:rsidRPr="00FD24FF" w:rsidRDefault="00026C4E" w:rsidP="00026C4E">
            <w:pPr>
              <w:jc w:val="center"/>
            </w:pPr>
            <w:r w:rsidRPr="00FD24FF">
              <w:rPr>
                <w:rFonts w:hint="eastAsia"/>
              </w:rPr>
              <w:t>建设期限</w:t>
            </w:r>
          </w:p>
        </w:tc>
        <w:tc>
          <w:tcPr>
            <w:tcW w:w="1603" w:type="dxa"/>
            <w:tcMar>
              <w:top w:w="15" w:type="dxa"/>
              <w:left w:w="15" w:type="dxa"/>
              <w:bottom w:w="0" w:type="dxa"/>
              <w:right w:w="15" w:type="dxa"/>
            </w:tcMar>
          </w:tcPr>
          <w:p w:rsidR="00026C4E" w:rsidRPr="00FD24FF" w:rsidRDefault="00026C4E" w:rsidP="00026C4E">
            <w:pPr>
              <w:jc w:val="center"/>
            </w:pPr>
            <w:r w:rsidRPr="00FD24FF">
              <w:t>1</w:t>
            </w:r>
          </w:p>
        </w:tc>
        <w:tc>
          <w:tcPr>
            <w:tcW w:w="1604" w:type="dxa"/>
            <w:tcMar>
              <w:top w:w="15" w:type="dxa"/>
              <w:left w:w="15" w:type="dxa"/>
              <w:bottom w:w="0" w:type="dxa"/>
              <w:right w:w="15" w:type="dxa"/>
            </w:tcMar>
          </w:tcPr>
          <w:p w:rsidR="00026C4E" w:rsidRPr="00FD24FF" w:rsidRDefault="00026C4E" w:rsidP="00026C4E">
            <w:pPr>
              <w:jc w:val="center"/>
            </w:pPr>
            <w:r w:rsidRPr="00FD24FF">
              <w:t xml:space="preserve">1.38 </w:t>
            </w:r>
          </w:p>
        </w:tc>
        <w:tc>
          <w:tcPr>
            <w:tcW w:w="1604" w:type="dxa"/>
            <w:tcMar>
              <w:top w:w="15" w:type="dxa"/>
              <w:left w:w="15" w:type="dxa"/>
              <w:bottom w:w="0" w:type="dxa"/>
              <w:right w:w="15" w:type="dxa"/>
            </w:tcMar>
          </w:tcPr>
          <w:p w:rsidR="00026C4E" w:rsidRPr="00FD24FF" w:rsidRDefault="00026C4E" w:rsidP="00026C4E">
            <w:pPr>
              <w:jc w:val="center"/>
            </w:pPr>
            <w:r w:rsidRPr="00FD24FF">
              <w:t xml:space="preserve">1.15 </w:t>
            </w:r>
          </w:p>
        </w:tc>
        <w:tc>
          <w:tcPr>
            <w:tcW w:w="1604" w:type="dxa"/>
            <w:tcMar>
              <w:top w:w="15" w:type="dxa"/>
              <w:left w:w="15" w:type="dxa"/>
              <w:bottom w:w="0" w:type="dxa"/>
              <w:right w:w="15" w:type="dxa"/>
            </w:tcMar>
          </w:tcPr>
          <w:p w:rsidR="00026C4E" w:rsidRPr="00FD24FF" w:rsidRDefault="00026C4E" w:rsidP="00026C4E">
            <w:pPr>
              <w:jc w:val="center"/>
            </w:pPr>
            <w:r w:rsidRPr="00FD24FF">
              <w:t xml:space="preserve">1.00 </w:t>
            </w:r>
          </w:p>
        </w:tc>
      </w:tr>
      <w:tr w:rsidR="00026C4E" w:rsidRPr="00FD24FF" w:rsidTr="004F3B85">
        <w:trPr>
          <w:trHeight w:val="330"/>
        </w:trPr>
        <w:tc>
          <w:tcPr>
            <w:tcW w:w="2060" w:type="dxa"/>
            <w:tcMar>
              <w:top w:w="15" w:type="dxa"/>
              <w:left w:w="15" w:type="dxa"/>
              <w:bottom w:w="0" w:type="dxa"/>
              <w:right w:w="15" w:type="dxa"/>
            </w:tcMar>
          </w:tcPr>
          <w:p w:rsidR="00026C4E" w:rsidRPr="00FD24FF" w:rsidRDefault="00026C4E" w:rsidP="00026C4E">
            <w:pPr>
              <w:jc w:val="center"/>
            </w:pPr>
            <w:r w:rsidRPr="00FD24FF">
              <w:rPr>
                <w:rFonts w:hint="eastAsia"/>
              </w:rPr>
              <w:t>车流</w:t>
            </w:r>
          </w:p>
        </w:tc>
        <w:tc>
          <w:tcPr>
            <w:tcW w:w="1603" w:type="dxa"/>
            <w:tcMar>
              <w:top w:w="15" w:type="dxa"/>
              <w:left w:w="15" w:type="dxa"/>
              <w:bottom w:w="0" w:type="dxa"/>
              <w:right w:w="15" w:type="dxa"/>
            </w:tcMar>
          </w:tcPr>
          <w:p w:rsidR="00026C4E" w:rsidRPr="00FD24FF" w:rsidRDefault="00026C4E" w:rsidP="00026C4E">
            <w:pPr>
              <w:jc w:val="center"/>
            </w:pPr>
            <w:r w:rsidRPr="00FD24FF">
              <w:t>1</w:t>
            </w:r>
          </w:p>
        </w:tc>
        <w:tc>
          <w:tcPr>
            <w:tcW w:w="1604" w:type="dxa"/>
            <w:tcMar>
              <w:top w:w="15" w:type="dxa"/>
              <w:left w:w="15" w:type="dxa"/>
              <w:bottom w:w="0" w:type="dxa"/>
              <w:right w:w="15" w:type="dxa"/>
            </w:tcMar>
          </w:tcPr>
          <w:p w:rsidR="00026C4E" w:rsidRPr="00FD24FF" w:rsidRDefault="00026C4E" w:rsidP="00026C4E">
            <w:pPr>
              <w:jc w:val="center"/>
            </w:pPr>
            <w:r w:rsidRPr="00FD24FF">
              <w:t xml:space="preserve">0.80 </w:t>
            </w:r>
          </w:p>
        </w:tc>
        <w:tc>
          <w:tcPr>
            <w:tcW w:w="1604" w:type="dxa"/>
            <w:tcMar>
              <w:top w:w="15" w:type="dxa"/>
              <w:left w:w="15" w:type="dxa"/>
              <w:bottom w:w="0" w:type="dxa"/>
              <w:right w:w="15" w:type="dxa"/>
            </w:tcMar>
          </w:tcPr>
          <w:p w:rsidR="00026C4E" w:rsidRPr="00FD24FF" w:rsidRDefault="00026C4E" w:rsidP="00026C4E">
            <w:pPr>
              <w:jc w:val="center"/>
            </w:pPr>
            <w:r w:rsidRPr="00FD24FF">
              <w:t xml:space="preserve">0.60 </w:t>
            </w:r>
          </w:p>
        </w:tc>
        <w:tc>
          <w:tcPr>
            <w:tcW w:w="1604" w:type="dxa"/>
            <w:tcMar>
              <w:top w:w="15" w:type="dxa"/>
              <w:left w:w="15" w:type="dxa"/>
              <w:bottom w:w="0" w:type="dxa"/>
              <w:right w:w="15" w:type="dxa"/>
            </w:tcMar>
          </w:tcPr>
          <w:p w:rsidR="00026C4E" w:rsidRPr="00FD24FF" w:rsidRDefault="00026C4E" w:rsidP="00026C4E">
            <w:pPr>
              <w:jc w:val="center"/>
            </w:pPr>
            <w:r w:rsidRPr="00FD24FF">
              <w:t xml:space="preserve">1.00 </w:t>
            </w:r>
          </w:p>
        </w:tc>
      </w:tr>
      <w:tr w:rsidR="00026C4E" w:rsidRPr="00FD24FF" w:rsidTr="004F3B85">
        <w:trPr>
          <w:trHeight w:val="330"/>
        </w:trPr>
        <w:tc>
          <w:tcPr>
            <w:tcW w:w="2060" w:type="dxa"/>
            <w:tcMar>
              <w:top w:w="15" w:type="dxa"/>
              <w:left w:w="15" w:type="dxa"/>
              <w:bottom w:w="0" w:type="dxa"/>
              <w:right w:w="15" w:type="dxa"/>
            </w:tcMar>
          </w:tcPr>
          <w:p w:rsidR="00026C4E" w:rsidRPr="00FD24FF" w:rsidRDefault="00026C4E" w:rsidP="00026C4E">
            <w:pPr>
              <w:jc w:val="center"/>
            </w:pPr>
            <w:r w:rsidRPr="00FD24FF">
              <w:rPr>
                <w:rFonts w:hint="eastAsia"/>
              </w:rPr>
              <w:t>车速</w:t>
            </w:r>
          </w:p>
        </w:tc>
        <w:tc>
          <w:tcPr>
            <w:tcW w:w="1603" w:type="dxa"/>
            <w:tcMar>
              <w:top w:w="15" w:type="dxa"/>
              <w:left w:w="15" w:type="dxa"/>
              <w:bottom w:w="0" w:type="dxa"/>
              <w:right w:w="15" w:type="dxa"/>
            </w:tcMar>
          </w:tcPr>
          <w:p w:rsidR="00026C4E" w:rsidRPr="00FD24FF" w:rsidRDefault="00026C4E" w:rsidP="00026C4E">
            <w:pPr>
              <w:jc w:val="center"/>
            </w:pPr>
            <w:r w:rsidRPr="00FD24FF">
              <w:t>1</w:t>
            </w:r>
          </w:p>
        </w:tc>
        <w:tc>
          <w:tcPr>
            <w:tcW w:w="1604" w:type="dxa"/>
            <w:tcMar>
              <w:top w:w="15" w:type="dxa"/>
              <w:left w:w="15" w:type="dxa"/>
              <w:bottom w:w="0" w:type="dxa"/>
              <w:right w:w="15" w:type="dxa"/>
            </w:tcMar>
          </w:tcPr>
          <w:p w:rsidR="00026C4E" w:rsidRPr="00FD24FF" w:rsidRDefault="00026C4E" w:rsidP="00026C4E">
            <w:pPr>
              <w:jc w:val="center"/>
            </w:pPr>
            <w:r w:rsidRPr="00FD24FF">
              <w:t xml:space="preserve">0.73 </w:t>
            </w:r>
          </w:p>
        </w:tc>
        <w:tc>
          <w:tcPr>
            <w:tcW w:w="1604" w:type="dxa"/>
            <w:tcMar>
              <w:top w:w="15" w:type="dxa"/>
              <w:left w:w="15" w:type="dxa"/>
              <w:bottom w:w="0" w:type="dxa"/>
              <w:right w:w="15" w:type="dxa"/>
            </w:tcMar>
          </w:tcPr>
          <w:p w:rsidR="00026C4E" w:rsidRPr="00FD24FF" w:rsidRDefault="00026C4E" w:rsidP="00026C4E">
            <w:pPr>
              <w:jc w:val="center"/>
            </w:pPr>
            <w:r w:rsidRPr="00FD24FF">
              <w:t xml:space="preserve">1.00 </w:t>
            </w:r>
          </w:p>
        </w:tc>
        <w:tc>
          <w:tcPr>
            <w:tcW w:w="1604" w:type="dxa"/>
            <w:tcMar>
              <w:top w:w="15" w:type="dxa"/>
              <w:left w:w="15" w:type="dxa"/>
              <w:bottom w:w="0" w:type="dxa"/>
              <w:right w:w="15" w:type="dxa"/>
            </w:tcMar>
          </w:tcPr>
          <w:p w:rsidR="00026C4E" w:rsidRPr="00FD24FF" w:rsidRDefault="00026C4E" w:rsidP="00026C4E">
            <w:pPr>
              <w:jc w:val="center"/>
            </w:pPr>
            <w:r w:rsidRPr="00FD24FF">
              <w:t xml:space="preserve">0.91 </w:t>
            </w:r>
          </w:p>
        </w:tc>
      </w:tr>
    </w:tbl>
    <w:p w:rsidR="00026C4E" w:rsidRPr="00FD24FF" w:rsidRDefault="00026C4E" w:rsidP="00026C4E">
      <w:pPr>
        <w:widowControl/>
        <w:rPr>
          <w:rFonts w:hint="eastAsia"/>
        </w:rPr>
      </w:pPr>
      <w:r w:rsidRPr="00FD24FF">
        <w:rPr>
          <w:rFonts w:hint="eastAsia"/>
        </w:rPr>
        <w:t>二、对应差数列表</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15"/>
        <w:gridCol w:w="1440"/>
        <w:gridCol w:w="1620"/>
        <w:gridCol w:w="1620"/>
        <w:gridCol w:w="900"/>
        <w:gridCol w:w="1080"/>
      </w:tblGrid>
      <w:tr w:rsidR="00026C4E" w:rsidRPr="00FD24FF" w:rsidTr="004F3B85">
        <w:trPr>
          <w:trHeight w:val="388"/>
        </w:trPr>
        <w:tc>
          <w:tcPr>
            <w:tcW w:w="1815" w:type="dxa"/>
            <w:tcMar>
              <w:top w:w="15" w:type="dxa"/>
              <w:left w:w="15" w:type="dxa"/>
              <w:bottom w:w="0" w:type="dxa"/>
              <w:right w:w="15" w:type="dxa"/>
            </w:tcMar>
          </w:tcPr>
          <w:p w:rsidR="00026C4E" w:rsidRPr="00FD24FF" w:rsidRDefault="00026C4E" w:rsidP="004F3B85"/>
        </w:tc>
        <w:tc>
          <w:tcPr>
            <w:tcW w:w="1440" w:type="dxa"/>
            <w:noWrap/>
            <w:tcMar>
              <w:top w:w="15" w:type="dxa"/>
              <w:left w:w="15" w:type="dxa"/>
              <w:bottom w:w="0" w:type="dxa"/>
              <w:right w:w="15" w:type="dxa"/>
            </w:tcMar>
            <w:vAlign w:val="bottom"/>
          </w:tcPr>
          <w:p w:rsidR="00026C4E" w:rsidRPr="00FD24FF" w:rsidRDefault="00026C4E" w:rsidP="00026C4E">
            <w:pPr>
              <w:jc w:val="center"/>
            </w:pPr>
            <w:r w:rsidRPr="00FD24FF">
              <w:object w:dxaOrig="1579" w:dyaOrig="360">
                <v:shape id="_x0000_i1081" type="#_x0000_t75" style="width:69pt;height:18pt" o:ole="">
                  <v:imagedata r:id="rId119" o:title=""/>
                </v:shape>
                <o:OLEObject Type="Embed" ProgID="Equation.3" ShapeID="_x0000_i1081" DrawAspect="Content" ObjectID="_1494872782" r:id="rId120"/>
              </w:object>
            </w:r>
          </w:p>
        </w:tc>
        <w:bookmarkStart w:id="0" w:name="OLE_LINK4"/>
        <w:tc>
          <w:tcPr>
            <w:tcW w:w="1620" w:type="dxa"/>
            <w:noWrap/>
            <w:tcMar>
              <w:top w:w="15" w:type="dxa"/>
              <w:left w:w="15" w:type="dxa"/>
              <w:bottom w:w="0" w:type="dxa"/>
              <w:right w:w="15" w:type="dxa"/>
            </w:tcMar>
            <w:vAlign w:val="bottom"/>
          </w:tcPr>
          <w:p w:rsidR="00026C4E" w:rsidRPr="00FD24FF" w:rsidRDefault="00026C4E" w:rsidP="00026C4E">
            <w:pPr>
              <w:jc w:val="center"/>
            </w:pPr>
            <w:r w:rsidRPr="00FD24FF">
              <w:object w:dxaOrig="1620" w:dyaOrig="360">
                <v:shape id="_x0000_i1082" type="#_x0000_t75" style="width:65.25pt;height:18pt" o:ole="">
                  <v:imagedata r:id="rId121" o:title=""/>
                </v:shape>
                <o:OLEObject Type="Embed" ProgID="Equation.3" ShapeID="_x0000_i1082" DrawAspect="Content" ObjectID="_1494872783" r:id="rId122"/>
              </w:object>
            </w:r>
            <w:bookmarkEnd w:id="0"/>
          </w:p>
        </w:tc>
        <w:tc>
          <w:tcPr>
            <w:tcW w:w="1620" w:type="dxa"/>
            <w:noWrap/>
            <w:tcMar>
              <w:top w:w="15" w:type="dxa"/>
              <w:left w:w="15" w:type="dxa"/>
              <w:bottom w:w="0" w:type="dxa"/>
              <w:right w:w="15" w:type="dxa"/>
            </w:tcMar>
            <w:vAlign w:val="bottom"/>
          </w:tcPr>
          <w:p w:rsidR="00026C4E" w:rsidRPr="00FD24FF" w:rsidRDefault="00026C4E" w:rsidP="00026C4E">
            <w:pPr>
              <w:jc w:val="center"/>
            </w:pPr>
            <w:r w:rsidRPr="00FD24FF">
              <w:object w:dxaOrig="1620" w:dyaOrig="360">
                <v:shape id="_x0000_i1083" type="#_x0000_t75" style="width:72.75pt;height:18pt" o:ole="">
                  <v:imagedata r:id="rId123" o:title=""/>
                </v:shape>
                <o:OLEObject Type="Embed" ProgID="Equation.3" ShapeID="_x0000_i1083" DrawAspect="Content" ObjectID="_1494872784" r:id="rId124"/>
              </w:object>
            </w:r>
          </w:p>
        </w:tc>
        <w:tc>
          <w:tcPr>
            <w:tcW w:w="900" w:type="dxa"/>
            <w:noWrap/>
            <w:tcMar>
              <w:top w:w="15" w:type="dxa"/>
              <w:left w:w="15" w:type="dxa"/>
              <w:bottom w:w="0" w:type="dxa"/>
              <w:right w:w="15" w:type="dxa"/>
            </w:tcMar>
            <w:vAlign w:val="bottom"/>
          </w:tcPr>
          <w:p w:rsidR="00026C4E" w:rsidRPr="00FD24FF" w:rsidRDefault="00FD24FF" w:rsidP="004F3B85">
            <w:r w:rsidRPr="00FD24FF">
              <w:object w:dxaOrig="460" w:dyaOrig="260">
                <v:shape id="_x0000_i1086" type="#_x0000_t75" style="width:31.5pt;height:19.5pt" o:ole="">
                  <v:imagedata r:id="rId125" o:title=""/>
                </v:shape>
                <o:OLEObject Type="Embed" ProgID="Equation.3" ShapeID="_x0000_i1086" DrawAspect="Content" ObjectID="_1494872785" r:id="rId126"/>
              </w:object>
            </w:r>
          </w:p>
        </w:tc>
        <w:tc>
          <w:tcPr>
            <w:tcW w:w="1080" w:type="dxa"/>
            <w:noWrap/>
            <w:tcMar>
              <w:top w:w="15" w:type="dxa"/>
              <w:left w:w="15" w:type="dxa"/>
              <w:bottom w:w="0" w:type="dxa"/>
              <w:right w:w="15" w:type="dxa"/>
            </w:tcMar>
            <w:vAlign w:val="bottom"/>
          </w:tcPr>
          <w:p w:rsidR="00026C4E" w:rsidRPr="00FD24FF" w:rsidRDefault="00FD24FF" w:rsidP="004F3B85">
            <w:pPr>
              <w:jc w:val="center"/>
            </w:pPr>
            <w:r w:rsidRPr="00FD24FF">
              <w:object w:dxaOrig="460" w:dyaOrig="260">
                <v:shape id="_x0000_i1085" type="#_x0000_t75" style="width:31.5pt;height:19.5pt" o:ole="">
                  <v:imagedata r:id="rId127" o:title=""/>
                </v:shape>
                <o:OLEObject Type="Embed" ProgID="Equation.3" ShapeID="_x0000_i1085" DrawAspect="Content" ObjectID="_1494872786" r:id="rId128"/>
              </w:object>
            </w:r>
            <w:r w:rsidR="004F3B85" w:rsidRPr="00FD24FF">
              <w:rPr>
                <w:rFonts w:hint="eastAsia"/>
              </w:rPr>
              <w:t xml:space="preserve">   </w:t>
            </w:r>
          </w:p>
        </w:tc>
      </w:tr>
      <w:tr w:rsidR="00026C4E" w:rsidRPr="00FD24FF" w:rsidTr="004F3B85">
        <w:trPr>
          <w:trHeight w:val="330"/>
        </w:trPr>
        <w:tc>
          <w:tcPr>
            <w:tcW w:w="1815" w:type="dxa"/>
            <w:tcMar>
              <w:top w:w="15" w:type="dxa"/>
              <w:left w:w="15" w:type="dxa"/>
              <w:bottom w:w="0" w:type="dxa"/>
              <w:right w:w="15" w:type="dxa"/>
            </w:tcMar>
          </w:tcPr>
          <w:p w:rsidR="00026C4E" w:rsidRPr="00FD24FF" w:rsidRDefault="00026C4E" w:rsidP="00026C4E">
            <w:pPr>
              <w:jc w:val="center"/>
            </w:pPr>
            <w:r w:rsidRPr="00FD24FF">
              <w:rPr>
                <w:rFonts w:hint="eastAsia"/>
              </w:rPr>
              <w:t>造价</w:t>
            </w:r>
          </w:p>
        </w:tc>
        <w:tc>
          <w:tcPr>
            <w:tcW w:w="1440" w:type="dxa"/>
            <w:noWrap/>
            <w:tcMar>
              <w:top w:w="15" w:type="dxa"/>
              <w:left w:w="15" w:type="dxa"/>
              <w:bottom w:w="0" w:type="dxa"/>
              <w:right w:w="15" w:type="dxa"/>
            </w:tcMar>
            <w:vAlign w:val="bottom"/>
          </w:tcPr>
          <w:p w:rsidR="00026C4E" w:rsidRPr="00FD24FF" w:rsidRDefault="00026C4E" w:rsidP="004F3B85">
            <w:pPr>
              <w:jc w:val="center"/>
            </w:pPr>
            <w:r w:rsidRPr="00FD24FF">
              <w:t>0.00</w:t>
            </w:r>
          </w:p>
        </w:tc>
        <w:tc>
          <w:tcPr>
            <w:tcW w:w="1620" w:type="dxa"/>
            <w:noWrap/>
            <w:tcMar>
              <w:top w:w="15" w:type="dxa"/>
              <w:left w:w="15" w:type="dxa"/>
              <w:bottom w:w="0" w:type="dxa"/>
              <w:right w:w="15" w:type="dxa"/>
            </w:tcMar>
            <w:vAlign w:val="bottom"/>
          </w:tcPr>
          <w:p w:rsidR="00026C4E" w:rsidRPr="00FD24FF" w:rsidRDefault="00026C4E" w:rsidP="004F3B85">
            <w:pPr>
              <w:jc w:val="center"/>
            </w:pPr>
            <w:r w:rsidRPr="00FD24FF">
              <w:t>0.09</w:t>
            </w:r>
          </w:p>
        </w:tc>
        <w:tc>
          <w:tcPr>
            <w:tcW w:w="1620" w:type="dxa"/>
            <w:noWrap/>
            <w:tcMar>
              <w:top w:w="15" w:type="dxa"/>
              <w:left w:w="15" w:type="dxa"/>
              <w:bottom w:w="0" w:type="dxa"/>
              <w:right w:w="15" w:type="dxa"/>
            </w:tcMar>
            <w:vAlign w:val="bottom"/>
          </w:tcPr>
          <w:p w:rsidR="00026C4E" w:rsidRPr="00FD24FF" w:rsidRDefault="004F3B85" w:rsidP="004F3B85">
            <w:pPr>
              <w:ind w:right="420"/>
              <w:jc w:val="center"/>
            </w:pPr>
            <w:r w:rsidRPr="00FD24FF">
              <w:rPr>
                <w:rFonts w:hint="eastAsia"/>
              </w:rPr>
              <w:t xml:space="preserve">    </w:t>
            </w:r>
            <w:r w:rsidR="00026C4E" w:rsidRPr="00FD24FF">
              <w:t>0.36</w:t>
            </w:r>
          </w:p>
        </w:tc>
        <w:tc>
          <w:tcPr>
            <w:tcW w:w="900" w:type="dxa"/>
            <w:noWrap/>
            <w:tcMar>
              <w:top w:w="15" w:type="dxa"/>
              <w:left w:w="15" w:type="dxa"/>
              <w:bottom w:w="0" w:type="dxa"/>
              <w:right w:w="15" w:type="dxa"/>
            </w:tcMar>
            <w:vAlign w:val="bottom"/>
          </w:tcPr>
          <w:p w:rsidR="00026C4E" w:rsidRPr="00FD24FF" w:rsidRDefault="00026C4E" w:rsidP="004F3B85">
            <w:pPr>
              <w:jc w:val="center"/>
            </w:pPr>
            <w:r w:rsidRPr="00FD24FF">
              <w:t>0.00</w:t>
            </w:r>
          </w:p>
        </w:tc>
        <w:tc>
          <w:tcPr>
            <w:tcW w:w="1080" w:type="dxa"/>
            <w:noWrap/>
            <w:tcMar>
              <w:top w:w="15" w:type="dxa"/>
              <w:left w:w="15" w:type="dxa"/>
              <w:bottom w:w="0" w:type="dxa"/>
              <w:right w:w="15" w:type="dxa"/>
            </w:tcMar>
            <w:vAlign w:val="bottom"/>
          </w:tcPr>
          <w:p w:rsidR="00026C4E" w:rsidRPr="00FD24FF" w:rsidRDefault="00026C4E" w:rsidP="004F3B85">
            <w:pPr>
              <w:jc w:val="center"/>
            </w:pPr>
            <w:r w:rsidRPr="00FD24FF">
              <w:t>0.36</w:t>
            </w:r>
          </w:p>
        </w:tc>
      </w:tr>
      <w:tr w:rsidR="00026C4E" w:rsidRPr="00FD24FF" w:rsidTr="004F3B85">
        <w:trPr>
          <w:trHeight w:val="330"/>
        </w:trPr>
        <w:tc>
          <w:tcPr>
            <w:tcW w:w="1815" w:type="dxa"/>
            <w:tcMar>
              <w:top w:w="15" w:type="dxa"/>
              <w:left w:w="15" w:type="dxa"/>
              <w:bottom w:w="0" w:type="dxa"/>
              <w:right w:w="15" w:type="dxa"/>
            </w:tcMar>
          </w:tcPr>
          <w:p w:rsidR="00026C4E" w:rsidRPr="00FD24FF" w:rsidRDefault="00026C4E" w:rsidP="00026C4E">
            <w:pPr>
              <w:jc w:val="center"/>
            </w:pPr>
            <w:r w:rsidRPr="00FD24FF">
              <w:rPr>
                <w:rFonts w:hint="eastAsia"/>
              </w:rPr>
              <w:t>建设期限</w:t>
            </w:r>
          </w:p>
        </w:tc>
        <w:tc>
          <w:tcPr>
            <w:tcW w:w="1440" w:type="dxa"/>
            <w:noWrap/>
            <w:tcMar>
              <w:top w:w="15" w:type="dxa"/>
              <w:left w:w="15" w:type="dxa"/>
              <w:bottom w:w="0" w:type="dxa"/>
              <w:right w:w="15" w:type="dxa"/>
            </w:tcMar>
            <w:vAlign w:val="bottom"/>
          </w:tcPr>
          <w:p w:rsidR="00026C4E" w:rsidRPr="00FD24FF" w:rsidRDefault="00026C4E" w:rsidP="004F3B85">
            <w:pPr>
              <w:jc w:val="center"/>
            </w:pPr>
            <w:r w:rsidRPr="00FD24FF">
              <w:t>0.38</w:t>
            </w:r>
          </w:p>
        </w:tc>
        <w:tc>
          <w:tcPr>
            <w:tcW w:w="1620" w:type="dxa"/>
            <w:noWrap/>
            <w:tcMar>
              <w:top w:w="15" w:type="dxa"/>
              <w:left w:w="15" w:type="dxa"/>
              <w:bottom w:w="0" w:type="dxa"/>
              <w:right w:w="15" w:type="dxa"/>
            </w:tcMar>
            <w:vAlign w:val="bottom"/>
          </w:tcPr>
          <w:p w:rsidR="00026C4E" w:rsidRPr="00FD24FF" w:rsidRDefault="00026C4E" w:rsidP="004F3B85">
            <w:pPr>
              <w:jc w:val="center"/>
            </w:pPr>
            <w:r w:rsidRPr="00FD24FF">
              <w:t>0.15</w:t>
            </w:r>
          </w:p>
        </w:tc>
        <w:tc>
          <w:tcPr>
            <w:tcW w:w="1620" w:type="dxa"/>
            <w:noWrap/>
            <w:tcMar>
              <w:top w:w="15" w:type="dxa"/>
              <w:left w:w="15" w:type="dxa"/>
              <w:bottom w:w="0" w:type="dxa"/>
              <w:right w:w="15" w:type="dxa"/>
            </w:tcMar>
            <w:vAlign w:val="bottom"/>
          </w:tcPr>
          <w:p w:rsidR="00026C4E" w:rsidRPr="00FD24FF" w:rsidRDefault="00026C4E" w:rsidP="004F3B85">
            <w:pPr>
              <w:jc w:val="center"/>
            </w:pPr>
            <w:r w:rsidRPr="00FD24FF">
              <w:t>0.00</w:t>
            </w:r>
          </w:p>
        </w:tc>
        <w:tc>
          <w:tcPr>
            <w:tcW w:w="900" w:type="dxa"/>
            <w:noWrap/>
            <w:tcMar>
              <w:top w:w="15" w:type="dxa"/>
              <w:left w:w="15" w:type="dxa"/>
              <w:bottom w:w="0" w:type="dxa"/>
              <w:right w:w="15" w:type="dxa"/>
            </w:tcMar>
            <w:vAlign w:val="bottom"/>
          </w:tcPr>
          <w:p w:rsidR="00026C4E" w:rsidRPr="00FD24FF" w:rsidRDefault="00026C4E" w:rsidP="004F3B85">
            <w:pPr>
              <w:jc w:val="center"/>
            </w:pPr>
            <w:r w:rsidRPr="00FD24FF">
              <w:t>0.00</w:t>
            </w:r>
          </w:p>
        </w:tc>
        <w:tc>
          <w:tcPr>
            <w:tcW w:w="1080" w:type="dxa"/>
            <w:noWrap/>
            <w:tcMar>
              <w:top w:w="15" w:type="dxa"/>
              <w:left w:w="15" w:type="dxa"/>
              <w:bottom w:w="0" w:type="dxa"/>
              <w:right w:w="15" w:type="dxa"/>
            </w:tcMar>
            <w:vAlign w:val="bottom"/>
          </w:tcPr>
          <w:p w:rsidR="00026C4E" w:rsidRPr="00FD24FF" w:rsidRDefault="00026C4E" w:rsidP="004F3B85">
            <w:pPr>
              <w:jc w:val="center"/>
            </w:pPr>
            <w:r w:rsidRPr="00FD24FF">
              <w:t>0.38</w:t>
            </w:r>
          </w:p>
        </w:tc>
      </w:tr>
      <w:tr w:rsidR="00026C4E" w:rsidRPr="00FD24FF" w:rsidTr="004F3B85">
        <w:trPr>
          <w:trHeight w:val="330"/>
        </w:trPr>
        <w:tc>
          <w:tcPr>
            <w:tcW w:w="1815" w:type="dxa"/>
            <w:tcMar>
              <w:top w:w="15" w:type="dxa"/>
              <w:left w:w="15" w:type="dxa"/>
              <w:bottom w:w="0" w:type="dxa"/>
              <w:right w:w="15" w:type="dxa"/>
            </w:tcMar>
          </w:tcPr>
          <w:p w:rsidR="00026C4E" w:rsidRPr="00FD24FF" w:rsidRDefault="00026C4E" w:rsidP="00026C4E">
            <w:pPr>
              <w:jc w:val="center"/>
            </w:pPr>
            <w:r w:rsidRPr="00FD24FF">
              <w:rPr>
                <w:rFonts w:hint="eastAsia"/>
              </w:rPr>
              <w:t>车流</w:t>
            </w:r>
          </w:p>
        </w:tc>
        <w:tc>
          <w:tcPr>
            <w:tcW w:w="1440" w:type="dxa"/>
            <w:noWrap/>
            <w:tcMar>
              <w:top w:w="15" w:type="dxa"/>
              <w:left w:w="15" w:type="dxa"/>
              <w:bottom w:w="0" w:type="dxa"/>
              <w:right w:w="15" w:type="dxa"/>
            </w:tcMar>
            <w:vAlign w:val="bottom"/>
          </w:tcPr>
          <w:p w:rsidR="00026C4E" w:rsidRPr="00FD24FF" w:rsidRDefault="00026C4E" w:rsidP="004F3B85">
            <w:pPr>
              <w:jc w:val="center"/>
            </w:pPr>
            <w:r w:rsidRPr="00FD24FF">
              <w:t>0.20</w:t>
            </w:r>
          </w:p>
        </w:tc>
        <w:tc>
          <w:tcPr>
            <w:tcW w:w="1620" w:type="dxa"/>
            <w:noWrap/>
            <w:tcMar>
              <w:top w:w="15" w:type="dxa"/>
              <w:left w:w="15" w:type="dxa"/>
              <w:bottom w:w="0" w:type="dxa"/>
              <w:right w:w="15" w:type="dxa"/>
            </w:tcMar>
            <w:vAlign w:val="bottom"/>
          </w:tcPr>
          <w:p w:rsidR="00026C4E" w:rsidRPr="00FD24FF" w:rsidRDefault="00026C4E" w:rsidP="004F3B85">
            <w:pPr>
              <w:jc w:val="center"/>
            </w:pPr>
            <w:r w:rsidRPr="00FD24FF">
              <w:t>0.40</w:t>
            </w:r>
          </w:p>
        </w:tc>
        <w:tc>
          <w:tcPr>
            <w:tcW w:w="1620" w:type="dxa"/>
            <w:noWrap/>
            <w:tcMar>
              <w:top w:w="15" w:type="dxa"/>
              <w:left w:w="15" w:type="dxa"/>
              <w:bottom w:w="0" w:type="dxa"/>
              <w:right w:w="15" w:type="dxa"/>
            </w:tcMar>
            <w:vAlign w:val="bottom"/>
          </w:tcPr>
          <w:p w:rsidR="00026C4E" w:rsidRPr="00FD24FF" w:rsidRDefault="00026C4E" w:rsidP="004F3B85">
            <w:pPr>
              <w:jc w:val="center"/>
            </w:pPr>
            <w:r w:rsidRPr="00FD24FF">
              <w:t>0.00</w:t>
            </w:r>
          </w:p>
        </w:tc>
        <w:tc>
          <w:tcPr>
            <w:tcW w:w="900" w:type="dxa"/>
            <w:noWrap/>
            <w:tcMar>
              <w:top w:w="15" w:type="dxa"/>
              <w:left w:w="15" w:type="dxa"/>
              <w:bottom w:w="0" w:type="dxa"/>
              <w:right w:w="15" w:type="dxa"/>
            </w:tcMar>
            <w:vAlign w:val="bottom"/>
          </w:tcPr>
          <w:p w:rsidR="00026C4E" w:rsidRPr="00FD24FF" w:rsidRDefault="00026C4E" w:rsidP="004F3B85">
            <w:pPr>
              <w:jc w:val="center"/>
            </w:pPr>
            <w:r w:rsidRPr="00FD24FF">
              <w:t>0.00</w:t>
            </w:r>
          </w:p>
        </w:tc>
        <w:tc>
          <w:tcPr>
            <w:tcW w:w="1080" w:type="dxa"/>
            <w:noWrap/>
            <w:tcMar>
              <w:top w:w="15" w:type="dxa"/>
              <w:left w:w="15" w:type="dxa"/>
              <w:bottom w:w="0" w:type="dxa"/>
              <w:right w:w="15" w:type="dxa"/>
            </w:tcMar>
            <w:vAlign w:val="bottom"/>
          </w:tcPr>
          <w:p w:rsidR="00026C4E" w:rsidRPr="00FD24FF" w:rsidRDefault="00026C4E" w:rsidP="004F3B85">
            <w:pPr>
              <w:jc w:val="center"/>
            </w:pPr>
            <w:r w:rsidRPr="00FD24FF">
              <w:t>0.40</w:t>
            </w:r>
          </w:p>
        </w:tc>
      </w:tr>
      <w:tr w:rsidR="00026C4E" w:rsidRPr="00FD24FF" w:rsidTr="004F3B85">
        <w:trPr>
          <w:trHeight w:val="330"/>
        </w:trPr>
        <w:tc>
          <w:tcPr>
            <w:tcW w:w="1815" w:type="dxa"/>
            <w:tcMar>
              <w:top w:w="15" w:type="dxa"/>
              <w:left w:w="15" w:type="dxa"/>
              <w:bottom w:w="0" w:type="dxa"/>
              <w:right w:w="15" w:type="dxa"/>
            </w:tcMar>
          </w:tcPr>
          <w:p w:rsidR="00026C4E" w:rsidRPr="00FD24FF" w:rsidRDefault="00026C4E" w:rsidP="00026C4E">
            <w:pPr>
              <w:jc w:val="center"/>
            </w:pPr>
            <w:r w:rsidRPr="00FD24FF">
              <w:rPr>
                <w:rFonts w:hint="eastAsia"/>
              </w:rPr>
              <w:t>车速</w:t>
            </w:r>
          </w:p>
        </w:tc>
        <w:tc>
          <w:tcPr>
            <w:tcW w:w="1440" w:type="dxa"/>
            <w:noWrap/>
            <w:tcMar>
              <w:top w:w="15" w:type="dxa"/>
              <w:left w:w="15" w:type="dxa"/>
              <w:bottom w:w="0" w:type="dxa"/>
              <w:right w:w="15" w:type="dxa"/>
            </w:tcMar>
            <w:vAlign w:val="bottom"/>
          </w:tcPr>
          <w:p w:rsidR="00026C4E" w:rsidRPr="00FD24FF" w:rsidRDefault="00026C4E" w:rsidP="004F3B85">
            <w:pPr>
              <w:jc w:val="center"/>
            </w:pPr>
            <w:r w:rsidRPr="00FD24FF">
              <w:t>0.27</w:t>
            </w:r>
          </w:p>
        </w:tc>
        <w:tc>
          <w:tcPr>
            <w:tcW w:w="1620" w:type="dxa"/>
            <w:noWrap/>
            <w:tcMar>
              <w:top w:w="15" w:type="dxa"/>
              <w:left w:w="15" w:type="dxa"/>
              <w:bottom w:w="0" w:type="dxa"/>
              <w:right w:w="15" w:type="dxa"/>
            </w:tcMar>
            <w:vAlign w:val="bottom"/>
          </w:tcPr>
          <w:p w:rsidR="00026C4E" w:rsidRPr="00FD24FF" w:rsidRDefault="00026C4E" w:rsidP="004F3B85">
            <w:pPr>
              <w:jc w:val="center"/>
            </w:pPr>
            <w:r w:rsidRPr="00FD24FF">
              <w:t>0.00</w:t>
            </w:r>
          </w:p>
        </w:tc>
        <w:tc>
          <w:tcPr>
            <w:tcW w:w="1620" w:type="dxa"/>
            <w:noWrap/>
            <w:tcMar>
              <w:top w:w="15" w:type="dxa"/>
              <w:left w:w="15" w:type="dxa"/>
              <w:bottom w:w="0" w:type="dxa"/>
              <w:right w:w="15" w:type="dxa"/>
            </w:tcMar>
            <w:vAlign w:val="bottom"/>
          </w:tcPr>
          <w:p w:rsidR="00026C4E" w:rsidRPr="00FD24FF" w:rsidRDefault="00026C4E" w:rsidP="004F3B85">
            <w:pPr>
              <w:jc w:val="center"/>
            </w:pPr>
            <w:r w:rsidRPr="00FD24FF">
              <w:t>0.09</w:t>
            </w:r>
          </w:p>
        </w:tc>
        <w:tc>
          <w:tcPr>
            <w:tcW w:w="900" w:type="dxa"/>
            <w:noWrap/>
            <w:tcMar>
              <w:top w:w="15" w:type="dxa"/>
              <w:left w:w="15" w:type="dxa"/>
              <w:bottom w:w="0" w:type="dxa"/>
              <w:right w:w="15" w:type="dxa"/>
            </w:tcMar>
            <w:vAlign w:val="bottom"/>
          </w:tcPr>
          <w:p w:rsidR="00026C4E" w:rsidRPr="00FD24FF" w:rsidRDefault="00026C4E" w:rsidP="004F3B85">
            <w:pPr>
              <w:jc w:val="center"/>
            </w:pPr>
            <w:r w:rsidRPr="00FD24FF">
              <w:t>0.00</w:t>
            </w:r>
          </w:p>
        </w:tc>
        <w:tc>
          <w:tcPr>
            <w:tcW w:w="1080" w:type="dxa"/>
            <w:noWrap/>
            <w:tcMar>
              <w:top w:w="15" w:type="dxa"/>
              <w:left w:w="15" w:type="dxa"/>
              <w:bottom w:w="0" w:type="dxa"/>
              <w:right w:w="15" w:type="dxa"/>
            </w:tcMar>
            <w:vAlign w:val="bottom"/>
          </w:tcPr>
          <w:p w:rsidR="00026C4E" w:rsidRPr="00FD24FF" w:rsidRDefault="00026C4E" w:rsidP="004F3B85">
            <w:pPr>
              <w:jc w:val="center"/>
            </w:pPr>
            <w:r w:rsidRPr="00FD24FF">
              <w:t>0.27</w:t>
            </w:r>
          </w:p>
        </w:tc>
      </w:tr>
    </w:tbl>
    <w:p w:rsidR="00026C4E" w:rsidRPr="00FD24FF" w:rsidRDefault="00026C4E" w:rsidP="00026C4E">
      <w:pPr>
        <w:widowControl/>
        <w:rPr>
          <w:rFonts w:hint="eastAsia"/>
        </w:rPr>
      </w:pPr>
      <w:r w:rsidRPr="00FD24FF">
        <w:rPr>
          <w:rFonts w:hint="eastAsia"/>
        </w:rPr>
        <w:t>三、关联系数与关联度</w:t>
      </w:r>
    </w:p>
    <w:tbl>
      <w:tblPr>
        <w:tblW w:w="6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60"/>
        <w:gridCol w:w="1280"/>
        <w:gridCol w:w="1540"/>
        <w:gridCol w:w="1435"/>
      </w:tblGrid>
      <w:tr w:rsidR="00026C4E" w:rsidRPr="00FD24FF" w:rsidTr="004F3B85">
        <w:trPr>
          <w:trHeight w:val="330"/>
          <w:jc w:val="center"/>
        </w:trPr>
        <w:tc>
          <w:tcPr>
            <w:tcW w:w="2060" w:type="dxa"/>
            <w:noWrap/>
            <w:tcMar>
              <w:top w:w="15" w:type="dxa"/>
              <w:left w:w="15" w:type="dxa"/>
              <w:bottom w:w="0" w:type="dxa"/>
              <w:right w:w="15" w:type="dxa"/>
            </w:tcMar>
            <w:vAlign w:val="bottom"/>
          </w:tcPr>
          <w:p w:rsidR="00026C4E" w:rsidRPr="00FD24FF" w:rsidRDefault="00026C4E" w:rsidP="004F3B85">
            <w:pPr>
              <w:ind w:firstLineChars="150" w:firstLine="315"/>
              <w:jc w:val="center"/>
            </w:pPr>
            <w:r w:rsidRPr="00FD24FF">
              <w:rPr>
                <w:rFonts w:hint="eastAsia"/>
              </w:rPr>
              <w:t>关联系数ξ</w:t>
            </w:r>
            <w:proofErr w:type="spellStart"/>
            <w:r w:rsidRPr="00FD24FF">
              <w:t>i</w:t>
            </w:r>
            <w:proofErr w:type="spellEnd"/>
            <w:r w:rsidRPr="00FD24FF">
              <w:rPr>
                <w:rFonts w:hint="eastAsia"/>
              </w:rPr>
              <w:t>（</w:t>
            </w:r>
            <w:r w:rsidRPr="00FD24FF">
              <w:t>k</w:t>
            </w:r>
            <w:r w:rsidRPr="00FD24FF">
              <w:rPr>
                <w:rFonts w:hint="eastAsia"/>
              </w:rPr>
              <w:t>）</w:t>
            </w:r>
          </w:p>
        </w:tc>
        <w:tc>
          <w:tcPr>
            <w:tcW w:w="1280" w:type="dxa"/>
            <w:noWrap/>
            <w:tcMar>
              <w:top w:w="15" w:type="dxa"/>
              <w:left w:w="15" w:type="dxa"/>
              <w:bottom w:w="0" w:type="dxa"/>
              <w:right w:w="15" w:type="dxa"/>
            </w:tcMar>
            <w:vAlign w:val="bottom"/>
          </w:tcPr>
          <w:p w:rsidR="00026C4E" w:rsidRPr="00FD24FF" w:rsidRDefault="00026C4E" w:rsidP="004F3B85">
            <w:pPr>
              <w:jc w:val="center"/>
            </w:pPr>
            <w:r w:rsidRPr="00FD24FF">
              <w:rPr>
                <w:rFonts w:hint="eastAsia"/>
              </w:rPr>
              <w:t>ξ</w:t>
            </w:r>
            <w:r w:rsidRPr="00FD24FF">
              <w:rPr>
                <w:sz w:val="18"/>
              </w:rPr>
              <w:t>1</w:t>
            </w:r>
            <w:r w:rsidRPr="00FD24FF">
              <w:rPr>
                <w:rFonts w:hint="eastAsia"/>
              </w:rPr>
              <w:t>（</w:t>
            </w:r>
            <w:r w:rsidRPr="00FD24FF">
              <w:t>k</w:t>
            </w:r>
            <w:r w:rsidRPr="00FD24FF">
              <w:rPr>
                <w:rFonts w:hint="eastAsia"/>
              </w:rPr>
              <w:t>）</w:t>
            </w:r>
          </w:p>
        </w:tc>
        <w:tc>
          <w:tcPr>
            <w:tcW w:w="1540" w:type="dxa"/>
            <w:noWrap/>
            <w:tcMar>
              <w:top w:w="15" w:type="dxa"/>
              <w:left w:w="15" w:type="dxa"/>
              <w:bottom w:w="0" w:type="dxa"/>
              <w:right w:w="15" w:type="dxa"/>
            </w:tcMar>
            <w:vAlign w:val="bottom"/>
          </w:tcPr>
          <w:p w:rsidR="00026C4E" w:rsidRPr="00FD24FF" w:rsidRDefault="00026C4E" w:rsidP="004F3B85">
            <w:pPr>
              <w:jc w:val="center"/>
            </w:pPr>
            <w:r w:rsidRPr="00FD24FF">
              <w:rPr>
                <w:rFonts w:hint="eastAsia"/>
              </w:rPr>
              <w:t>ξ</w:t>
            </w:r>
            <w:r w:rsidRPr="00FD24FF">
              <w:rPr>
                <w:sz w:val="18"/>
              </w:rPr>
              <w:t>2</w:t>
            </w:r>
            <w:r w:rsidRPr="00FD24FF">
              <w:rPr>
                <w:rFonts w:hint="eastAsia"/>
              </w:rPr>
              <w:t>（</w:t>
            </w:r>
            <w:r w:rsidRPr="00FD24FF">
              <w:t>k</w:t>
            </w:r>
            <w:r w:rsidRPr="00FD24FF">
              <w:rPr>
                <w:rFonts w:hint="eastAsia"/>
              </w:rPr>
              <w:t>）</w:t>
            </w:r>
          </w:p>
        </w:tc>
        <w:tc>
          <w:tcPr>
            <w:tcW w:w="1435" w:type="dxa"/>
            <w:noWrap/>
            <w:tcMar>
              <w:top w:w="15" w:type="dxa"/>
              <w:left w:w="15" w:type="dxa"/>
              <w:bottom w:w="0" w:type="dxa"/>
              <w:right w:w="15" w:type="dxa"/>
            </w:tcMar>
            <w:vAlign w:val="bottom"/>
          </w:tcPr>
          <w:p w:rsidR="00026C4E" w:rsidRPr="00FD24FF" w:rsidRDefault="00026C4E" w:rsidP="004F3B85">
            <w:pPr>
              <w:jc w:val="center"/>
            </w:pPr>
            <w:r w:rsidRPr="00FD24FF">
              <w:rPr>
                <w:rFonts w:hint="eastAsia"/>
              </w:rPr>
              <w:t>ξ</w:t>
            </w:r>
            <w:r w:rsidRPr="00FD24FF">
              <w:rPr>
                <w:sz w:val="18"/>
              </w:rPr>
              <w:t>3</w:t>
            </w:r>
            <w:r w:rsidRPr="00FD24FF">
              <w:rPr>
                <w:rFonts w:hint="eastAsia"/>
              </w:rPr>
              <w:t>（</w:t>
            </w:r>
            <w:r w:rsidRPr="00FD24FF">
              <w:t>k</w:t>
            </w:r>
            <w:r w:rsidRPr="00FD24FF">
              <w:rPr>
                <w:rFonts w:hint="eastAsia"/>
              </w:rPr>
              <w:t>）</w:t>
            </w:r>
          </w:p>
        </w:tc>
      </w:tr>
      <w:tr w:rsidR="00026C4E" w:rsidRPr="00FD24FF" w:rsidTr="004F3B85">
        <w:trPr>
          <w:trHeight w:val="330"/>
          <w:jc w:val="center"/>
        </w:trPr>
        <w:tc>
          <w:tcPr>
            <w:tcW w:w="2060" w:type="dxa"/>
            <w:tcMar>
              <w:top w:w="15" w:type="dxa"/>
              <w:left w:w="15" w:type="dxa"/>
              <w:bottom w:w="0" w:type="dxa"/>
              <w:right w:w="15" w:type="dxa"/>
            </w:tcMar>
          </w:tcPr>
          <w:p w:rsidR="00026C4E" w:rsidRPr="00FD24FF" w:rsidRDefault="00026C4E" w:rsidP="004F3B85">
            <w:pPr>
              <w:jc w:val="center"/>
            </w:pPr>
            <w:r w:rsidRPr="00FD24FF">
              <w:rPr>
                <w:rFonts w:hint="eastAsia"/>
              </w:rPr>
              <w:t>造价</w:t>
            </w:r>
          </w:p>
        </w:tc>
        <w:tc>
          <w:tcPr>
            <w:tcW w:w="1280" w:type="dxa"/>
            <w:noWrap/>
            <w:tcMar>
              <w:top w:w="15" w:type="dxa"/>
              <w:left w:w="15" w:type="dxa"/>
              <w:bottom w:w="0" w:type="dxa"/>
              <w:right w:w="15" w:type="dxa"/>
            </w:tcMar>
            <w:vAlign w:val="bottom"/>
          </w:tcPr>
          <w:p w:rsidR="00026C4E" w:rsidRPr="00FD24FF" w:rsidRDefault="00026C4E" w:rsidP="004F3B85">
            <w:pPr>
              <w:ind w:right="210"/>
              <w:jc w:val="center"/>
            </w:pPr>
            <w:r w:rsidRPr="00FD24FF">
              <w:t>1.00</w:t>
            </w:r>
          </w:p>
        </w:tc>
        <w:tc>
          <w:tcPr>
            <w:tcW w:w="1540" w:type="dxa"/>
            <w:noWrap/>
            <w:tcMar>
              <w:top w:w="15" w:type="dxa"/>
              <w:left w:w="15" w:type="dxa"/>
              <w:bottom w:w="0" w:type="dxa"/>
              <w:right w:w="15" w:type="dxa"/>
            </w:tcMar>
            <w:vAlign w:val="bottom"/>
          </w:tcPr>
          <w:p w:rsidR="00026C4E" w:rsidRPr="00FD24FF" w:rsidRDefault="00026C4E" w:rsidP="004F3B85">
            <w:pPr>
              <w:ind w:right="210"/>
              <w:jc w:val="center"/>
            </w:pPr>
            <w:r w:rsidRPr="00FD24FF">
              <w:t>0.69</w:t>
            </w:r>
          </w:p>
        </w:tc>
        <w:tc>
          <w:tcPr>
            <w:tcW w:w="1435" w:type="dxa"/>
            <w:noWrap/>
            <w:tcMar>
              <w:top w:w="15" w:type="dxa"/>
              <w:left w:w="15" w:type="dxa"/>
              <w:bottom w:w="0" w:type="dxa"/>
              <w:right w:w="15" w:type="dxa"/>
            </w:tcMar>
            <w:vAlign w:val="bottom"/>
          </w:tcPr>
          <w:p w:rsidR="00026C4E" w:rsidRPr="00FD24FF" w:rsidRDefault="00026C4E" w:rsidP="004F3B85">
            <w:pPr>
              <w:ind w:right="210"/>
              <w:jc w:val="center"/>
            </w:pPr>
            <w:r w:rsidRPr="00FD24FF">
              <w:t>0.35</w:t>
            </w:r>
          </w:p>
        </w:tc>
      </w:tr>
      <w:tr w:rsidR="00026C4E" w:rsidRPr="00FD24FF" w:rsidTr="004F3B85">
        <w:trPr>
          <w:trHeight w:val="330"/>
          <w:jc w:val="center"/>
        </w:trPr>
        <w:tc>
          <w:tcPr>
            <w:tcW w:w="2060" w:type="dxa"/>
            <w:tcMar>
              <w:top w:w="15" w:type="dxa"/>
              <w:left w:w="15" w:type="dxa"/>
              <w:bottom w:w="0" w:type="dxa"/>
              <w:right w:w="15" w:type="dxa"/>
            </w:tcMar>
          </w:tcPr>
          <w:p w:rsidR="00026C4E" w:rsidRPr="00FD24FF" w:rsidRDefault="00026C4E" w:rsidP="004F3B85">
            <w:pPr>
              <w:jc w:val="center"/>
            </w:pPr>
            <w:r w:rsidRPr="00FD24FF">
              <w:rPr>
                <w:rFonts w:hint="eastAsia"/>
              </w:rPr>
              <w:t>建设期限</w:t>
            </w:r>
          </w:p>
        </w:tc>
        <w:tc>
          <w:tcPr>
            <w:tcW w:w="1280" w:type="dxa"/>
            <w:noWrap/>
            <w:tcMar>
              <w:top w:w="15" w:type="dxa"/>
              <w:left w:w="15" w:type="dxa"/>
              <w:bottom w:w="0" w:type="dxa"/>
              <w:right w:w="15" w:type="dxa"/>
            </w:tcMar>
            <w:vAlign w:val="bottom"/>
          </w:tcPr>
          <w:p w:rsidR="00026C4E" w:rsidRPr="00FD24FF" w:rsidRDefault="00026C4E" w:rsidP="004F3B85">
            <w:pPr>
              <w:ind w:right="210"/>
              <w:jc w:val="center"/>
            </w:pPr>
            <w:r w:rsidRPr="00FD24FF">
              <w:t>0.34</w:t>
            </w:r>
          </w:p>
        </w:tc>
        <w:tc>
          <w:tcPr>
            <w:tcW w:w="1540" w:type="dxa"/>
            <w:noWrap/>
            <w:tcMar>
              <w:top w:w="15" w:type="dxa"/>
              <w:left w:w="15" w:type="dxa"/>
              <w:bottom w:w="0" w:type="dxa"/>
              <w:right w:w="15" w:type="dxa"/>
            </w:tcMar>
            <w:vAlign w:val="bottom"/>
          </w:tcPr>
          <w:p w:rsidR="00026C4E" w:rsidRPr="00FD24FF" w:rsidRDefault="00026C4E" w:rsidP="004F3B85">
            <w:pPr>
              <w:ind w:right="210"/>
              <w:jc w:val="center"/>
            </w:pPr>
            <w:r w:rsidRPr="00FD24FF">
              <w:t>0.57</w:t>
            </w:r>
          </w:p>
        </w:tc>
        <w:tc>
          <w:tcPr>
            <w:tcW w:w="1435" w:type="dxa"/>
            <w:noWrap/>
            <w:tcMar>
              <w:top w:w="15" w:type="dxa"/>
              <w:left w:w="15" w:type="dxa"/>
              <w:bottom w:w="0" w:type="dxa"/>
              <w:right w:w="15" w:type="dxa"/>
            </w:tcMar>
            <w:vAlign w:val="bottom"/>
          </w:tcPr>
          <w:p w:rsidR="00026C4E" w:rsidRPr="00FD24FF" w:rsidRDefault="00026C4E" w:rsidP="004F3B85">
            <w:pPr>
              <w:ind w:right="210"/>
              <w:jc w:val="center"/>
            </w:pPr>
            <w:r w:rsidRPr="00FD24FF">
              <w:t>1.00</w:t>
            </w:r>
          </w:p>
        </w:tc>
      </w:tr>
      <w:tr w:rsidR="00026C4E" w:rsidRPr="00FD24FF" w:rsidTr="004F3B85">
        <w:trPr>
          <w:trHeight w:val="330"/>
          <w:jc w:val="center"/>
        </w:trPr>
        <w:tc>
          <w:tcPr>
            <w:tcW w:w="2060" w:type="dxa"/>
            <w:tcMar>
              <w:top w:w="15" w:type="dxa"/>
              <w:left w:w="15" w:type="dxa"/>
              <w:bottom w:w="0" w:type="dxa"/>
              <w:right w:w="15" w:type="dxa"/>
            </w:tcMar>
          </w:tcPr>
          <w:p w:rsidR="00026C4E" w:rsidRPr="00FD24FF" w:rsidRDefault="00026C4E" w:rsidP="004F3B85">
            <w:pPr>
              <w:jc w:val="center"/>
            </w:pPr>
            <w:r w:rsidRPr="00FD24FF">
              <w:rPr>
                <w:rFonts w:hint="eastAsia"/>
              </w:rPr>
              <w:t>车流</w:t>
            </w:r>
          </w:p>
        </w:tc>
        <w:tc>
          <w:tcPr>
            <w:tcW w:w="1280" w:type="dxa"/>
            <w:noWrap/>
            <w:tcMar>
              <w:top w:w="15" w:type="dxa"/>
              <w:left w:w="15" w:type="dxa"/>
              <w:bottom w:w="0" w:type="dxa"/>
              <w:right w:w="15" w:type="dxa"/>
            </w:tcMar>
            <w:vAlign w:val="bottom"/>
          </w:tcPr>
          <w:p w:rsidR="00026C4E" w:rsidRPr="00FD24FF" w:rsidRDefault="00026C4E" w:rsidP="004F3B85">
            <w:pPr>
              <w:ind w:right="210"/>
              <w:jc w:val="center"/>
            </w:pPr>
            <w:r w:rsidRPr="00FD24FF">
              <w:t>0.50</w:t>
            </w:r>
          </w:p>
        </w:tc>
        <w:tc>
          <w:tcPr>
            <w:tcW w:w="1540" w:type="dxa"/>
            <w:noWrap/>
            <w:tcMar>
              <w:top w:w="15" w:type="dxa"/>
              <w:left w:w="15" w:type="dxa"/>
              <w:bottom w:w="0" w:type="dxa"/>
              <w:right w:w="15" w:type="dxa"/>
            </w:tcMar>
            <w:vAlign w:val="bottom"/>
          </w:tcPr>
          <w:p w:rsidR="00026C4E" w:rsidRPr="00FD24FF" w:rsidRDefault="00026C4E" w:rsidP="004F3B85">
            <w:pPr>
              <w:ind w:right="210"/>
              <w:jc w:val="center"/>
            </w:pPr>
            <w:r w:rsidRPr="00FD24FF">
              <w:t>0.33</w:t>
            </w:r>
          </w:p>
        </w:tc>
        <w:tc>
          <w:tcPr>
            <w:tcW w:w="1435" w:type="dxa"/>
            <w:noWrap/>
            <w:tcMar>
              <w:top w:w="15" w:type="dxa"/>
              <w:left w:w="15" w:type="dxa"/>
              <w:bottom w:w="0" w:type="dxa"/>
              <w:right w:w="15" w:type="dxa"/>
            </w:tcMar>
            <w:vAlign w:val="bottom"/>
          </w:tcPr>
          <w:p w:rsidR="00026C4E" w:rsidRPr="00FD24FF" w:rsidRDefault="00026C4E" w:rsidP="004F3B85">
            <w:pPr>
              <w:ind w:right="210"/>
              <w:jc w:val="center"/>
            </w:pPr>
            <w:r w:rsidRPr="00FD24FF">
              <w:t>1.00</w:t>
            </w:r>
          </w:p>
        </w:tc>
      </w:tr>
      <w:tr w:rsidR="00026C4E" w:rsidRPr="00FD24FF" w:rsidTr="004F3B85">
        <w:trPr>
          <w:trHeight w:val="330"/>
          <w:jc w:val="center"/>
        </w:trPr>
        <w:tc>
          <w:tcPr>
            <w:tcW w:w="2060" w:type="dxa"/>
            <w:tcMar>
              <w:top w:w="15" w:type="dxa"/>
              <w:left w:w="15" w:type="dxa"/>
              <w:bottom w:w="0" w:type="dxa"/>
              <w:right w:w="15" w:type="dxa"/>
            </w:tcMar>
          </w:tcPr>
          <w:p w:rsidR="00026C4E" w:rsidRPr="00FD24FF" w:rsidRDefault="00026C4E" w:rsidP="004F3B85">
            <w:pPr>
              <w:jc w:val="center"/>
            </w:pPr>
            <w:r w:rsidRPr="00FD24FF">
              <w:rPr>
                <w:rFonts w:hint="eastAsia"/>
              </w:rPr>
              <w:t>车速</w:t>
            </w:r>
          </w:p>
        </w:tc>
        <w:tc>
          <w:tcPr>
            <w:tcW w:w="1280" w:type="dxa"/>
            <w:noWrap/>
            <w:tcMar>
              <w:top w:w="15" w:type="dxa"/>
              <w:left w:w="15" w:type="dxa"/>
              <w:bottom w:w="0" w:type="dxa"/>
              <w:right w:w="15" w:type="dxa"/>
            </w:tcMar>
            <w:vAlign w:val="bottom"/>
          </w:tcPr>
          <w:p w:rsidR="00026C4E" w:rsidRPr="00FD24FF" w:rsidRDefault="00026C4E" w:rsidP="004F3B85">
            <w:pPr>
              <w:ind w:right="210"/>
              <w:jc w:val="center"/>
            </w:pPr>
            <w:r w:rsidRPr="00FD24FF">
              <w:t>0.42</w:t>
            </w:r>
          </w:p>
        </w:tc>
        <w:tc>
          <w:tcPr>
            <w:tcW w:w="1540" w:type="dxa"/>
            <w:noWrap/>
            <w:tcMar>
              <w:top w:w="15" w:type="dxa"/>
              <w:left w:w="15" w:type="dxa"/>
              <w:bottom w:w="0" w:type="dxa"/>
              <w:right w:w="15" w:type="dxa"/>
            </w:tcMar>
            <w:vAlign w:val="bottom"/>
          </w:tcPr>
          <w:p w:rsidR="00026C4E" w:rsidRPr="00FD24FF" w:rsidRDefault="00026C4E" w:rsidP="004F3B85">
            <w:pPr>
              <w:ind w:right="210"/>
              <w:jc w:val="center"/>
            </w:pPr>
            <w:r w:rsidRPr="00FD24FF">
              <w:t>1.00</w:t>
            </w:r>
          </w:p>
        </w:tc>
        <w:tc>
          <w:tcPr>
            <w:tcW w:w="1435" w:type="dxa"/>
            <w:noWrap/>
            <w:tcMar>
              <w:top w:w="15" w:type="dxa"/>
              <w:left w:w="15" w:type="dxa"/>
              <w:bottom w:w="0" w:type="dxa"/>
              <w:right w:w="15" w:type="dxa"/>
            </w:tcMar>
            <w:vAlign w:val="bottom"/>
          </w:tcPr>
          <w:p w:rsidR="00026C4E" w:rsidRPr="00FD24FF" w:rsidRDefault="00026C4E" w:rsidP="004F3B85">
            <w:pPr>
              <w:ind w:right="210"/>
              <w:jc w:val="center"/>
            </w:pPr>
            <w:r w:rsidRPr="00FD24FF">
              <w:t>0.69</w:t>
            </w:r>
          </w:p>
        </w:tc>
      </w:tr>
      <w:tr w:rsidR="00026C4E" w:rsidRPr="00FD24FF" w:rsidTr="004F3B85">
        <w:trPr>
          <w:trHeight w:val="330"/>
          <w:jc w:val="center"/>
        </w:trPr>
        <w:tc>
          <w:tcPr>
            <w:tcW w:w="2060" w:type="dxa"/>
            <w:tcMar>
              <w:top w:w="15" w:type="dxa"/>
              <w:left w:w="15" w:type="dxa"/>
              <w:bottom w:w="0" w:type="dxa"/>
              <w:right w:w="15" w:type="dxa"/>
            </w:tcMar>
          </w:tcPr>
          <w:p w:rsidR="00026C4E" w:rsidRPr="00FD24FF" w:rsidRDefault="00026C4E" w:rsidP="004F3B85">
            <w:pPr>
              <w:jc w:val="center"/>
            </w:pPr>
            <w:r w:rsidRPr="00FD24FF">
              <w:rPr>
                <w:rFonts w:hint="eastAsia"/>
              </w:rPr>
              <w:t>关联度</w:t>
            </w:r>
            <w:r w:rsidRPr="00FD24FF">
              <w:t xml:space="preserve"> </w:t>
            </w:r>
            <w:proofErr w:type="spellStart"/>
            <w:r w:rsidRPr="00FD24FF">
              <w:t>ri</w:t>
            </w:r>
            <w:proofErr w:type="spellEnd"/>
          </w:p>
        </w:tc>
        <w:tc>
          <w:tcPr>
            <w:tcW w:w="1280" w:type="dxa"/>
            <w:noWrap/>
            <w:tcMar>
              <w:top w:w="15" w:type="dxa"/>
              <w:left w:w="15" w:type="dxa"/>
              <w:bottom w:w="0" w:type="dxa"/>
              <w:right w:w="15" w:type="dxa"/>
            </w:tcMar>
            <w:vAlign w:val="bottom"/>
          </w:tcPr>
          <w:p w:rsidR="00026C4E" w:rsidRPr="00FD24FF" w:rsidRDefault="00026C4E" w:rsidP="004F3B85">
            <w:pPr>
              <w:ind w:right="210"/>
              <w:jc w:val="center"/>
            </w:pPr>
            <w:r w:rsidRPr="00FD24FF">
              <w:t>0.57</w:t>
            </w:r>
          </w:p>
        </w:tc>
        <w:tc>
          <w:tcPr>
            <w:tcW w:w="1540" w:type="dxa"/>
            <w:noWrap/>
            <w:tcMar>
              <w:top w:w="15" w:type="dxa"/>
              <w:left w:w="15" w:type="dxa"/>
              <w:bottom w:w="0" w:type="dxa"/>
              <w:right w:w="15" w:type="dxa"/>
            </w:tcMar>
            <w:vAlign w:val="bottom"/>
          </w:tcPr>
          <w:p w:rsidR="00026C4E" w:rsidRPr="00FD24FF" w:rsidRDefault="00026C4E" w:rsidP="004F3B85">
            <w:pPr>
              <w:ind w:right="210"/>
              <w:jc w:val="center"/>
            </w:pPr>
            <w:r w:rsidRPr="00FD24FF">
              <w:t>0.65</w:t>
            </w:r>
          </w:p>
        </w:tc>
        <w:tc>
          <w:tcPr>
            <w:tcW w:w="1435" w:type="dxa"/>
            <w:noWrap/>
            <w:tcMar>
              <w:top w:w="15" w:type="dxa"/>
              <w:left w:w="15" w:type="dxa"/>
              <w:bottom w:w="0" w:type="dxa"/>
              <w:right w:w="15" w:type="dxa"/>
            </w:tcMar>
            <w:vAlign w:val="bottom"/>
          </w:tcPr>
          <w:p w:rsidR="00026C4E" w:rsidRPr="00FD24FF" w:rsidRDefault="00026C4E" w:rsidP="004F3B85">
            <w:pPr>
              <w:ind w:right="210"/>
              <w:jc w:val="center"/>
            </w:pPr>
            <w:r w:rsidRPr="00FD24FF">
              <w:t>0.76</w:t>
            </w:r>
          </w:p>
        </w:tc>
      </w:tr>
    </w:tbl>
    <w:p w:rsidR="00026C4E" w:rsidRPr="00FD24FF" w:rsidRDefault="00026C4E" w:rsidP="002528FE">
      <w:pPr>
        <w:widowControl/>
        <w:ind w:firstLineChars="450" w:firstLine="945"/>
      </w:pPr>
      <w:r w:rsidRPr="00FD24FF">
        <w:t>r</w:t>
      </w:r>
      <w:r w:rsidRPr="00FD24FF">
        <w:rPr>
          <w:sz w:val="18"/>
        </w:rPr>
        <w:t>3</w:t>
      </w:r>
      <w:r w:rsidRPr="00FD24FF">
        <w:t xml:space="preserve"> </w:t>
      </w:r>
      <w:r w:rsidRPr="00FD24FF">
        <w:rPr>
          <w:rFonts w:hint="eastAsia"/>
        </w:rPr>
        <w:t>＞</w:t>
      </w:r>
      <w:r w:rsidRPr="00FD24FF">
        <w:t xml:space="preserve"> r</w:t>
      </w:r>
      <w:r w:rsidRPr="00FD24FF">
        <w:rPr>
          <w:sz w:val="18"/>
        </w:rPr>
        <w:t xml:space="preserve">2 </w:t>
      </w:r>
      <w:r w:rsidRPr="00FD24FF">
        <w:rPr>
          <w:rFonts w:hint="eastAsia"/>
        </w:rPr>
        <w:t>＞</w:t>
      </w:r>
      <w:r w:rsidRPr="00FD24FF">
        <w:t xml:space="preserve"> r</w:t>
      </w:r>
      <w:r w:rsidRPr="00FD24FF">
        <w:rPr>
          <w:sz w:val="18"/>
        </w:rPr>
        <w:t>1</w:t>
      </w:r>
    </w:p>
    <w:p w:rsidR="00026C4E" w:rsidRPr="00FD24FF" w:rsidRDefault="00FD24FF" w:rsidP="002528FE">
      <w:pPr>
        <w:widowControl/>
        <w:ind w:firstLineChars="450" w:firstLine="945"/>
        <w:rPr>
          <w:rFonts w:hint="eastAsia"/>
        </w:rPr>
      </w:pPr>
      <w:r w:rsidRPr="00FD24FF">
        <w:rPr>
          <w:rFonts w:hint="eastAsia"/>
        </w:rPr>
        <w:t>所以，</w:t>
      </w:r>
      <w:r w:rsidR="00026C4E" w:rsidRPr="00FD24FF">
        <w:t xml:space="preserve">C </w:t>
      </w:r>
      <w:r w:rsidR="00026C4E" w:rsidRPr="00FD24FF">
        <w:rPr>
          <w:rFonts w:hint="eastAsia"/>
        </w:rPr>
        <w:t>厂</w:t>
      </w:r>
      <w:r w:rsidRPr="00FD24FF">
        <w:rPr>
          <w:rFonts w:hint="eastAsia"/>
        </w:rPr>
        <w:t>最有可能中标。</w:t>
      </w:r>
    </w:p>
    <w:p w:rsidR="00026C4E" w:rsidRPr="00D81300" w:rsidRDefault="00026C4E" w:rsidP="00C44368">
      <w:bookmarkStart w:id="1" w:name="_GoBack"/>
      <w:bookmarkEnd w:id="1"/>
    </w:p>
    <w:sectPr w:rsidR="00026C4E" w:rsidRPr="00D813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C14" w:rsidRDefault="00097C14" w:rsidP="005721BE">
      <w:r>
        <w:separator/>
      </w:r>
    </w:p>
  </w:endnote>
  <w:endnote w:type="continuationSeparator" w:id="0">
    <w:p w:rsidR="00097C14" w:rsidRDefault="00097C14" w:rsidP="00572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lucida Grand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C14" w:rsidRDefault="00097C14" w:rsidP="005721BE">
      <w:r>
        <w:separator/>
      </w:r>
    </w:p>
  </w:footnote>
  <w:footnote w:type="continuationSeparator" w:id="0">
    <w:p w:rsidR="00097C14" w:rsidRDefault="00097C14" w:rsidP="005721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4629"/>
    <w:multiLevelType w:val="hybridMultilevel"/>
    <w:tmpl w:val="4C2ECF44"/>
    <w:lvl w:ilvl="0" w:tplc="1F58E1C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3623C43"/>
    <w:multiLevelType w:val="hybridMultilevel"/>
    <w:tmpl w:val="53729DB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E97A11"/>
    <w:multiLevelType w:val="hybridMultilevel"/>
    <w:tmpl w:val="B9EC0DE6"/>
    <w:lvl w:ilvl="0" w:tplc="2874643C">
      <w:start w:val="1"/>
      <w:numFmt w:val="decimal"/>
      <w:lvlText w:val="（%1）"/>
      <w:lvlJc w:val="left"/>
      <w:pPr>
        <w:tabs>
          <w:tab w:val="num" w:pos="1320"/>
        </w:tabs>
        <w:ind w:left="1320" w:hanging="900"/>
      </w:pPr>
      <w:rPr>
        <w:rFonts w:ascii="微软雅黑" w:eastAsia="微软雅黑" w:hAnsi="微软雅黑"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20D41FD1"/>
    <w:multiLevelType w:val="hybridMultilevel"/>
    <w:tmpl w:val="FB7C72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7B0D74"/>
    <w:multiLevelType w:val="hybridMultilevel"/>
    <w:tmpl w:val="913628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76A22A2"/>
    <w:multiLevelType w:val="hybridMultilevel"/>
    <w:tmpl w:val="C930BBE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D7F"/>
    <w:rsid w:val="00023EA7"/>
    <w:rsid w:val="00026C4E"/>
    <w:rsid w:val="00097C14"/>
    <w:rsid w:val="000E369E"/>
    <w:rsid w:val="000E6E1B"/>
    <w:rsid w:val="000F44A0"/>
    <w:rsid w:val="0014711C"/>
    <w:rsid w:val="001867F8"/>
    <w:rsid w:val="001E09D7"/>
    <w:rsid w:val="002528FE"/>
    <w:rsid w:val="0032001F"/>
    <w:rsid w:val="003C2C2C"/>
    <w:rsid w:val="0046325B"/>
    <w:rsid w:val="00487F7C"/>
    <w:rsid w:val="004F3B85"/>
    <w:rsid w:val="00557533"/>
    <w:rsid w:val="00561EF8"/>
    <w:rsid w:val="005721BE"/>
    <w:rsid w:val="006D3B69"/>
    <w:rsid w:val="00773CFF"/>
    <w:rsid w:val="007B0441"/>
    <w:rsid w:val="0082207C"/>
    <w:rsid w:val="008A4F5A"/>
    <w:rsid w:val="008B1CDB"/>
    <w:rsid w:val="009A25C0"/>
    <w:rsid w:val="00A20A03"/>
    <w:rsid w:val="00A53DAD"/>
    <w:rsid w:val="00B109DB"/>
    <w:rsid w:val="00B90D7F"/>
    <w:rsid w:val="00B9598E"/>
    <w:rsid w:val="00BF0901"/>
    <w:rsid w:val="00C44368"/>
    <w:rsid w:val="00D81300"/>
    <w:rsid w:val="00E335CA"/>
    <w:rsid w:val="00F3241C"/>
    <w:rsid w:val="00F419A8"/>
    <w:rsid w:val="00FD2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721B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21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21BE"/>
    <w:rPr>
      <w:sz w:val="18"/>
      <w:szCs w:val="18"/>
    </w:rPr>
  </w:style>
  <w:style w:type="paragraph" w:styleId="a4">
    <w:name w:val="footer"/>
    <w:basedOn w:val="a"/>
    <w:link w:val="Char0"/>
    <w:uiPriority w:val="99"/>
    <w:unhideWhenUsed/>
    <w:rsid w:val="005721BE"/>
    <w:pPr>
      <w:tabs>
        <w:tab w:val="center" w:pos="4153"/>
        <w:tab w:val="right" w:pos="8306"/>
      </w:tabs>
      <w:snapToGrid w:val="0"/>
      <w:jc w:val="left"/>
    </w:pPr>
    <w:rPr>
      <w:sz w:val="18"/>
      <w:szCs w:val="18"/>
    </w:rPr>
  </w:style>
  <w:style w:type="character" w:customStyle="1" w:styleId="Char0">
    <w:name w:val="页脚 Char"/>
    <w:basedOn w:val="a0"/>
    <w:link w:val="a4"/>
    <w:uiPriority w:val="99"/>
    <w:rsid w:val="005721BE"/>
    <w:rPr>
      <w:sz w:val="18"/>
      <w:szCs w:val="18"/>
    </w:rPr>
  </w:style>
  <w:style w:type="character" w:customStyle="1" w:styleId="1Char">
    <w:name w:val="标题 1 Char"/>
    <w:basedOn w:val="a0"/>
    <w:link w:val="1"/>
    <w:uiPriority w:val="9"/>
    <w:rsid w:val="005721BE"/>
    <w:rPr>
      <w:b/>
      <w:bCs/>
      <w:kern w:val="44"/>
      <w:sz w:val="44"/>
      <w:szCs w:val="44"/>
    </w:rPr>
  </w:style>
  <w:style w:type="character" w:styleId="a5">
    <w:name w:val="Placeholder Text"/>
    <w:basedOn w:val="a0"/>
    <w:uiPriority w:val="99"/>
    <w:semiHidden/>
    <w:rsid w:val="001867F8"/>
    <w:rPr>
      <w:color w:val="808080"/>
    </w:rPr>
  </w:style>
  <w:style w:type="paragraph" w:styleId="a6">
    <w:name w:val="Balloon Text"/>
    <w:basedOn w:val="a"/>
    <w:link w:val="Char1"/>
    <w:uiPriority w:val="99"/>
    <w:semiHidden/>
    <w:unhideWhenUsed/>
    <w:rsid w:val="001867F8"/>
    <w:rPr>
      <w:sz w:val="18"/>
      <w:szCs w:val="18"/>
    </w:rPr>
  </w:style>
  <w:style w:type="character" w:customStyle="1" w:styleId="Char1">
    <w:name w:val="批注框文本 Char"/>
    <w:basedOn w:val="a0"/>
    <w:link w:val="a6"/>
    <w:uiPriority w:val="99"/>
    <w:semiHidden/>
    <w:rsid w:val="001867F8"/>
    <w:rPr>
      <w:sz w:val="18"/>
      <w:szCs w:val="18"/>
    </w:rPr>
  </w:style>
  <w:style w:type="paragraph" w:styleId="a7">
    <w:name w:val="List Paragraph"/>
    <w:basedOn w:val="a"/>
    <w:uiPriority w:val="34"/>
    <w:qFormat/>
    <w:rsid w:val="00A53DAD"/>
    <w:pPr>
      <w:ind w:firstLineChars="200" w:firstLine="420"/>
    </w:pPr>
  </w:style>
  <w:style w:type="paragraph" w:styleId="a8">
    <w:name w:val="Normal (Web)"/>
    <w:basedOn w:val="a"/>
    <w:uiPriority w:val="99"/>
    <w:unhideWhenUsed/>
    <w:rsid w:val="008B1CD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B1C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721B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21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21BE"/>
    <w:rPr>
      <w:sz w:val="18"/>
      <w:szCs w:val="18"/>
    </w:rPr>
  </w:style>
  <w:style w:type="paragraph" w:styleId="a4">
    <w:name w:val="footer"/>
    <w:basedOn w:val="a"/>
    <w:link w:val="Char0"/>
    <w:uiPriority w:val="99"/>
    <w:unhideWhenUsed/>
    <w:rsid w:val="005721BE"/>
    <w:pPr>
      <w:tabs>
        <w:tab w:val="center" w:pos="4153"/>
        <w:tab w:val="right" w:pos="8306"/>
      </w:tabs>
      <w:snapToGrid w:val="0"/>
      <w:jc w:val="left"/>
    </w:pPr>
    <w:rPr>
      <w:sz w:val="18"/>
      <w:szCs w:val="18"/>
    </w:rPr>
  </w:style>
  <w:style w:type="character" w:customStyle="1" w:styleId="Char0">
    <w:name w:val="页脚 Char"/>
    <w:basedOn w:val="a0"/>
    <w:link w:val="a4"/>
    <w:uiPriority w:val="99"/>
    <w:rsid w:val="005721BE"/>
    <w:rPr>
      <w:sz w:val="18"/>
      <w:szCs w:val="18"/>
    </w:rPr>
  </w:style>
  <w:style w:type="character" w:customStyle="1" w:styleId="1Char">
    <w:name w:val="标题 1 Char"/>
    <w:basedOn w:val="a0"/>
    <w:link w:val="1"/>
    <w:uiPriority w:val="9"/>
    <w:rsid w:val="005721BE"/>
    <w:rPr>
      <w:b/>
      <w:bCs/>
      <w:kern w:val="44"/>
      <w:sz w:val="44"/>
      <w:szCs w:val="44"/>
    </w:rPr>
  </w:style>
  <w:style w:type="character" w:styleId="a5">
    <w:name w:val="Placeholder Text"/>
    <w:basedOn w:val="a0"/>
    <w:uiPriority w:val="99"/>
    <w:semiHidden/>
    <w:rsid w:val="001867F8"/>
    <w:rPr>
      <w:color w:val="808080"/>
    </w:rPr>
  </w:style>
  <w:style w:type="paragraph" w:styleId="a6">
    <w:name w:val="Balloon Text"/>
    <w:basedOn w:val="a"/>
    <w:link w:val="Char1"/>
    <w:uiPriority w:val="99"/>
    <w:semiHidden/>
    <w:unhideWhenUsed/>
    <w:rsid w:val="001867F8"/>
    <w:rPr>
      <w:sz w:val="18"/>
      <w:szCs w:val="18"/>
    </w:rPr>
  </w:style>
  <w:style w:type="character" w:customStyle="1" w:styleId="Char1">
    <w:name w:val="批注框文本 Char"/>
    <w:basedOn w:val="a0"/>
    <w:link w:val="a6"/>
    <w:uiPriority w:val="99"/>
    <w:semiHidden/>
    <w:rsid w:val="001867F8"/>
    <w:rPr>
      <w:sz w:val="18"/>
      <w:szCs w:val="18"/>
    </w:rPr>
  </w:style>
  <w:style w:type="paragraph" w:styleId="a7">
    <w:name w:val="List Paragraph"/>
    <w:basedOn w:val="a"/>
    <w:uiPriority w:val="34"/>
    <w:qFormat/>
    <w:rsid w:val="00A53DAD"/>
    <w:pPr>
      <w:ind w:firstLineChars="200" w:firstLine="420"/>
    </w:pPr>
  </w:style>
  <w:style w:type="paragraph" w:styleId="a8">
    <w:name w:val="Normal (Web)"/>
    <w:basedOn w:val="a"/>
    <w:uiPriority w:val="99"/>
    <w:unhideWhenUsed/>
    <w:rsid w:val="008B1CD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B1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26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0.wmf"/><Relationship Id="rId21" Type="http://schemas.openxmlformats.org/officeDocument/2006/relationships/oleObject" Target="embeddings/oleObject3.bin"/><Relationship Id="rId42" Type="http://schemas.openxmlformats.org/officeDocument/2006/relationships/image" Target="media/image18.wmf"/><Relationship Id="rId47" Type="http://schemas.openxmlformats.org/officeDocument/2006/relationships/oleObject" Target="embeddings/oleObject16.bin"/><Relationship Id="rId63" Type="http://schemas.openxmlformats.org/officeDocument/2006/relationships/image" Target="media/image27.wmf"/><Relationship Id="rId68" Type="http://schemas.openxmlformats.org/officeDocument/2006/relationships/oleObject" Target="embeddings/oleObject28.bin"/><Relationship Id="rId84" Type="http://schemas.openxmlformats.org/officeDocument/2006/relationships/oleObject" Target="embeddings/oleObject38.bin"/><Relationship Id="rId89" Type="http://schemas.openxmlformats.org/officeDocument/2006/relationships/image" Target="media/image37.wmf"/><Relationship Id="rId112" Type="http://schemas.openxmlformats.org/officeDocument/2006/relationships/image" Target="media/image48.wmf"/><Relationship Id="rId16" Type="http://schemas.openxmlformats.org/officeDocument/2006/relationships/image" Target="media/image5.wmf"/><Relationship Id="rId107" Type="http://schemas.openxmlformats.org/officeDocument/2006/relationships/oleObject" Target="embeddings/oleObject51.bin"/><Relationship Id="rId11" Type="http://schemas.openxmlformats.org/officeDocument/2006/relationships/image" Target="media/image2.jpeg"/><Relationship Id="rId32" Type="http://schemas.openxmlformats.org/officeDocument/2006/relationships/image" Target="media/image13.wmf"/><Relationship Id="rId37" Type="http://schemas.openxmlformats.org/officeDocument/2006/relationships/oleObject" Target="embeddings/oleObject11.bin"/><Relationship Id="rId53" Type="http://schemas.openxmlformats.org/officeDocument/2006/relationships/oleObject" Target="embeddings/oleObject20.bin"/><Relationship Id="rId58" Type="http://schemas.openxmlformats.org/officeDocument/2006/relationships/image" Target="media/image25.wmf"/><Relationship Id="rId74" Type="http://schemas.openxmlformats.org/officeDocument/2006/relationships/oleObject" Target="embeddings/oleObject32.bin"/><Relationship Id="rId79" Type="http://schemas.openxmlformats.org/officeDocument/2006/relationships/image" Target="media/image34.wmf"/><Relationship Id="rId102" Type="http://schemas.openxmlformats.org/officeDocument/2006/relationships/oleObject" Target="embeddings/oleObject48.bin"/><Relationship Id="rId123" Type="http://schemas.openxmlformats.org/officeDocument/2006/relationships/image" Target="media/image53.wmf"/><Relationship Id="rId128" Type="http://schemas.openxmlformats.org/officeDocument/2006/relationships/oleObject" Target="embeddings/oleObject62.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0.wmf"/><Relationship Id="rId19" Type="http://schemas.openxmlformats.org/officeDocument/2006/relationships/oleObject" Target="embeddings/oleObject2.bin"/><Relationship Id="rId14" Type="http://schemas.openxmlformats.org/officeDocument/2006/relationships/hyperlink" Target="http://photo.blog.sina.com.cn/showpic.html#blogid=710e9b550101aqnv&amp;url=http://album.sina.com.cn/pic/710e9b55tx6DmqGwS1Vaf" TargetMode="External"/><Relationship Id="rId22" Type="http://schemas.openxmlformats.org/officeDocument/2006/relationships/image" Target="media/image8.wmf"/><Relationship Id="rId27" Type="http://schemas.openxmlformats.org/officeDocument/2006/relationships/oleObject" Target="embeddings/oleObject6.bin"/><Relationship Id="rId30" Type="http://schemas.openxmlformats.org/officeDocument/2006/relationships/image" Target="media/image12.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1.wmf"/><Relationship Id="rId56" Type="http://schemas.openxmlformats.org/officeDocument/2006/relationships/image" Target="media/image24.wmf"/><Relationship Id="rId64" Type="http://schemas.openxmlformats.org/officeDocument/2006/relationships/oleObject" Target="embeddings/oleObject26.bin"/><Relationship Id="rId69" Type="http://schemas.openxmlformats.org/officeDocument/2006/relationships/oleObject" Target="embeddings/oleObject29.bin"/><Relationship Id="rId77" Type="http://schemas.openxmlformats.org/officeDocument/2006/relationships/image" Target="media/image33.wmf"/><Relationship Id="rId100" Type="http://schemas.openxmlformats.org/officeDocument/2006/relationships/oleObject" Target="embeddings/oleObject47.bin"/><Relationship Id="rId105" Type="http://schemas.openxmlformats.org/officeDocument/2006/relationships/oleObject" Target="embeddings/oleObject50.bin"/><Relationship Id="rId113" Type="http://schemas.openxmlformats.org/officeDocument/2006/relationships/oleObject" Target="embeddings/oleObject54.bin"/><Relationship Id="rId118" Type="http://schemas.openxmlformats.org/officeDocument/2006/relationships/oleObject" Target="embeddings/oleObject57.bin"/><Relationship Id="rId126" Type="http://schemas.openxmlformats.org/officeDocument/2006/relationships/oleObject" Target="embeddings/oleObject61.bin"/><Relationship Id="rId8" Type="http://schemas.openxmlformats.org/officeDocument/2006/relationships/hyperlink" Target="http://photo.blog.sina.com.cn/showpic.html#blogid=710e9b550101aqnv&amp;url=http://album.sina.com.cn/pic/710e9b55tx6DmqUwEWaf6" TargetMode="External"/><Relationship Id="rId51" Type="http://schemas.openxmlformats.org/officeDocument/2006/relationships/oleObject" Target="embeddings/oleObject18.bin"/><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oleObject" Target="embeddings/oleObject39.bin"/><Relationship Id="rId93" Type="http://schemas.openxmlformats.org/officeDocument/2006/relationships/image" Target="media/image39.wmf"/><Relationship Id="rId98" Type="http://schemas.openxmlformats.org/officeDocument/2006/relationships/oleObject" Target="embeddings/oleObject46.bin"/><Relationship Id="rId121" Type="http://schemas.openxmlformats.org/officeDocument/2006/relationships/image" Target="media/image52.wmf"/><Relationship Id="rId3" Type="http://schemas.microsoft.com/office/2007/relationships/stylesWithEffects" Target="stylesWithEffects.xml"/><Relationship Id="rId12" Type="http://schemas.openxmlformats.org/officeDocument/2006/relationships/hyperlink" Target="http://photo.blog.sina.com.cn/showpic.html#blogid=710e9b550101aqnv&amp;url=http://album.sina.com.cn/pic/710e9b55tx6DmqF5t3r71" TargetMode="Externa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3.bin"/><Relationship Id="rId67" Type="http://schemas.openxmlformats.org/officeDocument/2006/relationships/image" Target="media/image29.wmf"/><Relationship Id="rId103" Type="http://schemas.openxmlformats.org/officeDocument/2006/relationships/image" Target="media/image44.wmf"/><Relationship Id="rId108" Type="http://schemas.openxmlformats.org/officeDocument/2006/relationships/image" Target="media/image46.wmf"/><Relationship Id="rId116" Type="http://schemas.openxmlformats.org/officeDocument/2006/relationships/oleObject" Target="embeddings/oleObject56.bin"/><Relationship Id="rId124" Type="http://schemas.openxmlformats.org/officeDocument/2006/relationships/oleObject" Target="embeddings/oleObject60.bin"/><Relationship Id="rId129"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3.bin"/><Relationship Id="rId54" Type="http://schemas.openxmlformats.org/officeDocument/2006/relationships/image" Target="media/image23.wmf"/><Relationship Id="rId62" Type="http://schemas.openxmlformats.org/officeDocument/2006/relationships/oleObject" Target="embeddings/oleObject25.bin"/><Relationship Id="rId70" Type="http://schemas.openxmlformats.org/officeDocument/2006/relationships/image" Target="media/image30.wmf"/><Relationship Id="rId75" Type="http://schemas.openxmlformats.org/officeDocument/2006/relationships/image" Target="media/image32.wmf"/><Relationship Id="rId83" Type="http://schemas.openxmlformats.org/officeDocument/2006/relationships/oleObject" Target="embeddings/oleObject37.bin"/><Relationship Id="rId88" Type="http://schemas.openxmlformats.org/officeDocument/2006/relationships/oleObject" Target="embeddings/oleObject41.bin"/><Relationship Id="rId91" Type="http://schemas.openxmlformats.org/officeDocument/2006/relationships/image" Target="media/image38.wmf"/><Relationship Id="rId96" Type="http://schemas.openxmlformats.org/officeDocument/2006/relationships/oleObject" Target="embeddings/oleObject45.bin"/><Relationship Id="rId111" Type="http://schemas.openxmlformats.org/officeDocument/2006/relationships/oleObject" Target="embeddings/oleObject53.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oleObject" Target="embeddings/oleObject4.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7.bin"/><Relationship Id="rId57" Type="http://schemas.openxmlformats.org/officeDocument/2006/relationships/oleObject" Target="embeddings/oleObject22.bin"/><Relationship Id="rId106" Type="http://schemas.openxmlformats.org/officeDocument/2006/relationships/image" Target="media/image45.wmf"/><Relationship Id="rId114" Type="http://schemas.openxmlformats.org/officeDocument/2006/relationships/image" Target="media/image49.wmf"/><Relationship Id="rId119" Type="http://schemas.openxmlformats.org/officeDocument/2006/relationships/image" Target="media/image51.wmf"/><Relationship Id="rId127" Type="http://schemas.openxmlformats.org/officeDocument/2006/relationships/image" Target="media/image55.wmf"/><Relationship Id="rId10" Type="http://schemas.openxmlformats.org/officeDocument/2006/relationships/hyperlink" Target="http://photo.blog.sina.com.cn/showpic.html#blogid=710e9b550101aqnv&amp;url=http://album.sina.com.cn/pic/710e9b55tx6DmqHSuXUba" TargetMode="External"/><Relationship Id="rId31" Type="http://schemas.openxmlformats.org/officeDocument/2006/relationships/oleObject" Target="embeddings/oleObject8.bin"/><Relationship Id="rId44" Type="http://schemas.openxmlformats.org/officeDocument/2006/relationships/image" Target="media/image19.wmf"/><Relationship Id="rId52" Type="http://schemas.openxmlformats.org/officeDocument/2006/relationships/oleObject" Target="embeddings/oleObject19.bin"/><Relationship Id="rId60" Type="http://schemas.openxmlformats.org/officeDocument/2006/relationships/oleObject" Target="embeddings/oleObject24.bin"/><Relationship Id="rId65" Type="http://schemas.openxmlformats.org/officeDocument/2006/relationships/image" Target="media/image28.wmf"/><Relationship Id="rId73" Type="http://schemas.openxmlformats.org/officeDocument/2006/relationships/image" Target="media/image31.wmf"/><Relationship Id="rId78" Type="http://schemas.openxmlformats.org/officeDocument/2006/relationships/oleObject" Target="embeddings/oleObject34.bin"/><Relationship Id="rId81" Type="http://schemas.openxmlformats.org/officeDocument/2006/relationships/image" Target="media/image35.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59.bin"/><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3" Type="http://schemas.openxmlformats.org/officeDocument/2006/relationships/image" Target="media/image3.jpeg"/><Relationship Id="rId18" Type="http://schemas.openxmlformats.org/officeDocument/2006/relationships/image" Target="media/image6.wmf"/><Relationship Id="rId39" Type="http://schemas.openxmlformats.org/officeDocument/2006/relationships/oleObject" Target="embeddings/oleObject12.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1.bin"/><Relationship Id="rId76" Type="http://schemas.openxmlformats.org/officeDocument/2006/relationships/oleObject" Target="embeddings/oleObject33.bin"/><Relationship Id="rId97" Type="http://schemas.openxmlformats.org/officeDocument/2006/relationships/image" Target="media/image41.wmf"/><Relationship Id="rId104" Type="http://schemas.openxmlformats.org/officeDocument/2006/relationships/oleObject" Target="embeddings/oleObject49.bin"/><Relationship Id="rId120" Type="http://schemas.openxmlformats.org/officeDocument/2006/relationships/oleObject" Target="embeddings/oleObject58.bin"/><Relationship Id="rId125" Type="http://schemas.openxmlformats.org/officeDocument/2006/relationships/image" Target="media/image54.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oleObject" Target="embeddings/oleObject7.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5.bin"/><Relationship Id="rId66" Type="http://schemas.openxmlformats.org/officeDocument/2006/relationships/oleObject" Target="embeddings/oleObject27.bin"/><Relationship Id="rId87" Type="http://schemas.openxmlformats.org/officeDocument/2006/relationships/image" Target="media/image36.wmf"/><Relationship Id="rId110" Type="http://schemas.openxmlformats.org/officeDocument/2006/relationships/image" Target="media/image47.wmf"/><Relationship Id="rId115" Type="http://schemas.openxmlformats.org/officeDocument/2006/relationships/oleObject" Target="embeddings/oleObject55.bin"/><Relationship Id="rId61" Type="http://schemas.openxmlformats.org/officeDocument/2006/relationships/image" Target="media/image26.wmf"/><Relationship Id="rId82" Type="http://schemas.openxmlformats.org/officeDocument/2006/relationships/oleObject" Target="embeddings/oleObject3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1274</Words>
  <Characters>7267</Characters>
  <Application>Microsoft Office Word</Application>
  <DocSecurity>0</DocSecurity>
  <Lines>60</Lines>
  <Paragraphs>17</Paragraphs>
  <ScaleCrop>false</ScaleCrop>
  <Company>China</Company>
  <LinksUpToDate>false</LinksUpToDate>
  <CharactersWithSpaces>8524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2015-06-03T13:37:00Z</dcterms:created>
  <dcterms:modified xsi:type="dcterms:W3CDTF">2015-06-03T13:37:00Z</dcterms:modified>
</cp:coreProperties>
</file>