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THE WITCH- HIT </w:t>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A slow burning, deeply disturbing, artistically crafted horror movie about the vastness of the wilderness and the isolated human mind trying to understand the vast emptiness of the world around them as the mind slowly decays into madness...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bookmarkStart w:colFirst="0" w:colLast="0" w:name="_gjdgxs" w:id="0"/>
      <w:bookmarkEnd w:id="0"/>
      <w:r w:rsidDel="00000000" w:rsidR="00000000" w:rsidRPr="00000000">
        <w:rPr>
          <w:rFonts w:ascii="Calibri" w:cs="Calibri" w:eastAsia="Calibri" w:hAnsi="Calibri"/>
          <w:color w:val="444444"/>
          <w:sz w:val="23"/>
          <w:szCs w:val="23"/>
          <w:rtl w:val="0"/>
        </w:rPr>
        <w:t xml:space="preserve">This film is definitely not for everyone. It’s a slow burning, arty Indy film with its horror relying on symbolism and isolation. The entire dialogue of the movie is in Middle English. There are no jump scares; it’s not the craft. It’s very rewarding in its filming, and it is disturbing in that the threat of actual witches used to be a very real thing to these people. Once you get past all the Monty Python jokes, you start to really think how horrifying that actually is.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If this IS the kind of film you would be interested in, HOLY SHIT. Support your local art house cinema because the audience nearly ruined my experience.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Being a lover and mild researcher of old (boring) macabre things, I can tell you that I know “The Witch” references some old cautionary tales about witches.  I praise this film mostly for its reliance not of the supernatural, but that of actually living in the new world in those settlement days, completely isolated from everything you had known. Now that some time has gone by, I’m remembering things from it I like more and more. I am seriously considering writing my favorite parts about it in a different overview later. This is all I can say for now: I REALLY enjoyed it. If you think you will like it, go and see it, and then join me in the discussion about it in depth at a later date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One of the best horror films I've seen in a long time. The spirits give it an 8 out of 10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