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Файловая система проекта и ответственность компонентов</w:t>
      </w:r>
    </w:p>
    <w:p>
      <w:pPr>
        <w:jc w:val="center"/>
      </w:pPr>
      <w:r>
        <w:t>FGOS Helper (Variant B) — Bot + API + Worker</w:t>
        <w:br/>
        <w:t>Документ v0.2 (с учетом hardening‑требований)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2026-02-27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Версия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Стек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aiogram + FastAPI + Celery + Postgres + Redis</w:t>
            </w:r>
          </w:p>
        </w:tc>
      </w:tr>
    </w:tbl>
    <w:p>
      <w:pPr>
        <w:pStyle w:val="Heading1"/>
      </w:pPr>
      <w:r>
        <w:t>1. Дерево проекта (целевая структура P0→P1)</w:t>
      </w:r>
    </w:p>
    <w:p>
      <w:r>
        <w:br/>
        <w:t>fgos_helper/</w:t>
        <w:br/>
        <w:t xml:space="preserve">  docker-compose.yml</w:t>
        <w:br/>
        <w:t xml:space="preserve">  .env.example</w:t>
        <w:br/>
        <w:t xml:space="preserve">  data/                                  # volume storage (dev)</w:t>
        <w:br/>
        <w:t xml:space="preserve">  shared/</w:t>
        <w:br/>
        <w:t xml:space="preserve">    models/                              # общие модели: EvidenceRef, Canonical, результаты</w:t>
        <w:br/>
        <w:t xml:space="preserve">    rubric/</w:t>
        <w:br/>
        <w:t xml:space="preserve">      rubric_noo_v1.json                 # рубрика ФГОС НОО</w:t>
        <w:br/>
        <w:t xml:space="preserve">      load.py</w:t>
        <w:br/>
        <w:t xml:space="preserve">    utils/</w:t>
        <w:br/>
        <w:t xml:space="preserve">      ids.py                             # (P0) correlation_id helpers</w:t>
        <w:br/>
        <w:t xml:space="preserve">  api/</w:t>
        <w:br/>
        <w:t xml:space="preserve">    main.py</w:t>
        <w:br/>
        <w:t xml:space="preserve">    config.py</w:t>
        <w:br/>
        <w:t xml:space="preserve">    requirements.txt</w:t>
        <w:br/>
        <w:t xml:space="preserve">    Dockerfile</w:t>
        <w:br/>
        <w:t xml:space="preserve">    db/</w:t>
        <w:br/>
        <w:t xml:space="preserve">      base.py</w:t>
        <w:br/>
        <w:t xml:space="preserve">      session.py</w:t>
        <w:br/>
        <w:t xml:space="preserve">      models.py                          # ORM</w:t>
        <w:br/>
        <w:t xml:space="preserve">      migrations/                        # (P0) Alembic</w:t>
        <w:br/>
        <w:t xml:space="preserve">    routers/</w:t>
        <w:br/>
        <w:t xml:space="preserve">      health.py</w:t>
        <w:br/>
        <w:t xml:space="preserve">      documents.py                       # upload + hardening</w:t>
        <w:br/>
        <w:t xml:space="preserve">      jobs.py                            # status</w:t>
        <w:br/>
        <w:t xml:space="preserve">      artifacts.py                       # download + auth</w:t>
        <w:br/>
        <w:t xml:space="preserve">      bot_delivery.py                    # pending + ack</w:t>
        <w:br/>
        <w:t xml:space="preserve">    auth/</w:t>
        <w:br/>
        <w:t xml:space="preserve">      service_auth.py                    # (P0) HMAC/shared-secret Bot→API</w:t>
        <w:br/>
        <w:t xml:space="preserve">      object_auth.py                     # (P0) IDOR protection</w:t>
        <w:br/>
        <w:t xml:space="preserve">    middleware/</w:t>
        <w:br/>
        <w:t xml:space="preserve">      logging.py                         # (P0) request_id/job_id logging</w:t>
        <w:br/>
        <w:t xml:space="preserve">      limits.py                          # (P0) rate/size limits</w:t>
        <w:br/>
        <w:t xml:space="preserve">    observability/</w:t>
        <w:br/>
        <w:t xml:space="preserve">      metrics.py                         # (P0/P1) Prometheus endpoint</w:t>
        <w:br/>
        <w:t xml:space="preserve">      sentry.py                          # (P0) Sentry init</w:t>
        <w:br/>
        <w:t xml:space="preserve">  worker/</w:t>
        <w:br/>
        <w:t xml:space="preserve">    celery_app.py</w:t>
        <w:br/>
        <w:t xml:space="preserve">    config.py</w:t>
        <w:br/>
        <w:t xml:space="preserve">    requirements.txt</w:t>
        <w:br/>
        <w:t xml:space="preserve">    Dockerfile</w:t>
        <w:br/>
        <w:t xml:space="preserve">    tasks/</w:t>
        <w:br/>
        <w:t xml:space="preserve">      process.py                         # process_document(job_id)</w:t>
        <w:br/>
        <w:t xml:space="preserve">    pipeline/</w:t>
        <w:br/>
        <w:t xml:space="preserve">      ingest/</w:t>
        <w:br/>
        <w:t xml:space="preserve">      parse/                             # docx_parser.py, pdf_parser.py, normalize.py</w:t>
        <w:br/>
        <w:t xml:space="preserve">      extract/                           # segmenter.py, canonical_builder.py</w:t>
        <w:br/>
        <w:t xml:space="preserve">      check/                             # rule_engine.py, rules/*</w:t>
        <w:br/>
        <w:t xml:space="preserve">      artifacts/                         # report_pdf.py, highlight_docx.py, highlight_pdf.py</w:t>
        <w:br/>
        <w:t xml:space="preserve">    observability/</w:t>
        <w:br/>
        <w:t xml:space="preserve">      metrics.py                         # (P0/P1) stage durations</w:t>
        <w:br/>
        <w:t xml:space="preserve">      sentry.py                          # (P0)</w:t>
        <w:br/>
        <w:t xml:space="preserve">  bot/</w:t>
        <w:br/>
        <w:t xml:space="preserve">    app.py</w:t>
        <w:br/>
        <w:t xml:space="preserve">    config.py</w:t>
        <w:br/>
        <w:t xml:space="preserve">    requirements.txt</w:t>
        <w:br/>
        <w:t xml:space="preserve">    Dockerfile</w:t>
        <w:br/>
        <w:t xml:space="preserve">    handlers/</w:t>
        <w:br/>
        <w:t xml:space="preserve">      start.py</w:t>
        <w:br/>
        <w:t xml:space="preserve">      check.py                           # прием файлов</w:t>
        <w:br/>
        <w:t xml:space="preserve">      my_checks.py                       # (P1) список проверок</w:t>
        <w:br/>
        <w:t xml:space="preserve">    services/</w:t>
        <w:br/>
        <w:t xml:space="preserve">      api_client.py</w:t>
        <w:br/>
        <w:t xml:space="preserve">    scheduler/</w:t>
        <w:br/>
        <w:t xml:space="preserve">      poll_deliveries.py</w:t>
        <w:br/>
        <w:t xml:space="preserve">    security/</w:t>
        <w:br/>
        <w:t xml:space="preserve">      secrets.py                         # (P0) secret loading, no logging</w:t>
        <w:br/>
        <w:t xml:space="preserve">  tests/</w:t>
        <w:br/>
        <w:t xml:space="preserve">    unit/</w:t>
        <w:br/>
        <w:t xml:space="preserve">    contract/</w:t>
        <w:br/>
        <w:t xml:space="preserve">    integration/</w:t>
        <w:br/>
        <w:t xml:space="preserve">  .github/workflows/                     # (P0) CI: lint/test/build/audit</w:t>
        <w:br/>
      </w:r>
    </w:p>
    <w:p>
      <w:pPr>
        <w:pStyle w:val="Heading1"/>
      </w:pPr>
      <w:r>
        <w:t>2. Компоненты и зоны ответственности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Ответственность</w:t>
            </w:r>
          </w:p>
        </w:tc>
        <w:tc>
          <w:tcPr>
            <w:tcW w:type="dxa" w:w="2880"/>
          </w:tcPr>
          <w:p>
            <w:r>
              <w:t>Ключевые файлы/модули</w:t>
            </w:r>
          </w:p>
        </w:tc>
      </w:tr>
      <w:tr>
        <w:tc>
          <w:tcPr>
            <w:tcW w:type="dxa" w:w="2880"/>
          </w:tcPr>
          <w:p>
            <w:r>
              <w:t>Bot (aiogram)</w:t>
            </w:r>
          </w:p>
        </w:tc>
        <w:tc>
          <w:tcPr>
            <w:tcW w:type="dxa" w:w="2880"/>
          </w:tcPr>
          <w:p>
            <w:r>
              <w:t>Telegram UX. Прием документов. Асинхронные уведомления. Доставка артефактов. Ack доставки.</w:t>
            </w:r>
          </w:p>
        </w:tc>
        <w:tc>
          <w:tcPr>
            <w:tcW w:type="dxa" w:w="2880"/>
          </w:tcPr>
          <w:p>
            <w:r>
              <w:t>bot/app.py; bot/handlers/check.py; bot/scheduler/poll_deliveries.py</w:t>
            </w:r>
          </w:p>
        </w:tc>
      </w:tr>
      <w:tr>
        <w:tc>
          <w:tcPr>
            <w:tcW w:type="dxa" w:w="2880"/>
          </w:tcPr>
          <w:p>
            <w:r>
              <w:t>API (FastAPI)</w:t>
            </w:r>
          </w:p>
        </w:tc>
        <w:tc>
          <w:tcPr>
            <w:tcW w:type="dxa" w:w="2880"/>
          </w:tcPr>
          <w:p>
            <w:r>
              <w:t>Прием upload. Проверка ограничений. Метаданные doc/job. Выдача артефактов. Pending deliveries.</w:t>
            </w:r>
          </w:p>
        </w:tc>
        <w:tc>
          <w:tcPr>
            <w:tcW w:type="dxa" w:w="2880"/>
          </w:tcPr>
          <w:p>
            <w:r>
              <w:t>api/routers/*.py; api/db/models.py; api/storage/*</w:t>
            </w:r>
          </w:p>
        </w:tc>
      </w:tr>
      <w:tr>
        <w:tc>
          <w:tcPr>
            <w:tcW w:type="dxa" w:w="2880"/>
          </w:tcPr>
          <w:p>
            <w:r>
              <w:t>Worker (Celery)</w:t>
            </w:r>
          </w:p>
        </w:tc>
        <w:tc>
          <w:tcPr>
            <w:tcW w:type="dxa" w:w="2880"/>
          </w:tcPr>
          <w:p>
            <w:r>
              <w:t>Pipeline: parse/extract/check/artifacts. Идемпотентность. Запись артефактов атомарно.</w:t>
            </w:r>
          </w:p>
        </w:tc>
        <w:tc>
          <w:tcPr>
            <w:tcW w:type="dxa" w:w="2880"/>
          </w:tcPr>
          <w:p>
            <w:r>
              <w:t>worker/tasks/process.py; worker/pipeline/*</w:t>
            </w:r>
          </w:p>
        </w:tc>
      </w:tr>
      <w:tr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Сущности и аудит: users, documents, jobs, checks, artifacts, deliveries.</w:t>
            </w:r>
          </w:p>
        </w:tc>
        <w:tc>
          <w:tcPr>
            <w:tcW w:type="dxa" w:w="2880"/>
          </w:tcPr>
          <w:p>
            <w:r>
              <w:t>api/db/models.py; migrations</w:t>
            </w:r>
          </w:p>
        </w:tc>
      </w:tr>
      <w:tr>
        <w:tc>
          <w:tcPr>
            <w:tcW w:type="dxa" w:w="2880"/>
          </w:tcPr>
          <w:p>
            <w:r>
              <w:t>Broker</w:t>
            </w:r>
          </w:p>
        </w:tc>
        <w:tc>
          <w:tcPr>
            <w:tcW w:type="dxa" w:w="2880"/>
          </w:tcPr>
          <w:p>
            <w:r>
              <w:t>Очередь задач. В MVP Redis, при необходимости — RabbitMQ.</w:t>
            </w:r>
          </w:p>
        </w:tc>
        <w:tc>
          <w:tcPr>
            <w:tcW w:type="dxa" w:w="2880"/>
          </w:tcPr>
          <w:p>
            <w:r>
              <w:t>docker-compose.yml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Файлы оригиналов и артефактов. Абстракция под S3/MinIO в P1.</w:t>
            </w:r>
          </w:p>
        </w:tc>
        <w:tc>
          <w:tcPr>
            <w:tcW w:type="dxa" w:w="2880"/>
          </w:tcPr>
          <w:p>
            <w:r>
              <w:t>api/storage/*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Метрики, логи, Sentry/Tracing, correlation IDs.</w:t>
            </w:r>
          </w:p>
        </w:tc>
        <w:tc>
          <w:tcPr>
            <w:tcW w:type="dxa" w:w="2880"/>
          </w:tcPr>
          <w:p>
            <w:r>
              <w:t>api/observability/*; worker/observability/*</w:t>
            </w:r>
          </w:p>
        </w:tc>
      </w:tr>
    </w:tbl>
    <w:p>
      <w:pPr>
        <w:pStyle w:val="Heading1"/>
      </w:pPr>
      <w:r>
        <w:t>3. Модель данных (минимум)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Назначение/содержимое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Оригинал файла, mime, sha256, storage_path, chat_id, created_at</w:t>
            </w:r>
          </w:p>
        </w:tc>
      </w:tr>
      <w:tr>
        <w:tc>
          <w:tcPr>
            <w:tcW w:type="dxa" w:w="4320"/>
          </w:tcPr>
          <w:p>
            <w:r>
              <w:t>jobs</w:t>
            </w:r>
          </w:p>
        </w:tc>
        <w:tc>
          <w:tcPr>
            <w:tcW w:type="dxa" w:w="4320"/>
          </w:tcPr>
          <w:p>
            <w:r>
              <w:t>Статус, прогресс, error_message, rubric_version, timestamps</w:t>
            </w:r>
          </w:p>
        </w:tc>
      </w:tr>
      <w:tr>
        <w:tc>
          <w:tcPr>
            <w:tcW w:type="dxa" w:w="4320"/>
          </w:tcPr>
          <w:p>
            <w:r>
              <w:t>checks</w:t>
            </w:r>
          </w:p>
        </w:tc>
        <w:tc>
          <w:tcPr>
            <w:tcW w:type="dxa" w:w="4320"/>
          </w:tcPr>
          <w:p>
            <w:r>
              <w:t>results_json + total/max score + rubric_version</w:t>
            </w:r>
          </w:p>
        </w:tc>
      </w:tr>
      <w:tr>
        <w:tc>
          <w:tcPr>
            <w:tcW w:type="dxa" w:w="4320"/>
          </w:tcPr>
          <w:p>
            <w:r>
              <w:t>artifacts</w:t>
            </w:r>
          </w:p>
        </w:tc>
        <w:tc>
          <w:tcPr>
            <w:tcW w:type="dxa" w:w="4320"/>
          </w:tcPr>
          <w:p>
            <w:r>
              <w:t>Вид артефакта, путь, размеры, content_type</w:t>
            </w:r>
          </w:p>
        </w:tc>
      </w:tr>
      <w:tr>
        <w:tc>
          <w:tcPr>
            <w:tcW w:type="dxa" w:w="4320"/>
          </w:tcPr>
          <w:p>
            <w:r>
              <w:t>deliveries</w:t>
            </w:r>
          </w:p>
        </w:tc>
        <w:tc>
          <w:tcPr>
            <w:tcW w:type="dxa" w:w="4320"/>
          </w:tcPr>
          <w:p>
            <w:r>
              <w:t>Факт доставки результата (at‑least‑once)</w:t>
            </w:r>
          </w:p>
        </w:tc>
      </w:tr>
    </w:tbl>
    <w:p>
      <w:pPr>
        <w:pStyle w:val="Heading1"/>
      </w:pPr>
      <w:r>
        <w:t>4. Потоки данных и точки атомарности</w:t>
      </w:r>
    </w:p>
    <w:p>
      <w:pPr>
        <w:pStyle w:val="ListBullet"/>
      </w:pPr>
      <w:r>
        <w:t>Upload: файл сохраняется под безопасным именем; только затем создается запись Document/Job.</w:t>
      </w:r>
    </w:p>
    <w:p>
      <w:pPr>
        <w:pStyle w:val="ListBullet"/>
      </w:pPr>
      <w:r>
        <w:t>Worker: артефакт пишется во временный файл → затем rename → затем запись Artifact в БД → затем job=DONE.</w:t>
      </w:r>
    </w:p>
    <w:p>
      <w:pPr>
        <w:pStyle w:val="ListBullet"/>
      </w:pPr>
      <w:r>
        <w:t>Delivery: bot отправляет файлы → только потом делает ack (delivered_at).</w:t>
      </w:r>
    </w:p>
    <w:p>
      <w:pPr>
        <w:pStyle w:val="Heading1"/>
      </w:pPr>
      <w:r>
        <w:t>5. Где учитываются ключевые риски</w:t>
      </w:r>
    </w:p>
    <w:p>
      <w:pPr>
        <w:pStyle w:val="ListBullet"/>
      </w:pPr>
      <w:r>
        <w:t>Идемпотентность и ретраи: worker/tasks/process.py + единый job/doc state в Postgres.</w:t>
      </w:r>
    </w:p>
    <w:p>
      <w:pPr>
        <w:pStyle w:val="ListBullet"/>
      </w:pPr>
      <w:r>
        <w:t>PDF сложности: worker/pipeline/parse/pdf_parser.py + политика evidence (page/block/quote) + fallback.</w:t>
      </w:r>
    </w:p>
    <w:p>
      <w:pPr>
        <w:pStyle w:val="ListBullet"/>
      </w:pPr>
      <w:r>
        <w:t>Upload hardening: api/routers/documents.py + api/middleware/limits.py + allowlist/size limits.</w:t>
      </w:r>
    </w:p>
    <w:p>
      <w:pPr>
        <w:pStyle w:val="ListBullet"/>
      </w:pPr>
      <w:r>
        <w:t>IDOR: api/auth/object_auth.py в artifacts endpoints.</w:t>
      </w:r>
    </w:p>
    <w:p>
      <w:pPr>
        <w:pStyle w:val="ListBullet"/>
      </w:pPr>
      <w:r>
        <w:t>Observability: api/observability/metrics.py + worker/observability/metrics.py + Sentry init.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