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7187" w:rsidRPr="00E27187" w:rsidRDefault="00E27187" w:rsidP="00E27187">
      <w:pPr>
        <w:widowControl/>
        <w:kinsoku w:val="0"/>
        <w:overflowPunct w:val="0"/>
        <w:jc w:val="left"/>
        <w:textAlignment w:val="baseline"/>
        <w:rPr>
          <w:rFonts w:ascii="Times New Roman" w:eastAsia="宋体" w:hAnsi="Times New Roman" w:cs="Times New Roman"/>
          <w:kern w:val="0"/>
          <w:sz w:val="32"/>
          <w:szCs w:val="32"/>
        </w:rPr>
      </w:pPr>
      <w:r w:rsidRPr="00E27187">
        <w:rPr>
          <w:rFonts w:ascii="Times New Roman" w:eastAsia="+mn-ea" w:hAnsi="Times New Roman" w:cs="Times New Roman"/>
          <w:b/>
          <w:bCs/>
          <w:color w:val="000000"/>
          <w:kern w:val="24"/>
          <w:sz w:val="32"/>
          <w:szCs w:val="32"/>
        </w:rPr>
        <w:t>Diffusible and electrical signaling factors</w:t>
      </w:r>
      <w:r w:rsidRPr="00E27187">
        <w:rPr>
          <w:rFonts w:ascii="Times New Roman" w:eastAsia="+mn-ea" w:hAnsi="Times New Roman" w:cs="Times New Roman"/>
          <w:color w:val="000000"/>
          <w:kern w:val="24"/>
          <w:sz w:val="32"/>
          <w:szCs w:val="32"/>
        </w:rPr>
        <w:t xml:space="preserve"> </w:t>
      </w:r>
    </w:p>
    <w:p w:rsidR="00E27187" w:rsidRPr="00F82759" w:rsidRDefault="00E27187" w:rsidP="00E27187">
      <w:pPr>
        <w:autoSpaceDE w:val="0"/>
        <w:autoSpaceDN w:val="0"/>
        <w:adjustRightInd w:val="0"/>
        <w:jc w:val="left"/>
        <w:rPr>
          <w:rFonts w:ascii="Times New Roman" w:hAnsi="Times New Roman" w:cs="Times New Roman"/>
          <w:b/>
          <w:bCs/>
          <w:color w:val="3333CC"/>
          <w:kern w:val="24"/>
          <w:sz w:val="32"/>
          <w:szCs w:val="32"/>
        </w:rPr>
      </w:pPr>
      <w:r w:rsidRPr="00F82759">
        <w:rPr>
          <w:rFonts w:ascii="Times New Roman" w:eastAsia="+mn-ea" w:hAnsi="Times New Roman" w:cs="Times New Roman"/>
          <w:b/>
          <w:bCs/>
          <w:color w:val="3333CC"/>
          <w:kern w:val="24"/>
          <w:sz w:val="32"/>
          <w:szCs w:val="32"/>
        </w:rPr>
        <w:t>Part I: Cell Signaling and Second Messengers</w:t>
      </w:r>
    </w:p>
    <w:p w:rsidR="002A303A" w:rsidRPr="002A303A" w:rsidRDefault="002A303A" w:rsidP="00E27187">
      <w:pPr>
        <w:autoSpaceDE w:val="0"/>
        <w:autoSpaceDN w:val="0"/>
        <w:adjustRightInd w:val="0"/>
        <w:jc w:val="left"/>
        <w:rPr>
          <w:rFonts w:ascii="Times New Roman" w:hAnsi="Times New Roman" w:cs="Times New Roman"/>
          <w:b/>
          <w:bCs/>
          <w:color w:val="3333CC"/>
          <w:kern w:val="24"/>
          <w:sz w:val="28"/>
          <w:szCs w:val="28"/>
        </w:rPr>
      </w:pPr>
      <w:r w:rsidRPr="00E27187">
        <w:rPr>
          <w:rFonts w:ascii="Times New Roman" w:eastAsia="+mn-ea" w:hAnsi="Times New Roman" w:cs="Times New Roman"/>
          <w:b/>
          <w:bCs/>
          <w:color w:val="3333CC"/>
          <w:kern w:val="24"/>
          <w:sz w:val="28"/>
          <w:szCs w:val="28"/>
        </w:rPr>
        <w:t>Cell Signaling</w:t>
      </w:r>
    </w:p>
    <w:p w:rsidR="00E27187" w:rsidRPr="00671FB8" w:rsidRDefault="00E27187" w:rsidP="00671FB8">
      <w:pPr>
        <w:pStyle w:val="a3"/>
        <w:numPr>
          <w:ilvl w:val="0"/>
          <w:numId w:val="1"/>
        </w:numPr>
        <w:autoSpaceDE w:val="0"/>
        <w:autoSpaceDN w:val="0"/>
        <w:adjustRightInd w:val="0"/>
        <w:ind w:firstLineChars="0"/>
        <w:jc w:val="left"/>
        <w:rPr>
          <w:rFonts w:ascii="微软雅黑" w:eastAsia="微软雅黑" w:hAnsi="微软雅黑" w:cs="宋体"/>
          <w:color w:val="000000"/>
          <w:kern w:val="0"/>
          <w:szCs w:val="21"/>
        </w:rPr>
      </w:pPr>
      <w:r w:rsidRPr="00301EC8">
        <w:rPr>
          <w:rFonts w:ascii="微软雅黑" w:eastAsia="微软雅黑" w:hAnsi="微软雅黑" w:cs="宋体" w:hint="eastAsia"/>
          <w:b/>
          <w:color w:val="000000"/>
          <w:kern w:val="0"/>
          <w:sz w:val="24"/>
          <w:szCs w:val="24"/>
        </w:rPr>
        <w:t>细胞</w:t>
      </w:r>
      <w:r w:rsidRPr="00301EC8">
        <w:rPr>
          <w:rFonts w:ascii="微软雅黑" w:eastAsia="微软雅黑" w:hAnsi="微软雅黑" w:cs="Calibri"/>
          <w:b/>
          <w:color w:val="000000"/>
          <w:kern w:val="0"/>
          <w:sz w:val="24"/>
          <w:szCs w:val="24"/>
        </w:rPr>
        <w:t>-</w:t>
      </w:r>
      <w:r w:rsidRPr="00301EC8">
        <w:rPr>
          <w:rFonts w:ascii="微软雅黑" w:eastAsia="微软雅黑" w:hAnsi="微软雅黑" w:cs="宋体" w:hint="eastAsia"/>
          <w:b/>
          <w:color w:val="000000"/>
          <w:kern w:val="0"/>
          <w:sz w:val="24"/>
          <w:szCs w:val="24"/>
        </w:rPr>
        <w:t>细胞交流</w:t>
      </w:r>
      <w:r w:rsidRPr="00301EC8">
        <w:rPr>
          <w:rFonts w:ascii="微软雅黑" w:eastAsia="微软雅黑" w:hAnsi="微软雅黑" w:cs="宋体" w:hint="eastAsia"/>
          <w:color w:val="000000"/>
          <w:kern w:val="0"/>
          <w:sz w:val="24"/>
          <w:szCs w:val="24"/>
        </w:rPr>
        <w:t>：</w:t>
      </w:r>
      <w:r w:rsidRPr="00671FB8">
        <w:rPr>
          <w:rFonts w:ascii="微软雅黑" w:eastAsia="微软雅黑" w:hAnsi="微软雅黑" w:cs="宋体" w:hint="eastAsia"/>
          <w:color w:val="000000"/>
          <w:kern w:val="0"/>
          <w:szCs w:val="21"/>
        </w:rPr>
        <w:t>内分泌（通过血管）（激素）、旁分泌（局部信使）、神经元（神经递质）、直接接触（膜信号分子）</w:t>
      </w:r>
    </w:p>
    <w:p w:rsidR="00671FB8" w:rsidRPr="00671FB8" w:rsidRDefault="00671FB8" w:rsidP="00671FB8">
      <w:pPr>
        <w:pStyle w:val="a3"/>
        <w:numPr>
          <w:ilvl w:val="0"/>
          <w:numId w:val="1"/>
        </w:numPr>
        <w:autoSpaceDE w:val="0"/>
        <w:autoSpaceDN w:val="0"/>
        <w:adjustRightInd w:val="0"/>
        <w:ind w:firstLineChars="0"/>
        <w:jc w:val="left"/>
        <w:rPr>
          <w:rFonts w:ascii="微软雅黑" w:eastAsia="微软雅黑" w:hAnsi="微软雅黑" w:cs="宋体"/>
          <w:color w:val="000000"/>
          <w:kern w:val="0"/>
          <w:szCs w:val="21"/>
        </w:rPr>
      </w:pPr>
      <w:r w:rsidRPr="00301EC8">
        <w:rPr>
          <w:rFonts w:ascii="微软雅黑" w:eastAsia="微软雅黑" w:hAnsi="微软雅黑" w:cs="宋体" w:hint="eastAsia"/>
          <w:b/>
          <w:color w:val="000000"/>
          <w:kern w:val="0"/>
          <w:sz w:val="24"/>
          <w:szCs w:val="24"/>
        </w:rPr>
        <w:t>信号传导基本概念</w:t>
      </w:r>
      <w:r>
        <w:rPr>
          <w:rFonts w:ascii="微软雅黑" w:eastAsia="微软雅黑" w:hAnsi="微软雅黑" w:cs="宋体" w:hint="eastAsia"/>
          <w:color w:val="000000"/>
          <w:kern w:val="0"/>
          <w:szCs w:val="21"/>
        </w:rPr>
        <w:t>：</w:t>
      </w:r>
      <w:r w:rsidRPr="00671FB8">
        <w:rPr>
          <w:rFonts w:ascii="微软雅黑" w:eastAsia="微软雅黑" w:hAnsi="微软雅黑" w:cs="Arial"/>
          <w:color w:val="333333"/>
          <w:szCs w:val="21"/>
          <w:shd w:val="clear" w:color="auto" w:fill="FFFFFF"/>
        </w:rPr>
        <w:t>受体在识别相应配体（</w:t>
      </w:r>
      <w:r w:rsidRPr="00671FB8">
        <w:rPr>
          <w:rFonts w:ascii="微软雅黑" w:eastAsia="微软雅黑" w:hAnsi="微软雅黑" w:cs="Arial"/>
          <w:color w:val="333333"/>
          <w:szCs w:val="21"/>
          <w:u w:val="single"/>
          <w:shd w:val="clear" w:color="auto" w:fill="FFFFFF"/>
        </w:rPr>
        <w:t>第一信使</w:t>
      </w:r>
      <w:r w:rsidRPr="00671FB8">
        <w:rPr>
          <w:rFonts w:ascii="微软雅黑" w:eastAsia="微软雅黑" w:hAnsi="微软雅黑" w:cs="Arial"/>
          <w:color w:val="333333"/>
          <w:szCs w:val="21"/>
          <w:shd w:val="clear" w:color="auto" w:fill="FFFFFF"/>
        </w:rPr>
        <w:t>）并与之结合后，细胞内环磷酸腺苷（</w:t>
      </w:r>
      <w:proofErr w:type="spellStart"/>
      <w:r w:rsidRPr="00671FB8">
        <w:rPr>
          <w:rFonts w:ascii="微软雅黑" w:eastAsia="微软雅黑" w:hAnsi="微软雅黑" w:cs="Arial"/>
          <w:color w:val="333333"/>
          <w:szCs w:val="21"/>
          <w:shd w:val="clear" w:color="auto" w:fill="FFFFFF"/>
        </w:rPr>
        <w:t>cAMP</w:t>
      </w:r>
      <w:proofErr w:type="spellEnd"/>
      <w:r w:rsidRPr="00671FB8">
        <w:rPr>
          <w:rFonts w:ascii="微软雅黑" w:eastAsia="微软雅黑" w:hAnsi="微软雅黑" w:cs="Arial"/>
          <w:color w:val="333333"/>
          <w:szCs w:val="21"/>
          <w:shd w:val="clear" w:color="auto" w:fill="FFFFFF"/>
        </w:rPr>
        <w:t>）、环磷酸鸟苷（</w:t>
      </w:r>
      <w:proofErr w:type="spellStart"/>
      <w:r w:rsidRPr="00671FB8">
        <w:rPr>
          <w:rFonts w:ascii="微软雅黑" w:eastAsia="微软雅黑" w:hAnsi="微软雅黑" w:cs="Arial"/>
          <w:color w:val="333333"/>
          <w:szCs w:val="21"/>
          <w:shd w:val="clear" w:color="auto" w:fill="FFFFFF"/>
        </w:rPr>
        <w:t>cGMP</w:t>
      </w:r>
      <w:proofErr w:type="spellEnd"/>
      <w:r w:rsidRPr="00671FB8">
        <w:rPr>
          <w:rFonts w:ascii="微软雅黑" w:eastAsia="微软雅黑" w:hAnsi="微软雅黑" w:cs="Arial"/>
          <w:color w:val="333333"/>
          <w:szCs w:val="21"/>
          <w:shd w:val="clear" w:color="auto" w:fill="FFFFFF"/>
        </w:rPr>
        <w:t>）、钙离子、肌醇磷脂（</w:t>
      </w:r>
      <w:r w:rsidRPr="00671FB8">
        <w:rPr>
          <w:rFonts w:ascii="微软雅黑" w:eastAsia="微软雅黑" w:hAnsi="微软雅黑" w:cs="Arial"/>
          <w:color w:val="333333"/>
          <w:szCs w:val="21"/>
          <w:u w:val="single"/>
          <w:shd w:val="clear" w:color="auto" w:fill="FFFFFF"/>
        </w:rPr>
        <w:t>第二信使</w:t>
      </w:r>
      <w:r w:rsidRPr="00671FB8">
        <w:rPr>
          <w:rFonts w:ascii="微软雅黑" w:eastAsia="微软雅黑" w:hAnsi="微软雅黑" w:cs="Arial"/>
          <w:color w:val="333333"/>
          <w:szCs w:val="21"/>
          <w:shd w:val="clear" w:color="auto" w:fill="FFFFFF"/>
        </w:rPr>
        <w:t>）等物质增加，参与细胞的各种生物调控过程，将获得的信息增强、分化、整合并传递给效应器，才能发挥特定的生理功能或药理效应。</w:t>
      </w:r>
    </w:p>
    <w:p w:rsidR="00671FB8" w:rsidRPr="00301EC8" w:rsidRDefault="00671FB8" w:rsidP="00671FB8">
      <w:pPr>
        <w:pStyle w:val="a3"/>
        <w:numPr>
          <w:ilvl w:val="0"/>
          <w:numId w:val="1"/>
        </w:numPr>
        <w:autoSpaceDE w:val="0"/>
        <w:autoSpaceDN w:val="0"/>
        <w:adjustRightInd w:val="0"/>
        <w:ind w:firstLineChars="0"/>
        <w:jc w:val="left"/>
        <w:rPr>
          <w:rFonts w:ascii="微软雅黑" w:eastAsia="微软雅黑" w:hAnsi="微软雅黑" w:cs="宋体"/>
          <w:b/>
          <w:color w:val="000000"/>
          <w:kern w:val="0"/>
          <w:sz w:val="24"/>
          <w:szCs w:val="24"/>
        </w:rPr>
      </w:pPr>
      <w:r w:rsidRPr="00301EC8">
        <w:rPr>
          <w:rFonts w:ascii="微软雅黑" w:eastAsia="微软雅黑" w:hAnsi="微软雅黑" w:cs="Calibri"/>
          <w:b/>
          <w:color w:val="000000"/>
          <w:kern w:val="0"/>
          <w:sz w:val="24"/>
          <w:szCs w:val="24"/>
        </w:rPr>
        <w:t xml:space="preserve">G </w:t>
      </w:r>
      <w:r w:rsidRPr="00301EC8">
        <w:rPr>
          <w:rFonts w:ascii="微软雅黑" w:eastAsia="微软雅黑" w:hAnsi="微软雅黑" w:cs="宋体" w:hint="eastAsia"/>
          <w:b/>
          <w:color w:val="000000"/>
          <w:kern w:val="0"/>
          <w:sz w:val="24"/>
          <w:szCs w:val="24"/>
        </w:rPr>
        <w:t>蛋白受体信号通路</w:t>
      </w:r>
    </w:p>
    <w:p w:rsidR="00671FB8" w:rsidRDefault="00671FB8" w:rsidP="00671FB8">
      <w:pPr>
        <w:pStyle w:val="a3"/>
        <w:autoSpaceDE w:val="0"/>
        <w:autoSpaceDN w:val="0"/>
        <w:adjustRightInd w:val="0"/>
        <w:ind w:left="360" w:firstLineChars="0" w:firstLine="0"/>
        <w:jc w:val="left"/>
        <w:rPr>
          <w:rFonts w:ascii="微软雅黑" w:eastAsia="微软雅黑" w:hAnsi="微软雅黑" w:cs="宋体"/>
          <w:color w:val="000000"/>
          <w:kern w:val="0"/>
          <w:szCs w:val="21"/>
        </w:rPr>
      </w:pPr>
      <w:r>
        <w:rPr>
          <w:noProof/>
        </w:rPr>
        <w:drawing>
          <wp:inline distT="0" distB="0" distL="0" distR="0" wp14:anchorId="36D7E4B8" wp14:editId="046FD0E2">
            <wp:extent cx="4181965" cy="3143250"/>
            <wp:effectExtent l="0" t="0" r="9525" b="0"/>
            <wp:docPr id="10243" name="Picture 2" descr="http://image.slidesharecdn.com/cellcommunication-140903233655-phpapp02/95/cell-communication-33-638.jpg?cb=1409787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2" descr="http://image.slidesharecdn.com/cellcommunication-140903233655-phpapp02/95/cell-communication-33-638.jpg?cb=1409787490"/>
                    <pic:cNvPicPr>
                      <a:picLocks noChangeAspect="1" noChangeArrowheads="1"/>
                    </pic:cNvPicPr>
                  </pic:nvPicPr>
                  <pic:blipFill>
                    <a:blip r:embed="rId6"/>
                    <a:srcRect/>
                    <a:stretch>
                      <a:fillRect/>
                    </a:stretch>
                  </pic:blipFill>
                  <pic:spPr bwMode="auto">
                    <a:xfrm>
                      <a:off x="0" y="0"/>
                      <a:ext cx="4183948" cy="3144741"/>
                    </a:xfrm>
                    <a:prstGeom prst="rect">
                      <a:avLst/>
                    </a:prstGeom>
                    <a:noFill/>
                    <a:ln w="9525">
                      <a:noFill/>
                      <a:miter lim="800000"/>
                      <a:headEnd/>
                      <a:tailEnd/>
                    </a:ln>
                  </pic:spPr>
                </pic:pic>
              </a:graphicData>
            </a:graphic>
          </wp:inline>
        </w:drawing>
      </w:r>
    </w:p>
    <w:p w:rsidR="00043473" w:rsidRPr="006700F2" w:rsidRDefault="00671FB8" w:rsidP="00043473">
      <w:pPr>
        <w:autoSpaceDE w:val="0"/>
        <w:autoSpaceDN w:val="0"/>
        <w:adjustRightInd w:val="0"/>
        <w:jc w:val="left"/>
        <w:rPr>
          <w:rFonts w:ascii="微软雅黑" w:eastAsia="微软雅黑" w:hAnsi="微软雅黑" w:cs="Arial"/>
          <w:color w:val="333333"/>
          <w:szCs w:val="21"/>
          <w:shd w:val="clear" w:color="auto" w:fill="FFFFFF"/>
        </w:rPr>
      </w:pPr>
      <w:r w:rsidRPr="006700F2">
        <w:rPr>
          <w:rFonts w:ascii="微软雅黑" w:eastAsia="微软雅黑" w:hAnsi="微软雅黑" w:cs="Arial"/>
          <w:color w:val="333333"/>
          <w:szCs w:val="21"/>
          <w:shd w:val="clear" w:color="auto" w:fill="FFFFFF"/>
        </w:rPr>
        <w:t>G蛋白与受体</w:t>
      </w:r>
      <w:proofErr w:type="gramStart"/>
      <w:r w:rsidRPr="006700F2">
        <w:rPr>
          <w:rFonts w:ascii="微软雅黑" w:eastAsia="微软雅黑" w:hAnsi="微软雅黑" w:cs="Arial" w:hint="eastAsia"/>
          <w:color w:val="333333"/>
          <w:szCs w:val="21"/>
          <w:shd w:val="clear" w:color="auto" w:fill="FFFFFF"/>
        </w:rPr>
        <w:t>耦</w:t>
      </w:r>
      <w:proofErr w:type="gramEnd"/>
      <w:r w:rsidRPr="006700F2">
        <w:rPr>
          <w:rFonts w:ascii="微软雅黑" w:eastAsia="微软雅黑" w:hAnsi="微软雅黑" w:cs="Arial" w:hint="eastAsia"/>
          <w:color w:val="333333"/>
          <w:szCs w:val="21"/>
          <w:shd w:val="clear" w:color="auto" w:fill="FFFFFF"/>
        </w:rPr>
        <w:t>联，</w:t>
      </w:r>
      <w:r w:rsidRPr="006700F2">
        <w:rPr>
          <w:rFonts w:ascii="微软雅黑" w:eastAsia="微软雅黑" w:hAnsi="微软雅黑" w:cs="Arial"/>
          <w:color w:val="333333"/>
          <w:szCs w:val="21"/>
          <w:shd w:val="clear" w:color="auto" w:fill="FFFFFF"/>
        </w:rPr>
        <w:t>在信</w:t>
      </w:r>
      <w:r w:rsidRPr="006700F2">
        <w:rPr>
          <w:rFonts w:ascii="微软雅黑" w:eastAsia="微软雅黑" w:hAnsi="微软雅黑" w:cs="Arial" w:hint="eastAsia"/>
          <w:color w:val="333333"/>
          <w:szCs w:val="21"/>
          <w:shd w:val="clear" w:color="auto" w:fill="FFFFFF"/>
        </w:rPr>
        <w:t>号</w:t>
      </w:r>
      <w:r w:rsidRPr="006700F2">
        <w:rPr>
          <w:rFonts w:ascii="微软雅黑" w:eastAsia="微软雅黑" w:hAnsi="微软雅黑" w:cs="Arial"/>
          <w:color w:val="333333"/>
          <w:szCs w:val="21"/>
          <w:shd w:val="clear" w:color="auto" w:fill="FFFFFF"/>
        </w:rPr>
        <w:t>转导过程中发挥分子开关的作用。</w:t>
      </w:r>
    </w:p>
    <w:p w:rsidR="00043473" w:rsidRPr="006700F2" w:rsidRDefault="00671FB8" w:rsidP="00043473">
      <w:pPr>
        <w:pStyle w:val="a3"/>
        <w:numPr>
          <w:ilvl w:val="0"/>
          <w:numId w:val="2"/>
        </w:numPr>
        <w:autoSpaceDE w:val="0"/>
        <w:autoSpaceDN w:val="0"/>
        <w:adjustRightInd w:val="0"/>
        <w:ind w:firstLineChars="0"/>
        <w:jc w:val="left"/>
        <w:rPr>
          <w:rFonts w:ascii="微软雅黑" w:eastAsia="微软雅黑" w:hAnsi="微软雅黑" w:cs="Arial"/>
          <w:color w:val="333333"/>
          <w:szCs w:val="21"/>
          <w:shd w:val="clear" w:color="auto" w:fill="FFFFFF"/>
        </w:rPr>
      </w:pPr>
      <w:r w:rsidRPr="006700F2">
        <w:rPr>
          <w:rFonts w:ascii="微软雅黑" w:eastAsia="微软雅黑" w:hAnsi="微软雅黑" w:cs="Arial"/>
          <w:b/>
          <w:color w:val="333333"/>
          <w:szCs w:val="21"/>
          <w:shd w:val="clear" w:color="auto" w:fill="FFFFFF"/>
        </w:rPr>
        <w:t>G蛋白</w:t>
      </w:r>
      <w:proofErr w:type="gramStart"/>
      <w:r w:rsidRPr="006700F2">
        <w:rPr>
          <w:rFonts w:ascii="微软雅黑" w:eastAsia="微软雅黑" w:hAnsi="微软雅黑" w:cs="Arial" w:hint="eastAsia"/>
          <w:b/>
          <w:color w:val="333333"/>
          <w:szCs w:val="21"/>
          <w:shd w:val="clear" w:color="auto" w:fill="FFFFFF"/>
        </w:rPr>
        <w:t>耦</w:t>
      </w:r>
      <w:proofErr w:type="gramEnd"/>
      <w:r w:rsidRPr="006700F2">
        <w:rPr>
          <w:rFonts w:ascii="微软雅黑" w:eastAsia="微软雅黑" w:hAnsi="微软雅黑" w:cs="Arial" w:hint="eastAsia"/>
          <w:b/>
          <w:color w:val="333333"/>
          <w:szCs w:val="21"/>
          <w:shd w:val="clear" w:color="auto" w:fill="FFFFFF"/>
        </w:rPr>
        <w:t>联</w:t>
      </w:r>
      <w:r w:rsidRPr="006700F2">
        <w:rPr>
          <w:rFonts w:ascii="微软雅黑" w:eastAsia="微软雅黑" w:hAnsi="微软雅黑" w:cs="Arial"/>
          <w:b/>
          <w:color w:val="333333"/>
          <w:szCs w:val="21"/>
          <w:shd w:val="clear" w:color="auto" w:fill="FFFFFF"/>
        </w:rPr>
        <w:t>受体与其相应的配体</w:t>
      </w:r>
      <w:r w:rsidRPr="006700F2">
        <w:rPr>
          <w:rFonts w:ascii="微软雅黑" w:eastAsia="微软雅黑" w:hAnsi="微软雅黑" w:cs="Arial" w:hint="eastAsia"/>
          <w:b/>
          <w:color w:val="333333"/>
          <w:szCs w:val="21"/>
          <w:shd w:val="clear" w:color="auto" w:fill="FFFFFF"/>
        </w:rPr>
        <w:t>（第一信使）</w:t>
      </w:r>
      <w:r w:rsidRPr="006700F2">
        <w:rPr>
          <w:rFonts w:ascii="微软雅黑" w:eastAsia="微软雅黑" w:hAnsi="微软雅黑" w:cs="Arial"/>
          <w:b/>
          <w:color w:val="333333"/>
          <w:szCs w:val="21"/>
          <w:shd w:val="clear" w:color="auto" w:fill="FFFFFF"/>
        </w:rPr>
        <w:t>结合</w:t>
      </w:r>
      <w:r w:rsidRPr="006700F2">
        <w:rPr>
          <w:rFonts w:ascii="微软雅黑" w:eastAsia="微软雅黑" w:hAnsi="微软雅黑" w:cs="Arial"/>
          <w:color w:val="333333"/>
          <w:szCs w:val="21"/>
          <w:shd w:val="clear" w:color="auto" w:fill="FFFFFF"/>
        </w:rPr>
        <w:t>，</w:t>
      </w:r>
    </w:p>
    <w:p w:rsidR="00043473" w:rsidRPr="006700F2" w:rsidRDefault="00043473" w:rsidP="00043473">
      <w:pPr>
        <w:pStyle w:val="a3"/>
        <w:numPr>
          <w:ilvl w:val="0"/>
          <w:numId w:val="2"/>
        </w:numPr>
        <w:autoSpaceDE w:val="0"/>
        <w:autoSpaceDN w:val="0"/>
        <w:adjustRightInd w:val="0"/>
        <w:ind w:firstLineChars="0"/>
        <w:jc w:val="left"/>
        <w:rPr>
          <w:rFonts w:ascii="微软雅黑" w:eastAsia="微软雅黑" w:hAnsi="微软雅黑" w:cs="Arial"/>
          <w:color w:val="333333"/>
          <w:szCs w:val="21"/>
          <w:shd w:val="clear" w:color="auto" w:fill="FFFFFF"/>
        </w:rPr>
      </w:pPr>
      <w:r w:rsidRPr="006700F2">
        <w:rPr>
          <w:rFonts w:ascii="微软雅黑" w:eastAsia="微软雅黑" w:hAnsi="微软雅黑" w:cs="Arial"/>
          <w:color w:val="333333"/>
          <w:szCs w:val="21"/>
          <w:shd w:val="clear" w:color="auto" w:fill="FFFFFF"/>
        </w:rPr>
        <w:t>诱导G蛋白的α亚基构象变化，αβγ三个亚基形成紧密结合的复合物，</w:t>
      </w:r>
      <w:r w:rsidRPr="006700F2">
        <w:rPr>
          <w:rFonts w:ascii="微软雅黑" w:eastAsia="微软雅黑" w:hAnsi="微软雅黑" w:cs="Arial"/>
          <w:b/>
          <w:color w:val="333333"/>
          <w:szCs w:val="21"/>
          <w:shd w:val="clear" w:color="auto" w:fill="FFFFFF"/>
        </w:rPr>
        <w:t>从而使GDP与GTP交换</w:t>
      </w:r>
      <w:r w:rsidR="00DA1B14">
        <w:rPr>
          <w:rFonts w:ascii="微软雅黑" w:eastAsia="微软雅黑" w:hAnsi="微软雅黑" w:cs="Arial"/>
          <w:color w:val="333333"/>
          <w:szCs w:val="21"/>
          <w:shd w:val="clear" w:color="auto" w:fill="FFFFFF"/>
        </w:rPr>
        <w:t>，</w:t>
      </w:r>
      <w:r w:rsidRPr="006700F2">
        <w:rPr>
          <w:rFonts w:ascii="微软雅黑" w:eastAsia="微软雅黑" w:hAnsi="微软雅黑" w:cs="Arial"/>
          <w:color w:val="333333"/>
          <w:szCs w:val="21"/>
          <w:shd w:val="clear" w:color="auto" w:fill="FFFFFF"/>
        </w:rPr>
        <w:t>与GTP的结合导致α亚基与βγ亚基分开，α亚基被激活，即处于所谓的</w:t>
      </w:r>
      <w:r w:rsidRPr="006700F2">
        <w:rPr>
          <w:rFonts w:ascii="微软雅黑" w:eastAsia="微软雅黑" w:hAnsi="微软雅黑" w:cs="Arial"/>
          <w:color w:val="333333"/>
          <w:szCs w:val="21"/>
          <w:shd w:val="clear" w:color="auto" w:fill="FFFFFF"/>
        </w:rPr>
        <w:lastRenderedPageBreak/>
        <w:t>开启状态</w:t>
      </w:r>
    </w:p>
    <w:p w:rsidR="00671FB8" w:rsidRDefault="00043473" w:rsidP="006700F2">
      <w:pPr>
        <w:pStyle w:val="a3"/>
        <w:numPr>
          <w:ilvl w:val="0"/>
          <w:numId w:val="2"/>
        </w:numPr>
        <w:autoSpaceDE w:val="0"/>
        <w:autoSpaceDN w:val="0"/>
        <w:adjustRightInd w:val="0"/>
        <w:ind w:firstLineChars="0"/>
        <w:jc w:val="left"/>
        <w:rPr>
          <w:rFonts w:ascii="微软雅黑" w:eastAsia="微软雅黑" w:hAnsi="微软雅黑" w:cs="Arial"/>
          <w:color w:val="333333"/>
          <w:szCs w:val="21"/>
          <w:shd w:val="clear" w:color="auto" w:fill="FFFFFF"/>
        </w:rPr>
      </w:pPr>
      <w:r w:rsidRPr="006700F2">
        <w:rPr>
          <w:rFonts w:ascii="微软雅黑" w:eastAsia="微软雅黑" w:hAnsi="微软雅黑" w:cs="Arial"/>
          <w:b/>
          <w:color w:val="333333"/>
          <w:szCs w:val="21"/>
          <w:shd w:val="clear" w:color="auto" w:fill="FFFFFF"/>
        </w:rPr>
        <w:t>随后作用于效应器</w:t>
      </w:r>
      <w:r w:rsidRPr="006700F2">
        <w:rPr>
          <w:rFonts w:ascii="微软雅黑" w:eastAsia="微软雅黑" w:hAnsi="微软雅黑" w:cs="Arial"/>
          <w:color w:val="333333"/>
          <w:szCs w:val="21"/>
          <w:shd w:val="clear" w:color="auto" w:fill="FFFFFF"/>
        </w:rPr>
        <w:t>，产生细胞内信号并进行一系列的转导过程，</w:t>
      </w:r>
      <w:r w:rsidRPr="006700F2">
        <w:rPr>
          <w:rFonts w:ascii="微软雅黑" w:eastAsia="微软雅黑" w:hAnsi="微软雅黑" w:cs="Arial" w:hint="eastAsia"/>
          <w:color w:val="333333"/>
          <w:szCs w:val="21"/>
          <w:shd w:val="clear" w:color="auto" w:fill="FFFFFF"/>
        </w:rPr>
        <w:t>通过第二信使</w:t>
      </w:r>
      <w:r w:rsidRPr="006700F2">
        <w:rPr>
          <w:rFonts w:ascii="微软雅黑" w:eastAsia="微软雅黑" w:hAnsi="微软雅黑" w:cs="Arial"/>
          <w:color w:val="333333"/>
          <w:szCs w:val="21"/>
          <w:shd w:val="clear" w:color="auto" w:fill="FFFFFF"/>
        </w:rPr>
        <w:t>引起细胞的各种反应</w:t>
      </w:r>
      <w:r w:rsidR="00671FB8" w:rsidRPr="006700F2">
        <w:rPr>
          <w:rFonts w:ascii="微软雅黑" w:eastAsia="微软雅黑" w:hAnsi="微软雅黑" w:cs="Arial"/>
          <w:color w:val="333333"/>
          <w:szCs w:val="21"/>
          <w:shd w:val="clear" w:color="auto" w:fill="FFFFFF"/>
        </w:rPr>
        <w:t>。</w:t>
      </w:r>
    </w:p>
    <w:p w:rsidR="00DA1B14" w:rsidRPr="006700F2" w:rsidRDefault="00DA1B14" w:rsidP="006700F2">
      <w:pPr>
        <w:pStyle w:val="a3"/>
        <w:numPr>
          <w:ilvl w:val="0"/>
          <w:numId w:val="2"/>
        </w:numPr>
        <w:autoSpaceDE w:val="0"/>
        <w:autoSpaceDN w:val="0"/>
        <w:adjustRightInd w:val="0"/>
        <w:ind w:firstLineChars="0"/>
        <w:jc w:val="left"/>
        <w:rPr>
          <w:rFonts w:ascii="微软雅黑" w:eastAsia="微软雅黑" w:hAnsi="微软雅黑" w:cs="Arial"/>
          <w:color w:val="333333"/>
          <w:szCs w:val="21"/>
          <w:shd w:val="clear" w:color="auto" w:fill="FFFFFF"/>
        </w:rPr>
      </w:pPr>
      <w:r w:rsidRPr="006700F2">
        <w:rPr>
          <w:rFonts w:ascii="微软雅黑" w:eastAsia="微软雅黑" w:hAnsi="微软雅黑" w:cs="Arial"/>
          <w:color w:val="333333"/>
          <w:szCs w:val="21"/>
          <w:shd w:val="clear" w:color="auto" w:fill="FFFFFF"/>
        </w:rPr>
        <w:t>α亚基与βγ亚基</w:t>
      </w:r>
      <w:r>
        <w:rPr>
          <w:rFonts w:ascii="微软雅黑" w:eastAsia="微软雅黑" w:hAnsi="微软雅黑" w:cs="Arial" w:hint="eastAsia"/>
          <w:color w:val="333333"/>
          <w:szCs w:val="21"/>
          <w:shd w:val="clear" w:color="auto" w:fill="FFFFFF"/>
        </w:rPr>
        <w:t>随后重新结合为G蛋白</w:t>
      </w:r>
    </w:p>
    <w:p w:rsidR="00043473" w:rsidRDefault="0008550F" w:rsidP="006700F2">
      <w:pPr>
        <w:shd w:val="clear" w:color="auto" w:fill="FFFFFF"/>
        <w:spacing w:line="360" w:lineRule="atLeast"/>
        <w:rPr>
          <w:rFonts w:ascii="Arial" w:eastAsia="宋体" w:hAnsi="Arial" w:cs="Arial"/>
          <w:color w:val="333333"/>
          <w:kern w:val="0"/>
          <w:szCs w:val="21"/>
        </w:rPr>
      </w:pPr>
      <w:r>
        <w:rPr>
          <w:rFonts w:ascii="微软雅黑" w:eastAsia="微软雅黑" w:hAnsi="微软雅黑" w:cs="Arial" w:hint="eastAsia"/>
          <w:color w:val="333333"/>
          <w:szCs w:val="21"/>
          <w:shd w:val="clear" w:color="auto" w:fill="FFFFFF"/>
        </w:rPr>
        <w:t>（</w:t>
      </w:r>
      <w:r w:rsidR="00043473" w:rsidRPr="006700F2">
        <w:rPr>
          <w:rFonts w:ascii="微软雅黑" w:eastAsia="微软雅黑" w:hAnsi="微软雅黑" w:cs="Arial" w:hint="eastAsia"/>
          <w:color w:val="333333"/>
          <w:szCs w:val="21"/>
          <w:shd w:val="clear" w:color="auto" w:fill="FFFFFF"/>
        </w:rPr>
        <w:t>图中所示是</w:t>
      </w:r>
      <w:r w:rsidR="00043473" w:rsidRPr="006700F2">
        <w:rPr>
          <w:rFonts w:ascii="微软雅黑" w:eastAsia="微软雅黑" w:hAnsi="微软雅黑" w:cs="Arial"/>
          <w:color w:val="333333"/>
          <w:kern w:val="0"/>
          <w:szCs w:val="21"/>
        </w:rPr>
        <w:t>G蛋白主要的效应器</w:t>
      </w:r>
      <w:r w:rsidR="00043473" w:rsidRPr="006700F2">
        <w:rPr>
          <w:rFonts w:ascii="微软雅黑" w:eastAsia="微软雅黑" w:hAnsi="微软雅黑" w:cs="Arial" w:hint="eastAsia"/>
          <w:color w:val="333333"/>
          <w:kern w:val="0"/>
          <w:szCs w:val="21"/>
        </w:rPr>
        <w:t>之一</w:t>
      </w:r>
      <w:hyperlink r:id="rId7" w:tgtFrame="_blank" w:history="1">
        <w:r w:rsidR="00043473" w:rsidRPr="00043473">
          <w:rPr>
            <w:rFonts w:ascii="微软雅黑" w:eastAsia="微软雅黑" w:hAnsi="微软雅黑" w:cs="Arial"/>
            <w:b/>
            <w:color w:val="000000" w:themeColor="text1"/>
            <w:kern w:val="0"/>
            <w:szCs w:val="21"/>
          </w:rPr>
          <w:t>腺苷酸环化酶</w:t>
        </w:r>
      </w:hyperlink>
      <w:r w:rsidR="00043473" w:rsidRPr="00043473">
        <w:rPr>
          <w:rFonts w:ascii="微软雅黑" w:eastAsia="微软雅黑" w:hAnsi="微软雅黑" w:cs="Arial"/>
          <w:b/>
          <w:color w:val="333333"/>
          <w:kern w:val="0"/>
          <w:szCs w:val="21"/>
        </w:rPr>
        <w:t>（AC）系统</w:t>
      </w:r>
      <w:r w:rsidR="00043473" w:rsidRPr="006700F2">
        <w:rPr>
          <w:rFonts w:ascii="微软雅黑" w:eastAsia="微软雅黑" w:hAnsi="微软雅黑" w:hint="eastAsia"/>
        </w:rPr>
        <w:t>，</w:t>
      </w:r>
      <w:r w:rsidR="00043473" w:rsidRPr="00043473">
        <w:rPr>
          <w:rFonts w:ascii="微软雅黑" w:eastAsia="微软雅黑" w:hAnsi="微软雅黑" w:cs="Arial"/>
          <w:color w:val="333333"/>
          <w:kern w:val="0"/>
          <w:szCs w:val="21"/>
        </w:rPr>
        <w:t>释放的αs－GTP能激活</w:t>
      </w:r>
      <w:r w:rsidR="00043473" w:rsidRPr="00043473">
        <w:rPr>
          <w:rFonts w:ascii="微软雅黑" w:eastAsia="微软雅黑" w:hAnsi="微软雅黑" w:cs="Arial"/>
          <w:b/>
          <w:color w:val="333333"/>
          <w:kern w:val="0"/>
          <w:szCs w:val="21"/>
        </w:rPr>
        <w:t>腺苷酸环化酶，催化ATP转化成</w:t>
      </w:r>
      <w:proofErr w:type="spellStart"/>
      <w:r w:rsidR="00043473" w:rsidRPr="00043473">
        <w:rPr>
          <w:rFonts w:ascii="微软雅黑" w:eastAsia="微软雅黑" w:hAnsi="微软雅黑" w:cs="Arial"/>
          <w:b/>
          <w:color w:val="333333"/>
          <w:kern w:val="0"/>
          <w:szCs w:val="21"/>
        </w:rPr>
        <w:t>cAMP</w:t>
      </w:r>
      <w:proofErr w:type="spellEnd"/>
      <w:r w:rsidR="00043473" w:rsidRPr="00043473">
        <w:rPr>
          <w:rFonts w:ascii="微软雅黑" w:eastAsia="微软雅黑" w:hAnsi="微软雅黑" w:cs="Arial"/>
          <w:color w:val="333333"/>
          <w:kern w:val="0"/>
          <w:szCs w:val="21"/>
        </w:rPr>
        <w:t>，使细胞内</w:t>
      </w:r>
      <w:proofErr w:type="spellStart"/>
      <w:r w:rsidR="00043473" w:rsidRPr="00043473">
        <w:rPr>
          <w:rFonts w:ascii="微软雅黑" w:eastAsia="微软雅黑" w:hAnsi="微软雅黑" w:cs="Arial"/>
          <w:color w:val="333333"/>
          <w:kern w:val="0"/>
          <w:szCs w:val="21"/>
        </w:rPr>
        <w:t>cAMP</w:t>
      </w:r>
      <w:proofErr w:type="spellEnd"/>
      <w:r w:rsidR="00043473" w:rsidRPr="00043473">
        <w:rPr>
          <w:rFonts w:ascii="微软雅黑" w:eastAsia="微软雅黑" w:hAnsi="微软雅黑" w:cs="Arial"/>
          <w:color w:val="333333"/>
          <w:kern w:val="0"/>
          <w:szCs w:val="21"/>
        </w:rPr>
        <w:t>浓度升高，</w:t>
      </w:r>
      <w:proofErr w:type="spellStart"/>
      <w:r w:rsidR="00043473" w:rsidRPr="00043473">
        <w:rPr>
          <w:rFonts w:ascii="微软雅黑" w:eastAsia="微软雅黑" w:hAnsi="微软雅黑" w:cs="Arial"/>
          <w:color w:val="333333"/>
          <w:kern w:val="0"/>
          <w:szCs w:val="21"/>
        </w:rPr>
        <w:t>cAMP</w:t>
      </w:r>
      <w:proofErr w:type="spellEnd"/>
      <w:r w:rsidR="00043473" w:rsidRPr="00043473">
        <w:rPr>
          <w:rFonts w:ascii="微软雅黑" w:eastAsia="微软雅黑" w:hAnsi="微软雅黑" w:cs="Arial"/>
          <w:color w:val="333333"/>
          <w:kern w:val="0"/>
          <w:szCs w:val="21"/>
        </w:rPr>
        <w:t>能进一步激活PKA（蛋白激酶A），PKA再通过一系列化学反应（如磷酸</w:t>
      </w:r>
      <w:proofErr w:type="gramStart"/>
      <w:r w:rsidR="00043473" w:rsidRPr="00043473">
        <w:rPr>
          <w:rFonts w:ascii="微软雅黑" w:eastAsia="微软雅黑" w:hAnsi="微软雅黑" w:cs="Arial"/>
          <w:color w:val="333333"/>
          <w:kern w:val="0"/>
          <w:szCs w:val="21"/>
        </w:rPr>
        <w:t>化其他</w:t>
      </w:r>
      <w:proofErr w:type="gramEnd"/>
      <w:r w:rsidR="00043473" w:rsidRPr="00043473">
        <w:rPr>
          <w:rFonts w:ascii="微软雅黑" w:eastAsia="微软雅黑" w:hAnsi="微软雅黑" w:cs="Arial"/>
          <w:color w:val="333333"/>
          <w:kern w:val="0"/>
          <w:szCs w:val="21"/>
        </w:rPr>
        <w:t>蛋白质的丝/苏氨酸）将信号进一步传递，达到信号转导的目的</w:t>
      </w:r>
      <w:r w:rsidR="00043473" w:rsidRPr="00043473">
        <w:rPr>
          <w:rFonts w:ascii="Arial" w:eastAsia="宋体" w:hAnsi="Arial" w:cs="Arial"/>
          <w:color w:val="333333"/>
          <w:kern w:val="0"/>
          <w:szCs w:val="21"/>
        </w:rPr>
        <w:t>。</w:t>
      </w:r>
      <w:r>
        <w:rPr>
          <w:rFonts w:ascii="Arial" w:eastAsia="宋体" w:hAnsi="Arial" w:cs="Arial" w:hint="eastAsia"/>
          <w:color w:val="333333"/>
          <w:kern w:val="0"/>
          <w:szCs w:val="21"/>
        </w:rPr>
        <w:t>）</w:t>
      </w:r>
    </w:p>
    <w:p w:rsidR="006700F2" w:rsidRPr="00301EC8" w:rsidRDefault="00DA1B14" w:rsidP="00DA1B14">
      <w:pPr>
        <w:shd w:val="clear" w:color="auto" w:fill="FFFFFF"/>
        <w:spacing w:line="360" w:lineRule="atLeast"/>
        <w:rPr>
          <w:rFonts w:ascii="微软雅黑" w:eastAsia="微软雅黑" w:hAnsi="微软雅黑" w:cs="宋体"/>
          <w:b/>
          <w:color w:val="000000"/>
          <w:kern w:val="0"/>
          <w:szCs w:val="21"/>
        </w:rPr>
      </w:pPr>
      <w:r w:rsidRPr="00301EC8">
        <w:rPr>
          <w:rFonts w:ascii="微软雅黑" w:eastAsia="微软雅黑" w:hAnsi="微软雅黑" w:cs="Calibri" w:hint="eastAsia"/>
          <w:b/>
          <w:color w:val="000000"/>
          <w:kern w:val="0"/>
          <w:szCs w:val="21"/>
        </w:rPr>
        <w:t>【</w:t>
      </w:r>
      <w:r w:rsidR="006700F2" w:rsidRPr="00301EC8">
        <w:rPr>
          <w:rFonts w:ascii="微软雅黑" w:eastAsia="微软雅黑" w:hAnsi="微软雅黑" w:cs="Calibri"/>
          <w:b/>
          <w:color w:val="000000"/>
          <w:kern w:val="0"/>
          <w:szCs w:val="21"/>
        </w:rPr>
        <w:t xml:space="preserve">G </w:t>
      </w:r>
      <w:r w:rsidR="006700F2" w:rsidRPr="00301EC8">
        <w:rPr>
          <w:rFonts w:ascii="微软雅黑" w:eastAsia="微软雅黑" w:hAnsi="微软雅黑" w:cs="宋体" w:hint="eastAsia"/>
          <w:b/>
          <w:color w:val="000000"/>
          <w:kern w:val="0"/>
          <w:szCs w:val="21"/>
        </w:rPr>
        <w:t>蛋白结构</w:t>
      </w:r>
      <w:r w:rsidRPr="00301EC8">
        <w:rPr>
          <w:rFonts w:ascii="微软雅黑" w:eastAsia="微软雅黑" w:hAnsi="微软雅黑" w:cs="Calibri" w:hint="eastAsia"/>
          <w:b/>
          <w:color w:val="000000"/>
          <w:kern w:val="0"/>
          <w:szCs w:val="21"/>
        </w:rPr>
        <w:t>】</w:t>
      </w:r>
    </w:p>
    <w:p w:rsidR="006700F2" w:rsidRDefault="006700F2" w:rsidP="00DA1B14">
      <w:pPr>
        <w:pStyle w:val="a5"/>
        <w:kinsoku w:val="0"/>
        <w:overflowPunct w:val="0"/>
        <w:spacing w:before="86" w:beforeAutospacing="0" w:after="0" w:afterAutospacing="0"/>
        <w:ind w:firstLineChars="200" w:firstLine="420"/>
        <w:textAlignment w:val="baseline"/>
        <w:rPr>
          <w:rFonts w:ascii="微软雅黑" w:eastAsia="微软雅黑" w:hAnsi="微软雅黑" w:cs="+mn-cs"/>
          <w:color w:val="000000"/>
          <w:kern w:val="24"/>
          <w:sz w:val="21"/>
          <w:szCs w:val="21"/>
        </w:rPr>
      </w:pPr>
      <w:r w:rsidRPr="006700F2">
        <w:rPr>
          <w:rFonts w:ascii="微软雅黑" w:eastAsia="微软雅黑" w:hAnsi="微软雅黑" w:cs="+mn-cs" w:hint="eastAsia"/>
          <w:color w:val="000000"/>
          <w:kern w:val="24"/>
          <w:sz w:val="21"/>
          <w:szCs w:val="21"/>
        </w:rPr>
        <w:t>G蛋白所偶联受体嵌入细胞膜中，与G蛋白松弛结合，G蛋白包含α亚基（负责GDP与GTP交换的区域），β和γ亚基。</w:t>
      </w:r>
      <w:r w:rsidR="00DA1B14">
        <w:rPr>
          <w:rFonts w:ascii="Arial" w:hAnsi="Arial" w:cs="Arial"/>
          <w:color w:val="333333"/>
          <w:sz w:val="21"/>
          <w:szCs w:val="21"/>
          <w:shd w:val="clear" w:color="auto" w:fill="FFFFFF"/>
        </w:rPr>
        <w:t>由于</w:t>
      </w:r>
      <w:r w:rsidR="00DA1B14">
        <w:rPr>
          <w:rFonts w:ascii="Arial" w:hAnsi="Arial" w:cs="Arial"/>
          <w:color w:val="333333"/>
          <w:sz w:val="21"/>
          <w:szCs w:val="21"/>
          <w:shd w:val="clear" w:color="auto" w:fill="FFFFFF"/>
        </w:rPr>
        <w:t>α</w:t>
      </w:r>
      <w:r w:rsidR="00DA1B14">
        <w:rPr>
          <w:rFonts w:ascii="Arial" w:hAnsi="Arial" w:cs="Arial"/>
          <w:color w:val="333333"/>
          <w:sz w:val="21"/>
          <w:szCs w:val="21"/>
          <w:shd w:val="clear" w:color="auto" w:fill="FFFFFF"/>
        </w:rPr>
        <w:t>亚基结构和作用不同，可分为</w:t>
      </w:r>
      <w:r w:rsidR="00DA1B14">
        <w:rPr>
          <w:rFonts w:ascii="Arial" w:hAnsi="Arial" w:cs="Arial"/>
          <w:b/>
          <w:bCs/>
          <w:color w:val="333333"/>
          <w:sz w:val="21"/>
          <w:szCs w:val="21"/>
          <w:shd w:val="clear" w:color="auto" w:fill="FFFFFF"/>
        </w:rPr>
        <w:t>激动型</w:t>
      </w:r>
      <w:r w:rsidR="00DA1B14">
        <w:rPr>
          <w:rFonts w:ascii="Arial" w:hAnsi="Arial" w:cs="Arial"/>
          <w:b/>
          <w:bCs/>
          <w:color w:val="333333"/>
          <w:sz w:val="21"/>
          <w:szCs w:val="21"/>
          <w:shd w:val="clear" w:color="auto" w:fill="FFFFFF"/>
        </w:rPr>
        <w:t>G</w:t>
      </w:r>
      <w:r w:rsidR="00DA1B14">
        <w:rPr>
          <w:rFonts w:ascii="Arial" w:hAnsi="Arial" w:cs="Arial"/>
          <w:b/>
          <w:bCs/>
          <w:color w:val="333333"/>
          <w:sz w:val="21"/>
          <w:szCs w:val="21"/>
          <w:shd w:val="clear" w:color="auto" w:fill="FFFFFF"/>
        </w:rPr>
        <w:t>蛋白</w:t>
      </w:r>
      <w:r w:rsidR="0008550F">
        <w:rPr>
          <w:rFonts w:ascii="Arial" w:hAnsi="Arial" w:cs="Arial" w:hint="eastAsia"/>
          <w:b/>
          <w:bCs/>
          <w:color w:val="333333"/>
          <w:sz w:val="21"/>
          <w:szCs w:val="21"/>
          <w:shd w:val="clear" w:color="auto" w:fill="FFFFFF"/>
        </w:rPr>
        <w:t>（</w:t>
      </w:r>
      <w:proofErr w:type="spellStart"/>
      <w:r w:rsidR="0008550F">
        <w:rPr>
          <w:rFonts w:ascii="Arial" w:hAnsi="Arial" w:cs="Arial" w:hint="eastAsia"/>
          <w:b/>
          <w:bCs/>
          <w:color w:val="333333"/>
          <w:sz w:val="21"/>
          <w:szCs w:val="21"/>
          <w:shd w:val="clear" w:color="auto" w:fill="FFFFFF"/>
        </w:rPr>
        <w:t>Gs</w:t>
      </w:r>
      <w:proofErr w:type="spellEnd"/>
      <w:r w:rsidR="0008550F">
        <w:rPr>
          <w:rFonts w:ascii="Arial" w:hAnsi="Arial" w:cs="Arial" w:hint="eastAsia"/>
          <w:b/>
          <w:bCs/>
          <w:color w:val="333333"/>
          <w:sz w:val="21"/>
          <w:szCs w:val="21"/>
          <w:shd w:val="clear" w:color="auto" w:fill="FFFFFF"/>
        </w:rPr>
        <w:t>）</w:t>
      </w:r>
      <w:r w:rsidR="00DA1B14">
        <w:rPr>
          <w:rFonts w:ascii="Arial" w:hAnsi="Arial" w:cs="Arial"/>
          <w:color w:val="333333"/>
          <w:sz w:val="21"/>
          <w:szCs w:val="21"/>
          <w:shd w:val="clear" w:color="auto" w:fill="FFFFFF"/>
        </w:rPr>
        <w:t>和</w:t>
      </w:r>
      <w:r w:rsidR="00DA1B14">
        <w:rPr>
          <w:rFonts w:ascii="Arial" w:hAnsi="Arial" w:cs="Arial"/>
          <w:b/>
          <w:bCs/>
          <w:color w:val="333333"/>
          <w:sz w:val="21"/>
          <w:szCs w:val="21"/>
          <w:shd w:val="clear" w:color="auto" w:fill="FFFFFF"/>
        </w:rPr>
        <w:t>抑制型</w:t>
      </w:r>
      <w:r w:rsidR="00DA1B14">
        <w:rPr>
          <w:rFonts w:ascii="Arial" w:hAnsi="Arial" w:cs="Arial"/>
          <w:b/>
          <w:bCs/>
          <w:color w:val="333333"/>
          <w:sz w:val="21"/>
          <w:szCs w:val="21"/>
          <w:shd w:val="clear" w:color="auto" w:fill="FFFFFF"/>
        </w:rPr>
        <w:t>G</w:t>
      </w:r>
      <w:r w:rsidR="00DA1B14">
        <w:rPr>
          <w:rFonts w:ascii="Arial" w:hAnsi="Arial" w:cs="Arial"/>
          <w:b/>
          <w:bCs/>
          <w:color w:val="333333"/>
          <w:sz w:val="21"/>
          <w:szCs w:val="21"/>
          <w:shd w:val="clear" w:color="auto" w:fill="FFFFFF"/>
        </w:rPr>
        <w:t>蛋白</w:t>
      </w:r>
      <w:r w:rsidR="0008550F">
        <w:rPr>
          <w:rFonts w:ascii="Arial" w:hAnsi="Arial" w:cs="Arial" w:hint="eastAsia"/>
          <w:b/>
          <w:bCs/>
          <w:color w:val="333333"/>
          <w:sz w:val="21"/>
          <w:szCs w:val="21"/>
          <w:shd w:val="clear" w:color="auto" w:fill="FFFFFF"/>
        </w:rPr>
        <w:t>（</w:t>
      </w:r>
      <w:proofErr w:type="spellStart"/>
      <w:r w:rsidR="0008550F">
        <w:rPr>
          <w:rFonts w:ascii="Arial" w:hAnsi="Arial" w:cs="Arial" w:hint="eastAsia"/>
          <w:b/>
          <w:bCs/>
          <w:color w:val="333333"/>
          <w:sz w:val="21"/>
          <w:szCs w:val="21"/>
          <w:shd w:val="clear" w:color="auto" w:fill="FFFFFF"/>
        </w:rPr>
        <w:t>Gi</w:t>
      </w:r>
      <w:proofErr w:type="spellEnd"/>
      <w:r w:rsidR="0008550F">
        <w:rPr>
          <w:rFonts w:ascii="Arial" w:hAnsi="Arial" w:cs="Arial" w:hint="eastAsia"/>
          <w:b/>
          <w:bCs/>
          <w:color w:val="333333"/>
          <w:sz w:val="21"/>
          <w:szCs w:val="21"/>
          <w:shd w:val="clear" w:color="auto" w:fill="FFFFFF"/>
        </w:rPr>
        <w:t>）</w:t>
      </w:r>
      <w:r w:rsidR="00DA1B14">
        <w:rPr>
          <w:rFonts w:ascii="Arial" w:hAnsi="Arial" w:cs="Arial"/>
          <w:color w:val="333333"/>
          <w:sz w:val="21"/>
          <w:szCs w:val="21"/>
          <w:shd w:val="clear" w:color="auto" w:fill="FFFFFF"/>
        </w:rPr>
        <w:t>两类。</w:t>
      </w:r>
    </w:p>
    <w:p w:rsidR="006700F2" w:rsidRPr="00301EC8" w:rsidRDefault="00DA1B14" w:rsidP="006700F2">
      <w:pPr>
        <w:pStyle w:val="a5"/>
        <w:kinsoku w:val="0"/>
        <w:overflowPunct w:val="0"/>
        <w:spacing w:before="86" w:beforeAutospacing="0" w:after="0" w:afterAutospacing="0"/>
        <w:textAlignment w:val="baseline"/>
        <w:rPr>
          <w:rFonts w:ascii="微软雅黑" w:eastAsia="微软雅黑" w:hAnsi="微软雅黑" w:cs="+mn-cs"/>
          <w:b/>
          <w:color w:val="000000"/>
          <w:kern w:val="24"/>
          <w:sz w:val="21"/>
          <w:szCs w:val="21"/>
        </w:rPr>
      </w:pPr>
      <w:r w:rsidRPr="00301EC8">
        <w:rPr>
          <w:rFonts w:ascii="微软雅黑" w:eastAsia="微软雅黑" w:hAnsi="微软雅黑" w:cs="+mn-cs" w:hint="eastAsia"/>
          <w:b/>
          <w:color w:val="000000"/>
          <w:kern w:val="24"/>
          <w:sz w:val="21"/>
          <w:szCs w:val="21"/>
        </w:rPr>
        <w:t>【</w:t>
      </w:r>
      <w:r w:rsidRPr="00301EC8">
        <w:rPr>
          <w:rFonts w:ascii="微软雅黑" w:eastAsia="微软雅黑" w:hAnsi="微软雅黑" w:cs="+mn-cs"/>
          <w:b/>
          <w:color w:val="000000"/>
          <w:kern w:val="24"/>
          <w:sz w:val="21"/>
          <w:szCs w:val="21"/>
        </w:rPr>
        <w:t>GDP-GTP exchange</w:t>
      </w:r>
      <w:r w:rsidRPr="00301EC8">
        <w:rPr>
          <w:rFonts w:ascii="微软雅黑" w:eastAsia="微软雅黑" w:hAnsi="微软雅黑" w:cs="+mn-cs" w:hint="eastAsia"/>
          <w:b/>
          <w:color w:val="000000"/>
          <w:kern w:val="24"/>
          <w:sz w:val="21"/>
          <w:szCs w:val="21"/>
        </w:rPr>
        <w:t>】</w:t>
      </w:r>
      <w:r w:rsidR="003E3152">
        <w:rPr>
          <w:noProof/>
        </w:rPr>
        <w:drawing>
          <wp:inline distT="0" distB="0" distL="0" distR="0" wp14:anchorId="02ADA12B" wp14:editId="15A861F8">
            <wp:extent cx="5274310" cy="263471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634713"/>
                    </a:xfrm>
                    <a:prstGeom prst="rect">
                      <a:avLst/>
                    </a:prstGeom>
                  </pic:spPr>
                </pic:pic>
              </a:graphicData>
            </a:graphic>
          </wp:inline>
        </w:drawing>
      </w:r>
    </w:p>
    <w:p w:rsidR="00DA1B14" w:rsidRDefault="00DA1B14" w:rsidP="006700F2">
      <w:pPr>
        <w:pStyle w:val="a5"/>
        <w:kinsoku w:val="0"/>
        <w:overflowPunct w:val="0"/>
        <w:spacing w:before="86" w:beforeAutospacing="0" w:after="0" w:afterAutospacing="0"/>
        <w:textAlignment w:val="baseline"/>
        <w:rPr>
          <w:rFonts w:ascii="微软雅黑" w:eastAsia="微软雅黑" w:hAnsi="微软雅黑" w:cs="+mn-cs"/>
          <w:color w:val="000000"/>
          <w:kern w:val="24"/>
          <w:sz w:val="21"/>
          <w:szCs w:val="21"/>
        </w:rPr>
      </w:pPr>
      <w:r w:rsidRPr="00301EC8">
        <w:rPr>
          <w:rFonts w:ascii="微软雅黑" w:eastAsia="微软雅黑" w:hAnsi="微软雅黑" w:cs="+mn-cs" w:hint="eastAsia"/>
          <w:b/>
          <w:color w:val="000000"/>
          <w:kern w:val="24"/>
          <w:sz w:val="21"/>
          <w:szCs w:val="21"/>
        </w:rPr>
        <w:t>【</w:t>
      </w:r>
      <w:r w:rsidRPr="00301EC8">
        <w:rPr>
          <w:rFonts w:ascii="微软雅黑" w:eastAsia="微软雅黑" w:hAnsi="微软雅黑" w:cs="+mn-cs"/>
          <w:b/>
          <w:color w:val="000000"/>
          <w:kern w:val="24"/>
          <w:sz w:val="21"/>
          <w:szCs w:val="21"/>
        </w:rPr>
        <w:t xml:space="preserve">Adenylyl </w:t>
      </w:r>
      <w:proofErr w:type="spellStart"/>
      <w:r w:rsidRPr="00301EC8">
        <w:rPr>
          <w:rFonts w:ascii="微软雅黑" w:eastAsia="微软雅黑" w:hAnsi="微软雅黑" w:cs="+mn-cs"/>
          <w:b/>
          <w:color w:val="000000"/>
          <w:kern w:val="24"/>
          <w:sz w:val="21"/>
          <w:szCs w:val="21"/>
        </w:rPr>
        <w:t>cyclase</w:t>
      </w:r>
      <w:proofErr w:type="spellEnd"/>
      <w:r w:rsidRPr="00301EC8">
        <w:rPr>
          <w:rFonts w:ascii="微软雅黑" w:eastAsia="微软雅黑" w:hAnsi="微软雅黑" w:cs="+mn-cs" w:hint="eastAsia"/>
          <w:b/>
          <w:color w:val="000000"/>
          <w:kern w:val="24"/>
          <w:sz w:val="21"/>
          <w:szCs w:val="21"/>
        </w:rPr>
        <w:t xml:space="preserve"> 腺苷酸环化酶</w:t>
      </w:r>
      <w:r w:rsidRPr="00301EC8">
        <w:rPr>
          <w:rFonts w:ascii="微软雅黑" w:eastAsia="微软雅黑" w:hAnsi="微软雅黑" w:cs="+mn-cs"/>
          <w:b/>
          <w:color w:val="000000"/>
          <w:kern w:val="24"/>
          <w:sz w:val="21"/>
          <w:szCs w:val="21"/>
        </w:rPr>
        <w:t>】</w:t>
      </w:r>
      <w:r w:rsidR="0008550F">
        <w:rPr>
          <w:rFonts w:ascii="微软雅黑" w:eastAsia="微软雅黑" w:hAnsi="微软雅黑" w:cs="+mn-cs" w:hint="eastAsia"/>
          <w:color w:val="000000"/>
          <w:kern w:val="24"/>
          <w:sz w:val="21"/>
          <w:szCs w:val="21"/>
        </w:rPr>
        <w:t>G蛋白偶联受体的主要效应器之一，</w:t>
      </w:r>
      <w:r>
        <w:rPr>
          <w:rFonts w:ascii="微软雅黑" w:eastAsia="微软雅黑" w:hAnsi="微软雅黑" w:cs="+mn-cs" w:hint="eastAsia"/>
          <w:color w:val="000000"/>
          <w:kern w:val="24"/>
          <w:sz w:val="21"/>
          <w:szCs w:val="21"/>
        </w:rPr>
        <w:t>有多种亚型</w:t>
      </w:r>
      <w:r w:rsidR="0008550F">
        <w:rPr>
          <w:rFonts w:ascii="微软雅黑" w:eastAsia="微软雅黑" w:hAnsi="微软雅黑" w:cs="+mn-cs" w:hint="eastAsia"/>
          <w:color w:val="000000"/>
          <w:kern w:val="24"/>
          <w:sz w:val="21"/>
          <w:szCs w:val="21"/>
        </w:rPr>
        <w:t>，</w:t>
      </w:r>
      <w:r w:rsidR="0008550F" w:rsidRPr="00043473">
        <w:rPr>
          <w:rFonts w:ascii="微软雅黑" w:eastAsia="微软雅黑" w:hAnsi="微软雅黑" w:cs="+mn-cs"/>
          <w:color w:val="000000"/>
          <w:kern w:val="24"/>
          <w:sz w:val="21"/>
          <w:szCs w:val="21"/>
        </w:rPr>
        <w:t>催化ATP转化成</w:t>
      </w:r>
      <w:proofErr w:type="spellStart"/>
      <w:r w:rsidR="0008550F" w:rsidRPr="00043473">
        <w:rPr>
          <w:rFonts w:ascii="微软雅黑" w:eastAsia="微软雅黑" w:hAnsi="微软雅黑" w:cs="+mn-cs"/>
          <w:color w:val="000000"/>
          <w:kern w:val="24"/>
          <w:sz w:val="21"/>
          <w:szCs w:val="21"/>
        </w:rPr>
        <w:t>cAMP</w:t>
      </w:r>
      <w:proofErr w:type="spellEnd"/>
      <w:r w:rsidR="0008550F">
        <w:rPr>
          <w:rFonts w:ascii="微软雅黑" w:eastAsia="微软雅黑" w:hAnsi="微软雅黑" w:cs="+mn-cs" w:hint="eastAsia"/>
          <w:color w:val="000000"/>
          <w:kern w:val="24"/>
          <w:sz w:val="21"/>
          <w:szCs w:val="21"/>
        </w:rPr>
        <w:t>。</w:t>
      </w:r>
    </w:p>
    <w:p w:rsidR="00E27187" w:rsidRDefault="0008550F" w:rsidP="0008550F">
      <w:pPr>
        <w:autoSpaceDE w:val="0"/>
        <w:autoSpaceDN w:val="0"/>
        <w:adjustRightInd w:val="0"/>
        <w:jc w:val="left"/>
        <w:rPr>
          <w:rFonts w:ascii="微软雅黑" w:eastAsia="微软雅黑" w:hAnsi="微软雅黑" w:cs="宋体"/>
          <w:color w:val="000000"/>
          <w:kern w:val="0"/>
          <w:szCs w:val="21"/>
        </w:rPr>
      </w:pPr>
      <w:r w:rsidRPr="00301EC8">
        <w:rPr>
          <w:rFonts w:ascii="微软雅黑" w:eastAsia="微软雅黑" w:hAnsi="微软雅黑" w:cs="Calibri" w:hint="eastAsia"/>
          <w:b/>
          <w:color w:val="000000"/>
          <w:kern w:val="0"/>
          <w:szCs w:val="21"/>
        </w:rPr>
        <w:lastRenderedPageBreak/>
        <w:t>【</w:t>
      </w:r>
      <w:proofErr w:type="spellStart"/>
      <w:r w:rsidRPr="00301EC8">
        <w:rPr>
          <w:rFonts w:ascii="微软雅黑" w:eastAsia="微软雅黑" w:hAnsi="微软雅黑" w:cs="Calibri"/>
          <w:b/>
          <w:color w:val="000000"/>
          <w:kern w:val="0"/>
          <w:szCs w:val="21"/>
        </w:rPr>
        <w:t>cAMP</w:t>
      </w:r>
      <w:proofErr w:type="spellEnd"/>
      <w:r w:rsidRPr="00301EC8">
        <w:rPr>
          <w:rFonts w:ascii="微软雅黑" w:eastAsia="微软雅黑" w:hAnsi="微软雅黑" w:cs="Calibri"/>
          <w:b/>
          <w:color w:val="000000"/>
          <w:kern w:val="0"/>
          <w:szCs w:val="21"/>
        </w:rPr>
        <w:t xml:space="preserve"> </w:t>
      </w:r>
      <w:r w:rsidRPr="00301EC8">
        <w:rPr>
          <w:rFonts w:ascii="微软雅黑" w:eastAsia="微软雅黑" w:hAnsi="微软雅黑" w:cs="宋体" w:hint="eastAsia"/>
          <w:b/>
          <w:color w:val="000000"/>
          <w:kern w:val="0"/>
          <w:szCs w:val="21"/>
        </w:rPr>
        <w:t>作用</w:t>
      </w:r>
      <w:r w:rsidRPr="00301EC8">
        <w:rPr>
          <w:rFonts w:ascii="微软雅黑" w:eastAsia="微软雅黑" w:hAnsi="微软雅黑" w:cs="Calibri" w:hint="eastAsia"/>
          <w:b/>
          <w:color w:val="000000"/>
          <w:kern w:val="0"/>
          <w:szCs w:val="21"/>
        </w:rPr>
        <w:t>】</w:t>
      </w:r>
      <w:r>
        <w:rPr>
          <w:rFonts w:ascii="微软雅黑" w:eastAsia="微软雅黑" w:hAnsi="微软雅黑" w:cs="宋体" w:hint="eastAsia"/>
          <w:color w:val="000000"/>
          <w:kern w:val="0"/>
          <w:szCs w:val="21"/>
        </w:rPr>
        <w:t>（1）</w:t>
      </w:r>
      <w:r w:rsidR="00E27187" w:rsidRPr="00E27187">
        <w:rPr>
          <w:rFonts w:ascii="微软雅黑" w:eastAsia="微软雅黑" w:hAnsi="微软雅黑" w:cs="宋体" w:hint="eastAsia"/>
          <w:color w:val="000000"/>
          <w:kern w:val="0"/>
          <w:szCs w:val="21"/>
        </w:rPr>
        <w:t>激活</w:t>
      </w:r>
      <w:proofErr w:type="spellStart"/>
      <w:r w:rsidR="00E27187" w:rsidRPr="00E27187">
        <w:rPr>
          <w:rFonts w:ascii="微软雅黑" w:eastAsia="微软雅黑" w:hAnsi="微软雅黑" w:cs="Calibri"/>
          <w:color w:val="000000"/>
          <w:kern w:val="0"/>
          <w:szCs w:val="21"/>
        </w:rPr>
        <w:t>cAMP</w:t>
      </w:r>
      <w:proofErr w:type="spellEnd"/>
      <w:r w:rsidR="00E27187" w:rsidRPr="00E27187">
        <w:rPr>
          <w:rFonts w:ascii="微软雅黑" w:eastAsia="微软雅黑" w:hAnsi="微软雅黑" w:cs="Calibri"/>
          <w:color w:val="000000"/>
          <w:kern w:val="0"/>
          <w:szCs w:val="21"/>
        </w:rPr>
        <w:t xml:space="preserve"> </w:t>
      </w:r>
      <w:r w:rsidR="00E27187" w:rsidRPr="00E27187">
        <w:rPr>
          <w:rFonts w:ascii="微软雅黑" w:eastAsia="微软雅黑" w:hAnsi="微软雅黑" w:cs="宋体" w:hint="eastAsia"/>
          <w:color w:val="000000"/>
          <w:kern w:val="0"/>
          <w:szCs w:val="21"/>
        </w:rPr>
        <w:t>依赖的蛋白激酶或蛋白激酶</w:t>
      </w:r>
      <w:r w:rsidR="00E27187" w:rsidRPr="00E27187">
        <w:rPr>
          <w:rFonts w:ascii="微软雅黑" w:eastAsia="微软雅黑" w:hAnsi="微软雅黑" w:cs="Calibri"/>
          <w:color w:val="000000"/>
          <w:kern w:val="0"/>
          <w:szCs w:val="21"/>
        </w:rPr>
        <w:t>A</w:t>
      </w:r>
      <w:r>
        <w:rPr>
          <w:rFonts w:ascii="微软雅黑" w:eastAsia="微软雅黑" w:hAnsi="微软雅黑" w:cs="Calibri" w:hint="eastAsia"/>
          <w:color w:val="000000"/>
          <w:kern w:val="0"/>
          <w:szCs w:val="21"/>
        </w:rPr>
        <w:t>。PKA</w:t>
      </w:r>
      <w:r>
        <w:rPr>
          <w:rFonts w:ascii="微软雅黑" w:eastAsia="微软雅黑" w:hAnsi="微软雅黑" w:cs="宋体" w:hint="eastAsia"/>
          <w:color w:val="000000"/>
          <w:kern w:val="0"/>
          <w:szCs w:val="21"/>
        </w:rPr>
        <w:t>（2）</w:t>
      </w:r>
      <w:bookmarkStart w:id="0" w:name="OLE_LINK1"/>
      <w:bookmarkStart w:id="1" w:name="OLE_LINK2"/>
      <w:proofErr w:type="spellStart"/>
      <w:r w:rsidR="00E27187" w:rsidRPr="00E27187">
        <w:rPr>
          <w:rFonts w:ascii="微软雅黑" w:eastAsia="微软雅黑" w:hAnsi="微软雅黑" w:cs="Calibri"/>
          <w:color w:val="000000"/>
          <w:kern w:val="0"/>
          <w:szCs w:val="21"/>
        </w:rPr>
        <w:t>cAMP</w:t>
      </w:r>
      <w:proofErr w:type="spellEnd"/>
      <w:r w:rsidR="00E27187" w:rsidRPr="00E27187">
        <w:rPr>
          <w:rFonts w:ascii="微软雅黑" w:eastAsia="微软雅黑" w:hAnsi="微软雅黑" w:cs="Calibri"/>
          <w:color w:val="000000"/>
          <w:kern w:val="0"/>
          <w:szCs w:val="21"/>
        </w:rPr>
        <w:t xml:space="preserve"> </w:t>
      </w:r>
      <w:r w:rsidR="00E27187" w:rsidRPr="00E27187">
        <w:rPr>
          <w:rFonts w:ascii="微软雅黑" w:eastAsia="微软雅黑" w:hAnsi="微软雅黑" w:cs="宋体" w:hint="eastAsia"/>
          <w:color w:val="000000"/>
          <w:kern w:val="0"/>
          <w:szCs w:val="21"/>
        </w:rPr>
        <w:t>直接激活交换蛋白</w:t>
      </w:r>
      <w:bookmarkEnd w:id="0"/>
      <w:bookmarkEnd w:id="1"/>
      <w:r>
        <w:rPr>
          <w:rFonts w:ascii="微软雅黑" w:eastAsia="微软雅黑" w:hAnsi="微软雅黑" w:cs="宋体" w:hint="eastAsia"/>
          <w:color w:val="000000"/>
          <w:kern w:val="0"/>
          <w:szCs w:val="21"/>
        </w:rPr>
        <w:t>。EPAC（3）</w:t>
      </w:r>
      <w:r w:rsidR="00E27187" w:rsidRPr="00E27187">
        <w:rPr>
          <w:rFonts w:ascii="微软雅黑" w:eastAsia="微软雅黑" w:hAnsi="微软雅黑" w:cs="宋体" w:hint="eastAsia"/>
          <w:color w:val="000000"/>
          <w:kern w:val="0"/>
          <w:szCs w:val="21"/>
        </w:rPr>
        <w:t>激活环核苷酸门控通道。</w:t>
      </w:r>
      <w:r>
        <w:rPr>
          <w:rFonts w:ascii="微软雅黑" w:eastAsia="微软雅黑" w:hAnsi="微软雅黑" w:cs="宋体" w:hint="eastAsia"/>
          <w:color w:val="000000"/>
          <w:kern w:val="0"/>
          <w:szCs w:val="21"/>
        </w:rPr>
        <w:t>CNG</w:t>
      </w:r>
    </w:p>
    <w:p w:rsidR="0008550F" w:rsidRPr="00301EC8" w:rsidRDefault="0008550F" w:rsidP="0008550F">
      <w:pPr>
        <w:autoSpaceDE w:val="0"/>
        <w:autoSpaceDN w:val="0"/>
        <w:adjustRightInd w:val="0"/>
        <w:jc w:val="left"/>
        <w:rPr>
          <w:rFonts w:ascii="微软雅黑" w:eastAsia="微软雅黑" w:hAnsi="微软雅黑" w:cs="Arial"/>
          <w:color w:val="333333"/>
          <w:szCs w:val="21"/>
          <w:shd w:val="clear" w:color="auto" w:fill="FFFFFF"/>
        </w:rPr>
      </w:pPr>
      <w:r w:rsidRPr="00301EC8">
        <w:rPr>
          <w:rFonts w:ascii="微软雅黑" w:eastAsia="微软雅黑" w:hAnsi="微软雅黑" w:cs="宋体" w:hint="eastAsia"/>
          <w:b/>
          <w:color w:val="000000"/>
          <w:kern w:val="0"/>
          <w:szCs w:val="21"/>
        </w:rPr>
        <w:t>【PKA</w:t>
      </w:r>
      <w:r w:rsidR="00CD3033" w:rsidRPr="00301EC8">
        <w:rPr>
          <w:rFonts w:ascii="微软雅黑" w:eastAsia="微软雅黑" w:hAnsi="微软雅黑" w:cs="宋体" w:hint="eastAsia"/>
          <w:b/>
          <w:color w:val="000000"/>
          <w:kern w:val="0"/>
          <w:szCs w:val="21"/>
        </w:rPr>
        <w:t>蛋白激酶A</w:t>
      </w:r>
      <w:r w:rsidRPr="00301EC8">
        <w:rPr>
          <w:rFonts w:ascii="微软雅黑" w:eastAsia="微软雅黑" w:hAnsi="微软雅黑" w:cs="宋体" w:hint="eastAsia"/>
          <w:b/>
          <w:color w:val="000000"/>
          <w:kern w:val="0"/>
          <w:szCs w:val="21"/>
        </w:rPr>
        <w:t>】</w:t>
      </w:r>
      <w:r w:rsidRPr="00301EC8">
        <w:rPr>
          <w:rFonts w:ascii="微软雅黑" w:eastAsia="微软雅黑" w:hAnsi="微软雅黑" w:cs="Arial"/>
          <w:color w:val="333333"/>
          <w:szCs w:val="21"/>
          <w:shd w:val="clear" w:color="auto" w:fill="FFFFFF"/>
        </w:rPr>
        <w:t>由两个催化亚基</w:t>
      </w:r>
      <w:r w:rsidRPr="00301EC8">
        <w:rPr>
          <w:rFonts w:ascii="微软雅黑" w:eastAsia="微软雅黑" w:hAnsi="微软雅黑" w:cs="Arial" w:hint="eastAsia"/>
          <w:color w:val="333333"/>
          <w:szCs w:val="21"/>
          <w:shd w:val="clear" w:color="auto" w:fill="FFFFFF"/>
        </w:rPr>
        <w:t>C</w:t>
      </w:r>
      <w:r w:rsidRPr="00301EC8">
        <w:rPr>
          <w:rFonts w:ascii="微软雅黑" w:eastAsia="微软雅黑" w:hAnsi="微软雅黑" w:cs="Arial"/>
          <w:color w:val="333333"/>
          <w:szCs w:val="21"/>
          <w:shd w:val="clear" w:color="auto" w:fill="FFFFFF"/>
        </w:rPr>
        <w:t>和两个调节亚基</w:t>
      </w:r>
      <w:r w:rsidRPr="00301EC8">
        <w:rPr>
          <w:rFonts w:ascii="微软雅黑" w:eastAsia="微软雅黑" w:hAnsi="微软雅黑" w:cs="Arial" w:hint="eastAsia"/>
          <w:color w:val="333333"/>
          <w:szCs w:val="21"/>
          <w:shd w:val="clear" w:color="auto" w:fill="FFFFFF"/>
        </w:rPr>
        <w:t>R</w:t>
      </w:r>
      <w:r w:rsidRPr="00301EC8">
        <w:rPr>
          <w:rFonts w:ascii="微软雅黑" w:eastAsia="微软雅黑" w:hAnsi="微软雅黑" w:cs="Arial"/>
          <w:color w:val="333333"/>
          <w:szCs w:val="21"/>
          <w:shd w:val="clear" w:color="auto" w:fill="FFFFFF"/>
        </w:rPr>
        <w:t>组成，在没有</w:t>
      </w:r>
      <w:proofErr w:type="spellStart"/>
      <w:r w:rsidRPr="00301EC8">
        <w:rPr>
          <w:rFonts w:ascii="微软雅黑" w:eastAsia="微软雅黑" w:hAnsi="微软雅黑" w:cs="Arial"/>
          <w:color w:val="333333"/>
          <w:szCs w:val="21"/>
          <w:shd w:val="clear" w:color="auto" w:fill="FFFFFF"/>
        </w:rPr>
        <w:t>cAMP</w:t>
      </w:r>
      <w:proofErr w:type="spellEnd"/>
      <w:r w:rsidRPr="00301EC8">
        <w:rPr>
          <w:rFonts w:ascii="微软雅黑" w:eastAsia="微软雅黑" w:hAnsi="微软雅黑" w:cs="Arial"/>
          <w:color w:val="333333"/>
          <w:szCs w:val="21"/>
          <w:shd w:val="clear" w:color="auto" w:fill="FFFFFF"/>
        </w:rPr>
        <w:t>时，以钝化复合体形式存在。</w:t>
      </w:r>
      <w:proofErr w:type="spellStart"/>
      <w:r w:rsidRPr="00301EC8">
        <w:rPr>
          <w:rFonts w:ascii="微软雅黑" w:eastAsia="微软雅黑" w:hAnsi="微软雅黑" w:cs="Arial"/>
          <w:color w:val="333333"/>
          <w:szCs w:val="21"/>
          <w:u w:val="single"/>
          <w:shd w:val="clear" w:color="auto" w:fill="FFFFFF"/>
        </w:rPr>
        <w:t>cAMP</w:t>
      </w:r>
      <w:proofErr w:type="spellEnd"/>
      <w:r w:rsidRPr="00301EC8">
        <w:rPr>
          <w:rFonts w:ascii="微软雅黑" w:eastAsia="微软雅黑" w:hAnsi="微软雅黑" w:cs="Arial"/>
          <w:color w:val="333333"/>
          <w:szCs w:val="21"/>
          <w:u w:val="single"/>
          <w:shd w:val="clear" w:color="auto" w:fill="FFFFFF"/>
        </w:rPr>
        <w:t>与调节亚基结合</w:t>
      </w:r>
      <w:r w:rsidRPr="00301EC8">
        <w:rPr>
          <w:rFonts w:ascii="微软雅黑" w:eastAsia="微软雅黑" w:hAnsi="微软雅黑" w:cs="Arial"/>
          <w:color w:val="333333"/>
          <w:szCs w:val="21"/>
          <w:shd w:val="clear" w:color="auto" w:fill="FFFFFF"/>
        </w:rPr>
        <w:t>，改变调节亚基构象，</w:t>
      </w:r>
      <w:r w:rsidRPr="00301EC8">
        <w:rPr>
          <w:rFonts w:ascii="微软雅黑" w:eastAsia="微软雅黑" w:hAnsi="微软雅黑" w:cs="Arial"/>
          <w:color w:val="333333"/>
          <w:szCs w:val="21"/>
          <w:u w:val="single"/>
          <w:shd w:val="clear" w:color="auto" w:fill="FFFFFF"/>
        </w:rPr>
        <w:t>使调节亚基和催化亚基解离</w:t>
      </w:r>
      <w:r w:rsidRPr="00301EC8">
        <w:rPr>
          <w:rFonts w:ascii="微软雅黑" w:eastAsia="微软雅黑" w:hAnsi="微软雅黑" w:cs="Arial"/>
          <w:color w:val="333333"/>
          <w:szCs w:val="21"/>
          <w:shd w:val="clear" w:color="auto" w:fill="FFFFFF"/>
        </w:rPr>
        <w:t>，释放出催化亚基。活化的蛋白激酶A</w:t>
      </w:r>
      <w:r w:rsidRPr="00301EC8">
        <w:rPr>
          <w:rFonts w:ascii="微软雅黑" w:eastAsia="微软雅黑" w:hAnsi="微软雅黑" w:cs="Arial"/>
          <w:color w:val="333333"/>
          <w:szCs w:val="21"/>
          <w:u w:val="single"/>
          <w:shd w:val="clear" w:color="auto" w:fill="FFFFFF"/>
        </w:rPr>
        <w:t>催化亚基可使细胞内某些蛋白的丝氨酸或苏氨酸残基磷酸化</w:t>
      </w:r>
      <w:r w:rsidRPr="00301EC8">
        <w:rPr>
          <w:rFonts w:ascii="微软雅黑" w:eastAsia="微软雅黑" w:hAnsi="微软雅黑" w:cs="Arial"/>
          <w:color w:val="333333"/>
          <w:szCs w:val="21"/>
          <w:shd w:val="clear" w:color="auto" w:fill="FFFFFF"/>
        </w:rPr>
        <w:t>，于是改变这些蛋白的活性，进一步影响到相关基因的表达。</w:t>
      </w:r>
    </w:p>
    <w:p w:rsidR="0008550F" w:rsidRPr="00301EC8" w:rsidRDefault="002A303A" w:rsidP="00E27187">
      <w:pPr>
        <w:autoSpaceDE w:val="0"/>
        <w:autoSpaceDN w:val="0"/>
        <w:adjustRightInd w:val="0"/>
        <w:jc w:val="left"/>
        <w:rPr>
          <w:rFonts w:ascii="微软雅黑" w:eastAsia="微软雅黑" w:hAnsi="微软雅黑" w:cs="宋体"/>
          <w:color w:val="000000"/>
          <w:kern w:val="0"/>
          <w:szCs w:val="21"/>
        </w:rPr>
      </w:pPr>
      <w:r w:rsidRPr="00301EC8">
        <w:rPr>
          <w:rFonts w:ascii="微软雅黑" w:eastAsia="微软雅黑" w:hAnsi="微软雅黑" w:cs="宋体" w:hint="eastAsia"/>
          <w:color w:val="000000"/>
          <w:kern w:val="0"/>
          <w:szCs w:val="21"/>
        </w:rPr>
        <w:t>存在</w:t>
      </w:r>
      <w:r w:rsidR="0008550F" w:rsidRPr="00301EC8">
        <w:rPr>
          <w:rFonts w:ascii="微软雅黑" w:eastAsia="微软雅黑" w:hAnsi="微软雅黑" w:cs="宋体" w:hint="eastAsia"/>
          <w:color w:val="000000"/>
          <w:kern w:val="0"/>
          <w:szCs w:val="21"/>
        </w:rPr>
        <w:t>【其他效应器】</w:t>
      </w:r>
      <w:r w:rsidRPr="00301EC8">
        <w:rPr>
          <w:rFonts w:ascii="微软雅黑" w:eastAsia="微软雅黑" w:hAnsi="微软雅黑" w:cs="宋体" w:hint="eastAsia"/>
          <w:color w:val="000000"/>
          <w:kern w:val="0"/>
          <w:szCs w:val="21"/>
        </w:rPr>
        <w:t xml:space="preserve"> </w:t>
      </w:r>
      <w:proofErr w:type="spellStart"/>
      <w:r w:rsidRPr="00301EC8">
        <w:rPr>
          <w:rFonts w:ascii="微软雅黑" w:eastAsia="微软雅黑" w:hAnsi="微软雅黑" w:cs="宋体" w:hint="eastAsia"/>
          <w:color w:val="000000"/>
          <w:kern w:val="0"/>
          <w:szCs w:val="21"/>
        </w:rPr>
        <w:t>ppt</w:t>
      </w:r>
      <w:proofErr w:type="spellEnd"/>
      <w:r w:rsidRPr="00301EC8">
        <w:rPr>
          <w:rFonts w:ascii="微软雅黑" w:eastAsia="微软雅黑" w:hAnsi="微软雅黑" w:cs="宋体" w:hint="eastAsia"/>
          <w:color w:val="000000"/>
          <w:kern w:val="0"/>
          <w:szCs w:val="21"/>
        </w:rPr>
        <w:t xml:space="preserve"> page24 图下方 effector</w:t>
      </w:r>
    </w:p>
    <w:p w:rsidR="002A303A" w:rsidRDefault="002A303A" w:rsidP="00E27187">
      <w:pPr>
        <w:autoSpaceDE w:val="0"/>
        <w:autoSpaceDN w:val="0"/>
        <w:adjustRightInd w:val="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存在</w:t>
      </w:r>
      <w:r w:rsidR="0008550F">
        <w:rPr>
          <w:rFonts w:ascii="微软雅黑" w:eastAsia="微软雅黑" w:hAnsi="微软雅黑" w:cs="宋体" w:hint="eastAsia"/>
          <w:color w:val="000000"/>
          <w:kern w:val="0"/>
          <w:szCs w:val="21"/>
        </w:rPr>
        <w:t>【其他信号转导通路】</w:t>
      </w:r>
      <w:r>
        <w:rPr>
          <w:rFonts w:ascii="微软雅黑" w:eastAsia="微软雅黑" w:hAnsi="微软雅黑" w:cs="宋体" w:hint="eastAsia"/>
          <w:color w:val="000000"/>
          <w:kern w:val="0"/>
          <w:szCs w:val="21"/>
        </w:rPr>
        <w:t xml:space="preserve"> </w:t>
      </w:r>
      <w:proofErr w:type="spellStart"/>
      <w:r>
        <w:rPr>
          <w:rFonts w:ascii="微软雅黑" w:eastAsia="微软雅黑" w:hAnsi="微软雅黑" w:cs="宋体" w:hint="eastAsia"/>
          <w:color w:val="000000"/>
          <w:kern w:val="0"/>
          <w:szCs w:val="21"/>
        </w:rPr>
        <w:t>ppt</w:t>
      </w:r>
      <w:proofErr w:type="spellEnd"/>
      <w:r>
        <w:rPr>
          <w:rFonts w:ascii="微软雅黑" w:eastAsia="微软雅黑" w:hAnsi="微软雅黑" w:cs="宋体" w:hint="eastAsia"/>
          <w:color w:val="000000"/>
          <w:kern w:val="0"/>
          <w:szCs w:val="21"/>
        </w:rPr>
        <w:t xml:space="preserve"> page25 生长因子受体 酪氨酸激酶受体</w:t>
      </w:r>
    </w:p>
    <w:p w:rsidR="002A303A" w:rsidRDefault="002A303A" w:rsidP="00E27187">
      <w:pPr>
        <w:autoSpaceDE w:val="0"/>
        <w:autoSpaceDN w:val="0"/>
        <w:adjustRightInd w:val="0"/>
        <w:jc w:val="left"/>
        <w:rPr>
          <w:rFonts w:ascii="微软雅黑" w:eastAsia="微软雅黑" w:hAnsi="微软雅黑" w:cs="宋体"/>
          <w:color w:val="000000"/>
          <w:kern w:val="0"/>
          <w:szCs w:val="21"/>
        </w:rPr>
      </w:pPr>
    </w:p>
    <w:p w:rsidR="002A303A" w:rsidRPr="00301EC8" w:rsidRDefault="002A303A" w:rsidP="00E27187">
      <w:pPr>
        <w:autoSpaceDE w:val="0"/>
        <w:autoSpaceDN w:val="0"/>
        <w:adjustRightInd w:val="0"/>
        <w:jc w:val="left"/>
        <w:rPr>
          <w:rFonts w:ascii="Times New Roman" w:hAnsi="Times New Roman" w:cs="Times New Roman"/>
          <w:b/>
          <w:bCs/>
          <w:color w:val="3333CC"/>
          <w:kern w:val="24"/>
          <w:sz w:val="28"/>
          <w:szCs w:val="28"/>
        </w:rPr>
      </w:pPr>
      <w:r w:rsidRPr="00301EC8">
        <w:rPr>
          <w:rFonts w:ascii="Times New Roman" w:eastAsia="+mn-ea" w:hAnsi="Times New Roman" w:cs="Times New Roman"/>
          <w:b/>
          <w:bCs/>
          <w:color w:val="3333CC"/>
          <w:kern w:val="24"/>
          <w:sz w:val="28"/>
          <w:szCs w:val="28"/>
        </w:rPr>
        <w:t>Second Messengers</w:t>
      </w:r>
    </w:p>
    <w:p w:rsidR="00E27187" w:rsidRPr="00B954B8" w:rsidRDefault="002A303A" w:rsidP="00E27187">
      <w:pPr>
        <w:autoSpaceDE w:val="0"/>
        <w:autoSpaceDN w:val="0"/>
        <w:adjustRightInd w:val="0"/>
        <w:jc w:val="left"/>
        <w:rPr>
          <w:rFonts w:ascii="微软雅黑" w:eastAsia="微软雅黑" w:hAnsi="微软雅黑" w:cs="宋体"/>
          <w:b/>
          <w:color w:val="000000"/>
          <w:kern w:val="0"/>
          <w:sz w:val="24"/>
          <w:szCs w:val="24"/>
        </w:rPr>
      </w:pPr>
      <w:r w:rsidRPr="00B954B8">
        <w:rPr>
          <w:rFonts w:ascii="微软雅黑" w:eastAsia="微软雅黑" w:hAnsi="微软雅黑" w:cs="SegoeUISymbol" w:hint="eastAsia"/>
          <w:b/>
          <w:color w:val="000000"/>
          <w:kern w:val="0"/>
          <w:sz w:val="24"/>
          <w:szCs w:val="24"/>
        </w:rPr>
        <w:t xml:space="preserve">1. </w:t>
      </w:r>
      <w:r w:rsidR="00E27187" w:rsidRPr="00B954B8">
        <w:rPr>
          <w:rFonts w:ascii="微软雅黑" w:eastAsia="微软雅黑" w:hAnsi="微软雅黑" w:cs="宋体" w:hint="eastAsia"/>
          <w:b/>
          <w:color w:val="000000"/>
          <w:kern w:val="0"/>
          <w:sz w:val="24"/>
          <w:szCs w:val="24"/>
        </w:rPr>
        <w:t>第二信使满足的条件</w:t>
      </w:r>
    </w:p>
    <w:p w:rsidR="00E27187" w:rsidRPr="00E27187" w:rsidRDefault="002A303A" w:rsidP="002A303A">
      <w:pPr>
        <w:autoSpaceDE w:val="0"/>
        <w:autoSpaceDN w:val="0"/>
        <w:adjustRightInd w:val="0"/>
        <w:ind w:firstLineChars="50" w:firstLine="105"/>
        <w:jc w:val="left"/>
        <w:rPr>
          <w:rFonts w:ascii="微软雅黑" w:eastAsia="微软雅黑" w:hAnsi="微软雅黑" w:cs="宋体"/>
          <w:color w:val="000000"/>
          <w:kern w:val="0"/>
          <w:szCs w:val="21"/>
        </w:rPr>
      </w:pPr>
      <w:r>
        <w:rPr>
          <w:rFonts w:ascii="微软雅黑" w:eastAsia="微软雅黑" w:hAnsi="微软雅黑" w:cs="Calibri" w:hint="eastAsia"/>
          <w:color w:val="000000"/>
          <w:kern w:val="0"/>
          <w:szCs w:val="21"/>
        </w:rPr>
        <w:t>（1）</w:t>
      </w:r>
      <w:r w:rsidR="00E27187" w:rsidRPr="00E27187">
        <w:rPr>
          <w:rFonts w:ascii="微软雅黑" w:eastAsia="微软雅黑" w:hAnsi="微软雅黑" w:cs="Calibri"/>
          <w:color w:val="000000"/>
          <w:kern w:val="0"/>
          <w:szCs w:val="21"/>
        </w:rPr>
        <w:t xml:space="preserve"> </w:t>
      </w:r>
      <w:r w:rsidR="00E27187" w:rsidRPr="00E27187">
        <w:rPr>
          <w:rFonts w:ascii="微软雅黑" w:eastAsia="微软雅黑" w:hAnsi="微软雅黑" w:cs="宋体" w:hint="eastAsia"/>
          <w:color w:val="000000"/>
          <w:kern w:val="0"/>
          <w:szCs w:val="21"/>
        </w:rPr>
        <w:t>当将其</w:t>
      </w:r>
      <w:r w:rsidR="00E27187" w:rsidRPr="002A303A">
        <w:rPr>
          <w:rFonts w:ascii="微软雅黑" w:eastAsia="微软雅黑" w:hAnsi="微软雅黑" w:cs="宋体" w:hint="eastAsia"/>
          <w:b/>
          <w:color w:val="000000"/>
          <w:kern w:val="0"/>
          <w:szCs w:val="21"/>
        </w:rPr>
        <w:t>直接加入</w:t>
      </w:r>
      <w:r w:rsidR="00E27187" w:rsidRPr="00E27187">
        <w:rPr>
          <w:rFonts w:ascii="微软雅黑" w:eastAsia="微软雅黑" w:hAnsi="微软雅黑" w:cs="宋体" w:hint="eastAsia"/>
          <w:color w:val="000000"/>
          <w:kern w:val="0"/>
          <w:szCs w:val="21"/>
        </w:rPr>
        <w:t>细胞内时，可以模拟细胞外信号引起的效应。</w:t>
      </w:r>
    </w:p>
    <w:p w:rsidR="00E27187" w:rsidRPr="002A303A" w:rsidRDefault="002A303A" w:rsidP="002A303A">
      <w:pPr>
        <w:autoSpaceDE w:val="0"/>
        <w:autoSpaceDN w:val="0"/>
        <w:adjustRightInd w:val="0"/>
        <w:ind w:firstLineChars="50" w:firstLine="105"/>
        <w:jc w:val="left"/>
        <w:rPr>
          <w:rFonts w:ascii="微软雅黑" w:eastAsia="微软雅黑" w:hAnsi="微软雅黑" w:cs="宋体"/>
          <w:color w:val="000000"/>
          <w:kern w:val="0"/>
          <w:szCs w:val="21"/>
        </w:rPr>
      </w:pPr>
      <w:r>
        <w:rPr>
          <w:rFonts w:ascii="微软雅黑" w:eastAsia="微软雅黑" w:hAnsi="微软雅黑" w:cs="Calibri" w:hint="eastAsia"/>
          <w:color w:val="000000"/>
          <w:kern w:val="0"/>
          <w:szCs w:val="21"/>
        </w:rPr>
        <w:t>（2）</w:t>
      </w:r>
      <w:r w:rsidR="00E27187" w:rsidRPr="00E27187">
        <w:rPr>
          <w:rFonts w:ascii="微软雅黑" w:eastAsia="微软雅黑" w:hAnsi="微软雅黑" w:cs="Calibri"/>
          <w:color w:val="000000"/>
          <w:kern w:val="0"/>
          <w:szCs w:val="21"/>
        </w:rPr>
        <w:t xml:space="preserve"> </w:t>
      </w:r>
      <w:r w:rsidR="00E27187" w:rsidRPr="00E27187">
        <w:rPr>
          <w:rFonts w:ascii="微软雅黑" w:eastAsia="微软雅黑" w:hAnsi="微软雅黑" w:cs="宋体" w:hint="eastAsia"/>
          <w:color w:val="000000"/>
          <w:kern w:val="0"/>
          <w:szCs w:val="21"/>
        </w:rPr>
        <w:t>可以在多个物种的多种组织中被</w:t>
      </w:r>
      <w:r w:rsidR="00E27187" w:rsidRPr="002A303A">
        <w:rPr>
          <w:rFonts w:ascii="微软雅黑" w:eastAsia="微软雅黑" w:hAnsi="微软雅黑" w:cs="宋体" w:hint="eastAsia"/>
          <w:b/>
          <w:color w:val="000000"/>
          <w:kern w:val="0"/>
          <w:szCs w:val="21"/>
        </w:rPr>
        <w:t>合成和代谢</w:t>
      </w:r>
      <w:r w:rsidR="00E27187" w:rsidRPr="00E27187">
        <w:rPr>
          <w:rFonts w:ascii="微软雅黑" w:eastAsia="微软雅黑" w:hAnsi="微软雅黑" w:cs="宋体" w:hint="eastAsia"/>
          <w:color w:val="000000"/>
          <w:kern w:val="0"/>
          <w:szCs w:val="21"/>
        </w:rPr>
        <w:t>。</w:t>
      </w:r>
    </w:p>
    <w:p w:rsidR="00E27187" w:rsidRPr="00E27187" w:rsidRDefault="002A303A" w:rsidP="002A303A">
      <w:pPr>
        <w:autoSpaceDE w:val="0"/>
        <w:autoSpaceDN w:val="0"/>
        <w:adjustRightInd w:val="0"/>
        <w:ind w:firstLineChars="50" w:firstLine="105"/>
        <w:jc w:val="left"/>
        <w:rPr>
          <w:rFonts w:ascii="微软雅黑" w:eastAsia="微软雅黑" w:hAnsi="微软雅黑" w:cs="宋体"/>
          <w:color w:val="000000"/>
          <w:kern w:val="0"/>
          <w:szCs w:val="21"/>
        </w:rPr>
      </w:pPr>
      <w:r>
        <w:rPr>
          <w:rFonts w:ascii="微软雅黑" w:eastAsia="微软雅黑" w:hAnsi="微软雅黑" w:cs="Calibri" w:hint="eastAsia"/>
          <w:color w:val="000000"/>
          <w:kern w:val="0"/>
          <w:szCs w:val="21"/>
        </w:rPr>
        <w:t>（3）</w:t>
      </w:r>
      <w:r w:rsidR="00E27187" w:rsidRPr="00E27187">
        <w:rPr>
          <w:rFonts w:ascii="微软雅黑" w:eastAsia="微软雅黑" w:hAnsi="微软雅黑" w:cs="Calibri"/>
          <w:color w:val="000000"/>
          <w:kern w:val="0"/>
          <w:szCs w:val="21"/>
        </w:rPr>
        <w:t xml:space="preserve"> </w:t>
      </w:r>
      <w:r w:rsidR="00E27187" w:rsidRPr="00E27187">
        <w:rPr>
          <w:rFonts w:ascii="微软雅黑" w:eastAsia="微软雅黑" w:hAnsi="微软雅黑" w:cs="宋体" w:hint="eastAsia"/>
          <w:color w:val="000000"/>
          <w:kern w:val="0"/>
          <w:szCs w:val="21"/>
        </w:rPr>
        <w:t>当</w:t>
      </w:r>
      <w:r w:rsidR="00E27187" w:rsidRPr="002A303A">
        <w:rPr>
          <w:rFonts w:ascii="微软雅黑" w:eastAsia="微软雅黑" w:hAnsi="微软雅黑" w:cs="宋体" w:hint="eastAsia"/>
          <w:b/>
          <w:color w:val="000000"/>
          <w:kern w:val="0"/>
          <w:szCs w:val="21"/>
        </w:rPr>
        <w:t>抑制</w:t>
      </w:r>
      <w:r w:rsidR="00E27187" w:rsidRPr="00E27187">
        <w:rPr>
          <w:rFonts w:ascii="微软雅黑" w:eastAsia="微软雅黑" w:hAnsi="微软雅黑" w:cs="宋体" w:hint="eastAsia"/>
          <w:color w:val="000000"/>
          <w:kern w:val="0"/>
          <w:szCs w:val="21"/>
        </w:rPr>
        <w:t>它的作用时可以阻断胞外信号的作用。</w:t>
      </w:r>
    </w:p>
    <w:p w:rsidR="00E27187" w:rsidRPr="00E27187" w:rsidRDefault="002A303A" w:rsidP="002A303A">
      <w:pPr>
        <w:autoSpaceDE w:val="0"/>
        <w:autoSpaceDN w:val="0"/>
        <w:adjustRightInd w:val="0"/>
        <w:ind w:firstLineChars="50" w:firstLine="105"/>
        <w:jc w:val="left"/>
        <w:rPr>
          <w:rFonts w:ascii="微软雅黑" w:eastAsia="微软雅黑" w:hAnsi="微软雅黑" w:cs="宋体"/>
          <w:color w:val="000000"/>
          <w:kern w:val="0"/>
          <w:szCs w:val="21"/>
        </w:rPr>
      </w:pPr>
      <w:r>
        <w:rPr>
          <w:rFonts w:ascii="微软雅黑" w:eastAsia="微软雅黑" w:hAnsi="微软雅黑" w:cs="Calibri" w:hint="eastAsia"/>
          <w:color w:val="000000"/>
          <w:kern w:val="0"/>
          <w:szCs w:val="21"/>
        </w:rPr>
        <w:t>（4）</w:t>
      </w:r>
      <w:r w:rsidR="00E27187" w:rsidRPr="00E27187">
        <w:rPr>
          <w:rFonts w:ascii="微软雅黑" w:eastAsia="微软雅黑" w:hAnsi="微软雅黑" w:cs="宋体" w:hint="eastAsia"/>
          <w:color w:val="000000"/>
          <w:kern w:val="0"/>
          <w:szCs w:val="21"/>
        </w:rPr>
        <w:t>需要特异性的</w:t>
      </w:r>
      <w:r w:rsidR="00E27187" w:rsidRPr="002A303A">
        <w:rPr>
          <w:rFonts w:ascii="微软雅黑" w:eastAsia="微软雅黑" w:hAnsi="微软雅黑" w:cs="宋体" w:hint="eastAsia"/>
          <w:b/>
          <w:color w:val="000000"/>
          <w:kern w:val="0"/>
          <w:szCs w:val="21"/>
        </w:rPr>
        <w:t>胞</w:t>
      </w:r>
      <w:proofErr w:type="gramStart"/>
      <w:r w:rsidR="00E27187" w:rsidRPr="002A303A">
        <w:rPr>
          <w:rFonts w:ascii="微软雅黑" w:eastAsia="微软雅黑" w:hAnsi="微软雅黑" w:cs="宋体" w:hint="eastAsia"/>
          <w:b/>
          <w:color w:val="000000"/>
          <w:kern w:val="0"/>
          <w:szCs w:val="21"/>
        </w:rPr>
        <w:t>内结合</w:t>
      </w:r>
      <w:proofErr w:type="gramEnd"/>
      <w:r w:rsidR="00E27187" w:rsidRPr="002A303A">
        <w:rPr>
          <w:rFonts w:ascii="微软雅黑" w:eastAsia="微软雅黑" w:hAnsi="微软雅黑" w:cs="宋体" w:hint="eastAsia"/>
          <w:b/>
          <w:color w:val="000000"/>
          <w:kern w:val="0"/>
          <w:szCs w:val="21"/>
        </w:rPr>
        <w:t>位点</w:t>
      </w:r>
    </w:p>
    <w:p w:rsidR="00E27187" w:rsidRPr="00E27187" w:rsidRDefault="002A303A" w:rsidP="002A303A">
      <w:pPr>
        <w:autoSpaceDE w:val="0"/>
        <w:autoSpaceDN w:val="0"/>
        <w:adjustRightInd w:val="0"/>
        <w:ind w:firstLineChars="50" w:firstLine="105"/>
        <w:jc w:val="left"/>
        <w:rPr>
          <w:rFonts w:ascii="微软雅黑" w:eastAsia="微软雅黑" w:hAnsi="微软雅黑" w:cs="宋体"/>
          <w:color w:val="000000"/>
          <w:kern w:val="0"/>
          <w:szCs w:val="21"/>
        </w:rPr>
      </w:pPr>
      <w:r>
        <w:rPr>
          <w:rFonts w:ascii="微软雅黑" w:eastAsia="微软雅黑" w:hAnsi="微软雅黑" w:cs="Calibri" w:hint="eastAsia"/>
          <w:color w:val="000000"/>
          <w:kern w:val="0"/>
          <w:szCs w:val="21"/>
        </w:rPr>
        <w:t>（5）</w:t>
      </w:r>
      <w:r w:rsidR="00E27187" w:rsidRPr="00E27187">
        <w:rPr>
          <w:rFonts w:ascii="微软雅黑" w:eastAsia="微软雅黑" w:hAnsi="微软雅黑" w:cs="Calibri"/>
          <w:color w:val="000000"/>
          <w:kern w:val="0"/>
          <w:szCs w:val="21"/>
        </w:rPr>
        <w:t xml:space="preserve"> </w:t>
      </w:r>
      <w:r w:rsidR="00E27187" w:rsidRPr="00E27187">
        <w:rPr>
          <w:rFonts w:ascii="微软雅黑" w:eastAsia="微软雅黑" w:hAnsi="微软雅黑" w:cs="宋体" w:hint="eastAsia"/>
          <w:color w:val="000000"/>
          <w:kern w:val="0"/>
          <w:szCs w:val="21"/>
        </w:rPr>
        <w:t>它的水平受控于相关的</w:t>
      </w:r>
      <w:r w:rsidR="00E27187" w:rsidRPr="002A303A">
        <w:rPr>
          <w:rFonts w:ascii="微软雅黑" w:eastAsia="微软雅黑" w:hAnsi="微软雅黑" w:cs="宋体" w:hint="eastAsia"/>
          <w:b/>
          <w:color w:val="000000"/>
          <w:kern w:val="0"/>
          <w:szCs w:val="21"/>
        </w:rPr>
        <w:t>生理刺激</w:t>
      </w:r>
    </w:p>
    <w:p w:rsidR="00E27187" w:rsidRPr="00B954B8" w:rsidRDefault="002A303A" w:rsidP="00E27187">
      <w:pPr>
        <w:autoSpaceDE w:val="0"/>
        <w:autoSpaceDN w:val="0"/>
        <w:adjustRightInd w:val="0"/>
        <w:jc w:val="left"/>
        <w:rPr>
          <w:rFonts w:ascii="微软雅黑" w:eastAsia="微软雅黑" w:hAnsi="微软雅黑" w:cs="宋体"/>
          <w:b/>
          <w:color w:val="000000"/>
          <w:kern w:val="0"/>
          <w:sz w:val="24"/>
          <w:szCs w:val="24"/>
        </w:rPr>
      </w:pPr>
      <w:r w:rsidRPr="00B954B8">
        <w:rPr>
          <w:rFonts w:ascii="微软雅黑" w:eastAsia="微软雅黑" w:hAnsi="微软雅黑" w:cs="宋体" w:hint="eastAsia"/>
          <w:b/>
          <w:color w:val="000000"/>
          <w:kern w:val="0"/>
          <w:sz w:val="24"/>
          <w:szCs w:val="24"/>
        </w:rPr>
        <w:t xml:space="preserve">2. </w:t>
      </w:r>
      <w:r w:rsidR="00E27187" w:rsidRPr="00B954B8">
        <w:rPr>
          <w:rFonts w:ascii="微软雅黑" w:eastAsia="微软雅黑" w:hAnsi="微软雅黑" w:cs="宋体" w:hint="eastAsia"/>
          <w:b/>
          <w:color w:val="000000"/>
          <w:kern w:val="0"/>
          <w:sz w:val="24"/>
          <w:szCs w:val="24"/>
        </w:rPr>
        <w:t>第二信使</w:t>
      </w:r>
      <w:r w:rsidR="00CE6BFE" w:rsidRPr="00B954B8">
        <w:rPr>
          <w:rFonts w:ascii="微软雅黑" w:eastAsia="微软雅黑" w:hAnsi="微软雅黑" w:cs="宋体" w:hint="eastAsia"/>
          <w:b/>
          <w:color w:val="000000"/>
          <w:kern w:val="0"/>
          <w:sz w:val="24"/>
          <w:szCs w:val="24"/>
        </w:rPr>
        <w:t>举例</w:t>
      </w:r>
    </w:p>
    <w:p w:rsidR="00CD3033" w:rsidRPr="00602999" w:rsidRDefault="00CE6BFE" w:rsidP="00CE6BFE">
      <w:pPr>
        <w:autoSpaceDE w:val="0"/>
        <w:autoSpaceDN w:val="0"/>
        <w:adjustRightInd w:val="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（1）</w:t>
      </w:r>
      <w:r w:rsidR="00E27187" w:rsidRPr="00E27187">
        <w:rPr>
          <w:rFonts w:ascii="微软雅黑" w:eastAsia="微软雅黑" w:hAnsi="微软雅黑" w:cs="宋体" w:hint="eastAsia"/>
          <w:color w:val="000000"/>
          <w:kern w:val="0"/>
          <w:szCs w:val="21"/>
        </w:rPr>
        <w:t>环核苷酸和</w:t>
      </w:r>
      <w:proofErr w:type="gramStart"/>
      <w:r w:rsidR="00E27187" w:rsidRPr="00E27187">
        <w:rPr>
          <w:rFonts w:ascii="微软雅黑" w:eastAsia="微软雅黑" w:hAnsi="微软雅黑" w:cs="宋体" w:hint="eastAsia"/>
          <w:color w:val="000000"/>
          <w:kern w:val="0"/>
          <w:szCs w:val="21"/>
        </w:rPr>
        <w:t>糖核苷酸</w:t>
      </w:r>
      <w:proofErr w:type="gramEnd"/>
      <w:r w:rsidR="00E27187" w:rsidRPr="00E27187">
        <w:rPr>
          <w:rFonts w:ascii="微软雅黑" w:eastAsia="微软雅黑" w:hAnsi="微软雅黑" w:cs="宋体" w:hint="eastAsia"/>
          <w:color w:val="000000"/>
          <w:kern w:val="0"/>
          <w:szCs w:val="21"/>
        </w:rPr>
        <w:t>：</w:t>
      </w:r>
      <w:proofErr w:type="spellStart"/>
      <w:r w:rsidR="00E27187" w:rsidRPr="00E27187">
        <w:rPr>
          <w:rFonts w:ascii="微软雅黑" w:eastAsia="微软雅黑" w:hAnsi="微软雅黑" w:cs="Calibri"/>
          <w:color w:val="000000"/>
          <w:kern w:val="0"/>
          <w:szCs w:val="21"/>
        </w:rPr>
        <w:t>cAMP</w:t>
      </w:r>
      <w:proofErr w:type="spellEnd"/>
      <w:r w:rsidR="00E27187" w:rsidRPr="00E27187">
        <w:rPr>
          <w:rFonts w:ascii="微软雅黑" w:eastAsia="微软雅黑" w:hAnsi="微软雅黑" w:cs="Calibri"/>
          <w:color w:val="000000"/>
          <w:kern w:val="0"/>
          <w:szCs w:val="21"/>
        </w:rPr>
        <w:t xml:space="preserve">, </w:t>
      </w:r>
      <w:proofErr w:type="spellStart"/>
      <w:r w:rsidR="00E27187" w:rsidRPr="00E27187">
        <w:rPr>
          <w:rFonts w:ascii="微软雅黑" w:eastAsia="微软雅黑" w:hAnsi="微软雅黑" w:cs="Calibri"/>
          <w:color w:val="000000"/>
          <w:kern w:val="0"/>
          <w:szCs w:val="21"/>
        </w:rPr>
        <w:t>cGMP</w:t>
      </w:r>
      <w:proofErr w:type="spellEnd"/>
      <w:r w:rsidR="00E27187" w:rsidRPr="00E27187">
        <w:rPr>
          <w:rFonts w:ascii="微软雅黑" w:eastAsia="微软雅黑" w:hAnsi="微软雅黑" w:cs="Calibri"/>
          <w:color w:val="000000"/>
          <w:kern w:val="0"/>
          <w:szCs w:val="21"/>
        </w:rPr>
        <w:t xml:space="preserve"> , </w:t>
      </w:r>
      <w:proofErr w:type="spellStart"/>
      <w:r w:rsidR="00E27187" w:rsidRPr="00E27187">
        <w:rPr>
          <w:rFonts w:ascii="微软雅黑" w:eastAsia="微软雅黑" w:hAnsi="微软雅黑" w:cs="Calibri"/>
          <w:color w:val="000000"/>
          <w:kern w:val="0"/>
          <w:szCs w:val="21"/>
        </w:rPr>
        <w:t>cADP</w:t>
      </w:r>
      <w:proofErr w:type="spellEnd"/>
      <w:r w:rsidR="00E27187" w:rsidRPr="00E27187">
        <w:rPr>
          <w:rFonts w:ascii="微软雅黑" w:eastAsia="微软雅黑" w:hAnsi="微软雅黑" w:cs="Calibri"/>
          <w:color w:val="000000"/>
          <w:kern w:val="0"/>
          <w:szCs w:val="21"/>
        </w:rPr>
        <w:t>-ribose, NAADP, ADP-ribose</w:t>
      </w:r>
      <w:r w:rsidR="00E27187" w:rsidRPr="00E27187">
        <w:rPr>
          <w:rFonts w:ascii="微软雅黑" w:eastAsia="微软雅黑" w:hAnsi="微软雅黑" w:cs="宋体" w:hint="eastAsia"/>
          <w:color w:val="000000"/>
          <w:kern w:val="0"/>
          <w:szCs w:val="21"/>
        </w:rPr>
        <w:t>，</w:t>
      </w:r>
      <w:r w:rsidR="00E27187" w:rsidRPr="00E27187">
        <w:rPr>
          <w:rFonts w:ascii="微软雅黑" w:eastAsia="微软雅黑" w:hAnsi="微软雅黑" w:cs="Calibri"/>
          <w:color w:val="000000"/>
          <w:kern w:val="0"/>
          <w:szCs w:val="21"/>
        </w:rPr>
        <w:t>c-di-GMP (bact</w:t>
      </w:r>
      <w:r>
        <w:rPr>
          <w:rFonts w:ascii="微软雅黑" w:eastAsia="微软雅黑" w:hAnsi="微软雅黑" w:cs="Calibri"/>
          <w:color w:val="000000"/>
          <w:kern w:val="0"/>
          <w:szCs w:val="21"/>
        </w:rPr>
        <w:t>eria)</w:t>
      </w:r>
      <w:r>
        <w:rPr>
          <w:rFonts w:ascii="微软雅黑" w:eastAsia="微软雅黑" w:hAnsi="微软雅黑" w:cs="Calibri" w:hint="eastAsia"/>
          <w:color w:val="000000"/>
          <w:kern w:val="0"/>
          <w:szCs w:val="21"/>
        </w:rPr>
        <w:t>；（2）</w:t>
      </w:r>
      <w:r w:rsidR="00E27187" w:rsidRPr="00E27187">
        <w:rPr>
          <w:rFonts w:ascii="微软雅黑" w:eastAsia="微软雅黑" w:hAnsi="微软雅黑" w:cs="宋体" w:hint="eastAsia"/>
          <w:color w:val="000000"/>
          <w:kern w:val="0"/>
          <w:szCs w:val="21"/>
        </w:rPr>
        <w:t>磷酸肌醇极其衍生物：</w:t>
      </w:r>
      <w:r>
        <w:rPr>
          <w:rFonts w:ascii="微软雅黑" w:eastAsia="微软雅黑" w:hAnsi="微软雅黑" w:cs="Calibri"/>
          <w:color w:val="000000"/>
          <w:kern w:val="0"/>
          <w:szCs w:val="21"/>
        </w:rPr>
        <w:t>PIP2, IP3 ,DAG ,PIP3</w:t>
      </w:r>
      <w:r>
        <w:rPr>
          <w:rFonts w:ascii="微软雅黑" w:eastAsia="微软雅黑" w:hAnsi="微软雅黑" w:cs="Calibri" w:hint="eastAsia"/>
          <w:color w:val="000000"/>
          <w:kern w:val="0"/>
          <w:szCs w:val="21"/>
        </w:rPr>
        <w:t>；（3）</w:t>
      </w:r>
      <w:r>
        <w:rPr>
          <w:rFonts w:ascii="微软雅黑" w:eastAsia="微软雅黑" w:hAnsi="微软雅黑" w:cs="Calibri"/>
          <w:color w:val="000000"/>
          <w:kern w:val="0"/>
          <w:szCs w:val="21"/>
        </w:rPr>
        <w:t>Ca2+</w:t>
      </w:r>
      <w:r>
        <w:rPr>
          <w:rFonts w:ascii="微软雅黑" w:eastAsia="微软雅黑" w:hAnsi="微软雅黑" w:cs="Calibri" w:hint="eastAsia"/>
          <w:color w:val="000000"/>
          <w:kern w:val="0"/>
          <w:szCs w:val="21"/>
        </w:rPr>
        <w:t>；（4）</w:t>
      </w:r>
      <w:r w:rsidR="00E27187" w:rsidRPr="00E27187">
        <w:rPr>
          <w:rFonts w:ascii="微软雅黑" w:eastAsia="微软雅黑" w:hAnsi="微软雅黑" w:cs="宋体" w:hint="eastAsia"/>
          <w:color w:val="000000"/>
          <w:kern w:val="0"/>
          <w:szCs w:val="21"/>
        </w:rPr>
        <w:t>花生四烯酸极其代谢产物</w:t>
      </w:r>
      <w:r>
        <w:rPr>
          <w:rFonts w:ascii="微软雅黑" w:eastAsia="微软雅黑" w:hAnsi="微软雅黑" w:cs="宋体" w:hint="eastAsia"/>
          <w:color w:val="000000"/>
          <w:kern w:val="0"/>
          <w:szCs w:val="21"/>
        </w:rPr>
        <w:t>；</w:t>
      </w:r>
      <w:r>
        <w:rPr>
          <w:rFonts w:ascii="微软雅黑" w:eastAsia="微软雅黑" w:hAnsi="微软雅黑" w:cs="Calibri" w:hint="eastAsia"/>
          <w:color w:val="000000"/>
          <w:kern w:val="0"/>
          <w:szCs w:val="21"/>
        </w:rPr>
        <w:t>（5）</w:t>
      </w:r>
      <w:r w:rsidR="00E27187" w:rsidRPr="00E27187">
        <w:rPr>
          <w:rFonts w:ascii="微软雅黑" w:eastAsia="微软雅黑" w:hAnsi="微软雅黑" w:cs="Calibri"/>
          <w:color w:val="000000"/>
          <w:kern w:val="0"/>
          <w:szCs w:val="21"/>
        </w:rPr>
        <w:t>NO, CO, ROS</w:t>
      </w:r>
      <w:r w:rsidR="00E27187" w:rsidRPr="00E27187">
        <w:rPr>
          <w:rFonts w:ascii="微软雅黑" w:eastAsia="微软雅黑" w:hAnsi="微软雅黑" w:cs="宋体" w:hint="eastAsia"/>
          <w:color w:val="000000"/>
          <w:kern w:val="0"/>
          <w:szCs w:val="21"/>
        </w:rPr>
        <w:t>（</w:t>
      </w:r>
      <w:r w:rsidR="00E27187" w:rsidRPr="00E27187">
        <w:rPr>
          <w:rFonts w:ascii="微软雅黑" w:eastAsia="微软雅黑" w:hAnsi="微软雅黑" w:cs="Calibri"/>
          <w:color w:val="000000"/>
          <w:kern w:val="0"/>
          <w:szCs w:val="21"/>
        </w:rPr>
        <w:t xml:space="preserve">reactive oxygen species </w:t>
      </w:r>
      <w:r w:rsidR="00E27187" w:rsidRPr="00E27187">
        <w:rPr>
          <w:rFonts w:ascii="微软雅黑" w:eastAsia="微软雅黑" w:hAnsi="微软雅黑" w:cs="宋体" w:hint="eastAsia"/>
          <w:color w:val="000000"/>
          <w:kern w:val="0"/>
          <w:szCs w:val="21"/>
        </w:rPr>
        <w:t>活性氧）</w:t>
      </w:r>
      <w:r>
        <w:rPr>
          <w:rFonts w:ascii="微软雅黑" w:eastAsia="微软雅黑" w:hAnsi="微软雅黑" w:cs="Calibri" w:hint="eastAsia"/>
          <w:color w:val="000000"/>
          <w:kern w:val="0"/>
          <w:szCs w:val="21"/>
        </w:rPr>
        <w:t>；（6）</w:t>
      </w:r>
      <w:r w:rsidR="00E27187" w:rsidRPr="00E27187">
        <w:rPr>
          <w:rFonts w:ascii="微软雅黑" w:eastAsia="微软雅黑" w:hAnsi="微软雅黑" w:cs="宋体" w:hint="eastAsia"/>
          <w:color w:val="000000"/>
          <w:kern w:val="0"/>
          <w:szCs w:val="21"/>
        </w:rPr>
        <w:t>神经酰胺，鞘氨醇，</w:t>
      </w:r>
      <w:r w:rsidR="00E27187" w:rsidRPr="00E27187">
        <w:rPr>
          <w:rFonts w:ascii="微软雅黑" w:eastAsia="微软雅黑" w:hAnsi="微软雅黑" w:cs="Calibri"/>
          <w:color w:val="000000"/>
          <w:kern w:val="0"/>
          <w:szCs w:val="21"/>
        </w:rPr>
        <w:t>1-</w:t>
      </w:r>
      <w:r w:rsidR="00E27187" w:rsidRPr="00E27187">
        <w:rPr>
          <w:rFonts w:ascii="微软雅黑" w:eastAsia="微软雅黑" w:hAnsi="微软雅黑" w:cs="宋体" w:hint="eastAsia"/>
          <w:color w:val="000000"/>
          <w:kern w:val="0"/>
          <w:szCs w:val="21"/>
        </w:rPr>
        <w:t>磷酸鞘氨醇</w:t>
      </w:r>
      <w:r>
        <w:rPr>
          <w:rFonts w:ascii="微软雅黑" w:eastAsia="微软雅黑" w:hAnsi="微软雅黑" w:cs="Calibri" w:hint="eastAsia"/>
          <w:color w:val="000000"/>
          <w:kern w:val="0"/>
          <w:szCs w:val="21"/>
        </w:rPr>
        <w:t>；（7）</w:t>
      </w:r>
      <w:r w:rsidR="00E27187" w:rsidRPr="00E27187">
        <w:rPr>
          <w:rFonts w:ascii="微软雅黑" w:eastAsia="微软雅黑" w:hAnsi="微软雅黑" w:cs="宋体" w:hint="eastAsia"/>
          <w:color w:val="000000"/>
          <w:kern w:val="0"/>
          <w:szCs w:val="21"/>
        </w:rPr>
        <w:t>其他：</w:t>
      </w:r>
      <w:r w:rsidR="00E27187" w:rsidRPr="00E27187">
        <w:rPr>
          <w:rFonts w:ascii="微软雅黑" w:eastAsia="微软雅黑" w:hAnsi="微软雅黑" w:cs="Calibri"/>
          <w:color w:val="000000"/>
          <w:kern w:val="0"/>
          <w:szCs w:val="21"/>
        </w:rPr>
        <w:t>PAF</w:t>
      </w:r>
      <w:r w:rsidR="00E27187" w:rsidRPr="00E27187">
        <w:rPr>
          <w:rFonts w:ascii="微软雅黑" w:eastAsia="微软雅黑" w:hAnsi="微软雅黑" w:cs="宋体" w:hint="eastAsia"/>
          <w:color w:val="000000"/>
          <w:kern w:val="0"/>
          <w:szCs w:val="21"/>
        </w:rPr>
        <w:t>（血小板活化因子）、大麻素、磷脂酸</w:t>
      </w:r>
    </w:p>
    <w:p w:rsidR="00CE6BFE" w:rsidRDefault="003843BF" w:rsidP="00CE6BFE">
      <w:pPr>
        <w:autoSpaceDE w:val="0"/>
        <w:autoSpaceDN w:val="0"/>
        <w:adjustRightInd w:val="0"/>
        <w:jc w:val="left"/>
        <w:rPr>
          <w:rFonts w:ascii="Calibri" w:eastAsia="SegoeUISymbol" w:hAnsi="Calibri" w:cs="Calibri"/>
          <w:color w:val="000000"/>
          <w:kern w:val="0"/>
          <w:sz w:val="28"/>
          <w:szCs w:val="28"/>
        </w:rPr>
      </w:pPr>
      <w:r>
        <w:rPr>
          <w:rFonts w:ascii="SegoeUISymbol" w:eastAsia="SegoeUISymbol" w:cs="SegoeUISymbol" w:hint="eastAsia"/>
          <w:color w:val="000000"/>
          <w:kern w:val="0"/>
          <w:sz w:val="28"/>
          <w:szCs w:val="28"/>
        </w:rPr>
        <w:lastRenderedPageBreak/>
        <w:t>3.</w:t>
      </w:r>
      <w:r w:rsidR="00CE6BFE" w:rsidRPr="00B954B8">
        <w:rPr>
          <w:rFonts w:ascii="SegoeUISymbol" w:eastAsia="SegoeUISymbol" w:cs="SegoeUISymbol" w:hint="eastAsia"/>
          <w:color w:val="000000"/>
          <w:kern w:val="0"/>
          <w:sz w:val="28"/>
          <w:szCs w:val="28"/>
        </w:rPr>
        <w:t>次重点★</w:t>
      </w:r>
      <w:r w:rsidR="00CE6BFE" w:rsidRPr="00B954B8">
        <w:rPr>
          <w:rFonts w:ascii="宋体" w:eastAsia="宋体" w:cs="宋体" w:hint="eastAsia"/>
          <w:color w:val="000000"/>
          <w:kern w:val="0"/>
          <w:sz w:val="28"/>
          <w:szCs w:val="28"/>
        </w:rPr>
        <w:t>：</w:t>
      </w:r>
      <w:proofErr w:type="spellStart"/>
      <w:r w:rsidR="00CE6BFE" w:rsidRPr="00B954B8">
        <w:rPr>
          <w:rFonts w:ascii="Calibri" w:eastAsia="SegoeUISymbol" w:hAnsi="Calibri" w:cs="Calibri"/>
          <w:color w:val="000000"/>
          <w:kern w:val="0"/>
          <w:sz w:val="28"/>
          <w:szCs w:val="28"/>
        </w:rPr>
        <w:t>Phosphoinositides</w:t>
      </w:r>
      <w:proofErr w:type="spellEnd"/>
      <w:r w:rsidR="00CE6BFE" w:rsidRPr="00B954B8">
        <w:rPr>
          <w:rFonts w:ascii="Calibri" w:eastAsia="SegoeUISymbol" w:hAnsi="Calibri" w:cs="Calibri"/>
          <w:color w:val="000000"/>
          <w:kern w:val="0"/>
          <w:sz w:val="28"/>
          <w:szCs w:val="28"/>
        </w:rPr>
        <w:t xml:space="preserve"> and derivatives</w:t>
      </w:r>
    </w:p>
    <w:p w:rsidR="00C2117D" w:rsidRDefault="00CE6BFE" w:rsidP="00CE6BFE">
      <w:pPr>
        <w:autoSpaceDE w:val="0"/>
        <w:autoSpaceDN w:val="0"/>
        <w:adjustRightInd w:val="0"/>
        <w:jc w:val="left"/>
        <w:rPr>
          <w:rFonts w:ascii="微软雅黑" w:eastAsia="微软雅黑" w:hAnsi="微软雅黑" w:cs="宋体"/>
          <w:color w:val="000000"/>
          <w:kern w:val="0"/>
          <w:szCs w:val="21"/>
        </w:rPr>
      </w:pPr>
      <w:r w:rsidRPr="00CE6BFE">
        <w:rPr>
          <w:rFonts w:ascii="微软雅黑" w:eastAsia="微软雅黑" w:hAnsi="微软雅黑" w:cs="宋体" w:hint="eastAsia"/>
          <w:color w:val="000000"/>
          <w:kern w:val="0"/>
          <w:szCs w:val="21"/>
        </w:rPr>
        <w:t>磷酸肌醇</w:t>
      </w:r>
      <w:r>
        <w:rPr>
          <w:rFonts w:ascii="微软雅黑" w:eastAsia="微软雅黑" w:hAnsi="微软雅黑" w:cs="宋体" w:hint="eastAsia"/>
          <w:color w:val="000000"/>
          <w:kern w:val="0"/>
          <w:szCs w:val="21"/>
        </w:rPr>
        <w:t>及其</w:t>
      </w:r>
      <w:r w:rsidRPr="00CE6BFE">
        <w:rPr>
          <w:rFonts w:ascii="微软雅黑" w:eastAsia="微软雅黑" w:hAnsi="微软雅黑" w:cs="宋体" w:hint="eastAsia"/>
          <w:color w:val="000000"/>
          <w:kern w:val="0"/>
          <w:szCs w:val="21"/>
        </w:rPr>
        <w:t>衍生物</w:t>
      </w:r>
      <w:r>
        <w:rPr>
          <w:rFonts w:ascii="微软雅黑" w:eastAsia="微软雅黑" w:hAnsi="微软雅黑" w:cs="宋体" w:hint="eastAsia"/>
          <w:color w:val="000000"/>
          <w:kern w:val="0"/>
          <w:szCs w:val="21"/>
        </w:rPr>
        <w:t>通过</w:t>
      </w:r>
      <w:r w:rsidRPr="00CE6BFE">
        <w:rPr>
          <w:rFonts w:ascii="微软雅黑" w:eastAsia="微软雅黑" w:hAnsi="微软雅黑" w:cs="宋体"/>
          <w:color w:val="000000"/>
          <w:kern w:val="0"/>
          <w:szCs w:val="21"/>
        </w:rPr>
        <w:t>PI cycle</w:t>
      </w:r>
      <w:r>
        <w:rPr>
          <w:rFonts w:ascii="微软雅黑" w:eastAsia="微软雅黑" w:hAnsi="微软雅黑" w:cs="宋体" w:hint="eastAsia"/>
          <w:color w:val="000000"/>
          <w:kern w:val="0"/>
          <w:szCs w:val="21"/>
        </w:rPr>
        <w:t>产生和代谢，</w:t>
      </w:r>
      <w:r w:rsidRPr="00CE6BFE">
        <w:rPr>
          <w:rFonts w:ascii="微软雅黑" w:eastAsia="微软雅黑" w:hAnsi="微软雅黑" w:cs="宋体" w:hint="eastAsia"/>
          <w:color w:val="000000"/>
          <w:kern w:val="0"/>
          <w:szCs w:val="21"/>
        </w:rPr>
        <w:t>其中最重要的是</w:t>
      </w:r>
      <w:r w:rsidRPr="00CE6BFE">
        <w:rPr>
          <w:rFonts w:ascii="微软雅黑" w:eastAsia="微软雅黑" w:hAnsi="微软雅黑" w:cs="宋体"/>
          <w:color w:val="000000"/>
          <w:kern w:val="0"/>
          <w:szCs w:val="21"/>
        </w:rPr>
        <w:t>IP3</w:t>
      </w:r>
      <w:r>
        <w:rPr>
          <w:rFonts w:ascii="微软雅黑" w:eastAsia="微软雅黑" w:hAnsi="微软雅黑" w:cs="宋体" w:hint="eastAsia"/>
          <w:color w:val="000000"/>
          <w:kern w:val="0"/>
          <w:szCs w:val="21"/>
        </w:rPr>
        <w:t>。</w:t>
      </w:r>
      <w:r w:rsidR="00C2117D">
        <w:rPr>
          <w:rFonts w:ascii="微软雅黑" w:eastAsia="微软雅黑" w:hAnsi="微软雅黑" w:cs="宋体"/>
          <w:noProof/>
          <w:color w:val="000000"/>
          <w:kern w:val="0"/>
          <w:szCs w:val="21"/>
        </w:rPr>
        <w:drawing>
          <wp:inline distT="0" distB="0" distL="0" distR="0">
            <wp:extent cx="5274310" cy="2197629"/>
            <wp:effectExtent l="0" t="0" r="2540" b="0"/>
            <wp:docPr id="11" name="图片 11" descr="C:\Users\Administrator\Documents\Tencent Files\1362697671\FileRecv\MobileFile\Image\FC{6%Z2ZK}8NYOUFA{8WP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1362697671\FileRecv\MobileFile\Image\FC{6%Z2ZK}8NYOUFA{8WPQ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97629"/>
                    </a:xfrm>
                    <a:prstGeom prst="rect">
                      <a:avLst/>
                    </a:prstGeom>
                    <a:noFill/>
                    <a:ln>
                      <a:noFill/>
                    </a:ln>
                  </pic:spPr>
                </pic:pic>
              </a:graphicData>
            </a:graphic>
          </wp:inline>
        </w:drawing>
      </w:r>
    </w:p>
    <w:p w:rsidR="00CE6BFE" w:rsidRPr="00CE6BFE" w:rsidRDefault="00CE6BFE" w:rsidP="00CE6BFE">
      <w:pPr>
        <w:autoSpaceDE w:val="0"/>
        <w:autoSpaceDN w:val="0"/>
        <w:adjustRightInd w:val="0"/>
        <w:jc w:val="left"/>
        <w:rPr>
          <w:rFonts w:ascii="微软雅黑" w:eastAsia="微软雅黑" w:hAnsi="微软雅黑" w:cs="宋体"/>
          <w:color w:val="000000"/>
          <w:kern w:val="0"/>
          <w:szCs w:val="21"/>
        </w:rPr>
      </w:pPr>
      <w:r w:rsidRPr="00CE6BFE">
        <w:rPr>
          <w:rFonts w:ascii="微软雅黑" w:eastAsia="微软雅黑" w:hAnsi="微软雅黑" w:cs="宋体"/>
          <w:color w:val="000000"/>
          <w:kern w:val="0"/>
          <w:szCs w:val="21"/>
        </w:rPr>
        <w:t xml:space="preserve">PIP2 </w:t>
      </w:r>
      <w:r w:rsidRPr="00CE6BFE">
        <w:rPr>
          <w:rFonts w:ascii="微软雅黑" w:eastAsia="微软雅黑" w:hAnsi="微软雅黑" w:cs="宋体" w:hint="eastAsia"/>
          <w:color w:val="000000"/>
          <w:kern w:val="0"/>
          <w:szCs w:val="21"/>
        </w:rPr>
        <w:t>在</w:t>
      </w:r>
      <w:r w:rsidRPr="00CE6BFE">
        <w:rPr>
          <w:rFonts w:ascii="微软雅黑" w:eastAsia="微软雅黑" w:hAnsi="微软雅黑" w:cs="宋体"/>
          <w:color w:val="000000"/>
          <w:kern w:val="0"/>
          <w:szCs w:val="21"/>
        </w:rPr>
        <w:t>PLC</w:t>
      </w:r>
      <w:r w:rsidRPr="00CE6BFE">
        <w:rPr>
          <w:rFonts w:ascii="微软雅黑" w:eastAsia="微软雅黑" w:hAnsi="微软雅黑" w:cs="宋体" w:hint="eastAsia"/>
          <w:color w:val="000000"/>
          <w:kern w:val="0"/>
          <w:szCs w:val="21"/>
        </w:rPr>
        <w:t>（</w:t>
      </w:r>
      <w:r w:rsidRPr="00CE6BFE">
        <w:rPr>
          <w:rFonts w:ascii="微软雅黑" w:eastAsia="微软雅黑" w:hAnsi="微软雅黑" w:cs="宋体"/>
          <w:color w:val="000000"/>
          <w:kern w:val="0"/>
          <w:szCs w:val="21"/>
        </w:rPr>
        <w:t>phospholipase C</w:t>
      </w:r>
      <w:r w:rsidRPr="00CE6BFE">
        <w:rPr>
          <w:rFonts w:ascii="微软雅黑" w:eastAsia="微软雅黑" w:hAnsi="微软雅黑" w:cs="宋体" w:hint="eastAsia"/>
          <w:color w:val="000000"/>
          <w:kern w:val="0"/>
          <w:szCs w:val="21"/>
        </w:rPr>
        <w:t>，磷脂酶</w:t>
      </w:r>
      <w:r w:rsidRPr="00CE6BFE">
        <w:rPr>
          <w:rFonts w:ascii="微软雅黑" w:eastAsia="微软雅黑" w:hAnsi="微软雅黑" w:cs="宋体"/>
          <w:color w:val="000000"/>
          <w:kern w:val="0"/>
          <w:szCs w:val="21"/>
        </w:rPr>
        <w:t>C</w:t>
      </w:r>
      <w:r w:rsidRPr="00CE6BFE">
        <w:rPr>
          <w:rFonts w:ascii="微软雅黑" w:eastAsia="微软雅黑" w:hAnsi="微软雅黑" w:cs="宋体" w:hint="eastAsia"/>
          <w:color w:val="000000"/>
          <w:kern w:val="0"/>
          <w:szCs w:val="21"/>
        </w:rPr>
        <w:t>）作用下生成</w:t>
      </w:r>
      <w:r w:rsidRPr="00CE6BFE">
        <w:rPr>
          <w:rFonts w:ascii="微软雅黑" w:eastAsia="微软雅黑" w:hAnsi="微软雅黑" w:cs="宋体"/>
          <w:color w:val="000000"/>
          <w:kern w:val="0"/>
          <w:szCs w:val="21"/>
        </w:rPr>
        <w:t xml:space="preserve">IP3 </w:t>
      </w:r>
      <w:r w:rsidRPr="00CE6BFE">
        <w:rPr>
          <w:rFonts w:ascii="微软雅黑" w:eastAsia="微软雅黑" w:hAnsi="微软雅黑" w:cs="宋体" w:hint="eastAsia"/>
          <w:color w:val="000000"/>
          <w:kern w:val="0"/>
          <w:szCs w:val="21"/>
        </w:rPr>
        <w:t>和</w:t>
      </w:r>
      <w:r w:rsidRPr="00CE6BFE">
        <w:rPr>
          <w:rFonts w:ascii="微软雅黑" w:eastAsia="微软雅黑" w:hAnsi="微软雅黑" w:cs="宋体"/>
          <w:color w:val="000000"/>
          <w:kern w:val="0"/>
          <w:szCs w:val="21"/>
        </w:rPr>
        <w:t>DAG</w:t>
      </w:r>
    </w:p>
    <w:p w:rsidR="00CE6BFE" w:rsidRPr="00CE6BFE" w:rsidRDefault="00CE6BFE" w:rsidP="00CE6BFE">
      <w:pPr>
        <w:autoSpaceDE w:val="0"/>
        <w:autoSpaceDN w:val="0"/>
        <w:adjustRightInd w:val="0"/>
        <w:jc w:val="left"/>
        <w:rPr>
          <w:rFonts w:ascii="微软雅黑" w:eastAsia="微软雅黑" w:hAnsi="微软雅黑" w:cs="宋体"/>
          <w:color w:val="000000"/>
          <w:kern w:val="0"/>
          <w:szCs w:val="21"/>
          <w:u w:val="single"/>
        </w:rPr>
      </w:pPr>
      <w:r w:rsidRPr="00CE6BFE">
        <w:rPr>
          <w:rFonts w:ascii="微软雅黑" w:eastAsia="微软雅黑" w:hAnsi="微软雅黑" w:cs="宋体"/>
          <w:color w:val="000000"/>
          <w:kern w:val="0"/>
          <w:szCs w:val="21"/>
          <w:u w:val="single"/>
        </w:rPr>
        <w:t xml:space="preserve">DAG </w:t>
      </w:r>
      <w:r w:rsidRPr="00CE6BFE">
        <w:rPr>
          <w:rFonts w:ascii="微软雅黑" w:eastAsia="微软雅黑" w:hAnsi="微软雅黑" w:cs="宋体" w:hint="eastAsia"/>
          <w:color w:val="000000"/>
          <w:kern w:val="0"/>
          <w:szCs w:val="21"/>
          <w:u w:val="single"/>
        </w:rPr>
        <w:t>作用于</w:t>
      </w:r>
      <w:r w:rsidRPr="00CE6BFE">
        <w:rPr>
          <w:rFonts w:ascii="微软雅黑" w:eastAsia="微软雅黑" w:hAnsi="微软雅黑" w:cs="宋体"/>
          <w:color w:val="000000"/>
          <w:kern w:val="0"/>
          <w:szCs w:val="21"/>
          <w:u w:val="single"/>
        </w:rPr>
        <w:t>PKC</w:t>
      </w:r>
      <w:r w:rsidRPr="00CE6BFE">
        <w:rPr>
          <w:rFonts w:ascii="微软雅黑" w:eastAsia="微软雅黑" w:hAnsi="微软雅黑" w:cs="宋体" w:hint="eastAsia"/>
          <w:color w:val="000000"/>
          <w:kern w:val="0"/>
          <w:szCs w:val="21"/>
          <w:u w:val="single"/>
        </w:rPr>
        <w:t>；</w:t>
      </w:r>
      <w:r w:rsidRPr="00CE6BFE">
        <w:rPr>
          <w:rFonts w:ascii="微软雅黑" w:eastAsia="微软雅黑" w:hAnsi="微软雅黑" w:cs="Calibri"/>
          <w:color w:val="000000"/>
          <w:kern w:val="0"/>
          <w:szCs w:val="21"/>
          <w:u w:val="single"/>
        </w:rPr>
        <w:t xml:space="preserve">IP3 </w:t>
      </w:r>
      <w:r w:rsidRPr="00CE6BFE">
        <w:rPr>
          <w:rFonts w:ascii="微软雅黑" w:eastAsia="微软雅黑" w:hAnsi="微软雅黑" w:cs="宋体" w:hint="eastAsia"/>
          <w:color w:val="000000"/>
          <w:kern w:val="0"/>
          <w:szCs w:val="21"/>
          <w:u w:val="single"/>
        </w:rPr>
        <w:t>作用于内质网上</w:t>
      </w:r>
      <w:r w:rsidRPr="00CE6BFE">
        <w:rPr>
          <w:rFonts w:ascii="微软雅黑" w:eastAsia="微软雅黑" w:hAnsi="微软雅黑" w:cs="Calibri"/>
          <w:color w:val="000000"/>
          <w:kern w:val="0"/>
          <w:szCs w:val="21"/>
          <w:u w:val="single"/>
        </w:rPr>
        <w:t xml:space="preserve">IP3 </w:t>
      </w:r>
      <w:r w:rsidRPr="00CE6BFE">
        <w:rPr>
          <w:rFonts w:ascii="微软雅黑" w:eastAsia="微软雅黑" w:hAnsi="微软雅黑" w:cs="宋体" w:hint="eastAsia"/>
          <w:color w:val="000000"/>
          <w:kern w:val="0"/>
          <w:szCs w:val="21"/>
          <w:u w:val="single"/>
        </w:rPr>
        <w:t>受体，</w:t>
      </w:r>
      <w:r w:rsidRPr="00CE6BFE">
        <w:rPr>
          <w:rFonts w:ascii="微软雅黑" w:eastAsia="微软雅黑" w:hAnsi="微软雅黑" w:cs="宋体" w:hint="eastAsia"/>
          <w:color w:val="FF0000"/>
          <w:kern w:val="0"/>
          <w:szCs w:val="21"/>
          <w:u w:val="single"/>
        </w:rPr>
        <w:t>促进内质网</w:t>
      </w:r>
      <w:r w:rsidRPr="00CE6BFE">
        <w:rPr>
          <w:rFonts w:ascii="微软雅黑" w:eastAsia="微软雅黑" w:hAnsi="微软雅黑" w:cs="Calibri"/>
          <w:color w:val="FF0000"/>
          <w:kern w:val="0"/>
          <w:szCs w:val="21"/>
          <w:u w:val="single"/>
        </w:rPr>
        <w:t>Ca2+</w:t>
      </w:r>
      <w:r w:rsidRPr="00CE6BFE">
        <w:rPr>
          <w:rFonts w:ascii="微软雅黑" w:eastAsia="微软雅黑" w:hAnsi="微软雅黑" w:cs="宋体" w:hint="eastAsia"/>
          <w:color w:val="FF0000"/>
          <w:kern w:val="0"/>
          <w:szCs w:val="21"/>
          <w:u w:val="single"/>
        </w:rPr>
        <w:t>的释放</w:t>
      </w:r>
      <w:r w:rsidRPr="00CE6BFE">
        <w:rPr>
          <w:rFonts w:ascii="微软雅黑" w:eastAsia="微软雅黑" w:hAnsi="微软雅黑" w:cs="宋体" w:hint="eastAsia"/>
          <w:color w:val="000000"/>
          <w:kern w:val="0"/>
          <w:szCs w:val="21"/>
          <w:u w:val="single"/>
        </w:rPr>
        <w:t>。</w:t>
      </w:r>
    </w:p>
    <w:p w:rsidR="00CE6BFE" w:rsidRPr="00CE6BFE" w:rsidRDefault="00CD3033" w:rsidP="00CE6BFE">
      <w:pPr>
        <w:autoSpaceDE w:val="0"/>
        <w:autoSpaceDN w:val="0"/>
        <w:adjustRightInd w:val="0"/>
        <w:jc w:val="left"/>
        <w:rPr>
          <w:rFonts w:ascii="微软雅黑" w:eastAsia="微软雅黑" w:hAnsi="微软雅黑" w:cs="Calibri-Bold"/>
          <w:b/>
          <w:bCs/>
          <w:color w:val="FF0000"/>
          <w:kern w:val="0"/>
          <w:szCs w:val="21"/>
        </w:rPr>
      </w:pPr>
      <w:r>
        <w:rPr>
          <w:rFonts w:ascii="微软雅黑" w:eastAsia="微软雅黑" w:hAnsi="微软雅黑" w:cs="Calibri-Bold" w:hint="eastAsia"/>
          <w:b/>
          <w:bCs/>
          <w:color w:val="FF0000"/>
          <w:kern w:val="0"/>
          <w:szCs w:val="21"/>
        </w:rPr>
        <w:t>【</w:t>
      </w:r>
      <w:r w:rsidRPr="00CE6BFE">
        <w:rPr>
          <w:rFonts w:ascii="微软雅黑" w:eastAsia="微软雅黑" w:hAnsi="微软雅黑" w:cs="Calibri-Bold"/>
          <w:b/>
          <w:bCs/>
          <w:color w:val="FF0000"/>
          <w:kern w:val="0"/>
          <w:szCs w:val="21"/>
        </w:rPr>
        <w:t>DAG</w:t>
      </w:r>
      <w:r>
        <w:rPr>
          <w:rFonts w:ascii="微软雅黑" w:eastAsia="微软雅黑" w:hAnsi="微软雅黑" w:cs="Calibri-Bold" w:hint="eastAsia"/>
          <w:b/>
          <w:bCs/>
          <w:color w:val="FF0000"/>
          <w:kern w:val="0"/>
          <w:szCs w:val="21"/>
        </w:rPr>
        <w:t>】</w:t>
      </w:r>
      <w:r w:rsidR="00CE6BFE" w:rsidRPr="00CE6BFE">
        <w:rPr>
          <w:rFonts w:ascii="微软雅黑" w:eastAsia="微软雅黑" w:hAnsi="微软雅黑" w:cs="Calibri-Bold"/>
          <w:b/>
          <w:bCs/>
          <w:color w:val="FF0000"/>
          <w:kern w:val="0"/>
          <w:szCs w:val="21"/>
        </w:rPr>
        <w:t>:</w:t>
      </w:r>
    </w:p>
    <w:p w:rsidR="00CE6BFE" w:rsidRPr="00CE6BFE" w:rsidRDefault="00CE6BFE" w:rsidP="00CE6BFE">
      <w:pPr>
        <w:autoSpaceDE w:val="0"/>
        <w:autoSpaceDN w:val="0"/>
        <w:adjustRightInd w:val="0"/>
        <w:jc w:val="left"/>
        <w:rPr>
          <w:rFonts w:ascii="微软雅黑" w:eastAsia="微软雅黑" w:hAnsi="微软雅黑" w:cs="宋体"/>
          <w:color w:val="000000"/>
          <w:kern w:val="0"/>
          <w:szCs w:val="21"/>
        </w:rPr>
      </w:pPr>
      <w:r w:rsidRPr="00CE6BFE">
        <w:rPr>
          <w:rFonts w:ascii="微软雅黑" w:eastAsia="微软雅黑" w:hAnsi="微软雅黑" w:cs="宋体" w:hint="eastAsia"/>
          <w:color w:val="000000"/>
          <w:kern w:val="0"/>
          <w:szCs w:val="21"/>
        </w:rPr>
        <w:t>主要作用于</w:t>
      </w:r>
      <w:r w:rsidRPr="00CE6BFE">
        <w:rPr>
          <w:rFonts w:ascii="微软雅黑" w:eastAsia="微软雅黑" w:hAnsi="微软雅黑" w:cs="Calibri"/>
          <w:color w:val="FF0000"/>
          <w:kern w:val="0"/>
          <w:szCs w:val="21"/>
        </w:rPr>
        <w:t>protein kinase C</w:t>
      </w:r>
      <w:r w:rsidRPr="00CE6BFE">
        <w:rPr>
          <w:rFonts w:ascii="微软雅黑" w:eastAsia="微软雅黑" w:hAnsi="微软雅黑" w:cs="宋体" w:hint="eastAsia"/>
          <w:color w:val="FF0000"/>
          <w:kern w:val="0"/>
          <w:szCs w:val="21"/>
        </w:rPr>
        <w:t>（</w:t>
      </w:r>
      <w:r w:rsidRPr="00CE6BFE">
        <w:rPr>
          <w:rFonts w:ascii="微软雅黑" w:eastAsia="微软雅黑" w:hAnsi="微软雅黑" w:cs="Calibri"/>
          <w:color w:val="FF0000"/>
          <w:kern w:val="0"/>
          <w:szCs w:val="21"/>
        </w:rPr>
        <w:t>PKC</w:t>
      </w:r>
      <w:r w:rsidRPr="00CE6BFE">
        <w:rPr>
          <w:rFonts w:ascii="微软雅黑" w:eastAsia="微软雅黑" w:hAnsi="微软雅黑" w:cs="宋体" w:hint="eastAsia"/>
          <w:color w:val="FF0000"/>
          <w:kern w:val="0"/>
          <w:szCs w:val="21"/>
        </w:rPr>
        <w:t>）</w:t>
      </w:r>
      <w:r>
        <w:rPr>
          <w:rFonts w:ascii="微软雅黑" w:eastAsia="微软雅黑" w:hAnsi="微软雅黑" w:cs="Calibri" w:hint="eastAsia"/>
          <w:color w:val="000000"/>
          <w:kern w:val="0"/>
          <w:szCs w:val="21"/>
        </w:rPr>
        <w:t>及其他targets</w:t>
      </w:r>
    </w:p>
    <w:p w:rsidR="00CE6BFE" w:rsidRPr="00CE6BFE" w:rsidRDefault="00CE6BFE" w:rsidP="00CE6BFE">
      <w:pPr>
        <w:autoSpaceDE w:val="0"/>
        <w:autoSpaceDN w:val="0"/>
        <w:adjustRightInd w:val="0"/>
        <w:jc w:val="left"/>
        <w:rPr>
          <w:rFonts w:ascii="微软雅黑" w:eastAsia="微软雅黑" w:hAnsi="微软雅黑" w:cs="宋体"/>
          <w:color w:val="000000"/>
          <w:kern w:val="0"/>
          <w:szCs w:val="21"/>
        </w:rPr>
      </w:pPr>
      <w:r w:rsidRPr="00CE6BFE">
        <w:rPr>
          <w:rFonts w:ascii="微软雅黑" w:eastAsia="微软雅黑" w:hAnsi="微软雅黑" w:cs="Calibri"/>
          <w:color w:val="000000"/>
          <w:kern w:val="0"/>
          <w:szCs w:val="21"/>
        </w:rPr>
        <w:t xml:space="preserve">IP3 </w:t>
      </w:r>
      <w:r w:rsidRPr="00CE6BFE">
        <w:rPr>
          <w:rFonts w:ascii="微软雅黑" w:eastAsia="微软雅黑" w:hAnsi="微软雅黑" w:cs="宋体" w:hint="eastAsia"/>
          <w:color w:val="000000"/>
          <w:kern w:val="0"/>
          <w:szCs w:val="21"/>
        </w:rPr>
        <w:t>等</w:t>
      </w:r>
      <w:proofErr w:type="gramStart"/>
      <w:r w:rsidRPr="00CE6BFE">
        <w:rPr>
          <w:rFonts w:ascii="微软雅黑" w:eastAsia="微软雅黑" w:hAnsi="微软雅黑" w:cs="宋体" w:hint="eastAsia"/>
          <w:color w:val="000000"/>
          <w:kern w:val="0"/>
          <w:szCs w:val="21"/>
        </w:rPr>
        <w:t>使胞液内</w:t>
      </w:r>
      <w:proofErr w:type="gramEnd"/>
      <w:r w:rsidRPr="00CE6BFE">
        <w:rPr>
          <w:rFonts w:ascii="微软雅黑" w:eastAsia="微软雅黑" w:hAnsi="微软雅黑" w:cs="Calibri"/>
          <w:color w:val="000000"/>
          <w:kern w:val="0"/>
          <w:szCs w:val="21"/>
        </w:rPr>
        <w:t>Ca</w:t>
      </w:r>
      <w:r w:rsidRPr="00CD3033">
        <w:rPr>
          <w:rFonts w:ascii="微软雅黑" w:eastAsia="微软雅黑" w:hAnsi="微软雅黑" w:cs="Calibri"/>
          <w:color w:val="000000"/>
          <w:kern w:val="0"/>
          <w:sz w:val="24"/>
          <w:szCs w:val="21"/>
          <w:vertAlign w:val="superscript"/>
        </w:rPr>
        <w:t>2+</w:t>
      </w:r>
      <w:r w:rsidRPr="00CE6BFE">
        <w:rPr>
          <w:rFonts w:ascii="微软雅黑" w:eastAsia="微软雅黑" w:hAnsi="微软雅黑" w:cs="宋体" w:hint="eastAsia"/>
          <w:color w:val="000000"/>
          <w:kern w:val="0"/>
          <w:szCs w:val="21"/>
        </w:rPr>
        <w:t>升高时，</w:t>
      </w:r>
      <w:r w:rsidRPr="00CE6BFE">
        <w:rPr>
          <w:rFonts w:ascii="微软雅黑" w:eastAsia="微软雅黑" w:hAnsi="微软雅黑" w:cs="Calibri"/>
          <w:color w:val="000000"/>
          <w:kern w:val="0"/>
          <w:szCs w:val="21"/>
        </w:rPr>
        <w:t>Ca</w:t>
      </w:r>
      <w:r w:rsidRPr="00CD3033">
        <w:rPr>
          <w:rFonts w:ascii="微软雅黑" w:eastAsia="微软雅黑" w:hAnsi="微软雅黑" w:cs="Calibri"/>
          <w:color w:val="000000"/>
          <w:kern w:val="0"/>
          <w:szCs w:val="21"/>
          <w:vertAlign w:val="superscript"/>
        </w:rPr>
        <w:t>2+</w:t>
      </w:r>
      <w:r w:rsidRPr="00CE6BFE">
        <w:rPr>
          <w:rFonts w:ascii="微软雅黑" w:eastAsia="微软雅黑" w:hAnsi="微软雅黑" w:cs="宋体" w:hint="eastAsia"/>
          <w:color w:val="000000"/>
          <w:kern w:val="0"/>
          <w:szCs w:val="21"/>
        </w:rPr>
        <w:t>结合并促进胞</w:t>
      </w:r>
      <w:r w:rsidR="00CD3033">
        <w:rPr>
          <w:rFonts w:ascii="微软雅黑" w:eastAsia="微软雅黑" w:hAnsi="微软雅黑" w:cs="宋体" w:hint="eastAsia"/>
          <w:color w:val="000000"/>
          <w:kern w:val="0"/>
          <w:szCs w:val="21"/>
        </w:rPr>
        <w:t>内</w:t>
      </w:r>
      <w:r w:rsidRPr="00CE6BFE">
        <w:rPr>
          <w:rFonts w:ascii="微软雅黑" w:eastAsia="微软雅黑" w:hAnsi="微软雅黑" w:cs="宋体" w:hint="eastAsia"/>
          <w:color w:val="000000"/>
          <w:kern w:val="0"/>
          <w:szCs w:val="21"/>
        </w:rPr>
        <w:t>无活性的</w:t>
      </w:r>
      <w:r w:rsidRPr="00CE6BFE">
        <w:rPr>
          <w:rFonts w:ascii="微软雅黑" w:eastAsia="微软雅黑" w:hAnsi="微软雅黑" w:cs="Calibri"/>
          <w:color w:val="000000"/>
          <w:kern w:val="0"/>
          <w:szCs w:val="21"/>
        </w:rPr>
        <w:t xml:space="preserve">PKC </w:t>
      </w:r>
      <w:r w:rsidRPr="00CE6BFE">
        <w:rPr>
          <w:rFonts w:ascii="微软雅黑" w:eastAsia="微软雅黑" w:hAnsi="微软雅黑" w:cs="宋体" w:hint="eastAsia"/>
          <w:color w:val="000000"/>
          <w:kern w:val="0"/>
          <w:szCs w:val="21"/>
        </w:rPr>
        <w:t>移位到质膜，</w:t>
      </w:r>
      <w:r w:rsidRPr="00CE6BFE">
        <w:rPr>
          <w:rFonts w:ascii="微软雅黑" w:eastAsia="微软雅黑" w:hAnsi="微软雅黑" w:cs="Calibri"/>
          <w:color w:val="000000"/>
          <w:kern w:val="0"/>
          <w:szCs w:val="21"/>
        </w:rPr>
        <w:t xml:space="preserve">DAG </w:t>
      </w:r>
      <w:r w:rsidRPr="00CE6BFE">
        <w:rPr>
          <w:rFonts w:ascii="微软雅黑" w:eastAsia="微软雅黑" w:hAnsi="微软雅黑" w:cs="宋体" w:hint="eastAsia"/>
          <w:color w:val="000000"/>
          <w:kern w:val="0"/>
          <w:szCs w:val="21"/>
        </w:rPr>
        <w:t>在</w:t>
      </w:r>
    </w:p>
    <w:p w:rsidR="00CE6BFE" w:rsidRPr="00CE6BFE" w:rsidRDefault="00CE6BFE" w:rsidP="00CE6BFE">
      <w:pPr>
        <w:autoSpaceDE w:val="0"/>
        <w:autoSpaceDN w:val="0"/>
        <w:adjustRightInd w:val="0"/>
        <w:jc w:val="left"/>
        <w:rPr>
          <w:rFonts w:ascii="微软雅黑" w:eastAsia="微软雅黑" w:hAnsi="微软雅黑" w:cs="宋体"/>
          <w:color w:val="000000"/>
          <w:kern w:val="0"/>
          <w:szCs w:val="21"/>
        </w:rPr>
      </w:pPr>
      <w:r w:rsidRPr="00CE6BFE">
        <w:rPr>
          <w:rFonts w:ascii="微软雅黑" w:eastAsia="微软雅黑" w:hAnsi="微软雅黑" w:cs="Calibri"/>
          <w:color w:val="000000"/>
          <w:kern w:val="0"/>
          <w:szCs w:val="21"/>
        </w:rPr>
        <w:t>PS</w:t>
      </w:r>
      <w:r w:rsidR="00CD3033">
        <w:rPr>
          <w:rFonts w:ascii="微软雅黑" w:eastAsia="微软雅黑" w:hAnsi="微软雅黑" w:cs="宋体" w:hint="eastAsia"/>
          <w:color w:val="000000"/>
          <w:kern w:val="0"/>
          <w:szCs w:val="21"/>
        </w:rPr>
        <w:t>（磷脂酰丝氨酸）的配合下</w:t>
      </w:r>
      <w:r w:rsidR="00CD3033" w:rsidRPr="00CE6BFE">
        <w:rPr>
          <w:rFonts w:ascii="微软雅黑" w:eastAsia="微软雅黑" w:hAnsi="微软雅黑" w:cs="宋体" w:hint="eastAsia"/>
          <w:color w:val="000000"/>
          <w:kern w:val="0"/>
          <w:szCs w:val="21"/>
        </w:rPr>
        <w:t>激活</w:t>
      </w:r>
      <w:r w:rsidRPr="00CE6BFE">
        <w:rPr>
          <w:rFonts w:ascii="微软雅黑" w:eastAsia="微软雅黑" w:hAnsi="微软雅黑" w:cs="Calibri"/>
          <w:color w:val="000000"/>
          <w:kern w:val="0"/>
          <w:szCs w:val="21"/>
        </w:rPr>
        <w:t>PKC</w:t>
      </w:r>
      <w:r w:rsidRPr="00CE6BFE">
        <w:rPr>
          <w:rFonts w:ascii="微软雅黑" w:eastAsia="微软雅黑" w:hAnsi="微软雅黑" w:cs="宋体" w:hint="eastAsia"/>
          <w:color w:val="000000"/>
          <w:kern w:val="0"/>
          <w:szCs w:val="21"/>
        </w:rPr>
        <w:t>。胞外刺激消失后，</w:t>
      </w:r>
      <w:r w:rsidRPr="00CE6BFE">
        <w:rPr>
          <w:rFonts w:ascii="微软雅黑" w:eastAsia="微软雅黑" w:hAnsi="微软雅黑" w:cs="Calibri"/>
          <w:color w:val="000000"/>
          <w:kern w:val="0"/>
          <w:szCs w:val="21"/>
        </w:rPr>
        <w:t xml:space="preserve">DAG </w:t>
      </w:r>
      <w:r w:rsidRPr="00CE6BFE">
        <w:rPr>
          <w:rFonts w:ascii="微软雅黑" w:eastAsia="微软雅黑" w:hAnsi="微软雅黑" w:cs="宋体" w:hint="eastAsia"/>
          <w:color w:val="000000"/>
          <w:kern w:val="0"/>
          <w:szCs w:val="21"/>
        </w:rPr>
        <w:t>与</w:t>
      </w:r>
    </w:p>
    <w:p w:rsidR="00CE6BFE" w:rsidRPr="00CD3033" w:rsidRDefault="00CE6BFE" w:rsidP="00CE6BFE">
      <w:pPr>
        <w:autoSpaceDE w:val="0"/>
        <w:autoSpaceDN w:val="0"/>
        <w:adjustRightInd w:val="0"/>
        <w:jc w:val="left"/>
        <w:rPr>
          <w:rFonts w:ascii="微软雅黑" w:eastAsia="微软雅黑" w:hAnsi="微软雅黑" w:cs="宋体"/>
          <w:color w:val="000000"/>
          <w:kern w:val="0"/>
          <w:szCs w:val="21"/>
        </w:rPr>
      </w:pPr>
      <w:r w:rsidRPr="00CE6BFE">
        <w:rPr>
          <w:rFonts w:ascii="微软雅黑" w:eastAsia="微软雅黑" w:hAnsi="微软雅黑" w:cs="Calibri"/>
          <w:color w:val="000000"/>
          <w:kern w:val="0"/>
          <w:szCs w:val="21"/>
        </w:rPr>
        <w:t xml:space="preserve">PKC </w:t>
      </w:r>
      <w:r w:rsidRPr="00CE6BFE">
        <w:rPr>
          <w:rFonts w:ascii="微软雅黑" w:eastAsia="微软雅黑" w:hAnsi="微软雅黑" w:cs="宋体" w:hint="eastAsia"/>
          <w:color w:val="000000"/>
          <w:kern w:val="0"/>
          <w:szCs w:val="21"/>
        </w:rPr>
        <w:t>分离而使酶失活。</w:t>
      </w:r>
    </w:p>
    <w:p w:rsidR="00CE6BFE" w:rsidRPr="00CE6BFE" w:rsidRDefault="00CD3033" w:rsidP="00CE6BFE">
      <w:pPr>
        <w:autoSpaceDE w:val="0"/>
        <w:autoSpaceDN w:val="0"/>
        <w:adjustRightInd w:val="0"/>
        <w:jc w:val="left"/>
        <w:rPr>
          <w:rFonts w:ascii="微软雅黑" w:eastAsia="微软雅黑" w:hAnsi="微软雅黑" w:cs="Calibri-Bold"/>
          <w:b/>
          <w:bCs/>
          <w:color w:val="FF0000"/>
          <w:kern w:val="0"/>
          <w:szCs w:val="21"/>
        </w:rPr>
      </w:pPr>
      <w:r>
        <w:rPr>
          <w:rFonts w:ascii="微软雅黑" w:eastAsia="微软雅黑" w:hAnsi="微软雅黑" w:cs="Calibri-Bold" w:hint="eastAsia"/>
          <w:b/>
          <w:bCs/>
          <w:color w:val="FF0000"/>
          <w:kern w:val="0"/>
          <w:szCs w:val="21"/>
        </w:rPr>
        <w:t>【</w:t>
      </w:r>
      <w:r w:rsidRPr="00CE6BFE">
        <w:rPr>
          <w:rFonts w:ascii="微软雅黑" w:eastAsia="微软雅黑" w:hAnsi="微软雅黑" w:cs="Calibri-Bold"/>
          <w:b/>
          <w:bCs/>
          <w:color w:val="FF0000"/>
          <w:kern w:val="0"/>
          <w:szCs w:val="21"/>
        </w:rPr>
        <w:t>IP3</w:t>
      </w:r>
      <w:r>
        <w:rPr>
          <w:rFonts w:ascii="微软雅黑" w:eastAsia="微软雅黑" w:hAnsi="微软雅黑" w:cs="Calibri-Bold" w:hint="eastAsia"/>
          <w:b/>
          <w:bCs/>
          <w:color w:val="FF0000"/>
          <w:kern w:val="0"/>
          <w:szCs w:val="21"/>
        </w:rPr>
        <w:t>】</w:t>
      </w:r>
      <w:r w:rsidRPr="00CE6BFE">
        <w:rPr>
          <w:rFonts w:ascii="微软雅黑" w:eastAsia="微软雅黑" w:hAnsi="微软雅黑" w:cs="Calibri-Bold"/>
          <w:b/>
          <w:bCs/>
          <w:color w:val="FF0000"/>
          <w:kern w:val="0"/>
          <w:szCs w:val="21"/>
        </w:rPr>
        <w:t>:</w:t>
      </w:r>
    </w:p>
    <w:p w:rsidR="00CD3033" w:rsidRDefault="00CE6BFE" w:rsidP="00CE6BFE">
      <w:pPr>
        <w:autoSpaceDE w:val="0"/>
        <w:autoSpaceDN w:val="0"/>
        <w:adjustRightInd w:val="0"/>
        <w:jc w:val="left"/>
        <w:rPr>
          <w:rFonts w:ascii="微软雅黑" w:eastAsia="微软雅黑" w:hAnsi="微软雅黑" w:cs="宋体"/>
          <w:color w:val="000000" w:themeColor="text1"/>
          <w:kern w:val="0"/>
          <w:szCs w:val="21"/>
        </w:rPr>
      </w:pPr>
      <w:r w:rsidRPr="00CE6BFE">
        <w:rPr>
          <w:rFonts w:ascii="微软雅黑" w:eastAsia="微软雅黑" w:hAnsi="微软雅黑" w:cs="宋体" w:hint="eastAsia"/>
          <w:color w:val="000000"/>
          <w:kern w:val="0"/>
          <w:szCs w:val="21"/>
        </w:rPr>
        <w:t>作用于</w:t>
      </w:r>
      <w:r w:rsidRPr="00CE6BFE">
        <w:rPr>
          <w:rFonts w:ascii="微软雅黑" w:eastAsia="微软雅黑" w:hAnsi="微软雅黑" w:cs="Calibri"/>
          <w:color w:val="FF0000"/>
          <w:kern w:val="0"/>
          <w:szCs w:val="21"/>
        </w:rPr>
        <w:t xml:space="preserve">IP3 receptor </w:t>
      </w:r>
      <w:r w:rsidRPr="00CE6BFE">
        <w:rPr>
          <w:rFonts w:ascii="微软雅黑" w:eastAsia="微软雅黑" w:hAnsi="微软雅黑" w:cs="Calibri"/>
          <w:color w:val="000000"/>
          <w:kern w:val="0"/>
          <w:szCs w:val="21"/>
        </w:rPr>
        <w:t>and other IP3 binding proteins</w:t>
      </w:r>
      <w:r w:rsidRPr="00CE6BFE">
        <w:rPr>
          <w:rFonts w:ascii="微软雅黑" w:eastAsia="微软雅黑" w:hAnsi="微软雅黑" w:cs="宋体" w:hint="eastAsia"/>
          <w:color w:val="000000"/>
          <w:kern w:val="0"/>
          <w:szCs w:val="21"/>
        </w:rPr>
        <w:t>。</w:t>
      </w:r>
      <w:r w:rsidRPr="00CD3033">
        <w:rPr>
          <w:rFonts w:ascii="微软雅黑" w:eastAsia="微软雅黑" w:hAnsi="微软雅黑" w:cs="Calibri"/>
          <w:b/>
          <w:color w:val="000000" w:themeColor="text1"/>
          <w:kern w:val="0"/>
          <w:szCs w:val="21"/>
        </w:rPr>
        <w:t xml:space="preserve">IP3 </w:t>
      </w:r>
      <w:r w:rsidRPr="00CD3033">
        <w:rPr>
          <w:rFonts w:ascii="微软雅黑" w:eastAsia="微软雅黑" w:hAnsi="微软雅黑" w:cs="宋体" w:hint="eastAsia"/>
          <w:b/>
          <w:color w:val="000000" w:themeColor="text1"/>
          <w:kern w:val="0"/>
          <w:szCs w:val="21"/>
        </w:rPr>
        <w:t>与内质网膜上特异的受体作用，使其内部</w:t>
      </w:r>
      <w:r w:rsidRPr="00CD3033">
        <w:rPr>
          <w:rFonts w:ascii="微软雅黑" w:eastAsia="微软雅黑" w:hAnsi="微软雅黑" w:cs="Calibri"/>
          <w:b/>
          <w:color w:val="000000" w:themeColor="text1"/>
          <w:kern w:val="0"/>
          <w:szCs w:val="21"/>
        </w:rPr>
        <w:t>Ca</w:t>
      </w:r>
      <w:r w:rsidRPr="00CD3033">
        <w:rPr>
          <w:rFonts w:ascii="微软雅黑" w:eastAsia="微软雅黑" w:hAnsi="微软雅黑" w:cs="Calibri"/>
          <w:b/>
          <w:color w:val="000000" w:themeColor="text1"/>
          <w:kern w:val="0"/>
          <w:szCs w:val="21"/>
          <w:vertAlign w:val="superscript"/>
        </w:rPr>
        <w:t>2+</w:t>
      </w:r>
      <w:r w:rsidRPr="00CD3033">
        <w:rPr>
          <w:rFonts w:ascii="微软雅黑" w:eastAsia="微软雅黑" w:hAnsi="微软雅黑" w:cs="宋体" w:hint="eastAsia"/>
          <w:b/>
          <w:color w:val="000000" w:themeColor="text1"/>
          <w:kern w:val="0"/>
          <w:szCs w:val="21"/>
        </w:rPr>
        <w:t>释放，</w:t>
      </w:r>
      <w:r w:rsidRPr="00CD3033">
        <w:rPr>
          <w:rFonts w:ascii="微软雅黑" w:eastAsia="微软雅黑" w:hAnsi="微软雅黑" w:cs="宋体" w:hint="eastAsia"/>
          <w:b/>
          <w:color w:val="000000" w:themeColor="text1"/>
          <w:kern w:val="0"/>
          <w:szCs w:val="21"/>
          <w:u w:val="single"/>
        </w:rPr>
        <w:t>引起胞内</w:t>
      </w:r>
      <w:r w:rsidRPr="00CD3033">
        <w:rPr>
          <w:rFonts w:ascii="微软雅黑" w:eastAsia="微软雅黑" w:hAnsi="微软雅黑" w:cs="Calibri"/>
          <w:b/>
          <w:color w:val="000000" w:themeColor="text1"/>
          <w:kern w:val="0"/>
          <w:szCs w:val="21"/>
          <w:u w:val="single"/>
        </w:rPr>
        <w:t>Ca</w:t>
      </w:r>
      <w:r w:rsidRPr="00CD3033">
        <w:rPr>
          <w:rFonts w:ascii="微软雅黑" w:eastAsia="微软雅黑" w:hAnsi="微软雅黑" w:cs="Calibri"/>
          <w:b/>
          <w:color w:val="000000" w:themeColor="text1"/>
          <w:kern w:val="0"/>
          <w:szCs w:val="21"/>
          <w:u w:val="single"/>
          <w:vertAlign w:val="superscript"/>
        </w:rPr>
        <w:t>2+</w:t>
      </w:r>
      <w:r w:rsidRPr="00CD3033">
        <w:rPr>
          <w:rFonts w:ascii="微软雅黑" w:eastAsia="微软雅黑" w:hAnsi="微软雅黑" w:cs="宋体" w:hint="eastAsia"/>
          <w:b/>
          <w:color w:val="000000" w:themeColor="text1"/>
          <w:kern w:val="0"/>
          <w:szCs w:val="21"/>
          <w:u w:val="single"/>
        </w:rPr>
        <w:t>水平的增加</w:t>
      </w:r>
      <w:r w:rsidRPr="00CD3033">
        <w:rPr>
          <w:rFonts w:ascii="微软雅黑" w:eastAsia="微软雅黑" w:hAnsi="微软雅黑" w:cs="宋体" w:hint="eastAsia"/>
          <w:b/>
          <w:color w:val="000000" w:themeColor="text1"/>
          <w:kern w:val="0"/>
          <w:szCs w:val="21"/>
        </w:rPr>
        <w:t>，从而启动胞内</w:t>
      </w:r>
      <w:r w:rsidRPr="00CD3033">
        <w:rPr>
          <w:rFonts w:ascii="微软雅黑" w:eastAsia="微软雅黑" w:hAnsi="微软雅黑" w:cs="Calibri"/>
          <w:b/>
          <w:color w:val="000000" w:themeColor="text1"/>
          <w:kern w:val="0"/>
          <w:szCs w:val="21"/>
        </w:rPr>
        <w:t>Ca</w:t>
      </w:r>
      <w:r w:rsidRPr="00CD3033">
        <w:rPr>
          <w:rFonts w:ascii="微软雅黑" w:eastAsia="微软雅黑" w:hAnsi="微软雅黑" w:cs="Calibri"/>
          <w:b/>
          <w:color w:val="000000" w:themeColor="text1"/>
          <w:kern w:val="0"/>
          <w:szCs w:val="21"/>
          <w:vertAlign w:val="superscript"/>
        </w:rPr>
        <w:t>2+</w:t>
      </w:r>
      <w:r w:rsidRPr="00CD3033">
        <w:rPr>
          <w:rFonts w:ascii="微软雅黑" w:eastAsia="微软雅黑" w:hAnsi="微软雅黑" w:cs="宋体" w:hint="eastAsia"/>
          <w:b/>
          <w:color w:val="000000" w:themeColor="text1"/>
          <w:kern w:val="0"/>
          <w:szCs w:val="21"/>
        </w:rPr>
        <w:t>信号系统</w:t>
      </w:r>
      <w:r w:rsidRPr="00CD3033">
        <w:rPr>
          <w:rFonts w:ascii="微软雅黑" w:eastAsia="微软雅黑" w:hAnsi="微软雅黑" w:cs="宋体" w:hint="eastAsia"/>
          <w:color w:val="000000" w:themeColor="text1"/>
          <w:kern w:val="0"/>
          <w:szCs w:val="21"/>
        </w:rPr>
        <w:t>，即通过</w:t>
      </w:r>
      <w:r w:rsidRPr="00CD3033">
        <w:rPr>
          <w:rFonts w:ascii="微软雅黑" w:eastAsia="微软雅黑" w:hAnsi="微软雅黑" w:cs="Calibri"/>
          <w:color w:val="000000" w:themeColor="text1"/>
          <w:kern w:val="0"/>
          <w:szCs w:val="21"/>
        </w:rPr>
        <w:t>Ca</w:t>
      </w:r>
      <w:r w:rsidRPr="00CD3033">
        <w:rPr>
          <w:rFonts w:ascii="微软雅黑" w:eastAsia="微软雅黑" w:hAnsi="微软雅黑" w:cs="Calibri"/>
          <w:color w:val="000000" w:themeColor="text1"/>
          <w:kern w:val="0"/>
          <w:szCs w:val="21"/>
          <w:vertAlign w:val="superscript"/>
        </w:rPr>
        <w:t>2+</w:t>
      </w:r>
      <w:r w:rsidRPr="00CD3033">
        <w:rPr>
          <w:rFonts w:ascii="微软雅黑" w:eastAsia="微软雅黑" w:hAnsi="微软雅黑" w:cs="宋体" w:hint="eastAsia"/>
          <w:color w:val="000000" w:themeColor="text1"/>
          <w:kern w:val="0"/>
          <w:szCs w:val="21"/>
        </w:rPr>
        <w:t>、钙结合蛋白依赖性酶的活性变化，调节和控制一系列的生理过程。</w:t>
      </w:r>
    </w:p>
    <w:p w:rsidR="00602999" w:rsidRPr="00602999" w:rsidRDefault="00602999" w:rsidP="00CE6BFE">
      <w:pPr>
        <w:autoSpaceDE w:val="0"/>
        <w:autoSpaceDN w:val="0"/>
        <w:adjustRightInd w:val="0"/>
        <w:jc w:val="left"/>
        <w:rPr>
          <w:rFonts w:ascii="微软雅黑" w:eastAsia="微软雅黑" w:hAnsi="微软雅黑" w:cs="宋体"/>
          <w:color w:val="000000" w:themeColor="text1"/>
          <w:kern w:val="0"/>
          <w:szCs w:val="21"/>
        </w:rPr>
      </w:pPr>
    </w:p>
    <w:p w:rsidR="00CE6BFE" w:rsidRPr="00CD3033" w:rsidRDefault="003843BF" w:rsidP="00CE6BFE">
      <w:pPr>
        <w:autoSpaceDE w:val="0"/>
        <w:autoSpaceDN w:val="0"/>
        <w:adjustRightInd w:val="0"/>
        <w:jc w:val="left"/>
        <w:rPr>
          <w:rFonts w:ascii="微软雅黑" w:eastAsia="微软雅黑" w:hAnsi="微软雅黑" w:cs="Times New Roman"/>
          <w:color w:val="000000"/>
          <w:kern w:val="0"/>
          <w:sz w:val="18"/>
          <w:szCs w:val="18"/>
        </w:rPr>
      </w:pPr>
      <w:r>
        <w:rPr>
          <w:rFonts w:ascii="SegoeUISymbol" w:eastAsia="SegoeUISymbol" w:cs="SegoeUISymbol" w:hint="eastAsia"/>
          <w:color w:val="000000"/>
          <w:kern w:val="0"/>
          <w:sz w:val="28"/>
          <w:szCs w:val="28"/>
          <w:highlight w:val="yellow"/>
        </w:rPr>
        <w:t>4.</w:t>
      </w:r>
      <w:r w:rsidR="00CD3033" w:rsidRPr="00B954B8">
        <w:rPr>
          <w:rFonts w:ascii="SegoeUISymbol" w:eastAsia="SegoeUISymbol" w:cs="SegoeUISymbol" w:hint="eastAsia"/>
          <w:color w:val="000000"/>
          <w:kern w:val="0"/>
          <w:sz w:val="28"/>
          <w:szCs w:val="28"/>
          <w:highlight w:val="yellow"/>
        </w:rPr>
        <w:t>重点</w:t>
      </w:r>
      <w:r w:rsidR="00CE6BFE" w:rsidRPr="00B954B8">
        <w:rPr>
          <w:rFonts w:ascii="宋体" w:eastAsia="宋体" w:hAnsi="宋体" w:cs="宋体" w:hint="eastAsia"/>
          <w:color w:val="000000"/>
          <w:kern w:val="0"/>
          <w:sz w:val="28"/>
          <w:szCs w:val="28"/>
          <w:highlight w:val="yellow"/>
        </w:rPr>
        <w:t>★</w:t>
      </w:r>
      <w:r w:rsidR="00CE6BFE" w:rsidRPr="00B954B8">
        <w:rPr>
          <w:rFonts w:ascii="Times New Roman" w:eastAsia="宋体" w:hAnsi="Times New Roman" w:cs="Times New Roman"/>
          <w:color w:val="000000"/>
          <w:kern w:val="0"/>
          <w:sz w:val="28"/>
          <w:szCs w:val="28"/>
          <w:highlight w:val="yellow"/>
        </w:rPr>
        <w:t>：</w:t>
      </w:r>
      <w:r w:rsidR="00CE6BFE" w:rsidRPr="00B954B8">
        <w:rPr>
          <w:rFonts w:ascii="微软雅黑" w:eastAsia="微软雅黑" w:hAnsi="微软雅黑" w:cs="Times New Roman"/>
          <w:color w:val="000000"/>
          <w:kern w:val="0"/>
          <w:sz w:val="30"/>
          <w:szCs w:val="30"/>
          <w:highlight w:val="yellow"/>
        </w:rPr>
        <w:t>Ca</w:t>
      </w:r>
      <w:r w:rsidR="00CE6BFE" w:rsidRPr="00B954B8">
        <w:rPr>
          <w:rFonts w:ascii="微软雅黑" w:eastAsia="微软雅黑" w:hAnsi="微软雅黑" w:cs="Times New Roman"/>
          <w:b/>
          <w:color w:val="000000"/>
          <w:kern w:val="0"/>
          <w:sz w:val="30"/>
          <w:szCs w:val="30"/>
          <w:highlight w:val="yellow"/>
          <w:vertAlign w:val="superscript"/>
        </w:rPr>
        <w:t>2+</w:t>
      </w:r>
    </w:p>
    <w:p w:rsidR="00CE6BFE" w:rsidRPr="00B954B8" w:rsidRDefault="00CE6BFE" w:rsidP="00CE6BFE">
      <w:pPr>
        <w:autoSpaceDE w:val="0"/>
        <w:autoSpaceDN w:val="0"/>
        <w:adjustRightInd w:val="0"/>
        <w:jc w:val="left"/>
        <w:rPr>
          <w:rFonts w:ascii="微软雅黑" w:eastAsia="微软雅黑" w:hAnsi="微软雅黑" w:cs="宋体"/>
          <w:b/>
          <w:color w:val="000000"/>
          <w:kern w:val="0"/>
          <w:sz w:val="24"/>
          <w:szCs w:val="24"/>
          <w:u w:val="single"/>
        </w:rPr>
      </w:pPr>
      <w:r w:rsidRPr="00B954B8">
        <w:rPr>
          <w:rFonts w:ascii="微软雅黑" w:eastAsia="微软雅黑" w:hAnsi="微软雅黑" w:cs="Times New Roman"/>
          <w:b/>
          <w:color w:val="000000"/>
          <w:kern w:val="0"/>
          <w:sz w:val="24"/>
          <w:szCs w:val="24"/>
          <w:u w:val="single"/>
        </w:rPr>
        <w:t>一、胞浆内C</w:t>
      </w:r>
      <w:r w:rsidRPr="00B954B8">
        <w:rPr>
          <w:rFonts w:ascii="微软雅黑" w:eastAsia="微软雅黑" w:hAnsi="微软雅黑" w:cs="Times New Roman"/>
          <w:b/>
          <w:color w:val="000000"/>
          <w:kern w:val="0"/>
          <w:szCs w:val="21"/>
          <w:u w:val="single"/>
        </w:rPr>
        <w:t>a</w:t>
      </w:r>
      <w:r w:rsidRPr="00B954B8">
        <w:rPr>
          <w:rFonts w:ascii="微软雅黑" w:eastAsia="微软雅黑" w:hAnsi="微软雅黑" w:cs="Times New Roman"/>
          <w:b/>
          <w:color w:val="000000"/>
          <w:kern w:val="0"/>
          <w:szCs w:val="21"/>
          <w:u w:val="single"/>
          <w:vertAlign w:val="superscript"/>
        </w:rPr>
        <w:t>2+</w:t>
      </w:r>
      <w:r w:rsidRPr="00B954B8">
        <w:rPr>
          <w:rFonts w:ascii="微软雅黑" w:eastAsia="微软雅黑" w:hAnsi="微软雅黑" w:cs="Times New Roman"/>
          <w:b/>
          <w:color w:val="000000"/>
          <w:kern w:val="0"/>
          <w:sz w:val="24"/>
          <w:szCs w:val="24"/>
          <w:u w:val="single"/>
        </w:rPr>
        <w:t>的来源和</w:t>
      </w:r>
      <w:r w:rsidRPr="00B954B8">
        <w:rPr>
          <w:rFonts w:ascii="微软雅黑" w:eastAsia="微软雅黑" w:hAnsi="微软雅黑" w:cs="宋体" w:hint="eastAsia"/>
          <w:b/>
          <w:color w:val="000000"/>
          <w:kern w:val="0"/>
          <w:sz w:val="24"/>
          <w:szCs w:val="24"/>
          <w:u w:val="single"/>
        </w:rPr>
        <w:t>清除</w:t>
      </w:r>
    </w:p>
    <w:p w:rsidR="00CE6BFE" w:rsidRPr="00CD3033" w:rsidRDefault="00CE6BFE" w:rsidP="00CE6BFE">
      <w:pPr>
        <w:autoSpaceDE w:val="0"/>
        <w:autoSpaceDN w:val="0"/>
        <w:adjustRightInd w:val="0"/>
        <w:jc w:val="left"/>
        <w:rPr>
          <w:rFonts w:ascii="微软雅黑" w:eastAsia="微软雅黑" w:hAnsi="微软雅黑" w:cs="宋体"/>
          <w:color w:val="000000"/>
          <w:kern w:val="0"/>
          <w:szCs w:val="21"/>
        </w:rPr>
      </w:pPr>
      <w:r w:rsidRPr="00CD3033">
        <w:rPr>
          <w:rFonts w:ascii="微软雅黑" w:eastAsia="微软雅黑" w:hAnsi="微软雅黑" w:cs="Calibri"/>
          <w:b/>
          <w:color w:val="000000"/>
          <w:kern w:val="0"/>
          <w:szCs w:val="21"/>
        </w:rPr>
        <w:lastRenderedPageBreak/>
        <w:t>Ca</w:t>
      </w:r>
      <w:r w:rsidRPr="00CD3033">
        <w:rPr>
          <w:rFonts w:ascii="微软雅黑" w:eastAsia="微软雅黑" w:hAnsi="微软雅黑" w:cs="Calibri"/>
          <w:b/>
          <w:color w:val="000000"/>
          <w:kern w:val="0"/>
          <w:szCs w:val="21"/>
          <w:vertAlign w:val="superscript"/>
        </w:rPr>
        <w:t>2+</w:t>
      </w:r>
      <w:r w:rsidRPr="00CD3033">
        <w:rPr>
          <w:rFonts w:ascii="微软雅黑" w:eastAsia="微软雅黑" w:hAnsi="微软雅黑" w:cs="宋体" w:hint="eastAsia"/>
          <w:b/>
          <w:color w:val="000000"/>
          <w:kern w:val="0"/>
          <w:szCs w:val="21"/>
        </w:rPr>
        <w:t>在细胞内的浓度要很低</w:t>
      </w:r>
      <w:r w:rsidRPr="00CD3033">
        <w:rPr>
          <w:rFonts w:ascii="微软雅黑" w:eastAsia="微软雅黑" w:hAnsi="微软雅黑" w:cs="宋体" w:hint="eastAsia"/>
          <w:color w:val="000000"/>
          <w:kern w:val="0"/>
          <w:szCs w:val="21"/>
        </w:rPr>
        <w:t>，一般细胞内的游离的</w:t>
      </w:r>
      <w:r w:rsidRPr="00CD3033">
        <w:rPr>
          <w:rFonts w:ascii="微软雅黑" w:eastAsia="微软雅黑" w:hAnsi="微软雅黑" w:cs="Calibri"/>
          <w:color w:val="000000"/>
          <w:kern w:val="0"/>
          <w:szCs w:val="21"/>
        </w:rPr>
        <w:t>Ca2+</w:t>
      </w:r>
      <w:r w:rsidRPr="00CD3033">
        <w:rPr>
          <w:rFonts w:ascii="微软雅黑" w:eastAsia="微软雅黑" w:hAnsi="微软雅黑" w:cs="宋体" w:hint="eastAsia"/>
          <w:color w:val="000000"/>
          <w:kern w:val="0"/>
          <w:szCs w:val="21"/>
        </w:rPr>
        <w:t>浓度维持在</w:t>
      </w:r>
      <w:r w:rsidRPr="0097101E">
        <w:rPr>
          <w:rFonts w:ascii="微软雅黑" w:eastAsia="微软雅黑" w:hAnsi="微软雅黑" w:cs="Calibri"/>
          <w:color w:val="000000" w:themeColor="text1"/>
          <w:kern w:val="0"/>
          <w:szCs w:val="21"/>
        </w:rPr>
        <w:t xml:space="preserve">100 </w:t>
      </w:r>
      <w:proofErr w:type="spellStart"/>
      <w:r w:rsidRPr="0097101E">
        <w:rPr>
          <w:rFonts w:ascii="微软雅黑" w:eastAsia="微软雅黑" w:hAnsi="微软雅黑" w:cs="Calibri"/>
          <w:color w:val="000000" w:themeColor="text1"/>
          <w:kern w:val="0"/>
          <w:szCs w:val="21"/>
        </w:rPr>
        <w:t>nmol</w:t>
      </w:r>
      <w:proofErr w:type="spellEnd"/>
      <w:r w:rsidRPr="00CD3033">
        <w:rPr>
          <w:rFonts w:ascii="微软雅黑" w:eastAsia="微软雅黑" w:hAnsi="微软雅黑" w:cs="宋体" w:hint="eastAsia"/>
          <w:color w:val="000000"/>
          <w:kern w:val="0"/>
          <w:szCs w:val="21"/>
        </w:rPr>
        <w:t>；细胞外的</w:t>
      </w:r>
    </w:p>
    <w:p w:rsidR="00CE6BFE" w:rsidRPr="00CD3033" w:rsidRDefault="00CE6BFE" w:rsidP="00CE6BFE">
      <w:pPr>
        <w:autoSpaceDE w:val="0"/>
        <w:autoSpaceDN w:val="0"/>
        <w:adjustRightInd w:val="0"/>
        <w:jc w:val="left"/>
        <w:rPr>
          <w:rFonts w:ascii="微软雅黑" w:eastAsia="微软雅黑" w:hAnsi="微软雅黑" w:cs="宋体"/>
          <w:color w:val="000000"/>
          <w:kern w:val="0"/>
          <w:szCs w:val="21"/>
        </w:rPr>
      </w:pPr>
      <w:r w:rsidRPr="00CD3033">
        <w:rPr>
          <w:rFonts w:ascii="微软雅黑" w:eastAsia="微软雅黑" w:hAnsi="微软雅黑" w:cs="Calibri"/>
          <w:color w:val="000000"/>
          <w:kern w:val="0"/>
          <w:szCs w:val="21"/>
        </w:rPr>
        <w:t>Ca2+</w:t>
      </w:r>
      <w:r w:rsidRPr="00CD3033">
        <w:rPr>
          <w:rFonts w:ascii="微软雅黑" w:eastAsia="微软雅黑" w:hAnsi="微软雅黑" w:cs="宋体" w:hint="eastAsia"/>
          <w:color w:val="000000"/>
          <w:kern w:val="0"/>
          <w:szCs w:val="21"/>
        </w:rPr>
        <w:t>浓度（血液循环里的</w:t>
      </w:r>
      <w:r w:rsidRPr="00CD3033">
        <w:rPr>
          <w:rFonts w:ascii="微软雅黑" w:eastAsia="微软雅黑" w:hAnsi="微软雅黑" w:cs="Calibri"/>
          <w:color w:val="000000"/>
          <w:kern w:val="0"/>
          <w:szCs w:val="21"/>
        </w:rPr>
        <w:t>Ca2+</w:t>
      </w:r>
      <w:r w:rsidRPr="00CD3033">
        <w:rPr>
          <w:rFonts w:ascii="微软雅黑" w:eastAsia="微软雅黑" w:hAnsi="微软雅黑" w:cs="宋体" w:hint="eastAsia"/>
          <w:color w:val="000000"/>
          <w:kern w:val="0"/>
          <w:szCs w:val="21"/>
        </w:rPr>
        <w:t>）维持在</w:t>
      </w:r>
      <w:r w:rsidRPr="0097101E">
        <w:rPr>
          <w:rFonts w:ascii="微软雅黑" w:eastAsia="微软雅黑" w:hAnsi="微软雅黑" w:cs="Calibri"/>
          <w:color w:val="000000" w:themeColor="text1"/>
          <w:kern w:val="0"/>
          <w:szCs w:val="21"/>
        </w:rPr>
        <w:t xml:space="preserve">1 </w:t>
      </w:r>
      <w:proofErr w:type="spellStart"/>
      <w:r w:rsidRPr="0097101E">
        <w:rPr>
          <w:rFonts w:ascii="微软雅黑" w:eastAsia="微软雅黑" w:hAnsi="微软雅黑" w:cs="Calibri"/>
          <w:color w:val="000000" w:themeColor="text1"/>
          <w:kern w:val="0"/>
          <w:szCs w:val="21"/>
        </w:rPr>
        <w:t>mmol</w:t>
      </w:r>
      <w:proofErr w:type="spellEnd"/>
      <w:r w:rsidRPr="00CD3033">
        <w:rPr>
          <w:rFonts w:ascii="微软雅黑" w:eastAsia="微软雅黑" w:hAnsi="微软雅黑" w:cs="宋体" w:hint="eastAsia"/>
          <w:color w:val="000000"/>
          <w:kern w:val="0"/>
          <w:szCs w:val="21"/>
        </w:rPr>
        <w:t>；内质网</w:t>
      </w:r>
      <w:r w:rsidRPr="00CD3033">
        <w:rPr>
          <w:rFonts w:ascii="微软雅黑" w:eastAsia="微软雅黑" w:hAnsi="微软雅黑" w:cs="Calibri"/>
          <w:color w:val="000000"/>
          <w:kern w:val="0"/>
          <w:szCs w:val="21"/>
        </w:rPr>
        <w:t>Ca2+</w:t>
      </w:r>
      <w:r w:rsidRPr="00CD3033">
        <w:rPr>
          <w:rFonts w:ascii="微软雅黑" w:eastAsia="微软雅黑" w:hAnsi="微软雅黑" w:cs="宋体" w:hint="eastAsia"/>
          <w:color w:val="000000"/>
          <w:kern w:val="0"/>
          <w:szCs w:val="21"/>
        </w:rPr>
        <w:t>浓度为</w:t>
      </w:r>
      <w:r w:rsidRPr="0097101E">
        <w:rPr>
          <w:rFonts w:ascii="微软雅黑" w:eastAsia="微软雅黑" w:hAnsi="微软雅黑" w:cs="Calibri"/>
          <w:color w:val="000000" w:themeColor="text1"/>
          <w:kern w:val="0"/>
          <w:szCs w:val="21"/>
        </w:rPr>
        <w:t xml:space="preserve">0.1~1 </w:t>
      </w:r>
      <w:proofErr w:type="spellStart"/>
      <w:r w:rsidRPr="0097101E">
        <w:rPr>
          <w:rFonts w:ascii="微软雅黑" w:eastAsia="微软雅黑" w:hAnsi="微软雅黑" w:cs="Calibri"/>
          <w:color w:val="000000" w:themeColor="text1"/>
          <w:kern w:val="0"/>
          <w:szCs w:val="21"/>
        </w:rPr>
        <w:t>mmol</w:t>
      </w:r>
      <w:proofErr w:type="spellEnd"/>
      <w:r w:rsidR="00CD3033">
        <w:rPr>
          <w:rFonts w:ascii="微软雅黑" w:eastAsia="微软雅黑" w:hAnsi="微软雅黑" w:cs="宋体" w:hint="eastAsia"/>
          <w:color w:val="000000"/>
          <w:kern w:val="0"/>
          <w:szCs w:val="21"/>
        </w:rPr>
        <w:t>。</w:t>
      </w:r>
    </w:p>
    <w:p w:rsidR="00CE6BFE" w:rsidRPr="00CD3033" w:rsidRDefault="00CE6BFE" w:rsidP="00CE6BFE">
      <w:pPr>
        <w:autoSpaceDE w:val="0"/>
        <w:autoSpaceDN w:val="0"/>
        <w:adjustRightInd w:val="0"/>
        <w:jc w:val="left"/>
        <w:rPr>
          <w:rFonts w:ascii="微软雅黑" w:eastAsia="微软雅黑" w:hAnsi="微软雅黑" w:cs="宋体"/>
          <w:color w:val="FF0000"/>
          <w:kern w:val="0"/>
          <w:szCs w:val="21"/>
        </w:rPr>
      </w:pPr>
      <w:r w:rsidRPr="00CD3033">
        <w:rPr>
          <w:rFonts w:ascii="微软雅黑" w:eastAsia="微软雅黑" w:hAnsi="微软雅黑" w:cs="Calibri-Bold"/>
          <w:b/>
          <w:bCs/>
          <w:color w:val="000000"/>
          <w:kern w:val="0"/>
          <w:szCs w:val="21"/>
        </w:rPr>
        <w:t>1</w:t>
      </w:r>
      <w:r w:rsidRPr="00CD3033">
        <w:rPr>
          <w:rFonts w:ascii="微软雅黑" w:eastAsia="微软雅黑" w:hAnsi="微软雅黑" w:cs="宋体" w:hint="eastAsia"/>
          <w:color w:val="000000"/>
          <w:kern w:val="0"/>
          <w:szCs w:val="21"/>
        </w:rPr>
        <w:t>、胞浆内</w:t>
      </w:r>
      <w:r w:rsidRPr="00CD3033">
        <w:rPr>
          <w:rFonts w:ascii="微软雅黑" w:eastAsia="微软雅黑" w:hAnsi="微软雅黑" w:cs="Calibri-Bold"/>
          <w:b/>
          <w:bCs/>
          <w:color w:val="000000"/>
          <w:kern w:val="0"/>
          <w:szCs w:val="21"/>
        </w:rPr>
        <w:t>Ca2+</w:t>
      </w:r>
      <w:r w:rsidRPr="00CD3033">
        <w:rPr>
          <w:rFonts w:ascii="微软雅黑" w:eastAsia="微软雅黑" w:hAnsi="微软雅黑" w:cs="宋体" w:hint="eastAsia"/>
          <w:color w:val="000000"/>
          <w:kern w:val="0"/>
          <w:szCs w:val="21"/>
        </w:rPr>
        <w:t>的</w:t>
      </w:r>
      <w:r w:rsidRPr="0097101E">
        <w:rPr>
          <w:rFonts w:ascii="微软雅黑" w:eastAsia="微软雅黑" w:hAnsi="微软雅黑" w:cs="宋体" w:hint="eastAsia"/>
          <w:color w:val="000000" w:themeColor="text1"/>
          <w:kern w:val="0"/>
          <w:szCs w:val="21"/>
        </w:rPr>
        <w:t>来源</w:t>
      </w:r>
    </w:p>
    <w:p w:rsidR="00CE6BFE" w:rsidRPr="003E1D44" w:rsidRDefault="00CE6BFE" w:rsidP="00CE6BFE">
      <w:pPr>
        <w:autoSpaceDE w:val="0"/>
        <w:autoSpaceDN w:val="0"/>
        <w:adjustRightInd w:val="0"/>
        <w:jc w:val="left"/>
        <w:rPr>
          <w:rFonts w:ascii="微软雅黑" w:eastAsia="微软雅黑" w:hAnsi="微软雅黑" w:cs="宋体"/>
          <w:b/>
          <w:color w:val="000000" w:themeColor="text1"/>
          <w:kern w:val="0"/>
          <w:szCs w:val="21"/>
        </w:rPr>
      </w:pPr>
      <w:r w:rsidRPr="00CD3033">
        <w:rPr>
          <w:rFonts w:ascii="微软雅黑" w:eastAsia="微软雅黑" w:hAnsi="微软雅黑" w:cs="Calibri"/>
          <w:color w:val="000000"/>
          <w:kern w:val="0"/>
          <w:szCs w:val="21"/>
        </w:rPr>
        <w:t>1</w:t>
      </w:r>
      <w:r w:rsidR="00CD3033">
        <w:rPr>
          <w:rFonts w:ascii="微软雅黑" w:eastAsia="微软雅黑" w:hAnsi="微软雅黑" w:cs="宋体" w:hint="eastAsia"/>
          <w:color w:val="000000"/>
          <w:kern w:val="0"/>
          <w:szCs w:val="21"/>
        </w:rPr>
        <w:t>）</w:t>
      </w:r>
      <w:r w:rsidR="0097101E" w:rsidRPr="0097101E">
        <w:rPr>
          <w:rFonts w:ascii="微软雅黑" w:eastAsia="微软雅黑" w:hAnsi="微软雅黑" w:cs="宋体" w:hint="eastAsia"/>
          <w:b/>
          <w:color w:val="000000"/>
          <w:kern w:val="0"/>
          <w:szCs w:val="21"/>
        </w:rPr>
        <w:t>（外源）</w:t>
      </w:r>
      <w:r w:rsidR="00CD3033">
        <w:rPr>
          <w:rFonts w:ascii="微软雅黑" w:eastAsia="微软雅黑" w:hAnsi="微软雅黑" w:cs="宋体" w:hint="eastAsia"/>
          <w:color w:val="000000"/>
          <w:kern w:val="0"/>
          <w:szCs w:val="21"/>
        </w:rPr>
        <w:t>膜上</w:t>
      </w:r>
      <w:r w:rsidRPr="00CD3033">
        <w:rPr>
          <w:rFonts w:ascii="微软雅黑" w:eastAsia="微软雅黑" w:hAnsi="微软雅黑" w:cs="Calibri"/>
          <w:color w:val="000000"/>
          <w:kern w:val="0"/>
          <w:szCs w:val="21"/>
        </w:rPr>
        <w:t>Ca</w:t>
      </w:r>
      <w:r w:rsidRPr="00CD3033">
        <w:rPr>
          <w:rFonts w:ascii="微软雅黑" w:eastAsia="微软雅黑" w:hAnsi="微软雅黑" w:cs="Calibri"/>
          <w:color w:val="000000"/>
          <w:kern w:val="0"/>
          <w:szCs w:val="21"/>
          <w:vertAlign w:val="superscript"/>
        </w:rPr>
        <w:t>2+</w:t>
      </w:r>
      <w:r w:rsidRPr="00CD3033">
        <w:rPr>
          <w:rFonts w:ascii="微软雅黑" w:eastAsia="微软雅黑" w:hAnsi="微软雅黑" w:cs="宋体" w:hint="eastAsia"/>
          <w:color w:val="000000"/>
          <w:kern w:val="0"/>
          <w:szCs w:val="21"/>
        </w:rPr>
        <w:t>通道</w:t>
      </w:r>
      <w:r w:rsidRPr="0097101E">
        <w:rPr>
          <w:rFonts w:ascii="微软雅黑" w:eastAsia="微软雅黑" w:hAnsi="微软雅黑" w:cs="宋体" w:hint="eastAsia"/>
          <w:color w:val="000000" w:themeColor="text1"/>
          <w:kern w:val="0"/>
          <w:szCs w:val="21"/>
          <w:u w:val="single"/>
        </w:rPr>
        <w:t>使胞外的</w:t>
      </w:r>
      <w:r w:rsidRPr="0097101E">
        <w:rPr>
          <w:rFonts w:ascii="微软雅黑" w:eastAsia="微软雅黑" w:hAnsi="微软雅黑" w:cs="Calibri"/>
          <w:color w:val="000000" w:themeColor="text1"/>
          <w:kern w:val="0"/>
          <w:szCs w:val="21"/>
          <w:u w:val="single"/>
        </w:rPr>
        <w:t>Ca2+</w:t>
      </w:r>
      <w:r w:rsidRPr="0097101E">
        <w:rPr>
          <w:rFonts w:ascii="微软雅黑" w:eastAsia="微软雅黑" w:hAnsi="微软雅黑" w:cs="宋体" w:hint="eastAsia"/>
          <w:color w:val="000000" w:themeColor="text1"/>
          <w:kern w:val="0"/>
          <w:szCs w:val="21"/>
          <w:u w:val="single"/>
        </w:rPr>
        <w:t>进入细胞</w:t>
      </w:r>
      <w:r w:rsidRPr="00CD3033">
        <w:rPr>
          <w:rFonts w:ascii="微软雅黑" w:eastAsia="微软雅黑" w:hAnsi="微软雅黑" w:cs="宋体" w:hint="eastAsia"/>
          <w:color w:val="000000"/>
          <w:kern w:val="0"/>
          <w:szCs w:val="21"/>
        </w:rPr>
        <w:t>，这些通道有：</w:t>
      </w:r>
      <w:r w:rsidRPr="003E1D44">
        <w:rPr>
          <w:rFonts w:ascii="微软雅黑" w:eastAsia="微软雅黑" w:hAnsi="微软雅黑" w:cs="Calibri"/>
          <w:b/>
          <w:color w:val="000000" w:themeColor="text1"/>
          <w:kern w:val="0"/>
          <w:szCs w:val="21"/>
        </w:rPr>
        <w:t>voltage-gated Ca2+ channels</w:t>
      </w:r>
      <w:r w:rsidR="00CD3033" w:rsidRPr="003E1D44">
        <w:rPr>
          <w:rFonts w:ascii="微软雅黑" w:eastAsia="微软雅黑" w:hAnsi="微软雅黑" w:cs="Calibri" w:hint="eastAsia"/>
          <w:b/>
          <w:color w:val="000000" w:themeColor="text1"/>
          <w:kern w:val="0"/>
          <w:szCs w:val="21"/>
        </w:rPr>
        <w:t>电压</w:t>
      </w:r>
      <w:proofErr w:type="gramStart"/>
      <w:r w:rsidR="00CD3033" w:rsidRPr="003E1D44">
        <w:rPr>
          <w:rFonts w:ascii="微软雅黑" w:eastAsia="微软雅黑" w:hAnsi="微软雅黑" w:cs="Calibri" w:hint="eastAsia"/>
          <w:b/>
          <w:color w:val="000000" w:themeColor="text1"/>
          <w:kern w:val="0"/>
          <w:szCs w:val="21"/>
        </w:rPr>
        <w:t>门控钙离子通道</w:t>
      </w:r>
      <w:proofErr w:type="gramEnd"/>
      <w:r w:rsidR="00CD3033" w:rsidRPr="003E1D44">
        <w:rPr>
          <w:rFonts w:ascii="微软雅黑" w:eastAsia="微软雅黑" w:hAnsi="微软雅黑" w:cs="宋体" w:hint="eastAsia"/>
          <w:b/>
          <w:color w:val="000000" w:themeColor="text1"/>
          <w:kern w:val="0"/>
          <w:szCs w:val="21"/>
        </w:rPr>
        <w:t>；</w:t>
      </w:r>
      <w:proofErr w:type="spellStart"/>
      <w:r w:rsidRPr="003E1D44">
        <w:rPr>
          <w:rFonts w:ascii="微软雅黑" w:eastAsia="微软雅黑" w:hAnsi="微软雅黑" w:cs="Calibri"/>
          <w:b/>
          <w:color w:val="000000" w:themeColor="text1"/>
          <w:kern w:val="0"/>
          <w:szCs w:val="21"/>
        </w:rPr>
        <w:t>ionotropic</w:t>
      </w:r>
      <w:proofErr w:type="spellEnd"/>
      <w:r w:rsidRPr="003E1D44">
        <w:rPr>
          <w:rFonts w:ascii="微软雅黑" w:eastAsia="微软雅黑" w:hAnsi="微软雅黑" w:cs="Calibri"/>
          <w:b/>
          <w:color w:val="000000" w:themeColor="text1"/>
          <w:kern w:val="0"/>
          <w:szCs w:val="21"/>
        </w:rPr>
        <w:t xml:space="preserve"> receptor/</w:t>
      </w:r>
      <w:proofErr w:type="spellStart"/>
      <w:r w:rsidRPr="003E1D44">
        <w:rPr>
          <w:rFonts w:ascii="微软雅黑" w:eastAsia="微软雅黑" w:hAnsi="微软雅黑" w:cs="Calibri"/>
          <w:b/>
          <w:color w:val="000000" w:themeColor="text1"/>
          <w:kern w:val="0"/>
          <w:szCs w:val="21"/>
        </w:rPr>
        <w:t>cation</w:t>
      </w:r>
      <w:proofErr w:type="spellEnd"/>
      <w:r w:rsidRPr="003E1D44">
        <w:rPr>
          <w:rFonts w:ascii="微软雅黑" w:eastAsia="微软雅黑" w:hAnsi="微软雅黑" w:cs="Calibri"/>
          <w:b/>
          <w:color w:val="000000" w:themeColor="text1"/>
          <w:kern w:val="0"/>
          <w:szCs w:val="21"/>
        </w:rPr>
        <w:t xml:space="preserve"> channels</w:t>
      </w:r>
      <w:r w:rsidR="00CD3033" w:rsidRPr="003E1D44">
        <w:rPr>
          <w:rFonts w:ascii="微软雅黑" w:eastAsia="微软雅黑" w:hAnsi="微软雅黑" w:cs="Calibri" w:hint="eastAsia"/>
          <w:b/>
          <w:color w:val="000000" w:themeColor="text1"/>
          <w:kern w:val="0"/>
          <w:szCs w:val="21"/>
        </w:rPr>
        <w:t>离子型受体、阳离子通；</w:t>
      </w:r>
      <w:r w:rsidRPr="003E1D44">
        <w:rPr>
          <w:rFonts w:ascii="微软雅黑" w:eastAsia="微软雅黑" w:hAnsi="微软雅黑" w:cs="Calibri"/>
          <w:b/>
          <w:color w:val="000000" w:themeColor="text1"/>
          <w:kern w:val="0"/>
          <w:szCs w:val="21"/>
        </w:rPr>
        <w:t>cyclic nucleotide-gated channels</w:t>
      </w:r>
      <w:r w:rsidR="00CD3033" w:rsidRPr="003E1D44">
        <w:rPr>
          <w:rFonts w:ascii="微软雅黑" w:eastAsia="微软雅黑" w:hAnsi="微软雅黑" w:cs="宋体" w:hint="eastAsia"/>
          <w:b/>
          <w:color w:val="000000" w:themeColor="text1"/>
          <w:kern w:val="0"/>
          <w:szCs w:val="21"/>
        </w:rPr>
        <w:t>环核苷酸门控通道；</w:t>
      </w:r>
      <w:r w:rsidRPr="003E1D44">
        <w:rPr>
          <w:rFonts w:ascii="微软雅黑" w:eastAsia="微软雅黑" w:hAnsi="微软雅黑" w:cs="Calibri"/>
          <w:b/>
          <w:color w:val="000000" w:themeColor="text1"/>
          <w:kern w:val="0"/>
          <w:szCs w:val="21"/>
        </w:rPr>
        <w:t>store-operated channels</w:t>
      </w:r>
      <w:r w:rsidR="00CD3033" w:rsidRPr="003E1D44">
        <w:rPr>
          <w:rFonts w:ascii="微软雅黑" w:eastAsia="微软雅黑" w:hAnsi="微软雅黑" w:cs="Calibri" w:hint="eastAsia"/>
          <w:b/>
          <w:color w:val="000000" w:themeColor="text1"/>
          <w:kern w:val="0"/>
          <w:szCs w:val="21"/>
        </w:rPr>
        <w:t xml:space="preserve"> </w:t>
      </w:r>
      <w:r w:rsidR="0097101E" w:rsidRPr="003E1D44">
        <w:rPr>
          <w:rFonts w:ascii="微软雅黑" w:eastAsia="微软雅黑" w:hAnsi="微软雅黑" w:cs="Calibri" w:hint="eastAsia"/>
          <w:b/>
          <w:color w:val="000000" w:themeColor="text1"/>
          <w:kern w:val="0"/>
          <w:szCs w:val="21"/>
        </w:rPr>
        <w:t>细胞钙内流机制</w:t>
      </w:r>
      <w:r w:rsidR="00CD3033" w:rsidRPr="003E1D44">
        <w:rPr>
          <w:rFonts w:ascii="微软雅黑" w:eastAsia="微软雅黑" w:hAnsi="微软雅黑" w:cs="宋体" w:hint="eastAsia"/>
          <w:b/>
          <w:color w:val="000000" w:themeColor="text1"/>
          <w:kern w:val="0"/>
          <w:szCs w:val="21"/>
        </w:rPr>
        <w:t>；</w:t>
      </w:r>
      <w:r w:rsidRPr="003E1D44">
        <w:rPr>
          <w:rFonts w:ascii="微软雅黑" w:eastAsia="微软雅黑" w:hAnsi="微软雅黑" w:cs="Calibri"/>
          <w:b/>
          <w:color w:val="000000" w:themeColor="text1"/>
          <w:kern w:val="0"/>
          <w:szCs w:val="21"/>
        </w:rPr>
        <w:t xml:space="preserve">other non-selective </w:t>
      </w:r>
      <w:proofErr w:type="spellStart"/>
      <w:r w:rsidRPr="003E1D44">
        <w:rPr>
          <w:rFonts w:ascii="微软雅黑" w:eastAsia="微软雅黑" w:hAnsi="微软雅黑" w:cs="Calibri"/>
          <w:b/>
          <w:color w:val="000000" w:themeColor="text1"/>
          <w:kern w:val="0"/>
          <w:szCs w:val="21"/>
        </w:rPr>
        <w:t>cation</w:t>
      </w:r>
      <w:proofErr w:type="spellEnd"/>
      <w:r w:rsidRPr="003E1D44">
        <w:rPr>
          <w:rFonts w:ascii="微软雅黑" w:eastAsia="微软雅黑" w:hAnsi="微软雅黑" w:cs="Calibri"/>
          <w:b/>
          <w:color w:val="000000" w:themeColor="text1"/>
          <w:kern w:val="0"/>
          <w:szCs w:val="21"/>
        </w:rPr>
        <w:t xml:space="preserve"> channels</w:t>
      </w:r>
      <w:r w:rsidR="00CD3033" w:rsidRPr="003E1D44">
        <w:rPr>
          <w:rFonts w:ascii="微软雅黑" w:eastAsia="微软雅黑" w:hAnsi="微软雅黑" w:cs="Calibri" w:hint="eastAsia"/>
          <w:b/>
          <w:color w:val="000000" w:themeColor="text1"/>
          <w:kern w:val="0"/>
          <w:szCs w:val="21"/>
        </w:rPr>
        <w:t>其他非特异性阳离子通道</w:t>
      </w:r>
      <w:r w:rsidR="003E1D44">
        <w:rPr>
          <w:rFonts w:ascii="微软雅黑" w:eastAsia="微软雅黑" w:hAnsi="微软雅黑" w:cs="Calibri" w:hint="eastAsia"/>
          <w:b/>
          <w:color w:val="000000" w:themeColor="text1"/>
          <w:kern w:val="0"/>
          <w:szCs w:val="21"/>
        </w:rPr>
        <w:t>。</w:t>
      </w:r>
    </w:p>
    <w:p w:rsidR="00CE6BFE" w:rsidRPr="00CD3033" w:rsidRDefault="00CE6BFE" w:rsidP="0097101E">
      <w:pPr>
        <w:autoSpaceDE w:val="0"/>
        <w:autoSpaceDN w:val="0"/>
        <w:adjustRightInd w:val="0"/>
        <w:jc w:val="left"/>
        <w:rPr>
          <w:rFonts w:ascii="微软雅黑" w:eastAsia="微软雅黑" w:hAnsi="微软雅黑" w:cs="宋体"/>
          <w:color w:val="000000"/>
          <w:kern w:val="0"/>
          <w:szCs w:val="21"/>
        </w:rPr>
      </w:pPr>
      <w:r w:rsidRPr="00CD3033">
        <w:rPr>
          <w:rFonts w:ascii="微软雅黑" w:eastAsia="微软雅黑" w:hAnsi="微软雅黑" w:cs="Calibri"/>
          <w:color w:val="000000"/>
          <w:kern w:val="0"/>
          <w:szCs w:val="21"/>
        </w:rPr>
        <w:t>2</w:t>
      </w:r>
      <w:r w:rsidR="0097101E">
        <w:rPr>
          <w:rFonts w:ascii="微软雅黑" w:eastAsia="微软雅黑" w:hAnsi="微软雅黑" w:cs="宋体" w:hint="eastAsia"/>
          <w:color w:val="000000"/>
          <w:kern w:val="0"/>
          <w:szCs w:val="21"/>
        </w:rPr>
        <w:t>）</w:t>
      </w:r>
      <w:r w:rsidR="0097101E" w:rsidRPr="0097101E">
        <w:rPr>
          <w:rFonts w:ascii="微软雅黑" w:eastAsia="微软雅黑" w:hAnsi="微软雅黑" w:cs="宋体" w:hint="eastAsia"/>
          <w:b/>
          <w:color w:val="000000"/>
          <w:kern w:val="0"/>
          <w:szCs w:val="21"/>
        </w:rPr>
        <w:t>（内源）</w:t>
      </w:r>
      <w:r w:rsidRPr="00CD3033">
        <w:rPr>
          <w:rFonts w:ascii="微软雅黑" w:eastAsia="微软雅黑" w:hAnsi="微软雅黑" w:cs="宋体" w:hint="eastAsia"/>
          <w:color w:val="000000"/>
          <w:kern w:val="0"/>
          <w:szCs w:val="21"/>
        </w:rPr>
        <w:t>细胞内的通道使</w:t>
      </w:r>
      <w:r w:rsidRPr="0097101E">
        <w:rPr>
          <w:rFonts w:ascii="微软雅黑" w:eastAsia="微软雅黑" w:hAnsi="微软雅黑" w:cs="宋体" w:hint="eastAsia"/>
          <w:color w:val="000000" w:themeColor="text1"/>
          <w:kern w:val="0"/>
          <w:szCs w:val="21"/>
          <w:u w:val="single"/>
        </w:rPr>
        <w:t>内质网或线粒体内储存的</w:t>
      </w:r>
      <w:r w:rsidR="0097101E" w:rsidRPr="0097101E">
        <w:rPr>
          <w:rFonts w:ascii="微软雅黑" w:eastAsia="微软雅黑" w:hAnsi="微软雅黑" w:cs="Calibri"/>
          <w:color w:val="000000" w:themeColor="text1"/>
          <w:kern w:val="0"/>
          <w:szCs w:val="21"/>
          <w:u w:val="single"/>
        </w:rPr>
        <w:t>Ca2+</w:t>
      </w:r>
      <w:r w:rsidRPr="0097101E">
        <w:rPr>
          <w:rFonts w:ascii="微软雅黑" w:eastAsia="微软雅黑" w:hAnsi="微软雅黑" w:cs="宋体" w:hint="eastAsia"/>
          <w:color w:val="000000" w:themeColor="text1"/>
          <w:kern w:val="0"/>
          <w:szCs w:val="21"/>
          <w:u w:val="single"/>
        </w:rPr>
        <w:t>释放入胞浆</w:t>
      </w:r>
      <w:r w:rsidR="0097101E" w:rsidRPr="00CD3033">
        <w:rPr>
          <w:rFonts w:ascii="微软雅黑" w:eastAsia="微软雅黑" w:hAnsi="微软雅黑" w:cs="宋体" w:hint="eastAsia"/>
          <w:color w:val="000000"/>
          <w:kern w:val="0"/>
          <w:szCs w:val="21"/>
        </w:rPr>
        <w:t>，这些通道有</w:t>
      </w:r>
      <w:r w:rsidR="0097101E">
        <w:rPr>
          <w:rFonts w:ascii="微软雅黑" w:eastAsia="微软雅黑" w:hAnsi="微软雅黑" w:cs="宋体" w:hint="eastAsia"/>
          <w:color w:val="000000"/>
          <w:kern w:val="0"/>
          <w:szCs w:val="21"/>
        </w:rPr>
        <w:t>：</w:t>
      </w:r>
      <w:r w:rsidRPr="00CD3033">
        <w:rPr>
          <w:rFonts w:ascii="微软雅黑" w:eastAsia="微软雅黑" w:hAnsi="微软雅黑" w:cs="宋体"/>
          <w:color w:val="000000"/>
          <w:kern w:val="0"/>
          <w:szCs w:val="21"/>
        </w:rPr>
        <w:t xml:space="preserve"> </w:t>
      </w:r>
      <w:r w:rsidRPr="00CD3033">
        <w:rPr>
          <w:rFonts w:ascii="微软雅黑" w:eastAsia="微软雅黑" w:hAnsi="微软雅黑" w:cs="Calibri"/>
          <w:color w:val="000000"/>
          <w:kern w:val="0"/>
          <w:szCs w:val="21"/>
        </w:rPr>
        <w:t>IP3 receptors</w:t>
      </w:r>
      <w:r w:rsidR="0097101E">
        <w:rPr>
          <w:rFonts w:ascii="微软雅黑" w:eastAsia="微软雅黑" w:hAnsi="微软雅黑" w:cs="宋体" w:hint="eastAsia"/>
          <w:color w:val="000000"/>
          <w:kern w:val="0"/>
          <w:szCs w:val="21"/>
        </w:rPr>
        <w:t>；</w:t>
      </w:r>
      <w:r w:rsidRPr="00CD3033">
        <w:rPr>
          <w:rFonts w:ascii="微软雅黑" w:eastAsia="微软雅黑" w:hAnsi="微软雅黑" w:cs="Calibri"/>
          <w:color w:val="000000"/>
          <w:kern w:val="0"/>
          <w:szCs w:val="21"/>
        </w:rPr>
        <w:t>ryanodine receptors</w:t>
      </w:r>
      <w:r w:rsidR="0097101E">
        <w:rPr>
          <w:rFonts w:ascii="微软雅黑" w:eastAsia="微软雅黑" w:hAnsi="微软雅黑" w:cs="宋体" w:hint="eastAsia"/>
          <w:color w:val="000000"/>
          <w:kern w:val="0"/>
          <w:szCs w:val="21"/>
        </w:rPr>
        <w:t>；</w:t>
      </w:r>
      <w:r w:rsidRPr="00CD3033">
        <w:rPr>
          <w:rFonts w:ascii="微软雅黑" w:eastAsia="微软雅黑" w:hAnsi="微软雅黑" w:cs="Calibri"/>
          <w:color w:val="000000"/>
          <w:kern w:val="0"/>
          <w:szCs w:val="21"/>
        </w:rPr>
        <w:t>NAADP receptor</w:t>
      </w:r>
      <w:r w:rsidR="0097101E">
        <w:rPr>
          <w:rFonts w:ascii="微软雅黑" w:eastAsia="微软雅黑" w:hAnsi="微软雅黑" w:cs="Calibri" w:hint="eastAsia"/>
          <w:color w:val="000000"/>
          <w:kern w:val="0"/>
          <w:szCs w:val="21"/>
        </w:rPr>
        <w:t>；</w:t>
      </w:r>
      <w:proofErr w:type="gramStart"/>
      <w:r w:rsidRPr="00CD3033">
        <w:rPr>
          <w:rFonts w:ascii="微软雅黑" w:eastAsia="微软雅黑" w:hAnsi="微软雅黑" w:cs="Calibri"/>
          <w:color w:val="000000"/>
          <w:kern w:val="0"/>
          <w:szCs w:val="21"/>
        </w:rPr>
        <w:t>PTP?</w:t>
      </w:r>
      <w:proofErr w:type="gramEnd"/>
      <w:r w:rsidRPr="00CD3033">
        <w:rPr>
          <w:rFonts w:ascii="微软雅黑" w:eastAsia="微软雅黑" w:hAnsi="微软雅黑" w:cs="Calibri"/>
          <w:color w:val="000000"/>
          <w:kern w:val="0"/>
          <w:szCs w:val="21"/>
        </w:rPr>
        <w:t xml:space="preserve"> (MT)</w:t>
      </w:r>
      <w:r w:rsidRPr="00CD3033">
        <w:rPr>
          <w:rFonts w:ascii="微软雅黑" w:eastAsia="微软雅黑" w:hAnsi="微软雅黑" w:cs="宋体" w:hint="eastAsia"/>
          <w:color w:val="000000"/>
          <w:kern w:val="0"/>
          <w:szCs w:val="21"/>
        </w:rPr>
        <w:t>（线粒体里释放</w:t>
      </w:r>
      <w:r w:rsidRPr="00CD3033">
        <w:rPr>
          <w:rFonts w:ascii="微软雅黑" w:eastAsia="微软雅黑" w:hAnsi="微软雅黑" w:cs="Calibri"/>
          <w:color w:val="000000"/>
          <w:kern w:val="0"/>
          <w:szCs w:val="21"/>
        </w:rPr>
        <w:t>Ca2+</w:t>
      </w:r>
      <w:r w:rsidRPr="00CD3033">
        <w:rPr>
          <w:rFonts w:ascii="微软雅黑" w:eastAsia="微软雅黑" w:hAnsi="微软雅黑" w:cs="宋体" w:hint="eastAsia"/>
          <w:color w:val="000000"/>
          <w:kern w:val="0"/>
          <w:szCs w:val="21"/>
        </w:rPr>
        <w:t>）</w:t>
      </w:r>
    </w:p>
    <w:p w:rsidR="00CE6BFE" w:rsidRPr="00CD3033" w:rsidRDefault="00CE6BFE" w:rsidP="00CE6BFE">
      <w:pPr>
        <w:autoSpaceDE w:val="0"/>
        <w:autoSpaceDN w:val="0"/>
        <w:adjustRightInd w:val="0"/>
        <w:jc w:val="left"/>
        <w:rPr>
          <w:rFonts w:ascii="微软雅黑" w:eastAsia="微软雅黑" w:hAnsi="微软雅黑" w:cs="宋体"/>
          <w:color w:val="FF0000"/>
          <w:kern w:val="0"/>
          <w:szCs w:val="21"/>
        </w:rPr>
      </w:pPr>
      <w:r w:rsidRPr="00CD3033">
        <w:rPr>
          <w:rFonts w:ascii="微软雅黑" w:eastAsia="微软雅黑" w:hAnsi="微软雅黑" w:cs="Calibri-Bold"/>
          <w:b/>
          <w:bCs/>
          <w:color w:val="000000"/>
          <w:kern w:val="0"/>
          <w:szCs w:val="21"/>
        </w:rPr>
        <w:t>2</w:t>
      </w:r>
      <w:r w:rsidRPr="00CD3033">
        <w:rPr>
          <w:rFonts w:ascii="微软雅黑" w:eastAsia="微软雅黑" w:hAnsi="微软雅黑" w:cs="宋体" w:hint="eastAsia"/>
          <w:color w:val="000000"/>
          <w:kern w:val="0"/>
          <w:szCs w:val="21"/>
        </w:rPr>
        <w:t>、胞浆内</w:t>
      </w:r>
      <w:r w:rsidRPr="00CD3033">
        <w:rPr>
          <w:rFonts w:ascii="微软雅黑" w:eastAsia="微软雅黑" w:hAnsi="微软雅黑" w:cs="Calibri-Bold"/>
          <w:b/>
          <w:bCs/>
          <w:color w:val="000000"/>
          <w:kern w:val="0"/>
          <w:szCs w:val="21"/>
        </w:rPr>
        <w:t>Ca2+</w:t>
      </w:r>
      <w:r w:rsidRPr="00CD3033">
        <w:rPr>
          <w:rFonts w:ascii="微软雅黑" w:eastAsia="微软雅黑" w:hAnsi="微软雅黑" w:cs="宋体" w:hint="eastAsia"/>
          <w:color w:val="000000"/>
          <w:kern w:val="0"/>
          <w:szCs w:val="21"/>
        </w:rPr>
        <w:t>的</w:t>
      </w:r>
      <w:r w:rsidRPr="0097101E">
        <w:rPr>
          <w:rFonts w:ascii="微软雅黑" w:eastAsia="微软雅黑" w:hAnsi="微软雅黑" w:cs="宋体" w:hint="eastAsia"/>
          <w:color w:val="000000" w:themeColor="text1"/>
          <w:kern w:val="0"/>
          <w:szCs w:val="21"/>
        </w:rPr>
        <w:t>清除</w:t>
      </w:r>
    </w:p>
    <w:p w:rsidR="00CE6BFE" w:rsidRPr="0097101E" w:rsidRDefault="00CE6BFE" w:rsidP="00CE6BFE">
      <w:pPr>
        <w:autoSpaceDE w:val="0"/>
        <w:autoSpaceDN w:val="0"/>
        <w:adjustRightInd w:val="0"/>
        <w:jc w:val="left"/>
        <w:rPr>
          <w:rFonts w:ascii="微软雅黑" w:eastAsia="微软雅黑" w:hAnsi="微软雅黑" w:cs="宋体"/>
          <w:color w:val="FF0000"/>
          <w:kern w:val="0"/>
          <w:szCs w:val="21"/>
        </w:rPr>
      </w:pPr>
      <w:r w:rsidRPr="00CD3033">
        <w:rPr>
          <w:rFonts w:ascii="微软雅黑" w:eastAsia="微软雅黑" w:hAnsi="微软雅黑" w:cs="Calibri"/>
          <w:color w:val="000000"/>
          <w:kern w:val="0"/>
          <w:szCs w:val="21"/>
        </w:rPr>
        <w:t>1</w:t>
      </w:r>
      <w:r w:rsidRPr="00CD3033">
        <w:rPr>
          <w:rFonts w:ascii="微软雅黑" w:eastAsia="微软雅黑" w:hAnsi="微软雅黑" w:cs="宋体" w:hint="eastAsia"/>
          <w:color w:val="000000"/>
          <w:kern w:val="0"/>
          <w:szCs w:val="21"/>
        </w:rPr>
        <w:t>）</w:t>
      </w:r>
      <w:r w:rsidRPr="0097101E">
        <w:rPr>
          <w:rFonts w:ascii="微软雅黑" w:eastAsia="微软雅黑" w:hAnsi="微软雅黑" w:cs="宋体" w:hint="eastAsia"/>
          <w:b/>
          <w:color w:val="000000"/>
          <w:kern w:val="0"/>
          <w:szCs w:val="21"/>
        </w:rPr>
        <w:t>胞内</w:t>
      </w:r>
      <w:r w:rsidRPr="00CD3033">
        <w:rPr>
          <w:rFonts w:ascii="微软雅黑" w:eastAsia="微软雅黑" w:hAnsi="微软雅黑" w:cs="Calibri"/>
          <w:color w:val="000000"/>
          <w:kern w:val="0"/>
          <w:szCs w:val="21"/>
        </w:rPr>
        <w:t>Ca</w:t>
      </w:r>
      <w:r w:rsidRPr="0097101E">
        <w:rPr>
          <w:rFonts w:ascii="微软雅黑" w:eastAsia="微软雅黑" w:hAnsi="微软雅黑" w:cs="Calibri"/>
          <w:color w:val="000000"/>
          <w:kern w:val="0"/>
          <w:szCs w:val="21"/>
          <w:vertAlign w:val="superscript"/>
        </w:rPr>
        <w:t>2+</w:t>
      </w:r>
      <w:r w:rsidRPr="00CD3033">
        <w:rPr>
          <w:rFonts w:ascii="微软雅黑" w:eastAsia="微软雅黑" w:hAnsi="微软雅黑" w:cs="宋体" w:hint="eastAsia"/>
          <w:color w:val="000000"/>
          <w:kern w:val="0"/>
          <w:szCs w:val="21"/>
        </w:rPr>
        <w:t>结合蛋白</w:t>
      </w:r>
      <w:r w:rsidR="0097101E">
        <w:rPr>
          <w:rFonts w:ascii="微软雅黑" w:eastAsia="微软雅黑" w:hAnsi="微软雅黑" w:cs="宋体" w:hint="eastAsia"/>
          <w:color w:val="000000"/>
          <w:kern w:val="0"/>
          <w:szCs w:val="21"/>
        </w:rPr>
        <w:t>：</w:t>
      </w:r>
      <w:r w:rsidRPr="0097101E">
        <w:rPr>
          <w:rFonts w:ascii="微软雅黑" w:eastAsia="微软雅黑" w:hAnsi="微软雅黑" w:cs="宋体" w:hint="eastAsia"/>
          <w:color w:val="000000" w:themeColor="text1"/>
          <w:kern w:val="0"/>
          <w:szCs w:val="21"/>
        </w:rPr>
        <w:t>通过其自身分布和亲和力变化，结合游离</w:t>
      </w:r>
      <w:r w:rsidRPr="0097101E">
        <w:rPr>
          <w:rFonts w:ascii="微软雅黑" w:eastAsia="微软雅黑" w:hAnsi="微软雅黑" w:cs="Calibri"/>
          <w:color w:val="000000" w:themeColor="text1"/>
          <w:kern w:val="0"/>
          <w:szCs w:val="21"/>
        </w:rPr>
        <w:t>Ca</w:t>
      </w:r>
      <w:r w:rsidRPr="0097101E">
        <w:rPr>
          <w:rFonts w:ascii="微软雅黑" w:eastAsia="微软雅黑" w:hAnsi="微软雅黑" w:cs="Calibri"/>
          <w:color w:val="000000" w:themeColor="text1"/>
          <w:kern w:val="0"/>
          <w:szCs w:val="21"/>
          <w:vertAlign w:val="superscript"/>
        </w:rPr>
        <w:t>2+</w:t>
      </w:r>
      <w:r w:rsidRPr="0097101E">
        <w:rPr>
          <w:rFonts w:ascii="微软雅黑" w:eastAsia="微软雅黑" w:hAnsi="微软雅黑" w:cs="宋体" w:hint="eastAsia"/>
          <w:color w:val="000000" w:themeColor="text1"/>
          <w:kern w:val="0"/>
          <w:szCs w:val="21"/>
        </w:rPr>
        <w:t>，调节</w:t>
      </w:r>
      <w:proofErr w:type="gramStart"/>
      <w:r w:rsidRPr="0097101E">
        <w:rPr>
          <w:rFonts w:ascii="微软雅黑" w:eastAsia="微软雅黑" w:hAnsi="微软雅黑" w:cs="宋体" w:hint="eastAsia"/>
          <w:color w:val="000000" w:themeColor="text1"/>
          <w:kern w:val="0"/>
          <w:szCs w:val="21"/>
        </w:rPr>
        <w:t>并平衡钙</w:t>
      </w:r>
      <w:proofErr w:type="gramEnd"/>
      <w:r w:rsidRPr="0097101E">
        <w:rPr>
          <w:rFonts w:ascii="微软雅黑" w:eastAsia="微软雅黑" w:hAnsi="微软雅黑" w:cs="宋体" w:hint="eastAsia"/>
          <w:color w:val="000000" w:themeColor="text1"/>
          <w:kern w:val="0"/>
          <w:szCs w:val="21"/>
        </w:rPr>
        <w:t>浓度，使</w:t>
      </w:r>
      <w:r w:rsidRPr="0097101E">
        <w:rPr>
          <w:rFonts w:ascii="微软雅黑" w:eastAsia="微软雅黑" w:hAnsi="微软雅黑" w:cs="Calibri"/>
          <w:color w:val="000000" w:themeColor="text1"/>
          <w:kern w:val="0"/>
          <w:szCs w:val="21"/>
        </w:rPr>
        <w:t>Ca</w:t>
      </w:r>
      <w:r w:rsidRPr="0097101E">
        <w:rPr>
          <w:rFonts w:ascii="微软雅黑" w:eastAsia="微软雅黑" w:hAnsi="微软雅黑" w:cs="Calibri"/>
          <w:color w:val="000000" w:themeColor="text1"/>
          <w:kern w:val="0"/>
          <w:szCs w:val="21"/>
          <w:vertAlign w:val="superscript"/>
        </w:rPr>
        <w:t>2+</w:t>
      </w:r>
      <w:r w:rsidRPr="0097101E">
        <w:rPr>
          <w:rFonts w:ascii="微软雅黑" w:eastAsia="微软雅黑" w:hAnsi="微软雅黑" w:cs="宋体" w:hint="eastAsia"/>
          <w:color w:val="000000" w:themeColor="text1"/>
          <w:kern w:val="0"/>
          <w:szCs w:val="21"/>
        </w:rPr>
        <w:t>在胞浆中不易自由流动和扩散</w:t>
      </w:r>
      <w:r w:rsidRPr="00CD3033">
        <w:rPr>
          <w:rFonts w:ascii="微软雅黑" w:eastAsia="微软雅黑" w:hAnsi="微软雅黑" w:cs="宋体" w:hint="eastAsia"/>
          <w:color w:val="000000"/>
          <w:kern w:val="0"/>
          <w:szCs w:val="21"/>
        </w:rPr>
        <w:t>。</w:t>
      </w:r>
      <w:r w:rsidR="0097101E">
        <w:rPr>
          <w:rFonts w:ascii="微软雅黑" w:eastAsia="微软雅黑" w:hAnsi="微软雅黑" w:cs="宋体" w:hint="eastAsia"/>
          <w:color w:val="000000"/>
          <w:kern w:val="0"/>
          <w:szCs w:val="21"/>
        </w:rPr>
        <w:t>如</w:t>
      </w:r>
      <w:proofErr w:type="spellStart"/>
      <w:r w:rsidR="0097101E" w:rsidRPr="0097101E">
        <w:rPr>
          <w:rFonts w:ascii="微软雅黑" w:eastAsia="微软雅黑" w:hAnsi="微软雅黑" w:cs="宋体"/>
          <w:color w:val="000000"/>
          <w:kern w:val="0"/>
          <w:szCs w:val="21"/>
        </w:rPr>
        <w:t>Calmodulin</w:t>
      </w:r>
      <w:proofErr w:type="spellEnd"/>
      <w:r w:rsidR="0097101E" w:rsidRPr="0097101E">
        <w:rPr>
          <w:rFonts w:ascii="微软雅黑" w:eastAsia="微软雅黑" w:hAnsi="微软雅黑" w:cs="宋体"/>
          <w:color w:val="000000"/>
          <w:kern w:val="0"/>
          <w:szCs w:val="21"/>
        </w:rPr>
        <w:t>, Neuronal Ca2+ sensors</w:t>
      </w:r>
    </w:p>
    <w:p w:rsidR="00CE6BFE" w:rsidRPr="00CD3033" w:rsidRDefault="00CE6BFE" w:rsidP="00CE6BFE">
      <w:pPr>
        <w:autoSpaceDE w:val="0"/>
        <w:autoSpaceDN w:val="0"/>
        <w:adjustRightInd w:val="0"/>
        <w:jc w:val="left"/>
        <w:rPr>
          <w:rFonts w:ascii="微软雅黑" w:eastAsia="微软雅黑" w:hAnsi="微软雅黑" w:cs="宋体"/>
          <w:color w:val="000000"/>
          <w:kern w:val="0"/>
          <w:szCs w:val="21"/>
        </w:rPr>
      </w:pPr>
      <w:r w:rsidRPr="00CD3033">
        <w:rPr>
          <w:rFonts w:ascii="微软雅黑" w:eastAsia="微软雅黑" w:hAnsi="微软雅黑" w:cs="Calibri"/>
          <w:color w:val="000000"/>
          <w:kern w:val="0"/>
          <w:szCs w:val="21"/>
        </w:rPr>
        <w:t>2</w:t>
      </w:r>
      <w:r w:rsidRPr="00CD3033">
        <w:rPr>
          <w:rFonts w:ascii="微软雅黑" w:eastAsia="微软雅黑" w:hAnsi="微软雅黑" w:cs="宋体" w:hint="eastAsia"/>
          <w:color w:val="000000"/>
          <w:kern w:val="0"/>
          <w:szCs w:val="21"/>
        </w:rPr>
        <w:t>）细胞内</w:t>
      </w:r>
      <w:r w:rsidRPr="00CD3033">
        <w:rPr>
          <w:rFonts w:ascii="微软雅黑" w:eastAsia="微软雅黑" w:hAnsi="微软雅黑" w:cs="Calibri"/>
          <w:color w:val="000000"/>
          <w:kern w:val="0"/>
          <w:szCs w:val="21"/>
        </w:rPr>
        <w:t>Ca</w:t>
      </w:r>
      <w:r w:rsidRPr="0097101E">
        <w:rPr>
          <w:rFonts w:ascii="微软雅黑" w:eastAsia="微软雅黑" w:hAnsi="微软雅黑" w:cs="Calibri"/>
          <w:color w:val="000000"/>
          <w:kern w:val="0"/>
          <w:szCs w:val="21"/>
          <w:vertAlign w:val="superscript"/>
        </w:rPr>
        <w:t>2+</w:t>
      </w:r>
      <w:r w:rsidRPr="0097101E">
        <w:rPr>
          <w:rFonts w:ascii="微软雅黑" w:eastAsia="微软雅黑" w:hAnsi="微软雅黑" w:cs="宋体" w:hint="eastAsia"/>
          <w:b/>
          <w:color w:val="000000"/>
          <w:kern w:val="0"/>
          <w:szCs w:val="21"/>
        </w:rPr>
        <w:t>重摄取</w:t>
      </w:r>
      <w:r w:rsidR="0097101E">
        <w:rPr>
          <w:rFonts w:ascii="微软雅黑" w:eastAsia="微软雅黑" w:hAnsi="微软雅黑" w:cs="宋体" w:hint="eastAsia"/>
          <w:color w:val="000000"/>
          <w:kern w:val="0"/>
          <w:szCs w:val="21"/>
        </w:rPr>
        <w:t>：</w:t>
      </w:r>
      <w:r w:rsidRPr="00CD3033">
        <w:rPr>
          <w:rFonts w:ascii="微软雅黑" w:eastAsia="微软雅黑" w:hAnsi="微软雅黑" w:cs="宋体" w:hint="eastAsia"/>
          <w:color w:val="000000"/>
          <w:kern w:val="0"/>
          <w:szCs w:val="21"/>
        </w:rPr>
        <w:t>通过内质网上的</w:t>
      </w:r>
      <w:r w:rsidRPr="00CD3033">
        <w:rPr>
          <w:rFonts w:ascii="微软雅黑" w:eastAsia="微软雅黑" w:hAnsi="微软雅黑" w:cs="Calibri"/>
          <w:color w:val="000000"/>
          <w:kern w:val="0"/>
          <w:szCs w:val="21"/>
        </w:rPr>
        <w:t>Ca</w:t>
      </w:r>
      <w:r w:rsidRPr="0097101E">
        <w:rPr>
          <w:rFonts w:ascii="微软雅黑" w:eastAsia="微软雅黑" w:hAnsi="微软雅黑" w:cs="Calibri"/>
          <w:color w:val="000000"/>
          <w:kern w:val="0"/>
          <w:szCs w:val="21"/>
          <w:vertAlign w:val="superscript"/>
        </w:rPr>
        <w:t>2+</w:t>
      </w:r>
      <w:r w:rsidRPr="00CD3033">
        <w:rPr>
          <w:rFonts w:ascii="微软雅黑" w:eastAsia="微软雅黑" w:hAnsi="微软雅黑" w:cs="Calibri"/>
          <w:color w:val="000000"/>
          <w:kern w:val="0"/>
          <w:szCs w:val="21"/>
        </w:rPr>
        <w:t>-</w:t>
      </w:r>
      <w:proofErr w:type="spellStart"/>
      <w:r w:rsidRPr="00CD3033">
        <w:rPr>
          <w:rFonts w:ascii="微软雅黑" w:eastAsia="微软雅黑" w:hAnsi="微软雅黑" w:cs="Calibri"/>
          <w:color w:val="000000"/>
          <w:kern w:val="0"/>
          <w:szCs w:val="21"/>
        </w:rPr>
        <w:t>ATPases</w:t>
      </w:r>
      <w:proofErr w:type="spellEnd"/>
      <w:r w:rsidRPr="00CD3033">
        <w:rPr>
          <w:rFonts w:ascii="微软雅黑" w:eastAsia="微软雅黑" w:hAnsi="微软雅黑" w:cs="Calibri"/>
          <w:color w:val="000000"/>
          <w:kern w:val="0"/>
          <w:szCs w:val="21"/>
        </w:rPr>
        <w:t xml:space="preserve"> (SERCA1-3)</w:t>
      </w:r>
      <w:r w:rsidRPr="00CD3033">
        <w:rPr>
          <w:rFonts w:ascii="微软雅黑" w:eastAsia="微软雅黑" w:hAnsi="微软雅黑" w:cs="宋体" w:hint="eastAsia"/>
          <w:color w:val="000000"/>
          <w:kern w:val="0"/>
          <w:szCs w:val="21"/>
        </w:rPr>
        <w:t>使</w:t>
      </w:r>
      <w:r w:rsidRPr="00CD3033">
        <w:rPr>
          <w:rFonts w:ascii="微软雅黑" w:eastAsia="微软雅黑" w:hAnsi="微软雅黑" w:cs="Calibri"/>
          <w:color w:val="000000"/>
          <w:kern w:val="0"/>
          <w:szCs w:val="21"/>
        </w:rPr>
        <w:t>Ca</w:t>
      </w:r>
      <w:r w:rsidRPr="0097101E">
        <w:rPr>
          <w:rFonts w:ascii="微软雅黑" w:eastAsia="微软雅黑" w:hAnsi="微软雅黑" w:cs="Calibri"/>
          <w:color w:val="000000"/>
          <w:kern w:val="0"/>
          <w:szCs w:val="21"/>
          <w:vertAlign w:val="superscript"/>
        </w:rPr>
        <w:t>2+</w:t>
      </w:r>
      <w:r w:rsidRPr="00CD3033">
        <w:rPr>
          <w:rFonts w:ascii="微软雅黑" w:eastAsia="微软雅黑" w:hAnsi="微软雅黑" w:cs="宋体" w:hint="eastAsia"/>
          <w:color w:val="000000"/>
          <w:kern w:val="0"/>
          <w:szCs w:val="21"/>
        </w:rPr>
        <w:t>进入内质网；</w:t>
      </w:r>
    </w:p>
    <w:p w:rsidR="00CE6BFE" w:rsidRPr="00CD3033" w:rsidRDefault="00CE6BFE" w:rsidP="00CE6BFE">
      <w:pPr>
        <w:autoSpaceDE w:val="0"/>
        <w:autoSpaceDN w:val="0"/>
        <w:adjustRightInd w:val="0"/>
        <w:jc w:val="left"/>
        <w:rPr>
          <w:rFonts w:ascii="微软雅黑" w:eastAsia="微软雅黑" w:hAnsi="微软雅黑" w:cs="Calibri"/>
          <w:color w:val="000000"/>
          <w:kern w:val="0"/>
          <w:szCs w:val="21"/>
        </w:rPr>
      </w:pPr>
      <w:r w:rsidRPr="00CD3033">
        <w:rPr>
          <w:rFonts w:ascii="微软雅黑" w:eastAsia="微软雅黑" w:hAnsi="微软雅黑" w:cs="宋体" w:hint="eastAsia"/>
          <w:color w:val="000000"/>
          <w:kern w:val="0"/>
          <w:szCs w:val="21"/>
        </w:rPr>
        <w:t>线粒体上存在</w:t>
      </w:r>
      <w:r w:rsidR="0097101E">
        <w:rPr>
          <w:rFonts w:ascii="微软雅黑" w:eastAsia="微软雅黑" w:hAnsi="微软雅黑" w:cs="Calibri" w:hint="eastAsia"/>
          <w:color w:val="000000"/>
          <w:kern w:val="0"/>
          <w:szCs w:val="21"/>
        </w:rPr>
        <w:t>MCU</w:t>
      </w:r>
      <w:r w:rsidRPr="00CD3033">
        <w:rPr>
          <w:rFonts w:ascii="微软雅黑" w:eastAsia="微软雅黑" w:hAnsi="微软雅黑" w:cs="宋体" w:hint="eastAsia"/>
          <w:color w:val="000000"/>
          <w:kern w:val="0"/>
          <w:szCs w:val="21"/>
        </w:rPr>
        <w:t>也可摄取</w:t>
      </w:r>
      <w:r w:rsidRPr="00CD3033">
        <w:rPr>
          <w:rFonts w:ascii="微软雅黑" w:eastAsia="微软雅黑" w:hAnsi="微软雅黑" w:cs="Calibri"/>
          <w:color w:val="000000"/>
          <w:kern w:val="0"/>
          <w:szCs w:val="21"/>
        </w:rPr>
        <w:t>Ca</w:t>
      </w:r>
      <w:r w:rsidRPr="0097101E">
        <w:rPr>
          <w:rFonts w:ascii="微软雅黑" w:eastAsia="微软雅黑" w:hAnsi="微软雅黑" w:cs="Calibri"/>
          <w:color w:val="000000"/>
          <w:kern w:val="0"/>
          <w:szCs w:val="21"/>
          <w:vertAlign w:val="superscript"/>
        </w:rPr>
        <w:t>2+</w:t>
      </w:r>
    </w:p>
    <w:p w:rsidR="00CE6BFE" w:rsidRPr="00CD3033" w:rsidRDefault="00CE6BFE" w:rsidP="00CE6BFE">
      <w:pPr>
        <w:autoSpaceDE w:val="0"/>
        <w:autoSpaceDN w:val="0"/>
        <w:adjustRightInd w:val="0"/>
        <w:jc w:val="left"/>
        <w:rPr>
          <w:rFonts w:ascii="微软雅黑" w:eastAsia="微软雅黑" w:hAnsi="微软雅黑" w:cs="Calibri"/>
          <w:color w:val="000000"/>
          <w:kern w:val="0"/>
          <w:szCs w:val="21"/>
        </w:rPr>
      </w:pPr>
      <w:r w:rsidRPr="00CD3033">
        <w:rPr>
          <w:rFonts w:ascii="微软雅黑" w:eastAsia="微软雅黑" w:hAnsi="微软雅黑" w:cs="Calibri"/>
          <w:color w:val="000000"/>
          <w:kern w:val="0"/>
          <w:szCs w:val="21"/>
        </w:rPr>
        <w:t>3</w:t>
      </w:r>
      <w:r w:rsidRPr="00CD3033">
        <w:rPr>
          <w:rFonts w:ascii="微软雅黑" w:eastAsia="微软雅黑" w:hAnsi="微软雅黑" w:cs="宋体" w:hint="eastAsia"/>
          <w:color w:val="000000"/>
          <w:kern w:val="0"/>
          <w:szCs w:val="21"/>
        </w:rPr>
        <w:t>）</w:t>
      </w:r>
      <w:r w:rsidRPr="0097101E">
        <w:rPr>
          <w:rFonts w:ascii="微软雅黑" w:eastAsia="微软雅黑" w:hAnsi="微软雅黑" w:cs="宋体" w:hint="eastAsia"/>
          <w:b/>
          <w:color w:val="000000"/>
          <w:kern w:val="0"/>
          <w:szCs w:val="21"/>
        </w:rPr>
        <w:t>细胞膜</w:t>
      </w:r>
      <w:r w:rsidRPr="00CD3033">
        <w:rPr>
          <w:rFonts w:ascii="微软雅黑" w:eastAsia="微软雅黑" w:hAnsi="微软雅黑" w:cs="宋体" w:hint="eastAsia"/>
          <w:color w:val="000000"/>
          <w:kern w:val="0"/>
          <w:szCs w:val="21"/>
        </w:rPr>
        <w:t>上通道</w:t>
      </w:r>
      <w:r w:rsidR="0097101E" w:rsidRPr="00CD3033">
        <w:rPr>
          <w:rFonts w:ascii="微软雅黑" w:eastAsia="微软雅黑" w:hAnsi="微软雅黑" w:cs="宋体" w:hint="eastAsia"/>
          <w:color w:val="000000"/>
          <w:kern w:val="0"/>
          <w:szCs w:val="21"/>
        </w:rPr>
        <w:t>清除</w:t>
      </w:r>
      <w:r w:rsidRPr="00CD3033">
        <w:rPr>
          <w:rFonts w:ascii="微软雅黑" w:eastAsia="微软雅黑" w:hAnsi="微软雅黑" w:cs="Calibri"/>
          <w:color w:val="000000"/>
          <w:kern w:val="0"/>
          <w:szCs w:val="21"/>
        </w:rPr>
        <w:t>Ca</w:t>
      </w:r>
      <w:r w:rsidRPr="0097101E">
        <w:rPr>
          <w:rFonts w:ascii="微软雅黑" w:eastAsia="微软雅黑" w:hAnsi="微软雅黑" w:cs="Calibri"/>
          <w:color w:val="000000"/>
          <w:kern w:val="0"/>
          <w:szCs w:val="21"/>
          <w:vertAlign w:val="superscript"/>
        </w:rPr>
        <w:t>2+</w:t>
      </w:r>
      <w:r w:rsidRPr="00CD3033">
        <w:rPr>
          <w:rFonts w:ascii="微软雅黑" w:eastAsia="微软雅黑" w:hAnsi="微软雅黑" w:cs="宋体" w:hint="eastAsia"/>
          <w:color w:val="000000"/>
          <w:kern w:val="0"/>
          <w:szCs w:val="21"/>
        </w:rPr>
        <w:t>的：主要的通道有</w:t>
      </w:r>
      <w:r w:rsidRPr="00CD3033">
        <w:rPr>
          <w:rFonts w:ascii="微软雅黑" w:eastAsia="微软雅黑" w:hAnsi="微软雅黑" w:cs="Calibri"/>
          <w:color w:val="000000"/>
          <w:kern w:val="0"/>
          <w:szCs w:val="21"/>
        </w:rPr>
        <w:t>Ca2+-</w:t>
      </w:r>
      <w:proofErr w:type="spellStart"/>
      <w:r w:rsidRPr="00CD3033">
        <w:rPr>
          <w:rFonts w:ascii="微软雅黑" w:eastAsia="微软雅黑" w:hAnsi="微软雅黑" w:cs="Calibri"/>
          <w:color w:val="000000"/>
          <w:kern w:val="0"/>
          <w:szCs w:val="21"/>
        </w:rPr>
        <w:t>ATPases</w:t>
      </w:r>
      <w:proofErr w:type="spellEnd"/>
      <w:r w:rsidRPr="00CD3033">
        <w:rPr>
          <w:rFonts w:ascii="微软雅黑" w:eastAsia="微软雅黑" w:hAnsi="微软雅黑" w:cs="Calibri"/>
          <w:color w:val="000000"/>
          <w:kern w:val="0"/>
          <w:szCs w:val="21"/>
        </w:rPr>
        <w:t xml:space="preserve"> (PMCA1-4)</w:t>
      </w:r>
      <w:r w:rsidRPr="00CD3033">
        <w:rPr>
          <w:rFonts w:ascii="微软雅黑" w:eastAsia="微软雅黑" w:hAnsi="微软雅黑" w:cs="宋体" w:hint="eastAsia"/>
          <w:color w:val="000000"/>
          <w:kern w:val="0"/>
          <w:szCs w:val="21"/>
        </w:rPr>
        <w:t>和</w:t>
      </w:r>
      <w:r w:rsidRPr="00CD3033">
        <w:rPr>
          <w:rFonts w:ascii="微软雅黑" w:eastAsia="微软雅黑" w:hAnsi="微软雅黑" w:cs="Calibri"/>
          <w:color w:val="000000"/>
          <w:kern w:val="0"/>
          <w:szCs w:val="21"/>
        </w:rPr>
        <w:t>Na+/Ca2+</w:t>
      </w:r>
    </w:p>
    <w:p w:rsidR="00CE6BFE" w:rsidRDefault="0097101E" w:rsidP="00CE6BFE">
      <w:pPr>
        <w:autoSpaceDE w:val="0"/>
        <w:autoSpaceDN w:val="0"/>
        <w:adjustRightInd w:val="0"/>
        <w:jc w:val="left"/>
        <w:rPr>
          <w:rFonts w:ascii="微软雅黑" w:eastAsia="微软雅黑" w:hAnsi="微软雅黑" w:cs="宋体"/>
          <w:color w:val="000000"/>
          <w:kern w:val="0"/>
          <w:szCs w:val="21"/>
        </w:rPr>
      </w:pPr>
      <w:r>
        <w:rPr>
          <w:rFonts w:ascii="微软雅黑" w:eastAsia="微软雅黑" w:hAnsi="微软雅黑" w:cs="Calibri"/>
          <w:color w:val="000000"/>
          <w:kern w:val="0"/>
          <w:sz w:val="18"/>
          <w:szCs w:val="18"/>
        </w:rPr>
        <w:t>79</w:t>
      </w:r>
      <w:r w:rsidR="00CE6BFE" w:rsidRPr="00CD3033">
        <w:rPr>
          <w:rFonts w:ascii="微软雅黑" w:eastAsia="微软雅黑" w:hAnsi="微软雅黑" w:cs="Calibri"/>
          <w:color w:val="000000"/>
          <w:kern w:val="0"/>
          <w:szCs w:val="21"/>
        </w:rPr>
        <w:t>exchanger (NCX1-3)</w:t>
      </w:r>
      <w:r w:rsidR="00CE6BFE" w:rsidRPr="00CD3033">
        <w:rPr>
          <w:rFonts w:ascii="微软雅黑" w:eastAsia="微软雅黑" w:hAnsi="微软雅黑" w:cs="宋体" w:hint="eastAsia"/>
          <w:color w:val="000000"/>
          <w:kern w:val="0"/>
          <w:szCs w:val="21"/>
        </w:rPr>
        <w:t>。前者在胞浆内</w:t>
      </w:r>
      <w:r w:rsidR="00CE6BFE" w:rsidRPr="00CD3033">
        <w:rPr>
          <w:rFonts w:ascii="微软雅黑" w:eastAsia="微软雅黑" w:hAnsi="微软雅黑" w:cs="Calibri"/>
          <w:color w:val="000000"/>
          <w:kern w:val="0"/>
          <w:szCs w:val="21"/>
        </w:rPr>
        <w:t>Ca2+</w:t>
      </w:r>
      <w:r w:rsidR="00CE6BFE" w:rsidRPr="00CD3033">
        <w:rPr>
          <w:rFonts w:ascii="微软雅黑" w:eastAsia="微软雅黑" w:hAnsi="微软雅黑" w:cs="宋体" w:hint="eastAsia"/>
          <w:color w:val="000000"/>
          <w:kern w:val="0"/>
          <w:szCs w:val="21"/>
        </w:rPr>
        <w:t>浓度低的时候就起作用，后者需要在高的</w:t>
      </w:r>
      <w:r w:rsidR="00CE6BFE" w:rsidRPr="00CD3033">
        <w:rPr>
          <w:rFonts w:ascii="微软雅黑" w:eastAsia="微软雅黑" w:hAnsi="微软雅黑" w:cs="Calibri"/>
          <w:color w:val="000000"/>
          <w:kern w:val="0"/>
          <w:szCs w:val="21"/>
        </w:rPr>
        <w:t>Ca2+</w:t>
      </w:r>
      <w:r w:rsidR="00CE6BFE" w:rsidRPr="00CD3033">
        <w:rPr>
          <w:rFonts w:ascii="微软雅黑" w:eastAsia="微软雅黑" w:hAnsi="微软雅黑" w:cs="宋体" w:hint="eastAsia"/>
          <w:color w:val="000000"/>
          <w:kern w:val="0"/>
          <w:szCs w:val="21"/>
        </w:rPr>
        <w:t>浓度时才起作用。</w:t>
      </w:r>
    </w:p>
    <w:p w:rsidR="00B954B8" w:rsidRPr="0097101E" w:rsidRDefault="00B954B8" w:rsidP="00CE6BFE">
      <w:pPr>
        <w:autoSpaceDE w:val="0"/>
        <w:autoSpaceDN w:val="0"/>
        <w:adjustRightInd w:val="0"/>
        <w:jc w:val="left"/>
        <w:rPr>
          <w:rFonts w:ascii="微软雅黑" w:eastAsia="微软雅黑" w:hAnsi="微软雅黑" w:cs="Calibri"/>
          <w:color w:val="000000"/>
          <w:kern w:val="0"/>
          <w:sz w:val="18"/>
          <w:szCs w:val="18"/>
        </w:rPr>
      </w:pPr>
    </w:p>
    <w:p w:rsidR="003E1D44" w:rsidRPr="00B954B8" w:rsidRDefault="00CE6BFE" w:rsidP="00CE6BFE">
      <w:pPr>
        <w:autoSpaceDE w:val="0"/>
        <w:autoSpaceDN w:val="0"/>
        <w:adjustRightInd w:val="0"/>
        <w:jc w:val="left"/>
        <w:rPr>
          <w:rFonts w:ascii="微软雅黑" w:eastAsia="微软雅黑" w:hAnsi="微软雅黑" w:cs="Calibri"/>
          <w:b/>
          <w:color w:val="000000"/>
          <w:kern w:val="0"/>
          <w:sz w:val="24"/>
          <w:szCs w:val="24"/>
          <w:u w:val="single"/>
        </w:rPr>
      </w:pPr>
      <w:r w:rsidRPr="00B954B8">
        <w:rPr>
          <w:rFonts w:ascii="微软雅黑" w:eastAsia="微软雅黑" w:hAnsi="微软雅黑" w:cs="宋体" w:hint="eastAsia"/>
          <w:b/>
          <w:color w:val="000000"/>
          <w:kern w:val="0"/>
          <w:sz w:val="24"/>
          <w:szCs w:val="24"/>
          <w:u w:val="single"/>
        </w:rPr>
        <w:t>二、</w:t>
      </w:r>
      <w:r w:rsidRPr="00B954B8">
        <w:rPr>
          <w:rFonts w:ascii="微软雅黑" w:eastAsia="微软雅黑" w:hAnsi="微软雅黑" w:cs="Calibri"/>
          <w:b/>
          <w:color w:val="000000"/>
          <w:kern w:val="0"/>
          <w:sz w:val="24"/>
          <w:szCs w:val="24"/>
          <w:u w:val="single"/>
        </w:rPr>
        <w:t>“On” and “Off” mechanisms of intracellular Ca2+ signal</w:t>
      </w:r>
    </w:p>
    <w:p w:rsidR="003E1D44" w:rsidRPr="003E1D44" w:rsidRDefault="003E1D44" w:rsidP="00CE6BFE">
      <w:pPr>
        <w:autoSpaceDE w:val="0"/>
        <w:autoSpaceDN w:val="0"/>
        <w:adjustRightInd w:val="0"/>
        <w:jc w:val="left"/>
        <w:rPr>
          <w:rFonts w:ascii="微软雅黑" w:eastAsia="微软雅黑" w:hAnsi="微软雅黑" w:cs="Calibri"/>
          <w:color w:val="000000"/>
          <w:kern w:val="0"/>
          <w:sz w:val="24"/>
          <w:szCs w:val="24"/>
        </w:rPr>
      </w:pPr>
      <w:r w:rsidRPr="003E1D44">
        <w:rPr>
          <w:rFonts w:ascii="微软雅黑" w:eastAsia="微软雅黑" w:hAnsi="微软雅黑" w:cs="宋体" w:hint="eastAsia"/>
          <w:color w:val="000000"/>
          <w:kern w:val="0"/>
          <w:szCs w:val="21"/>
        </w:rPr>
        <w:t>（</w:t>
      </w:r>
      <w:proofErr w:type="spellStart"/>
      <w:r w:rsidRPr="003E1D44">
        <w:rPr>
          <w:rFonts w:ascii="微软雅黑" w:eastAsia="微软雅黑" w:hAnsi="微软雅黑" w:cs="宋体" w:hint="eastAsia"/>
          <w:color w:val="000000"/>
          <w:kern w:val="0"/>
          <w:szCs w:val="21"/>
        </w:rPr>
        <w:t>ppt</w:t>
      </w:r>
      <w:proofErr w:type="spellEnd"/>
      <w:r w:rsidRPr="003E1D44">
        <w:rPr>
          <w:rFonts w:ascii="微软雅黑" w:eastAsia="微软雅黑" w:hAnsi="微软雅黑" w:cs="宋体" w:hint="eastAsia"/>
          <w:color w:val="000000"/>
          <w:kern w:val="0"/>
          <w:szCs w:val="21"/>
        </w:rPr>
        <w:t xml:space="preserve"> page42）</w:t>
      </w:r>
    </w:p>
    <w:p w:rsidR="00CE6BFE" w:rsidRPr="00B954B8" w:rsidRDefault="003E1D44" w:rsidP="00CE6BFE">
      <w:pPr>
        <w:autoSpaceDE w:val="0"/>
        <w:autoSpaceDN w:val="0"/>
        <w:adjustRightInd w:val="0"/>
        <w:jc w:val="left"/>
        <w:rPr>
          <w:rFonts w:ascii="微软雅黑" w:eastAsia="微软雅黑" w:hAnsi="微软雅黑" w:cs="宋体"/>
          <w:b/>
          <w:color w:val="000000"/>
          <w:kern w:val="0"/>
          <w:szCs w:val="21"/>
        </w:rPr>
      </w:pPr>
      <w:r w:rsidRPr="00B954B8">
        <w:rPr>
          <w:rFonts w:ascii="微软雅黑" w:eastAsia="微软雅黑" w:hAnsi="微软雅黑" w:cs="宋体" w:hint="eastAsia"/>
          <w:b/>
          <w:color w:val="000000"/>
          <w:kern w:val="0"/>
          <w:szCs w:val="21"/>
        </w:rPr>
        <w:t>【产生钙信号的方式】</w:t>
      </w:r>
    </w:p>
    <w:p w:rsidR="00CE6BFE" w:rsidRPr="00CD3033" w:rsidRDefault="00CE6BFE" w:rsidP="00CE6BFE">
      <w:pPr>
        <w:autoSpaceDE w:val="0"/>
        <w:autoSpaceDN w:val="0"/>
        <w:adjustRightInd w:val="0"/>
        <w:jc w:val="left"/>
        <w:rPr>
          <w:rFonts w:ascii="微软雅黑" w:eastAsia="微软雅黑" w:hAnsi="微软雅黑" w:cs="宋体"/>
          <w:color w:val="000000"/>
          <w:kern w:val="0"/>
          <w:szCs w:val="21"/>
        </w:rPr>
      </w:pPr>
      <w:r w:rsidRPr="00CD3033">
        <w:rPr>
          <w:rFonts w:ascii="微软雅黑" w:eastAsia="微软雅黑" w:hAnsi="微软雅黑" w:cs="Calibri"/>
          <w:color w:val="000000"/>
          <w:kern w:val="0"/>
          <w:szCs w:val="21"/>
        </w:rPr>
        <w:t>1.</w:t>
      </w:r>
      <w:r w:rsidR="003E1D44">
        <w:rPr>
          <w:rFonts w:ascii="微软雅黑" w:eastAsia="微软雅黑" w:hAnsi="微软雅黑" w:cs="Calibri" w:hint="eastAsia"/>
          <w:color w:val="000000"/>
          <w:kern w:val="0"/>
          <w:szCs w:val="21"/>
        </w:rPr>
        <w:t xml:space="preserve"> </w:t>
      </w:r>
      <w:r w:rsidRPr="003E1D44">
        <w:rPr>
          <w:rFonts w:ascii="微软雅黑" w:eastAsia="微软雅黑" w:hAnsi="微软雅黑" w:cs="Calibri"/>
          <w:color w:val="0070C0"/>
          <w:kern w:val="0"/>
          <w:szCs w:val="21"/>
        </w:rPr>
        <w:t>RTK</w:t>
      </w:r>
      <w:r w:rsidRPr="00CD3033">
        <w:rPr>
          <w:rFonts w:ascii="微软雅黑" w:eastAsia="微软雅黑" w:hAnsi="微软雅黑" w:cs="Calibri"/>
          <w:color w:val="000000"/>
          <w:kern w:val="0"/>
          <w:szCs w:val="21"/>
        </w:rPr>
        <w:t>(receptor tyrosine kinase)</w:t>
      </w:r>
      <w:r w:rsidRPr="00CD3033">
        <w:rPr>
          <w:rFonts w:ascii="微软雅黑" w:eastAsia="微软雅黑" w:hAnsi="微软雅黑" w:cs="宋体" w:hint="eastAsia"/>
          <w:color w:val="000000"/>
          <w:kern w:val="0"/>
          <w:szCs w:val="21"/>
        </w:rPr>
        <w:t>和</w:t>
      </w:r>
      <w:r w:rsidRPr="003E1D44">
        <w:rPr>
          <w:rFonts w:ascii="微软雅黑" w:eastAsia="微软雅黑" w:hAnsi="微软雅黑" w:cs="Calibri"/>
          <w:color w:val="0070C0"/>
          <w:kern w:val="0"/>
          <w:szCs w:val="21"/>
        </w:rPr>
        <w:t xml:space="preserve">G </w:t>
      </w:r>
      <w:r w:rsidRPr="003E1D44">
        <w:rPr>
          <w:rFonts w:ascii="微软雅黑" w:eastAsia="微软雅黑" w:hAnsi="微软雅黑" w:cs="宋体" w:hint="eastAsia"/>
          <w:color w:val="0070C0"/>
          <w:kern w:val="0"/>
          <w:szCs w:val="21"/>
        </w:rPr>
        <w:t>蛋白偶联的受体</w:t>
      </w:r>
      <w:r w:rsidRPr="00CD3033">
        <w:rPr>
          <w:rFonts w:ascii="微软雅黑" w:eastAsia="微软雅黑" w:hAnsi="微软雅黑" w:cs="宋体" w:hint="eastAsia"/>
          <w:color w:val="000000"/>
          <w:kern w:val="0"/>
          <w:szCs w:val="21"/>
        </w:rPr>
        <w:t>激活</w:t>
      </w:r>
      <w:r w:rsidRPr="00CD3033">
        <w:rPr>
          <w:rFonts w:ascii="微软雅黑" w:eastAsia="微软雅黑" w:hAnsi="微软雅黑" w:cs="Calibri"/>
          <w:color w:val="000000"/>
          <w:kern w:val="0"/>
          <w:szCs w:val="21"/>
        </w:rPr>
        <w:t>PLCβ</w:t>
      </w:r>
      <w:r w:rsidRPr="00CD3033">
        <w:rPr>
          <w:rFonts w:ascii="微软雅黑" w:eastAsia="微软雅黑" w:hAnsi="微软雅黑" w:cs="宋体" w:hint="eastAsia"/>
          <w:color w:val="000000"/>
          <w:kern w:val="0"/>
          <w:szCs w:val="21"/>
        </w:rPr>
        <w:t>或</w:t>
      </w:r>
      <w:proofErr w:type="spellStart"/>
      <w:r w:rsidRPr="00CD3033">
        <w:rPr>
          <w:rFonts w:ascii="微软雅黑" w:eastAsia="微软雅黑" w:hAnsi="微软雅黑" w:cs="Calibri"/>
          <w:color w:val="000000"/>
          <w:kern w:val="0"/>
          <w:szCs w:val="21"/>
        </w:rPr>
        <w:t>PLCγ</w:t>
      </w:r>
      <w:proofErr w:type="spellEnd"/>
      <w:r w:rsidR="003E1D44">
        <w:rPr>
          <w:rFonts w:ascii="微软雅黑" w:eastAsia="微软雅黑" w:hAnsi="微软雅黑" w:cs="宋体" w:hint="eastAsia"/>
          <w:color w:val="000000"/>
          <w:kern w:val="0"/>
          <w:szCs w:val="21"/>
        </w:rPr>
        <w:t>，产生</w:t>
      </w:r>
      <w:r w:rsidRPr="00CD3033">
        <w:rPr>
          <w:rFonts w:ascii="微软雅黑" w:eastAsia="微软雅黑" w:hAnsi="微软雅黑" w:cs="Calibri"/>
          <w:color w:val="000000"/>
          <w:kern w:val="0"/>
          <w:szCs w:val="21"/>
        </w:rPr>
        <w:lastRenderedPageBreak/>
        <w:t>Ins(1,4,5)P</w:t>
      </w:r>
      <w:r w:rsidRPr="00CD3033">
        <w:rPr>
          <w:rFonts w:ascii="微软雅黑" w:eastAsia="微软雅黑" w:hAnsi="微软雅黑" w:cs="Calibri"/>
          <w:color w:val="000000"/>
          <w:kern w:val="0"/>
          <w:sz w:val="14"/>
          <w:szCs w:val="14"/>
        </w:rPr>
        <w:t>3</w:t>
      </w:r>
      <w:r w:rsidRPr="00CD3033">
        <w:rPr>
          <w:rFonts w:ascii="微软雅黑" w:eastAsia="微软雅黑" w:hAnsi="微软雅黑" w:cs="Calibri"/>
          <w:color w:val="000000"/>
          <w:kern w:val="0"/>
          <w:szCs w:val="21"/>
        </w:rPr>
        <w:t>(</w:t>
      </w:r>
      <w:r w:rsidRPr="00CD3033">
        <w:rPr>
          <w:rFonts w:ascii="微软雅黑" w:eastAsia="微软雅黑" w:hAnsi="微软雅黑" w:cs="宋体" w:hint="eastAsia"/>
          <w:color w:val="000000"/>
          <w:kern w:val="0"/>
          <w:szCs w:val="21"/>
        </w:rPr>
        <w:t>即</w:t>
      </w:r>
      <w:r w:rsidRPr="003E1D44">
        <w:rPr>
          <w:rFonts w:ascii="微软雅黑" w:eastAsia="微软雅黑" w:hAnsi="微软雅黑" w:cs="Calibri"/>
          <w:color w:val="00B0F0"/>
          <w:kern w:val="0"/>
          <w:szCs w:val="21"/>
        </w:rPr>
        <w:t>IP3</w:t>
      </w:r>
      <w:r w:rsidRPr="00CD3033">
        <w:rPr>
          <w:rFonts w:ascii="微软雅黑" w:eastAsia="微软雅黑" w:hAnsi="微软雅黑" w:cs="Calibri"/>
          <w:color w:val="000000"/>
          <w:kern w:val="0"/>
          <w:szCs w:val="21"/>
        </w:rPr>
        <w:t>)</w:t>
      </w:r>
      <w:r w:rsidRPr="00CD3033">
        <w:rPr>
          <w:rFonts w:ascii="微软雅黑" w:eastAsia="微软雅黑" w:hAnsi="微软雅黑" w:cs="宋体" w:hint="eastAsia"/>
          <w:color w:val="000000"/>
          <w:kern w:val="0"/>
          <w:szCs w:val="21"/>
        </w:rPr>
        <w:t>。</w:t>
      </w:r>
    </w:p>
    <w:p w:rsidR="00CE6BFE" w:rsidRPr="00CD3033" w:rsidRDefault="00CE6BFE" w:rsidP="00CE6BFE">
      <w:pPr>
        <w:autoSpaceDE w:val="0"/>
        <w:autoSpaceDN w:val="0"/>
        <w:adjustRightInd w:val="0"/>
        <w:jc w:val="left"/>
        <w:rPr>
          <w:rFonts w:ascii="微软雅黑" w:eastAsia="微软雅黑" w:hAnsi="微软雅黑" w:cs="宋体"/>
          <w:color w:val="000000"/>
          <w:kern w:val="0"/>
          <w:szCs w:val="21"/>
        </w:rPr>
      </w:pPr>
      <w:r w:rsidRPr="00CD3033">
        <w:rPr>
          <w:rFonts w:ascii="微软雅黑" w:eastAsia="微软雅黑" w:hAnsi="微软雅黑" w:cs="Calibri"/>
          <w:color w:val="000000"/>
          <w:kern w:val="0"/>
          <w:szCs w:val="21"/>
        </w:rPr>
        <w:t>2.</w:t>
      </w:r>
      <w:r w:rsidR="003E1D44">
        <w:rPr>
          <w:rFonts w:ascii="微软雅黑" w:eastAsia="微软雅黑" w:hAnsi="微软雅黑" w:cs="Calibri" w:hint="eastAsia"/>
          <w:color w:val="000000"/>
          <w:kern w:val="0"/>
          <w:szCs w:val="21"/>
        </w:rPr>
        <w:t xml:space="preserve"> </w:t>
      </w:r>
      <w:r w:rsidRPr="00CD3033">
        <w:rPr>
          <w:rFonts w:ascii="微软雅黑" w:eastAsia="微软雅黑" w:hAnsi="微软雅黑" w:cs="宋体" w:hint="eastAsia"/>
          <w:color w:val="000000"/>
          <w:kern w:val="0"/>
          <w:szCs w:val="21"/>
        </w:rPr>
        <w:t>未知的</w:t>
      </w:r>
      <w:r w:rsidRPr="003E1D44">
        <w:rPr>
          <w:rFonts w:ascii="微软雅黑" w:eastAsia="微软雅黑" w:hAnsi="微软雅黑" w:cs="Calibri"/>
          <w:color w:val="0070C0"/>
          <w:kern w:val="0"/>
          <w:szCs w:val="21"/>
        </w:rPr>
        <w:t>receptor</w:t>
      </w:r>
      <w:r w:rsidRPr="00CD3033">
        <w:rPr>
          <w:rFonts w:ascii="微软雅黑" w:eastAsia="微软雅黑" w:hAnsi="微软雅黑" w:cs="Calibri"/>
          <w:color w:val="000000"/>
          <w:kern w:val="0"/>
          <w:szCs w:val="21"/>
        </w:rPr>
        <w:t xml:space="preserve"> </w:t>
      </w:r>
      <w:r w:rsidRPr="00CD3033">
        <w:rPr>
          <w:rFonts w:ascii="微软雅黑" w:eastAsia="微软雅黑" w:hAnsi="微软雅黑" w:cs="宋体" w:hint="eastAsia"/>
          <w:color w:val="000000"/>
          <w:kern w:val="0"/>
          <w:szCs w:val="21"/>
        </w:rPr>
        <w:t>激活产生</w:t>
      </w:r>
      <w:r w:rsidRPr="00CD3033">
        <w:rPr>
          <w:rFonts w:ascii="微软雅黑" w:eastAsia="微软雅黑" w:hAnsi="微软雅黑" w:cs="Calibri"/>
          <w:color w:val="000000"/>
          <w:kern w:val="0"/>
          <w:szCs w:val="21"/>
        </w:rPr>
        <w:t xml:space="preserve">ADP </w:t>
      </w:r>
      <w:proofErr w:type="spellStart"/>
      <w:r w:rsidRPr="00CD3033">
        <w:rPr>
          <w:rFonts w:ascii="微软雅黑" w:eastAsia="微软雅黑" w:hAnsi="微软雅黑" w:cs="Calibri"/>
          <w:color w:val="000000"/>
          <w:kern w:val="0"/>
          <w:szCs w:val="21"/>
        </w:rPr>
        <w:t>ribosyl</w:t>
      </w:r>
      <w:proofErr w:type="spellEnd"/>
      <w:r w:rsidRPr="00CD3033">
        <w:rPr>
          <w:rFonts w:ascii="微软雅黑" w:eastAsia="微软雅黑" w:hAnsi="微软雅黑" w:cs="Calibri"/>
          <w:color w:val="000000"/>
          <w:kern w:val="0"/>
          <w:szCs w:val="21"/>
        </w:rPr>
        <w:t xml:space="preserve"> </w:t>
      </w:r>
      <w:proofErr w:type="spellStart"/>
      <w:r w:rsidRPr="00CD3033">
        <w:rPr>
          <w:rFonts w:ascii="微软雅黑" w:eastAsia="微软雅黑" w:hAnsi="微软雅黑" w:cs="Calibri"/>
          <w:color w:val="000000"/>
          <w:kern w:val="0"/>
          <w:szCs w:val="21"/>
        </w:rPr>
        <w:t>cyclase</w:t>
      </w:r>
      <w:proofErr w:type="spellEnd"/>
      <w:r w:rsidRPr="00CD3033">
        <w:rPr>
          <w:rFonts w:ascii="微软雅黑" w:eastAsia="微软雅黑" w:hAnsi="微软雅黑" w:cs="宋体" w:hint="eastAsia"/>
          <w:color w:val="000000"/>
          <w:kern w:val="0"/>
          <w:szCs w:val="21"/>
        </w:rPr>
        <w:t>，产生</w:t>
      </w:r>
      <w:proofErr w:type="spellStart"/>
      <w:r w:rsidRPr="003E1D44">
        <w:rPr>
          <w:rFonts w:ascii="微软雅黑" w:eastAsia="微软雅黑" w:hAnsi="微软雅黑" w:cs="Calibri"/>
          <w:color w:val="00B0F0"/>
          <w:kern w:val="0"/>
          <w:szCs w:val="21"/>
        </w:rPr>
        <w:t>cADPR</w:t>
      </w:r>
      <w:proofErr w:type="spellEnd"/>
      <w:r w:rsidRPr="003E1D44">
        <w:rPr>
          <w:rFonts w:ascii="微软雅黑" w:eastAsia="微软雅黑" w:hAnsi="微软雅黑" w:cs="Calibri"/>
          <w:color w:val="FF0000"/>
          <w:kern w:val="0"/>
          <w:szCs w:val="21"/>
        </w:rPr>
        <w:t xml:space="preserve"> </w:t>
      </w:r>
      <w:r w:rsidRPr="00CD3033">
        <w:rPr>
          <w:rFonts w:ascii="微软雅黑" w:eastAsia="微软雅黑" w:hAnsi="微软雅黑" w:cs="宋体" w:hint="eastAsia"/>
          <w:color w:val="000000"/>
          <w:kern w:val="0"/>
          <w:szCs w:val="21"/>
        </w:rPr>
        <w:t>或者</w:t>
      </w:r>
      <w:r w:rsidRPr="003E1D44">
        <w:rPr>
          <w:rFonts w:ascii="微软雅黑" w:eastAsia="微软雅黑" w:hAnsi="微软雅黑" w:cs="Calibri"/>
          <w:color w:val="00B0F0"/>
          <w:kern w:val="0"/>
          <w:szCs w:val="21"/>
        </w:rPr>
        <w:t>NAADP</w:t>
      </w:r>
      <w:r w:rsidRPr="00CD3033">
        <w:rPr>
          <w:rFonts w:ascii="微软雅黑" w:eastAsia="微软雅黑" w:hAnsi="微软雅黑" w:cs="宋体" w:hint="eastAsia"/>
          <w:color w:val="000000"/>
          <w:kern w:val="0"/>
          <w:szCs w:val="21"/>
        </w:rPr>
        <w:t>。</w:t>
      </w:r>
    </w:p>
    <w:p w:rsidR="00CE6BFE" w:rsidRPr="00CD3033" w:rsidRDefault="003E1D44" w:rsidP="00CE6BFE">
      <w:pPr>
        <w:autoSpaceDE w:val="0"/>
        <w:autoSpaceDN w:val="0"/>
        <w:adjustRightInd w:val="0"/>
        <w:jc w:val="left"/>
        <w:rPr>
          <w:rFonts w:ascii="微软雅黑" w:eastAsia="微软雅黑" w:hAnsi="微软雅黑" w:cs="Calibri"/>
          <w:color w:val="000000"/>
          <w:kern w:val="0"/>
          <w:szCs w:val="21"/>
        </w:rPr>
      </w:pPr>
      <w:r>
        <w:rPr>
          <w:rFonts w:ascii="微软雅黑" w:eastAsia="微软雅黑" w:hAnsi="微软雅黑" w:cs="Calibri"/>
          <w:color w:val="000000"/>
          <w:kern w:val="0"/>
          <w:szCs w:val="21"/>
        </w:rPr>
        <w:t>3</w:t>
      </w:r>
      <w:r>
        <w:rPr>
          <w:rFonts w:ascii="微软雅黑" w:eastAsia="微软雅黑" w:hAnsi="微软雅黑" w:cs="Calibri" w:hint="eastAsia"/>
          <w:color w:val="000000"/>
          <w:kern w:val="0"/>
          <w:szCs w:val="21"/>
        </w:rPr>
        <w:t xml:space="preserve">. </w:t>
      </w:r>
      <w:r w:rsidR="00CE6BFE" w:rsidRPr="00CD3033">
        <w:rPr>
          <w:rFonts w:ascii="微软雅黑" w:eastAsia="微软雅黑" w:hAnsi="微软雅黑" w:cs="宋体" w:hint="eastAsia"/>
          <w:color w:val="000000"/>
          <w:kern w:val="0"/>
          <w:szCs w:val="21"/>
        </w:rPr>
        <w:t>未知的</w:t>
      </w:r>
      <w:r w:rsidR="00CE6BFE" w:rsidRPr="003E1D44">
        <w:rPr>
          <w:rFonts w:ascii="微软雅黑" w:eastAsia="微软雅黑" w:hAnsi="微软雅黑" w:cs="Calibri"/>
          <w:color w:val="0070C0"/>
          <w:kern w:val="0"/>
          <w:szCs w:val="21"/>
        </w:rPr>
        <w:t>receptor</w:t>
      </w:r>
      <w:r w:rsidR="00CE6BFE" w:rsidRPr="00CD3033">
        <w:rPr>
          <w:rFonts w:ascii="微软雅黑" w:eastAsia="微软雅黑" w:hAnsi="微软雅黑" w:cs="Calibri"/>
          <w:color w:val="000000"/>
          <w:kern w:val="0"/>
          <w:szCs w:val="21"/>
        </w:rPr>
        <w:t xml:space="preserve"> </w:t>
      </w:r>
      <w:r w:rsidR="00CE6BFE" w:rsidRPr="00CD3033">
        <w:rPr>
          <w:rFonts w:ascii="微软雅黑" w:eastAsia="微软雅黑" w:hAnsi="微软雅黑" w:cs="宋体" w:hint="eastAsia"/>
          <w:color w:val="000000"/>
          <w:kern w:val="0"/>
          <w:szCs w:val="21"/>
        </w:rPr>
        <w:t>激活</w:t>
      </w:r>
      <w:proofErr w:type="spellStart"/>
      <w:r w:rsidR="00CE6BFE" w:rsidRPr="00CD3033">
        <w:rPr>
          <w:rFonts w:ascii="微软雅黑" w:eastAsia="微软雅黑" w:hAnsi="微软雅黑" w:cs="Calibri"/>
          <w:color w:val="000000"/>
          <w:kern w:val="0"/>
          <w:szCs w:val="21"/>
        </w:rPr>
        <w:t>Sphingosine</w:t>
      </w:r>
      <w:proofErr w:type="spellEnd"/>
      <w:r w:rsidR="00CE6BFE" w:rsidRPr="00CD3033">
        <w:rPr>
          <w:rFonts w:ascii="微软雅黑" w:eastAsia="微软雅黑" w:hAnsi="微软雅黑" w:cs="Calibri"/>
          <w:color w:val="000000"/>
          <w:kern w:val="0"/>
          <w:szCs w:val="21"/>
        </w:rPr>
        <w:t xml:space="preserve"> kinase </w:t>
      </w:r>
      <w:r>
        <w:rPr>
          <w:rFonts w:ascii="微软雅黑" w:eastAsia="微软雅黑" w:hAnsi="微软雅黑" w:cs="宋体" w:hint="eastAsia"/>
          <w:color w:val="000000"/>
          <w:kern w:val="0"/>
          <w:szCs w:val="21"/>
        </w:rPr>
        <w:t>(</w:t>
      </w:r>
      <w:r w:rsidR="00CE6BFE" w:rsidRPr="00CD3033">
        <w:rPr>
          <w:rFonts w:ascii="微软雅黑" w:eastAsia="微软雅黑" w:hAnsi="微软雅黑" w:cs="宋体" w:hint="eastAsia"/>
          <w:color w:val="000000"/>
          <w:kern w:val="0"/>
          <w:szCs w:val="21"/>
        </w:rPr>
        <w:t>鞘氨醇激酶），</w:t>
      </w:r>
      <w:r w:rsidR="00CE6BFE" w:rsidRPr="00CD3033">
        <w:rPr>
          <w:rFonts w:ascii="微软雅黑" w:eastAsia="微软雅黑" w:hAnsi="微软雅黑" w:cs="宋体"/>
          <w:color w:val="000000"/>
          <w:kern w:val="0"/>
          <w:szCs w:val="21"/>
        </w:rPr>
        <w:t xml:space="preserve"> </w:t>
      </w:r>
      <w:r w:rsidR="00CE6BFE" w:rsidRPr="00CD3033">
        <w:rPr>
          <w:rFonts w:ascii="微软雅黑" w:eastAsia="微软雅黑" w:hAnsi="微软雅黑" w:cs="宋体" w:hint="eastAsia"/>
          <w:color w:val="000000"/>
          <w:kern w:val="0"/>
          <w:szCs w:val="21"/>
        </w:rPr>
        <w:t>产生</w:t>
      </w:r>
      <w:r w:rsidR="00CE6BFE" w:rsidRPr="003E1D44">
        <w:rPr>
          <w:rFonts w:ascii="微软雅黑" w:eastAsia="微软雅黑" w:hAnsi="微软雅黑" w:cs="Calibri"/>
          <w:color w:val="00B0F0"/>
          <w:kern w:val="0"/>
          <w:szCs w:val="21"/>
        </w:rPr>
        <w:t>S1P</w:t>
      </w:r>
      <w:r w:rsidR="00CE6BFE" w:rsidRPr="00CD3033">
        <w:rPr>
          <w:rFonts w:ascii="微软雅黑" w:eastAsia="微软雅黑" w:hAnsi="微软雅黑" w:cs="Calibri"/>
          <w:color w:val="000000"/>
          <w:kern w:val="0"/>
          <w:szCs w:val="21"/>
        </w:rPr>
        <w:t>(</w:t>
      </w:r>
      <w:proofErr w:type="spellStart"/>
      <w:r w:rsidR="00CE6BFE" w:rsidRPr="00CD3033">
        <w:rPr>
          <w:rFonts w:ascii="微软雅黑" w:eastAsia="微软雅黑" w:hAnsi="微软雅黑" w:cs="Calibri"/>
          <w:color w:val="000000"/>
          <w:kern w:val="0"/>
          <w:szCs w:val="21"/>
        </w:rPr>
        <w:t>Sphingosine</w:t>
      </w:r>
      <w:proofErr w:type="spellEnd"/>
      <w:r w:rsidR="00CE6BFE" w:rsidRPr="00CD3033">
        <w:rPr>
          <w:rFonts w:ascii="微软雅黑" w:eastAsia="微软雅黑" w:hAnsi="微软雅黑" w:cs="Calibri"/>
          <w:color w:val="000000"/>
          <w:kern w:val="0"/>
          <w:szCs w:val="21"/>
        </w:rPr>
        <w:t xml:space="preserve"> 1</w:t>
      </w:r>
    </w:p>
    <w:p w:rsidR="00CE6BFE" w:rsidRPr="00CD3033" w:rsidRDefault="00CE6BFE" w:rsidP="00CE6BFE">
      <w:pPr>
        <w:autoSpaceDE w:val="0"/>
        <w:autoSpaceDN w:val="0"/>
        <w:adjustRightInd w:val="0"/>
        <w:jc w:val="left"/>
        <w:rPr>
          <w:rFonts w:ascii="微软雅黑" w:eastAsia="微软雅黑" w:hAnsi="微软雅黑" w:cs="Calibri"/>
          <w:color w:val="000000"/>
          <w:kern w:val="0"/>
          <w:szCs w:val="21"/>
        </w:rPr>
      </w:pPr>
      <w:proofErr w:type="spellStart"/>
      <w:r w:rsidRPr="00CD3033">
        <w:rPr>
          <w:rFonts w:ascii="微软雅黑" w:eastAsia="微软雅黑" w:hAnsi="微软雅黑" w:cs="Calibri"/>
          <w:color w:val="000000"/>
          <w:kern w:val="0"/>
          <w:szCs w:val="21"/>
        </w:rPr>
        <w:t>phosphorate</w:t>
      </w:r>
      <w:proofErr w:type="spellEnd"/>
      <w:r w:rsidRPr="00CD3033">
        <w:rPr>
          <w:rFonts w:ascii="微软雅黑" w:eastAsia="微软雅黑" w:hAnsi="微软雅黑" w:cs="宋体" w:hint="eastAsia"/>
          <w:color w:val="000000"/>
          <w:kern w:val="0"/>
          <w:szCs w:val="21"/>
        </w:rPr>
        <w:t>（鞘氨醇</w:t>
      </w:r>
      <w:r w:rsidRPr="00CD3033">
        <w:rPr>
          <w:rFonts w:ascii="微软雅黑" w:eastAsia="微软雅黑" w:hAnsi="微软雅黑" w:cs="Calibri"/>
          <w:color w:val="000000"/>
          <w:kern w:val="0"/>
          <w:szCs w:val="21"/>
        </w:rPr>
        <w:t>1-</w:t>
      </w:r>
      <w:r w:rsidRPr="00CD3033">
        <w:rPr>
          <w:rFonts w:ascii="微软雅黑" w:eastAsia="微软雅黑" w:hAnsi="微软雅黑" w:cs="宋体" w:hint="eastAsia"/>
          <w:color w:val="000000"/>
          <w:kern w:val="0"/>
          <w:szCs w:val="21"/>
        </w:rPr>
        <w:t>磷酸）</w:t>
      </w:r>
    </w:p>
    <w:p w:rsidR="00CE6BFE" w:rsidRPr="00CD3033" w:rsidRDefault="00CE6BFE" w:rsidP="00CE6BFE">
      <w:pPr>
        <w:autoSpaceDE w:val="0"/>
        <w:autoSpaceDN w:val="0"/>
        <w:adjustRightInd w:val="0"/>
        <w:jc w:val="left"/>
        <w:rPr>
          <w:rFonts w:ascii="微软雅黑" w:eastAsia="微软雅黑" w:hAnsi="微软雅黑" w:cs="宋体"/>
          <w:color w:val="000000"/>
          <w:kern w:val="0"/>
          <w:szCs w:val="21"/>
        </w:rPr>
      </w:pPr>
      <w:r w:rsidRPr="00CD3033">
        <w:rPr>
          <w:rFonts w:ascii="微软雅黑" w:eastAsia="微软雅黑" w:hAnsi="微软雅黑" w:cs="宋体" w:hint="eastAsia"/>
          <w:color w:val="000000"/>
          <w:kern w:val="0"/>
          <w:szCs w:val="21"/>
        </w:rPr>
        <w:t>（以上产生的这些物质都是第二信使，可以使内质网或肌质网上的钙离子通道开放，从而</w:t>
      </w:r>
    </w:p>
    <w:p w:rsidR="00CE6BFE" w:rsidRPr="00CD3033" w:rsidRDefault="00CE6BFE" w:rsidP="00CE6BFE">
      <w:pPr>
        <w:autoSpaceDE w:val="0"/>
        <w:autoSpaceDN w:val="0"/>
        <w:adjustRightInd w:val="0"/>
        <w:jc w:val="left"/>
        <w:rPr>
          <w:rFonts w:ascii="微软雅黑" w:eastAsia="微软雅黑" w:hAnsi="微软雅黑" w:cs="宋体"/>
          <w:color w:val="000000"/>
          <w:kern w:val="0"/>
          <w:szCs w:val="21"/>
        </w:rPr>
      </w:pPr>
      <w:r w:rsidRPr="00CD3033">
        <w:rPr>
          <w:rFonts w:ascii="微软雅黑" w:eastAsia="微软雅黑" w:hAnsi="微软雅黑" w:cs="宋体" w:hint="eastAsia"/>
          <w:color w:val="000000"/>
          <w:kern w:val="0"/>
          <w:szCs w:val="21"/>
        </w:rPr>
        <w:t>使细胞内的钙离子浓度增加，激活钙信号。）</w:t>
      </w:r>
    </w:p>
    <w:p w:rsidR="00CE6BFE" w:rsidRPr="00CD3033" w:rsidRDefault="00CE6BFE" w:rsidP="00CE6BFE">
      <w:pPr>
        <w:autoSpaceDE w:val="0"/>
        <w:autoSpaceDN w:val="0"/>
        <w:adjustRightInd w:val="0"/>
        <w:jc w:val="left"/>
        <w:rPr>
          <w:rFonts w:ascii="微软雅黑" w:eastAsia="微软雅黑" w:hAnsi="微软雅黑" w:cs="宋体"/>
          <w:color w:val="000000"/>
          <w:kern w:val="0"/>
          <w:szCs w:val="21"/>
        </w:rPr>
      </w:pPr>
      <w:r w:rsidRPr="00CD3033">
        <w:rPr>
          <w:rFonts w:ascii="微软雅黑" w:eastAsia="微软雅黑" w:hAnsi="微软雅黑" w:cs="Calibri"/>
          <w:color w:val="000000"/>
          <w:kern w:val="0"/>
          <w:szCs w:val="21"/>
        </w:rPr>
        <w:t xml:space="preserve">4. </w:t>
      </w:r>
      <w:r w:rsidRPr="00CD3033">
        <w:rPr>
          <w:rFonts w:ascii="微软雅黑" w:eastAsia="微软雅黑" w:hAnsi="微软雅黑" w:cs="宋体" w:hint="eastAsia"/>
          <w:color w:val="000000"/>
          <w:kern w:val="0"/>
          <w:szCs w:val="21"/>
        </w:rPr>
        <w:t>细胞膜电位的变化（如去极化</w:t>
      </w:r>
      <w:r w:rsidR="003E1D44" w:rsidRPr="003E1D44">
        <w:rPr>
          <w:rFonts w:ascii="微软雅黑" w:eastAsia="微软雅黑" w:hAnsi="微软雅黑" w:cs="宋体"/>
          <w:color w:val="0070C0"/>
          <w:kern w:val="0"/>
          <w:szCs w:val="21"/>
        </w:rPr>
        <w:t>Δ</w:t>
      </w:r>
      <w:r w:rsidR="003E1D44" w:rsidRPr="003E1D44">
        <w:rPr>
          <w:rFonts w:ascii="微软雅黑" w:eastAsia="微软雅黑" w:hAnsi="微软雅黑" w:cs="宋体" w:hint="eastAsia"/>
          <w:color w:val="0070C0"/>
          <w:kern w:val="0"/>
          <w:szCs w:val="21"/>
        </w:rPr>
        <w:t>V</w:t>
      </w:r>
      <w:r w:rsidRPr="00CD3033">
        <w:rPr>
          <w:rFonts w:ascii="微软雅黑" w:eastAsia="微软雅黑" w:hAnsi="微软雅黑" w:cs="宋体" w:hint="eastAsia"/>
          <w:color w:val="000000"/>
          <w:kern w:val="0"/>
          <w:szCs w:val="21"/>
        </w:rPr>
        <w:t>），导致细胞膜上的</w:t>
      </w:r>
      <w:r w:rsidRPr="00CD3033">
        <w:rPr>
          <w:rFonts w:ascii="微软雅黑" w:eastAsia="微软雅黑" w:hAnsi="微软雅黑" w:cs="Calibri"/>
          <w:color w:val="000000"/>
          <w:kern w:val="0"/>
          <w:szCs w:val="21"/>
        </w:rPr>
        <w:t>voltage-gated Ca</w:t>
      </w:r>
      <w:r w:rsidRPr="003E1D44">
        <w:rPr>
          <w:rFonts w:ascii="微软雅黑" w:eastAsia="微软雅黑" w:hAnsi="微软雅黑" w:cs="Calibri"/>
          <w:color w:val="000000"/>
          <w:kern w:val="0"/>
          <w:szCs w:val="21"/>
          <w:vertAlign w:val="superscript"/>
        </w:rPr>
        <w:t xml:space="preserve">2+ </w:t>
      </w:r>
      <w:r w:rsidRPr="00CD3033">
        <w:rPr>
          <w:rFonts w:ascii="微软雅黑" w:eastAsia="微软雅黑" w:hAnsi="微软雅黑" w:cs="Calibri"/>
          <w:color w:val="000000"/>
          <w:kern w:val="0"/>
          <w:szCs w:val="21"/>
        </w:rPr>
        <w:t xml:space="preserve">channels </w:t>
      </w:r>
      <w:r w:rsidRPr="00CD3033">
        <w:rPr>
          <w:rFonts w:ascii="微软雅黑" w:eastAsia="微软雅黑" w:hAnsi="微软雅黑" w:cs="宋体" w:hint="eastAsia"/>
          <w:color w:val="000000"/>
          <w:kern w:val="0"/>
          <w:szCs w:val="21"/>
        </w:rPr>
        <w:t>开放，也可使细胞内钙离子浓度增加，从而激活钙信号。</w:t>
      </w:r>
    </w:p>
    <w:p w:rsidR="00CE6BFE" w:rsidRPr="00CD3033" w:rsidRDefault="00CE6BFE" w:rsidP="00CE6BFE">
      <w:pPr>
        <w:autoSpaceDE w:val="0"/>
        <w:autoSpaceDN w:val="0"/>
        <w:adjustRightInd w:val="0"/>
        <w:jc w:val="left"/>
        <w:rPr>
          <w:rFonts w:ascii="微软雅黑" w:eastAsia="微软雅黑" w:hAnsi="微软雅黑" w:cs="宋体"/>
          <w:color w:val="000000"/>
          <w:kern w:val="0"/>
          <w:szCs w:val="21"/>
        </w:rPr>
      </w:pPr>
      <w:r w:rsidRPr="00CD3033">
        <w:rPr>
          <w:rFonts w:ascii="微软雅黑" w:eastAsia="微软雅黑" w:hAnsi="微软雅黑" w:cs="宋体" w:hint="eastAsia"/>
          <w:color w:val="000000"/>
          <w:kern w:val="0"/>
          <w:szCs w:val="21"/>
        </w:rPr>
        <w:t>（在正常状态下，细胞内的钙离子浓度在</w:t>
      </w:r>
      <w:r w:rsidRPr="00CD3033">
        <w:rPr>
          <w:rFonts w:ascii="微软雅黑" w:eastAsia="微软雅黑" w:hAnsi="微软雅黑" w:cs="Calibri"/>
          <w:color w:val="000000"/>
          <w:kern w:val="0"/>
          <w:szCs w:val="21"/>
        </w:rPr>
        <w:t xml:space="preserve">100nM </w:t>
      </w:r>
      <w:r w:rsidRPr="00CD3033">
        <w:rPr>
          <w:rFonts w:ascii="微软雅黑" w:eastAsia="微软雅黑" w:hAnsi="微软雅黑" w:cs="宋体" w:hint="eastAsia"/>
          <w:color w:val="000000"/>
          <w:kern w:val="0"/>
          <w:szCs w:val="21"/>
        </w:rPr>
        <w:t>左右，通过上面四种方式，可以使细胞</w:t>
      </w:r>
    </w:p>
    <w:p w:rsidR="00CE6BFE" w:rsidRPr="00CD3033" w:rsidRDefault="00CE6BFE" w:rsidP="00CE6BFE">
      <w:pPr>
        <w:autoSpaceDE w:val="0"/>
        <w:autoSpaceDN w:val="0"/>
        <w:adjustRightInd w:val="0"/>
        <w:jc w:val="left"/>
        <w:rPr>
          <w:rFonts w:ascii="微软雅黑" w:eastAsia="微软雅黑" w:hAnsi="微软雅黑" w:cs="宋体"/>
          <w:color w:val="000000"/>
          <w:kern w:val="0"/>
          <w:szCs w:val="21"/>
        </w:rPr>
      </w:pPr>
      <w:r w:rsidRPr="00CD3033">
        <w:rPr>
          <w:rFonts w:ascii="微软雅黑" w:eastAsia="微软雅黑" w:hAnsi="微软雅黑" w:cs="宋体" w:hint="eastAsia"/>
          <w:color w:val="000000"/>
          <w:kern w:val="0"/>
          <w:szCs w:val="21"/>
        </w:rPr>
        <w:t>内的钙离子浓度增加到</w:t>
      </w:r>
      <w:r w:rsidRPr="00CD3033">
        <w:rPr>
          <w:rFonts w:ascii="微软雅黑" w:eastAsia="微软雅黑" w:hAnsi="微软雅黑" w:cs="Calibri"/>
          <w:color w:val="000000"/>
          <w:kern w:val="0"/>
          <w:szCs w:val="21"/>
        </w:rPr>
        <w:t xml:space="preserve">1uM </w:t>
      </w:r>
      <w:r w:rsidRPr="00CD3033">
        <w:rPr>
          <w:rFonts w:ascii="微软雅黑" w:eastAsia="微软雅黑" w:hAnsi="微软雅黑" w:cs="宋体" w:hint="eastAsia"/>
          <w:color w:val="000000"/>
          <w:kern w:val="0"/>
          <w:szCs w:val="21"/>
        </w:rPr>
        <w:t>左右）</w:t>
      </w:r>
    </w:p>
    <w:p w:rsidR="00CE6BFE" w:rsidRPr="00CD3033" w:rsidRDefault="003E1D44" w:rsidP="00CE6BFE">
      <w:pPr>
        <w:autoSpaceDE w:val="0"/>
        <w:autoSpaceDN w:val="0"/>
        <w:adjustRightInd w:val="0"/>
        <w:jc w:val="left"/>
        <w:rPr>
          <w:rFonts w:ascii="微软雅黑" w:eastAsia="微软雅黑" w:hAnsi="微软雅黑" w:cs="宋体"/>
          <w:color w:val="000000"/>
          <w:kern w:val="0"/>
          <w:szCs w:val="21"/>
        </w:rPr>
      </w:pPr>
      <w:r w:rsidRPr="00B954B8">
        <w:rPr>
          <w:rFonts w:ascii="微软雅黑" w:eastAsia="微软雅黑" w:hAnsi="微软雅黑" w:cs="宋体" w:hint="eastAsia"/>
          <w:b/>
          <w:color w:val="000000"/>
          <w:kern w:val="0"/>
          <w:szCs w:val="21"/>
        </w:rPr>
        <w:t>【钙信号产生后发挥的作用】</w:t>
      </w:r>
      <w:r w:rsidR="00CE6BFE" w:rsidRPr="00CD3033">
        <w:rPr>
          <w:rFonts w:ascii="微软雅黑" w:eastAsia="微软雅黑" w:hAnsi="微软雅黑" w:cs="宋体" w:hint="eastAsia"/>
          <w:color w:val="000000"/>
          <w:kern w:val="0"/>
          <w:szCs w:val="21"/>
        </w:rPr>
        <w:t>（</w:t>
      </w:r>
      <w:r>
        <w:rPr>
          <w:rFonts w:ascii="微软雅黑" w:eastAsia="微软雅黑" w:hAnsi="微软雅黑" w:cs="宋体" w:hint="eastAsia"/>
          <w:color w:val="7030A0"/>
          <w:kern w:val="0"/>
          <w:szCs w:val="21"/>
        </w:rPr>
        <w:t>发挥多种多样不同的功能，</w:t>
      </w:r>
      <w:r w:rsidR="00CE6BFE" w:rsidRPr="003E1D44">
        <w:rPr>
          <w:rFonts w:ascii="微软雅黑" w:eastAsia="微软雅黑" w:hAnsi="微软雅黑" w:cs="宋体" w:hint="eastAsia"/>
          <w:color w:val="7030A0"/>
          <w:kern w:val="0"/>
          <w:szCs w:val="21"/>
        </w:rPr>
        <w:t>紫色框</w:t>
      </w:r>
      <w:r w:rsidR="00CE6BFE" w:rsidRPr="00CD3033">
        <w:rPr>
          <w:rFonts w:ascii="微软雅黑" w:eastAsia="微软雅黑" w:hAnsi="微软雅黑" w:cs="宋体" w:hint="eastAsia"/>
          <w:color w:val="000000"/>
          <w:kern w:val="0"/>
          <w:szCs w:val="21"/>
        </w:rPr>
        <w:t>）</w:t>
      </w:r>
    </w:p>
    <w:p w:rsidR="00CE6BFE" w:rsidRPr="00B954B8" w:rsidRDefault="003E1D44" w:rsidP="00CE6BFE">
      <w:pPr>
        <w:autoSpaceDE w:val="0"/>
        <w:autoSpaceDN w:val="0"/>
        <w:adjustRightInd w:val="0"/>
        <w:jc w:val="left"/>
        <w:rPr>
          <w:rFonts w:ascii="微软雅黑" w:eastAsia="微软雅黑" w:hAnsi="微软雅黑" w:cs="宋体"/>
          <w:b/>
          <w:color w:val="000000"/>
          <w:kern w:val="0"/>
          <w:szCs w:val="21"/>
        </w:rPr>
      </w:pPr>
      <w:r w:rsidRPr="00B954B8">
        <w:rPr>
          <w:rFonts w:ascii="微软雅黑" w:eastAsia="微软雅黑" w:hAnsi="微软雅黑" w:cs="宋体" w:hint="eastAsia"/>
          <w:b/>
          <w:color w:val="000000"/>
          <w:kern w:val="0"/>
          <w:szCs w:val="21"/>
        </w:rPr>
        <w:t>【线粒体与钙信号的关系】</w:t>
      </w:r>
    </w:p>
    <w:p w:rsidR="00B004E2" w:rsidRPr="00CD3033" w:rsidRDefault="00B004E2" w:rsidP="00B004E2">
      <w:pPr>
        <w:autoSpaceDE w:val="0"/>
        <w:autoSpaceDN w:val="0"/>
        <w:adjustRightInd w:val="0"/>
        <w:jc w:val="left"/>
        <w:rPr>
          <w:rFonts w:ascii="微软雅黑" w:eastAsia="微软雅黑" w:hAnsi="微软雅黑" w:cs="宋体"/>
          <w:color w:val="000000"/>
          <w:kern w:val="0"/>
          <w:szCs w:val="21"/>
        </w:rPr>
      </w:pPr>
      <w:r>
        <w:rPr>
          <w:rFonts w:ascii="微软雅黑" w:eastAsia="微软雅黑" w:hAnsi="微软雅黑" w:cs="Calibri" w:hint="eastAsia"/>
          <w:color w:val="000000"/>
          <w:kern w:val="0"/>
          <w:szCs w:val="21"/>
        </w:rPr>
        <w:t>1</w:t>
      </w:r>
      <w:r w:rsidRPr="00CD3033">
        <w:rPr>
          <w:rFonts w:ascii="微软雅黑" w:eastAsia="微软雅黑" w:hAnsi="微软雅黑" w:cs="Calibri"/>
          <w:color w:val="000000"/>
          <w:kern w:val="0"/>
          <w:szCs w:val="21"/>
        </w:rPr>
        <w:t>.</w:t>
      </w:r>
      <w:r w:rsidRPr="00CD3033">
        <w:rPr>
          <w:rFonts w:ascii="微软雅黑" w:eastAsia="微软雅黑" w:hAnsi="微软雅黑" w:cs="宋体" w:hint="eastAsia"/>
          <w:color w:val="000000"/>
          <w:kern w:val="0"/>
          <w:szCs w:val="21"/>
        </w:rPr>
        <w:t>线粒体中的钙离子可以通过</w:t>
      </w:r>
      <w:r w:rsidRPr="00CD3033">
        <w:rPr>
          <w:rFonts w:ascii="微软雅黑" w:eastAsia="微软雅黑" w:hAnsi="微软雅黑" w:cs="Calibri"/>
          <w:color w:val="000000"/>
          <w:kern w:val="0"/>
          <w:szCs w:val="21"/>
        </w:rPr>
        <w:t xml:space="preserve">PTP </w:t>
      </w:r>
      <w:r w:rsidRPr="00CD3033">
        <w:rPr>
          <w:rFonts w:ascii="微软雅黑" w:eastAsia="微软雅黑" w:hAnsi="微软雅黑" w:cs="宋体" w:hint="eastAsia"/>
          <w:color w:val="000000"/>
          <w:kern w:val="0"/>
          <w:szCs w:val="21"/>
        </w:rPr>
        <w:t>从线粒体跑出来，然后通过细胞膜排出到细胞外（</w:t>
      </w:r>
      <w:r w:rsidRPr="00CD3033">
        <w:rPr>
          <w:rFonts w:ascii="微软雅黑" w:eastAsia="微软雅黑" w:hAnsi="微软雅黑" w:cs="Calibri"/>
          <w:color w:val="000000"/>
          <w:kern w:val="0"/>
          <w:szCs w:val="21"/>
        </w:rPr>
        <w:t>PMCA</w:t>
      </w:r>
      <w:r w:rsidRPr="00CD3033">
        <w:rPr>
          <w:rFonts w:ascii="微软雅黑" w:eastAsia="微软雅黑" w:hAnsi="微软雅黑" w:cs="宋体" w:hint="eastAsia"/>
          <w:color w:val="000000"/>
          <w:kern w:val="0"/>
          <w:szCs w:val="21"/>
        </w:rPr>
        <w:t>，</w:t>
      </w:r>
    </w:p>
    <w:p w:rsidR="00B004E2" w:rsidRPr="00CD3033" w:rsidRDefault="00B004E2" w:rsidP="00B004E2">
      <w:pPr>
        <w:autoSpaceDE w:val="0"/>
        <w:autoSpaceDN w:val="0"/>
        <w:adjustRightInd w:val="0"/>
        <w:jc w:val="left"/>
        <w:rPr>
          <w:rFonts w:ascii="微软雅黑" w:eastAsia="微软雅黑" w:hAnsi="微软雅黑" w:cs="宋体"/>
          <w:color w:val="000000"/>
          <w:kern w:val="0"/>
          <w:szCs w:val="21"/>
        </w:rPr>
      </w:pPr>
      <w:r w:rsidRPr="00CD3033">
        <w:rPr>
          <w:rFonts w:ascii="微软雅黑" w:eastAsia="微软雅黑" w:hAnsi="微软雅黑" w:cs="宋体" w:hint="eastAsia"/>
          <w:color w:val="000000"/>
          <w:kern w:val="0"/>
          <w:szCs w:val="21"/>
        </w:rPr>
        <w:t>钠离子</w:t>
      </w:r>
      <w:r w:rsidRPr="00CD3033">
        <w:rPr>
          <w:rFonts w:ascii="微软雅黑" w:eastAsia="微软雅黑" w:hAnsi="微软雅黑" w:cs="Calibri"/>
          <w:color w:val="000000"/>
          <w:kern w:val="0"/>
          <w:szCs w:val="21"/>
        </w:rPr>
        <w:t>/</w:t>
      </w:r>
      <w:r w:rsidRPr="00CD3033">
        <w:rPr>
          <w:rFonts w:ascii="微软雅黑" w:eastAsia="微软雅黑" w:hAnsi="微软雅黑" w:cs="宋体" w:hint="eastAsia"/>
          <w:color w:val="000000"/>
          <w:kern w:val="0"/>
          <w:szCs w:val="21"/>
        </w:rPr>
        <w:t>钙离子</w:t>
      </w:r>
      <w:r w:rsidRPr="00CD3033">
        <w:rPr>
          <w:rFonts w:ascii="微软雅黑" w:eastAsia="微软雅黑" w:hAnsi="微软雅黑" w:cs="Calibri"/>
          <w:color w:val="000000"/>
          <w:kern w:val="0"/>
          <w:szCs w:val="21"/>
        </w:rPr>
        <w:t>exchanger</w:t>
      </w:r>
      <w:r w:rsidRPr="00CD3033">
        <w:rPr>
          <w:rFonts w:ascii="微软雅黑" w:eastAsia="微软雅黑" w:hAnsi="微软雅黑" w:cs="宋体" w:hint="eastAsia"/>
          <w:color w:val="000000"/>
          <w:kern w:val="0"/>
          <w:szCs w:val="21"/>
        </w:rPr>
        <w:t>）</w:t>
      </w:r>
      <w:r w:rsidRPr="00CD3033">
        <w:rPr>
          <w:rFonts w:ascii="微软雅黑" w:eastAsia="微软雅黑" w:hAnsi="微软雅黑" w:cs="Calibri"/>
          <w:color w:val="000000"/>
          <w:kern w:val="0"/>
          <w:szCs w:val="21"/>
        </w:rPr>
        <w:t>,</w:t>
      </w:r>
      <w:r w:rsidRPr="00CD3033">
        <w:rPr>
          <w:rFonts w:ascii="微软雅黑" w:eastAsia="微软雅黑" w:hAnsi="微软雅黑" w:cs="宋体" w:hint="eastAsia"/>
          <w:color w:val="000000"/>
          <w:kern w:val="0"/>
          <w:szCs w:val="21"/>
        </w:rPr>
        <w:t>或与细胞内的钙离子</w:t>
      </w:r>
      <w:r w:rsidRPr="00CD3033">
        <w:rPr>
          <w:rFonts w:ascii="微软雅黑" w:eastAsia="微软雅黑" w:hAnsi="微软雅黑" w:cs="Calibri"/>
          <w:color w:val="000000"/>
          <w:kern w:val="0"/>
          <w:szCs w:val="21"/>
        </w:rPr>
        <w:t xml:space="preserve">buffer </w:t>
      </w:r>
      <w:r w:rsidRPr="00CD3033">
        <w:rPr>
          <w:rFonts w:ascii="微软雅黑" w:eastAsia="微软雅黑" w:hAnsi="微软雅黑" w:cs="宋体" w:hint="eastAsia"/>
          <w:color w:val="000000"/>
          <w:kern w:val="0"/>
          <w:szCs w:val="21"/>
        </w:rPr>
        <w:t>结合，或者通过</w:t>
      </w:r>
      <w:r w:rsidRPr="00CD3033">
        <w:rPr>
          <w:rFonts w:ascii="微软雅黑" w:eastAsia="微软雅黑" w:hAnsi="微软雅黑" w:cs="Calibri"/>
          <w:color w:val="000000"/>
          <w:kern w:val="0"/>
          <w:szCs w:val="21"/>
        </w:rPr>
        <w:t xml:space="preserve">SERCA </w:t>
      </w:r>
      <w:r w:rsidRPr="00CD3033">
        <w:rPr>
          <w:rFonts w:ascii="微软雅黑" w:eastAsia="微软雅黑" w:hAnsi="微软雅黑" w:cs="宋体" w:hint="eastAsia"/>
          <w:color w:val="000000"/>
          <w:kern w:val="0"/>
          <w:szCs w:val="21"/>
        </w:rPr>
        <w:t>进入内质网。通过这三种方式，可以减少细胞中游离的钙离子。</w:t>
      </w:r>
    </w:p>
    <w:p w:rsidR="00CE6BFE" w:rsidRPr="00CD3033" w:rsidRDefault="00B004E2" w:rsidP="00CE6BFE">
      <w:pPr>
        <w:autoSpaceDE w:val="0"/>
        <w:autoSpaceDN w:val="0"/>
        <w:adjustRightInd w:val="0"/>
        <w:jc w:val="left"/>
        <w:rPr>
          <w:rFonts w:ascii="微软雅黑" w:eastAsia="微软雅黑" w:hAnsi="微软雅黑" w:cs="宋体"/>
          <w:color w:val="000000"/>
          <w:kern w:val="0"/>
          <w:szCs w:val="21"/>
        </w:rPr>
      </w:pPr>
      <w:r>
        <w:rPr>
          <w:rFonts w:ascii="微软雅黑" w:eastAsia="微软雅黑" w:hAnsi="微软雅黑" w:cs="Calibri" w:hint="eastAsia"/>
          <w:color w:val="000000"/>
          <w:kern w:val="0"/>
          <w:szCs w:val="21"/>
        </w:rPr>
        <w:t>2</w:t>
      </w:r>
      <w:r w:rsidR="00CE6BFE" w:rsidRPr="00CD3033">
        <w:rPr>
          <w:rFonts w:ascii="微软雅黑" w:eastAsia="微软雅黑" w:hAnsi="微软雅黑" w:cs="Calibri"/>
          <w:color w:val="000000"/>
          <w:kern w:val="0"/>
          <w:szCs w:val="21"/>
        </w:rPr>
        <w:t>.</w:t>
      </w:r>
      <w:r w:rsidR="00CE6BFE" w:rsidRPr="00CD3033">
        <w:rPr>
          <w:rFonts w:ascii="微软雅黑" w:eastAsia="微软雅黑" w:hAnsi="微软雅黑" w:cs="宋体" w:hint="eastAsia"/>
          <w:color w:val="000000"/>
          <w:kern w:val="0"/>
          <w:szCs w:val="21"/>
        </w:rPr>
        <w:t>将细胞内的钙离子转移到线粒体的内膜中去，有两个作用：一个是回收细胞中增加的钙</w:t>
      </w:r>
    </w:p>
    <w:p w:rsidR="00CE6BFE" w:rsidRPr="00CD3033" w:rsidRDefault="00CE6BFE" w:rsidP="00CE6BFE">
      <w:pPr>
        <w:autoSpaceDE w:val="0"/>
        <w:autoSpaceDN w:val="0"/>
        <w:adjustRightInd w:val="0"/>
        <w:jc w:val="left"/>
        <w:rPr>
          <w:rFonts w:ascii="微软雅黑" w:eastAsia="微软雅黑" w:hAnsi="微软雅黑" w:cs="宋体"/>
          <w:color w:val="000000"/>
          <w:kern w:val="0"/>
          <w:szCs w:val="21"/>
        </w:rPr>
      </w:pPr>
      <w:r w:rsidRPr="00CD3033">
        <w:rPr>
          <w:rFonts w:ascii="微软雅黑" w:eastAsia="微软雅黑" w:hAnsi="微软雅黑" w:cs="宋体" w:hint="eastAsia"/>
          <w:color w:val="000000"/>
          <w:kern w:val="0"/>
          <w:szCs w:val="21"/>
        </w:rPr>
        <w:t>信号；另一个是转移进来的钙离子可以调节线粒体本身的酶的活性（如三羧酸循环中的酶，</w:t>
      </w:r>
    </w:p>
    <w:p w:rsidR="00CE6BFE" w:rsidRDefault="00CE6BFE" w:rsidP="00CE6BFE">
      <w:pPr>
        <w:autoSpaceDE w:val="0"/>
        <w:autoSpaceDN w:val="0"/>
        <w:adjustRightInd w:val="0"/>
        <w:jc w:val="left"/>
        <w:rPr>
          <w:rFonts w:ascii="微软雅黑" w:eastAsia="微软雅黑" w:hAnsi="微软雅黑" w:cs="宋体"/>
          <w:color w:val="000000"/>
          <w:kern w:val="0"/>
          <w:szCs w:val="21"/>
        </w:rPr>
      </w:pPr>
      <w:r w:rsidRPr="00CD3033">
        <w:rPr>
          <w:rFonts w:ascii="微软雅黑" w:eastAsia="微软雅黑" w:hAnsi="微软雅黑" w:cs="宋体" w:hint="eastAsia"/>
          <w:color w:val="000000"/>
          <w:kern w:val="0"/>
          <w:szCs w:val="21"/>
        </w:rPr>
        <w:t>钙信号会导致细胞色素</w:t>
      </w:r>
      <w:r w:rsidRPr="00CD3033">
        <w:rPr>
          <w:rFonts w:ascii="微软雅黑" w:eastAsia="微软雅黑" w:hAnsi="微软雅黑" w:cs="Calibri"/>
          <w:color w:val="000000"/>
          <w:kern w:val="0"/>
          <w:szCs w:val="21"/>
        </w:rPr>
        <w:t xml:space="preserve">C </w:t>
      </w:r>
      <w:r w:rsidRPr="00CD3033">
        <w:rPr>
          <w:rFonts w:ascii="微软雅黑" w:eastAsia="微软雅黑" w:hAnsi="微软雅黑" w:cs="宋体" w:hint="eastAsia"/>
          <w:color w:val="000000"/>
          <w:kern w:val="0"/>
          <w:szCs w:val="21"/>
        </w:rPr>
        <w:t>的释放从而激活细胞凋亡）。</w:t>
      </w:r>
    </w:p>
    <w:p w:rsidR="00B954B8" w:rsidRPr="00CD3033" w:rsidRDefault="00B954B8" w:rsidP="00CE6BFE">
      <w:pPr>
        <w:autoSpaceDE w:val="0"/>
        <w:autoSpaceDN w:val="0"/>
        <w:adjustRightInd w:val="0"/>
        <w:jc w:val="left"/>
        <w:rPr>
          <w:rFonts w:ascii="微软雅黑" w:eastAsia="微软雅黑" w:hAnsi="微软雅黑" w:cs="宋体"/>
          <w:color w:val="000000"/>
          <w:kern w:val="0"/>
          <w:szCs w:val="21"/>
        </w:rPr>
      </w:pPr>
    </w:p>
    <w:p w:rsidR="00CE6BFE" w:rsidRPr="00B954B8" w:rsidRDefault="00CE6BFE" w:rsidP="00CE6BFE">
      <w:pPr>
        <w:autoSpaceDE w:val="0"/>
        <w:autoSpaceDN w:val="0"/>
        <w:adjustRightInd w:val="0"/>
        <w:jc w:val="left"/>
        <w:rPr>
          <w:rFonts w:ascii="微软雅黑" w:eastAsia="微软雅黑" w:hAnsi="微软雅黑" w:cs="宋体"/>
          <w:b/>
          <w:color w:val="000000"/>
          <w:kern w:val="0"/>
          <w:sz w:val="24"/>
          <w:szCs w:val="24"/>
          <w:u w:val="single"/>
        </w:rPr>
      </w:pPr>
      <w:r w:rsidRPr="00B954B8">
        <w:rPr>
          <w:rFonts w:ascii="微软雅黑" w:eastAsia="微软雅黑" w:hAnsi="微软雅黑" w:cs="宋体" w:hint="eastAsia"/>
          <w:b/>
          <w:color w:val="000000"/>
          <w:kern w:val="0"/>
          <w:sz w:val="24"/>
          <w:szCs w:val="24"/>
          <w:u w:val="single"/>
        </w:rPr>
        <w:t>三、钙离子是怎样跟蛋白质发生相互作用，从而调节蛋白质活性的：</w:t>
      </w:r>
    </w:p>
    <w:p w:rsidR="00CE6BFE" w:rsidRPr="00CD3033" w:rsidRDefault="00CE6BFE" w:rsidP="00CE6BFE">
      <w:pPr>
        <w:autoSpaceDE w:val="0"/>
        <w:autoSpaceDN w:val="0"/>
        <w:adjustRightInd w:val="0"/>
        <w:jc w:val="left"/>
        <w:rPr>
          <w:rFonts w:ascii="微软雅黑" w:eastAsia="微软雅黑" w:hAnsi="微软雅黑" w:cs="宋体"/>
          <w:color w:val="000000"/>
          <w:kern w:val="0"/>
          <w:szCs w:val="21"/>
        </w:rPr>
      </w:pPr>
      <w:r w:rsidRPr="00B004E2">
        <w:rPr>
          <w:rFonts w:ascii="微软雅黑" w:eastAsia="微软雅黑" w:hAnsi="微软雅黑" w:cs="Calibri-Bold"/>
          <w:b/>
          <w:bCs/>
          <w:color w:val="000000"/>
          <w:kern w:val="0"/>
          <w:szCs w:val="21"/>
        </w:rPr>
        <w:t>1</w:t>
      </w:r>
      <w:r w:rsidRPr="00B004E2">
        <w:rPr>
          <w:rFonts w:ascii="微软雅黑" w:eastAsia="微软雅黑" w:hAnsi="微软雅黑" w:cs="宋体" w:hint="eastAsia"/>
          <w:b/>
          <w:color w:val="000000"/>
          <w:kern w:val="0"/>
          <w:szCs w:val="21"/>
        </w:rPr>
        <w:t>、钙离子直接同蛋白质结合：离子通道和酶</w:t>
      </w:r>
      <w:r w:rsidR="00B004E2">
        <w:rPr>
          <w:rFonts w:ascii="微软雅黑" w:eastAsia="微软雅黑" w:hAnsi="微软雅黑" w:cs="宋体" w:hint="eastAsia"/>
          <w:color w:val="000000"/>
          <w:kern w:val="0"/>
          <w:szCs w:val="21"/>
        </w:rPr>
        <w:t>（</w:t>
      </w:r>
      <w:proofErr w:type="spellStart"/>
      <w:r w:rsidR="00B004E2" w:rsidRPr="00B004E2">
        <w:rPr>
          <w:rFonts w:ascii="微软雅黑" w:eastAsia="微软雅黑" w:hAnsi="微软雅黑" w:cs="宋体"/>
          <w:color w:val="000000"/>
          <w:kern w:val="0"/>
          <w:szCs w:val="21"/>
        </w:rPr>
        <w:t>Annexins</w:t>
      </w:r>
      <w:proofErr w:type="spellEnd"/>
      <w:r w:rsidR="00B004E2" w:rsidRPr="00B004E2">
        <w:rPr>
          <w:rFonts w:ascii="微软雅黑" w:eastAsia="微软雅黑" w:hAnsi="微软雅黑" w:cs="宋体"/>
          <w:color w:val="000000"/>
          <w:kern w:val="0"/>
          <w:szCs w:val="21"/>
        </w:rPr>
        <w:t xml:space="preserve"> </w:t>
      </w:r>
      <w:r w:rsidR="00B004E2">
        <w:rPr>
          <w:rFonts w:ascii="微软雅黑" w:eastAsia="微软雅黑" w:hAnsi="微软雅黑" w:cs="宋体" w:hint="eastAsia"/>
          <w:color w:val="000000"/>
          <w:kern w:val="0"/>
          <w:szCs w:val="21"/>
        </w:rPr>
        <w:t>；</w:t>
      </w:r>
      <w:r w:rsidR="00B004E2" w:rsidRPr="00B004E2">
        <w:rPr>
          <w:rFonts w:ascii="微软雅黑" w:eastAsia="微软雅黑" w:hAnsi="微软雅黑" w:cs="宋体"/>
          <w:color w:val="000000"/>
          <w:kern w:val="0"/>
          <w:szCs w:val="21"/>
        </w:rPr>
        <w:t>Ca</w:t>
      </w:r>
      <w:r w:rsidR="00B004E2" w:rsidRPr="00B004E2">
        <w:rPr>
          <w:rFonts w:ascii="微软雅黑" w:eastAsia="微软雅黑" w:hAnsi="微软雅黑" w:cs="宋体"/>
          <w:color w:val="000000"/>
          <w:kern w:val="0"/>
          <w:szCs w:val="21"/>
          <w:vertAlign w:val="superscript"/>
        </w:rPr>
        <w:t>2+</w:t>
      </w:r>
      <w:r w:rsidR="00B004E2" w:rsidRPr="00B004E2">
        <w:rPr>
          <w:rFonts w:ascii="微软雅黑" w:eastAsia="微软雅黑" w:hAnsi="微软雅黑" w:cs="宋体"/>
          <w:color w:val="000000"/>
          <w:kern w:val="0"/>
          <w:szCs w:val="21"/>
        </w:rPr>
        <w:t xml:space="preserve"> channel</w:t>
      </w:r>
      <w:r w:rsidR="00B004E2">
        <w:rPr>
          <w:rFonts w:ascii="微软雅黑" w:eastAsia="微软雅黑" w:hAnsi="微软雅黑" w:cs="宋体" w:hint="eastAsia"/>
          <w:color w:val="000000"/>
          <w:kern w:val="0"/>
          <w:szCs w:val="21"/>
        </w:rPr>
        <w:t>；</w:t>
      </w:r>
      <w:r w:rsidR="00B004E2" w:rsidRPr="00B004E2">
        <w:rPr>
          <w:rFonts w:ascii="微软雅黑" w:eastAsia="微软雅黑" w:hAnsi="微软雅黑" w:cs="宋体"/>
          <w:color w:val="000000"/>
          <w:kern w:val="0"/>
          <w:szCs w:val="21"/>
        </w:rPr>
        <w:t>K</w:t>
      </w:r>
      <w:r w:rsidR="00B004E2" w:rsidRPr="00B004E2">
        <w:rPr>
          <w:rFonts w:ascii="微软雅黑" w:eastAsia="微软雅黑" w:hAnsi="微软雅黑" w:cs="宋体"/>
          <w:color w:val="000000"/>
          <w:kern w:val="0"/>
          <w:szCs w:val="21"/>
          <w:vertAlign w:val="superscript"/>
        </w:rPr>
        <w:t>+</w:t>
      </w:r>
      <w:r w:rsidR="00B004E2" w:rsidRPr="00B004E2">
        <w:rPr>
          <w:rFonts w:ascii="微软雅黑" w:eastAsia="微软雅黑" w:hAnsi="微软雅黑" w:cs="宋体"/>
          <w:color w:val="000000"/>
          <w:kern w:val="0"/>
          <w:szCs w:val="21"/>
        </w:rPr>
        <w:t xml:space="preserve"> channel</w:t>
      </w:r>
      <w:r w:rsidR="00B004E2">
        <w:rPr>
          <w:rFonts w:ascii="微软雅黑" w:eastAsia="微软雅黑" w:hAnsi="微软雅黑" w:cs="宋体" w:hint="eastAsia"/>
          <w:color w:val="000000"/>
          <w:kern w:val="0"/>
          <w:szCs w:val="21"/>
        </w:rPr>
        <w:t>；</w:t>
      </w:r>
      <w:r w:rsidR="00B004E2" w:rsidRPr="00B004E2">
        <w:rPr>
          <w:rFonts w:ascii="微软雅黑" w:eastAsia="微软雅黑" w:hAnsi="微软雅黑" w:cs="宋体"/>
          <w:color w:val="000000"/>
          <w:kern w:val="0"/>
          <w:szCs w:val="21"/>
        </w:rPr>
        <w:t>PKC</w:t>
      </w:r>
      <w:r w:rsidR="00B004E2">
        <w:rPr>
          <w:rFonts w:ascii="微软雅黑" w:eastAsia="微软雅黑" w:hAnsi="微软雅黑" w:cs="宋体" w:hint="eastAsia"/>
          <w:color w:val="000000"/>
          <w:kern w:val="0"/>
          <w:szCs w:val="21"/>
        </w:rPr>
        <w:t>；</w:t>
      </w:r>
      <w:proofErr w:type="spellStart"/>
      <w:r w:rsidR="00B004E2" w:rsidRPr="00B004E2">
        <w:rPr>
          <w:rFonts w:ascii="微软雅黑" w:eastAsia="微软雅黑" w:hAnsi="微软雅黑" w:cs="宋体"/>
          <w:color w:val="000000"/>
          <w:kern w:val="0"/>
          <w:szCs w:val="21"/>
        </w:rPr>
        <w:t>Calpain</w:t>
      </w:r>
      <w:proofErr w:type="spellEnd"/>
      <w:r w:rsidR="00B004E2" w:rsidRPr="00B004E2">
        <w:rPr>
          <w:rFonts w:ascii="微软雅黑" w:eastAsia="微软雅黑" w:hAnsi="微软雅黑" w:cs="宋体"/>
          <w:color w:val="000000"/>
          <w:kern w:val="0"/>
          <w:szCs w:val="21"/>
        </w:rPr>
        <w:t xml:space="preserve"> </w:t>
      </w:r>
      <w:r w:rsidR="00B004E2">
        <w:rPr>
          <w:rFonts w:ascii="微软雅黑" w:eastAsia="微软雅黑" w:hAnsi="微软雅黑" w:cs="宋体" w:hint="eastAsia"/>
          <w:color w:val="000000"/>
          <w:kern w:val="0"/>
          <w:szCs w:val="21"/>
        </w:rPr>
        <w:t>）</w:t>
      </w:r>
      <w:r w:rsidRPr="00CD3033">
        <w:rPr>
          <w:rFonts w:ascii="微软雅黑" w:eastAsia="微软雅黑" w:hAnsi="微软雅黑" w:cs="宋体" w:hint="eastAsia"/>
          <w:color w:val="000000"/>
          <w:kern w:val="0"/>
          <w:szCs w:val="21"/>
        </w:rPr>
        <w:t>直接同钙离子结合的蛋白质的</w:t>
      </w:r>
      <w:r w:rsidRPr="00CD3033">
        <w:rPr>
          <w:rFonts w:ascii="微软雅黑" w:eastAsia="微软雅黑" w:hAnsi="微软雅黑" w:cs="Calibri"/>
          <w:color w:val="000000"/>
          <w:kern w:val="0"/>
          <w:szCs w:val="21"/>
        </w:rPr>
        <w:t xml:space="preserve">domain </w:t>
      </w:r>
      <w:r w:rsidRPr="00CD3033">
        <w:rPr>
          <w:rFonts w:ascii="微软雅黑" w:eastAsia="微软雅黑" w:hAnsi="微软雅黑" w:cs="宋体" w:hint="eastAsia"/>
          <w:color w:val="000000"/>
          <w:kern w:val="0"/>
          <w:szCs w:val="21"/>
        </w:rPr>
        <w:t>有两种：</w:t>
      </w:r>
      <w:r w:rsidRPr="00B004E2">
        <w:rPr>
          <w:rFonts w:ascii="微软雅黑" w:eastAsia="微软雅黑" w:hAnsi="微软雅黑" w:cs="Calibri"/>
          <w:b/>
          <w:color w:val="000000"/>
          <w:kern w:val="0"/>
          <w:szCs w:val="21"/>
        </w:rPr>
        <w:t>EF hand</w:t>
      </w:r>
      <w:r w:rsidRPr="00CD3033">
        <w:rPr>
          <w:rFonts w:ascii="微软雅黑" w:eastAsia="微软雅黑" w:hAnsi="微软雅黑" w:cs="宋体" w:hint="eastAsia"/>
          <w:color w:val="000000"/>
          <w:kern w:val="0"/>
          <w:szCs w:val="21"/>
        </w:rPr>
        <w:t>（肌钙蛋白的</w:t>
      </w:r>
      <w:r w:rsidRPr="00CD3033">
        <w:rPr>
          <w:rFonts w:ascii="微软雅黑" w:eastAsia="微软雅黑" w:hAnsi="微软雅黑" w:cs="宋体" w:hint="eastAsia"/>
          <w:color w:val="000000"/>
          <w:kern w:val="0"/>
          <w:szCs w:val="21"/>
        </w:rPr>
        <w:lastRenderedPageBreak/>
        <w:t>钙离子结合</w:t>
      </w:r>
      <w:r w:rsidRPr="00CD3033">
        <w:rPr>
          <w:rFonts w:ascii="微软雅黑" w:eastAsia="微软雅黑" w:hAnsi="微软雅黑" w:cs="Calibri"/>
          <w:color w:val="000000"/>
          <w:kern w:val="0"/>
          <w:szCs w:val="21"/>
        </w:rPr>
        <w:t>motif</w:t>
      </w:r>
      <w:r w:rsidRPr="00CD3033">
        <w:rPr>
          <w:rFonts w:ascii="微软雅黑" w:eastAsia="微软雅黑" w:hAnsi="微软雅黑" w:cs="宋体" w:hint="eastAsia"/>
          <w:color w:val="000000"/>
          <w:kern w:val="0"/>
          <w:szCs w:val="21"/>
        </w:rPr>
        <w:t>，由</w:t>
      </w:r>
      <w:r w:rsidRPr="00CD3033">
        <w:rPr>
          <w:rFonts w:ascii="微软雅黑" w:eastAsia="微软雅黑" w:hAnsi="微软雅黑" w:cs="Calibri"/>
          <w:color w:val="000000"/>
          <w:kern w:val="0"/>
          <w:szCs w:val="21"/>
        </w:rPr>
        <w:t xml:space="preserve">helix E </w:t>
      </w:r>
      <w:r w:rsidRPr="00CD3033">
        <w:rPr>
          <w:rFonts w:ascii="微软雅黑" w:eastAsia="微软雅黑" w:hAnsi="微软雅黑" w:cs="宋体" w:hint="eastAsia"/>
          <w:color w:val="000000"/>
          <w:kern w:val="0"/>
          <w:szCs w:val="21"/>
        </w:rPr>
        <w:t>和</w:t>
      </w:r>
      <w:r w:rsidRPr="00CD3033">
        <w:rPr>
          <w:rFonts w:ascii="微软雅黑" w:eastAsia="微软雅黑" w:hAnsi="微软雅黑" w:cs="Calibri"/>
          <w:color w:val="000000"/>
          <w:kern w:val="0"/>
          <w:szCs w:val="21"/>
        </w:rPr>
        <w:t xml:space="preserve">helix F </w:t>
      </w:r>
      <w:r w:rsidRPr="00CD3033">
        <w:rPr>
          <w:rFonts w:ascii="微软雅黑" w:eastAsia="微软雅黑" w:hAnsi="微软雅黑" w:cs="宋体" w:hint="eastAsia"/>
          <w:color w:val="000000"/>
          <w:kern w:val="0"/>
          <w:szCs w:val="21"/>
        </w:rPr>
        <w:t>组成）和</w:t>
      </w:r>
      <w:r w:rsidRPr="00B004E2">
        <w:rPr>
          <w:rFonts w:ascii="微软雅黑" w:eastAsia="微软雅黑" w:hAnsi="微软雅黑" w:cs="Calibri"/>
          <w:b/>
          <w:color w:val="000000"/>
          <w:kern w:val="0"/>
          <w:szCs w:val="21"/>
        </w:rPr>
        <w:t>C2 domain</w:t>
      </w:r>
      <w:r w:rsidRPr="00CD3033">
        <w:rPr>
          <w:rFonts w:ascii="微软雅黑" w:eastAsia="微软雅黑" w:hAnsi="微软雅黑" w:cs="宋体" w:hint="eastAsia"/>
          <w:color w:val="000000"/>
          <w:kern w:val="0"/>
          <w:szCs w:val="21"/>
        </w:rPr>
        <w:t>（即</w:t>
      </w:r>
      <w:r w:rsidRPr="00CD3033">
        <w:rPr>
          <w:rFonts w:ascii="微软雅黑" w:eastAsia="微软雅黑" w:hAnsi="微软雅黑" w:cs="Calibri"/>
          <w:color w:val="000000"/>
          <w:kern w:val="0"/>
          <w:szCs w:val="21"/>
        </w:rPr>
        <w:t>constant 2 domain</w:t>
      </w:r>
      <w:r w:rsidRPr="00CD3033">
        <w:rPr>
          <w:rFonts w:ascii="微软雅黑" w:eastAsia="微软雅黑" w:hAnsi="微软雅黑" w:cs="宋体" w:hint="eastAsia"/>
          <w:color w:val="000000"/>
          <w:kern w:val="0"/>
          <w:szCs w:val="21"/>
        </w:rPr>
        <w:t>，是</w:t>
      </w:r>
      <w:r w:rsidRPr="00CD3033">
        <w:rPr>
          <w:rFonts w:ascii="微软雅黑" w:eastAsia="微软雅黑" w:hAnsi="微软雅黑" w:cs="Calibri"/>
          <w:color w:val="000000"/>
          <w:kern w:val="0"/>
          <w:szCs w:val="21"/>
        </w:rPr>
        <w:t xml:space="preserve">PKC </w:t>
      </w:r>
      <w:r w:rsidRPr="00CD3033">
        <w:rPr>
          <w:rFonts w:ascii="微软雅黑" w:eastAsia="微软雅黑" w:hAnsi="微软雅黑" w:cs="宋体" w:hint="eastAsia"/>
          <w:color w:val="000000"/>
          <w:kern w:val="0"/>
          <w:szCs w:val="21"/>
        </w:rPr>
        <w:t>蛋白的一个</w:t>
      </w:r>
      <w:r w:rsidRPr="00CD3033">
        <w:rPr>
          <w:rFonts w:ascii="微软雅黑" w:eastAsia="微软雅黑" w:hAnsi="微软雅黑" w:cs="Calibri"/>
          <w:color w:val="000000"/>
          <w:kern w:val="0"/>
          <w:szCs w:val="21"/>
        </w:rPr>
        <w:t>domain</w:t>
      </w:r>
      <w:r w:rsidRPr="00CD3033">
        <w:rPr>
          <w:rFonts w:ascii="微软雅黑" w:eastAsia="微软雅黑" w:hAnsi="微软雅黑" w:cs="宋体" w:hint="eastAsia"/>
          <w:color w:val="000000"/>
          <w:kern w:val="0"/>
          <w:szCs w:val="21"/>
        </w:rPr>
        <w:t>）。</w:t>
      </w:r>
    </w:p>
    <w:p w:rsidR="00CE6BFE" w:rsidRPr="00B004E2" w:rsidRDefault="00CE6BFE" w:rsidP="00CE6BFE">
      <w:pPr>
        <w:autoSpaceDE w:val="0"/>
        <w:autoSpaceDN w:val="0"/>
        <w:adjustRightInd w:val="0"/>
        <w:jc w:val="left"/>
        <w:rPr>
          <w:rFonts w:ascii="微软雅黑" w:eastAsia="微软雅黑" w:hAnsi="微软雅黑" w:cs="宋体"/>
          <w:b/>
          <w:color w:val="000000"/>
          <w:kern w:val="0"/>
          <w:szCs w:val="21"/>
        </w:rPr>
      </w:pPr>
      <w:r w:rsidRPr="00B004E2">
        <w:rPr>
          <w:rFonts w:ascii="微软雅黑" w:eastAsia="微软雅黑" w:hAnsi="微软雅黑" w:cs="Calibri-Bold"/>
          <w:b/>
          <w:bCs/>
          <w:color w:val="000000"/>
          <w:kern w:val="0"/>
          <w:szCs w:val="21"/>
        </w:rPr>
        <w:t>2</w:t>
      </w:r>
      <w:r w:rsidRPr="00B004E2">
        <w:rPr>
          <w:rFonts w:ascii="微软雅黑" w:eastAsia="微软雅黑" w:hAnsi="微软雅黑" w:cs="宋体" w:hint="eastAsia"/>
          <w:b/>
          <w:color w:val="000000"/>
          <w:kern w:val="0"/>
          <w:szCs w:val="21"/>
        </w:rPr>
        <w:t>、钙离子先跟钙调蛋白结合，然后钙调蛋白再跟其它蛋白质结合</w:t>
      </w:r>
    </w:p>
    <w:p w:rsidR="00CE6BFE" w:rsidRPr="00CD3033" w:rsidRDefault="00CE6BFE" w:rsidP="00CE6BFE">
      <w:pPr>
        <w:autoSpaceDE w:val="0"/>
        <w:autoSpaceDN w:val="0"/>
        <w:adjustRightInd w:val="0"/>
        <w:jc w:val="left"/>
        <w:rPr>
          <w:rFonts w:ascii="微软雅黑" w:eastAsia="微软雅黑" w:hAnsi="微软雅黑" w:cs="Calibri"/>
          <w:color w:val="000000"/>
          <w:kern w:val="0"/>
          <w:szCs w:val="21"/>
        </w:rPr>
      </w:pPr>
      <w:r w:rsidRPr="00CD3033">
        <w:rPr>
          <w:rFonts w:ascii="微软雅黑" w:eastAsia="微软雅黑" w:hAnsi="微软雅黑" w:cs="宋体" w:hint="eastAsia"/>
          <w:color w:val="000000"/>
          <w:kern w:val="0"/>
          <w:szCs w:val="21"/>
        </w:rPr>
        <w:t>钙调蛋白有四个</w:t>
      </w:r>
      <w:r w:rsidRPr="00CD3033">
        <w:rPr>
          <w:rFonts w:ascii="微软雅黑" w:eastAsia="微软雅黑" w:hAnsi="微软雅黑" w:cs="Calibri"/>
          <w:color w:val="000000"/>
          <w:kern w:val="0"/>
          <w:szCs w:val="21"/>
        </w:rPr>
        <w:t>EF hand</w:t>
      </w:r>
      <w:r w:rsidRPr="00CD3033">
        <w:rPr>
          <w:rFonts w:ascii="微软雅黑" w:eastAsia="微软雅黑" w:hAnsi="微软雅黑" w:cs="宋体" w:hint="eastAsia"/>
          <w:color w:val="000000"/>
          <w:kern w:val="0"/>
          <w:szCs w:val="21"/>
        </w:rPr>
        <w:t>，可以跟四个钙离子结合。钙调蛋白又可分为</w:t>
      </w:r>
      <w:r w:rsidRPr="00CD3033">
        <w:rPr>
          <w:rFonts w:ascii="微软雅黑" w:eastAsia="微软雅黑" w:hAnsi="微软雅黑" w:cs="Calibri"/>
          <w:color w:val="000000"/>
          <w:kern w:val="0"/>
          <w:szCs w:val="21"/>
        </w:rPr>
        <w:t xml:space="preserve">N </w:t>
      </w:r>
      <w:r w:rsidRPr="00CD3033">
        <w:rPr>
          <w:rFonts w:ascii="微软雅黑" w:eastAsia="微软雅黑" w:hAnsi="微软雅黑" w:cs="宋体" w:hint="eastAsia"/>
          <w:color w:val="000000"/>
          <w:kern w:val="0"/>
          <w:szCs w:val="21"/>
        </w:rPr>
        <w:t>端和</w:t>
      </w:r>
      <w:r w:rsidRPr="00CD3033">
        <w:rPr>
          <w:rFonts w:ascii="微软雅黑" w:eastAsia="微软雅黑" w:hAnsi="微软雅黑" w:cs="Calibri"/>
          <w:color w:val="000000"/>
          <w:kern w:val="0"/>
          <w:szCs w:val="21"/>
        </w:rPr>
        <w:t xml:space="preserve">C </w:t>
      </w:r>
      <w:r w:rsidRPr="00CD3033">
        <w:rPr>
          <w:rFonts w:ascii="微软雅黑" w:eastAsia="微软雅黑" w:hAnsi="微软雅黑" w:cs="宋体" w:hint="eastAsia"/>
          <w:color w:val="000000"/>
          <w:kern w:val="0"/>
          <w:szCs w:val="21"/>
        </w:rPr>
        <w:t>端，</w:t>
      </w:r>
      <w:r w:rsidRPr="00CD3033">
        <w:rPr>
          <w:rFonts w:ascii="微软雅黑" w:eastAsia="微软雅黑" w:hAnsi="微软雅黑" w:cs="Calibri"/>
          <w:color w:val="000000"/>
          <w:kern w:val="0"/>
          <w:szCs w:val="21"/>
        </w:rPr>
        <w:t>N</w:t>
      </w:r>
    </w:p>
    <w:p w:rsidR="00B004E2" w:rsidRDefault="00CE6BFE" w:rsidP="00CE6BFE">
      <w:pPr>
        <w:autoSpaceDE w:val="0"/>
        <w:autoSpaceDN w:val="0"/>
        <w:adjustRightInd w:val="0"/>
        <w:jc w:val="left"/>
        <w:rPr>
          <w:rFonts w:ascii="微软雅黑" w:eastAsia="微软雅黑" w:hAnsi="微软雅黑" w:cs="宋体"/>
          <w:color w:val="000000"/>
          <w:kern w:val="0"/>
          <w:szCs w:val="21"/>
        </w:rPr>
      </w:pPr>
      <w:proofErr w:type="gramStart"/>
      <w:r w:rsidRPr="00CD3033">
        <w:rPr>
          <w:rFonts w:ascii="微软雅黑" w:eastAsia="微软雅黑" w:hAnsi="微软雅黑" w:cs="宋体" w:hint="eastAsia"/>
          <w:color w:val="000000"/>
          <w:kern w:val="0"/>
          <w:szCs w:val="21"/>
        </w:rPr>
        <w:t>端跟钙</w:t>
      </w:r>
      <w:proofErr w:type="gramEnd"/>
      <w:r w:rsidRPr="00CD3033">
        <w:rPr>
          <w:rFonts w:ascii="微软雅黑" w:eastAsia="微软雅黑" w:hAnsi="微软雅黑" w:cs="宋体" w:hint="eastAsia"/>
          <w:color w:val="000000"/>
          <w:kern w:val="0"/>
          <w:szCs w:val="21"/>
        </w:rPr>
        <w:t>离子的亲和力比较低（易与钙结合也易与钙分离），</w:t>
      </w:r>
      <w:r w:rsidRPr="00CD3033">
        <w:rPr>
          <w:rFonts w:ascii="微软雅黑" w:eastAsia="微软雅黑" w:hAnsi="微软雅黑" w:cs="Calibri"/>
          <w:color w:val="000000"/>
          <w:kern w:val="0"/>
          <w:szCs w:val="21"/>
        </w:rPr>
        <w:t xml:space="preserve">C </w:t>
      </w:r>
      <w:proofErr w:type="gramStart"/>
      <w:r w:rsidRPr="00CD3033">
        <w:rPr>
          <w:rFonts w:ascii="微软雅黑" w:eastAsia="微软雅黑" w:hAnsi="微软雅黑" w:cs="宋体" w:hint="eastAsia"/>
          <w:color w:val="000000"/>
          <w:kern w:val="0"/>
          <w:szCs w:val="21"/>
        </w:rPr>
        <w:t>端比较</w:t>
      </w:r>
      <w:proofErr w:type="gramEnd"/>
      <w:r w:rsidRPr="00CD3033">
        <w:rPr>
          <w:rFonts w:ascii="微软雅黑" w:eastAsia="微软雅黑" w:hAnsi="微软雅黑" w:cs="宋体" w:hint="eastAsia"/>
          <w:color w:val="000000"/>
          <w:kern w:val="0"/>
          <w:szCs w:val="21"/>
        </w:rPr>
        <w:t>高（易与钙结合但不易与钙分离）。当与钙调蛋白结合的蛋白质出现时，钙调蛋白可以改变自己的构象（从一个</w:t>
      </w:r>
      <w:r w:rsidRPr="00CD3033">
        <w:rPr>
          <w:rFonts w:ascii="微软雅黑" w:eastAsia="微软雅黑" w:hAnsi="微软雅黑" w:cs="Calibri"/>
          <w:color w:val="000000"/>
          <w:kern w:val="0"/>
          <w:szCs w:val="21"/>
        </w:rPr>
        <w:t xml:space="preserve">open </w:t>
      </w:r>
      <w:r w:rsidRPr="00CD3033">
        <w:rPr>
          <w:rFonts w:ascii="微软雅黑" w:eastAsia="微软雅黑" w:hAnsi="微软雅黑" w:cs="宋体" w:hint="eastAsia"/>
          <w:color w:val="000000"/>
          <w:kern w:val="0"/>
          <w:szCs w:val="21"/>
        </w:rPr>
        <w:t>的</w:t>
      </w:r>
      <w:r w:rsidRPr="00CD3033">
        <w:rPr>
          <w:rFonts w:ascii="微软雅黑" w:eastAsia="微软雅黑" w:hAnsi="微软雅黑" w:cs="Calibri"/>
          <w:color w:val="000000"/>
          <w:kern w:val="0"/>
          <w:szCs w:val="21"/>
        </w:rPr>
        <w:t xml:space="preserve">conformation </w:t>
      </w:r>
      <w:r w:rsidRPr="00CD3033">
        <w:rPr>
          <w:rFonts w:ascii="微软雅黑" w:eastAsia="微软雅黑" w:hAnsi="微软雅黑" w:cs="宋体" w:hint="eastAsia"/>
          <w:color w:val="000000"/>
          <w:kern w:val="0"/>
          <w:szCs w:val="21"/>
        </w:rPr>
        <w:t>变成一个</w:t>
      </w:r>
      <w:r w:rsidRPr="00CD3033">
        <w:rPr>
          <w:rFonts w:ascii="微软雅黑" w:eastAsia="微软雅黑" w:hAnsi="微软雅黑" w:cs="Calibri"/>
          <w:color w:val="000000"/>
          <w:kern w:val="0"/>
          <w:szCs w:val="21"/>
        </w:rPr>
        <w:t xml:space="preserve">close </w:t>
      </w:r>
      <w:r w:rsidRPr="00CD3033">
        <w:rPr>
          <w:rFonts w:ascii="微软雅黑" w:eastAsia="微软雅黑" w:hAnsi="微软雅黑" w:cs="宋体" w:hint="eastAsia"/>
          <w:color w:val="000000"/>
          <w:kern w:val="0"/>
          <w:szCs w:val="21"/>
        </w:rPr>
        <w:t>的</w:t>
      </w:r>
      <w:r w:rsidRPr="00CD3033">
        <w:rPr>
          <w:rFonts w:ascii="微软雅黑" w:eastAsia="微软雅黑" w:hAnsi="微软雅黑" w:cs="Calibri"/>
          <w:color w:val="000000"/>
          <w:kern w:val="0"/>
          <w:szCs w:val="21"/>
        </w:rPr>
        <w:t>conformation</w:t>
      </w:r>
      <w:r w:rsidRPr="00CD3033">
        <w:rPr>
          <w:rFonts w:ascii="微软雅黑" w:eastAsia="微软雅黑" w:hAnsi="微软雅黑" w:cs="宋体" w:hint="eastAsia"/>
          <w:color w:val="000000"/>
          <w:kern w:val="0"/>
          <w:szCs w:val="21"/>
        </w:rPr>
        <w:t>），可以灵活地与其它许多蛋白质以多种形式结合，从而达到调节多种蛋白质活性的作用。</w:t>
      </w:r>
    </w:p>
    <w:p w:rsidR="003843BF" w:rsidRDefault="003843BF" w:rsidP="00CE6BFE">
      <w:pPr>
        <w:autoSpaceDE w:val="0"/>
        <w:autoSpaceDN w:val="0"/>
        <w:adjustRightInd w:val="0"/>
        <w:jc w:val="left"/>
        <w:rPr>
          <w:rFonts w:ascii="微软雅黑" w:eastAsia="微软雅黑" w:hAnsi="微软雅黑" w:cs="宋体"/>
          <w:color w:val="000000"/>
          <w:kern w:val="0"/>
          <w:szCs w:val="21"/>
        </w:rPr>
      </w:pPr>
    </w:p>
    <w:p w:rsidR="00CE6BFE" w:rsidRPr="003843BF" w:rsidRDefault="00CE6BFE" w:rsidP="00CE6BFE">
      <w:pPr>
        <w:autoSpaceDE w:val="0"/>
        <w:autoSpaceDN w:val="0"/>
        <w:adjustRightInd w:val="0"/>
        <w:jc w:val="left"/>
        <w:rPr>
          <w:rFonts w:ascii="微软雅黑" w:eastAsia="微软雅黑" w:hAnsi="微软雅黑" w:cs="宋体"/>
          <w:b/>
          <w:color w:val="000000"/>
          <w:kern w:val="0"/>
          <w:sz w:val="24"/>
          <w:szCs w:val="24"/>
          <w:u w:val="single"/>
        </w:rPr>
      </w:pPr>
      <w:r w:rsidRPr="003843BF">
        <w:rPr>
          <w:rFonts w:ascii="微软雅黑" w:eastAsia="微软雅黑" w:hAnsi="微软雅黑" w:cs="宋体" w:hint="eastAsia"/>
          <w:b/>
          <w:color w:val="000000"/>
          <w:kern w:val="0"/>
          <w:sz w:val="24"/>
          <w:szCs w:val="24"/>
          <w:u w:val="single"/>
        </w:rPr>
        <w:t>四、钙信号产生的形式：</w:t>
      </w:r>
    </w:p>
    <w:p w:rsidR="00CE6BFE" w:rsidRPr="00DD4652" w:rsidRDefault="00CE6BFE" w:rsidP="00CE6BFE">
      <w:pPr>
        <w:autoSpaceDE w:val="0"/>
        <w:autoSpaceDN w:val="0"/>
        <w:adjustRightInd w:val="0"/>
        <w:jc w:val="left"/>
        <w:rPr>
          <w:rFonts w:ascii="微软雅黑" w:eastAsia="微软雅黑" w:hAnsi="微软雅黑" w:cs="宋体"/>
          <w:b/>
          <w:color w:val="000000"/>
          <w:kern w:val="0"/>
          <w:szCs w:val="21"/>
        </w:rPr>
      </w:pPr>
      <w:r w:rsidRPr="00DD4652">
        <w:rPr>
          <w:rFonts w:ascii="微软雅黑" w:eastAsia="微软雅黑" w:hAnsi="微软雅黑" w:cs="Calibri-Bold"/>
          <w:b/>
          <w:bCs/>
          <w:color w:val="000000"/>
          <w:kern w:val="0"/>
          <w:szCs w:val="21"/>
        </w:rPr>
        <w:t>1</w:t>
      </w:r>
      <w:r w:rsidRPr="00DD4652">
        <w:rPr>
          <w:rFonts w:ascii="微软雅黑" w:eastAsia="微软雅黑" w:hAnsi="微软雅黑" w:cs="宋体" w:hint="eastAsia"/>
          <w:b/>
          <w:color w:val="000000"/>
          <w:kern w:val="0"/>
          <w:szCs w:val="21"/>
        </w:rPr>
        <w:t>、钙震荡（</w:t>
      </w:r>
      <w:r w:rsidRPr="00DD4652">
        <w:rPr>
          <w:rFonts w:ascii="微软雅黑" w:eastAsia="微软雅黑" w:hAnsi="微软雅黑" w:cs="Calibri-Bold"/>
          <w:b/>
          <w:bCs/>
          <w:color w:val="000000"/>
          <w:kern w:val="0"/>
          <w:szCs w:val="21"/>
        </w:rPr>
        <w:t>oscillation</w:t>
      </w:r>
      <w:r w:rsidRPr="00DD4652">
        <w:rPr>
          <w:rFonts w:ascii="微软雅黑" w:eastAsia="微软雅黑" w:hAnsi="微软雅黑" w:cs="宋体" w:hint="eastAsia"/>
          <w:b/>
          <w:color w:val="000000"/>
          <w:kern w:val="0"/>
          <w:szCs w:val="21"/>
        </w:rPr>
        <w:t>）</w:t>
      </w:r>
    </w:p>
    <w:p w:rsidR="00CE6BFE" w:rsidRPr="00DD4652" w:rsidRDefault="00CE6BFE" w:rsidP="00DD4652">
      <w:pPr>
        <w:autoSpaceDE w:val="0"/>
        <w:autoSpaceDN w:val="0"/>
        <w:adjustRightInd w:val="0"/>
        <w:ind w:firstLineChars="200" w:firstLine="420"/>
        <w:jc w:val="left"/>
        <w:rPr>
          <w:rFonts w:ascii="微软雅黑" w:eastAsia="微软雅黑" w:hAnsi="微软雅黑" w:cs="Calibri"/>
          <w:color w:val="000000"/>
          <w:kern w:val="0"/>
          <w:szCs w:val="21"/>
        </w:rPr>
      </w:pPr>
      <w:r w:rsidRPr="00CD3033">
        <w:rPr>
          <w:rFonts w:ascii="微软雅黑" w:eastAsia="微软雅黑" w:hAnsi="微软雅黑" w:cs="宋体" w:hint="eastAsia"/>
          <w:color w:val="000000"/>
          <w:kern w:val="0"/>
          <w:szCs w:val="21"/>
        </w:rPr>
        <w:t>根据钙震荡方式和频率不同，又可以分为</w:t>
      </w:r>
      <w:r w:rsidRPr="00DD4652">
        <w:rPr>
          <w:rFonts w:ascii="微软雅黑" w:eastAsia="微软雅黑" w:hAnsi="微软雅黑" w:cs="Calibri"/>
          <w:b/>
          <w:color w:val="000000"/>
          <w:kern w:val="0"/>
          <w:szCs w:val="21"/>
        </w:rPr>
        <w:t>AM signal</w:t>
      </w:r>
      <w:r w:rsidRPr="00DD4652">
        <w:rPr>
          <w:rFonts w:ascii="微软雅黑" w:eastAsia="微软雅黑" w:hAnsi="微软雅黑" w:cs="宋体" w:hint="eastAsia"/>
          <w:b/>
          <w:color w:val="000000"/>
          <w:kern w:val="0"/>
          <w:szCs w:val="21"/>
        </w:rPr>
        <w:t>（</w:t>
      </w:r>
      <w:r w:rsidRPr="00DD4652">
        <w:rPr>
          <w:rFonts w:ascii="微软雅黑" w:eastAsia="微软雅黑" w:hAnsi="微软雅黑" w:cs="Calibri"/>
          <w:b/>
          <w:color w:val="000000"/>
          <w:kern w:val="0"/>
          <w:szCs w:val="21"/>
        </w:rPr>
        <w:t>Sustained elevation</w:t>
      </w:r>
      <w:r w:rsidRPr="00DD4652">
        <w:rPr>
          <w:rFonts w:ascii="微软雅黑" w:eastAsia="微软雅黑" w:hAnsi="微软雅黑" w:cs="宋体" w:hint="eastAsia"/>
          <w:b/>
          <w:color w:val="000000"/>
          <w:kern w:val="0"/>
          <w:szCs w:val="21"/>
        </w:rPr>
        <w:t>）</w:t>
      </w:r>
      <w:r w:rsidRPr="00CD3033">
        <w:rPr>
          <w:rFonts w:ascii="微软雅黑" w:eastAsia="微软雅黑" w:hAnsi="微软雅黑" w:cs="宋体" w:hint="eastAsia"/>
          <w:color w:val="000000"/>
          <w:kern w:val="0"/>
          <w:szCs w:val="21"/>
        </w:rPr>
        <w:t>和</w:t>
      </w:r>
      <w:r w:rsidRPr="00DD4652">
        <w:rPr>
          <w:rFonts w:ascii="微软雅黑" w:eastAsia="微软雅黑" w:hAnsi="微软雅黑" w:cs="Calibri"/>
          <w:b/>
          <w:color w:val="000000"/>
          <w:kern w:val="0"/>
          <w:szCs w:val="21"/>
        </w:rPr>
        <w:t>FM signal</w:t>
      </w:r>
      <w:r w:rsidRPr="00DD4652">
        <w:rPr>
          <w:rFonts w:ascii="微软雅黑" w:eastAsia="微软雅黑" w:hAnsi="微软雅黑" w:cs="宋体" w:hint="eastAsia"/>
          <w:b/>
          <w:color w:val="000000"/>
          <w:kern w:val="0"/>
          <w:szCs w:val="21"/>
        </w:rPr>
        <w:t>（包括</w:t>
      </w:r>
      <w:r w:rsidRPr="00DD4652">
        <w:rPr>
          <w:rFonts w:ascii="微软雅黑" w:eastAsia="微软雅黑" w:hAnsi="微软雅黑" w:cs="Calibri"/>
          <w:b/>
          <w:color w:val="000000"/>
          <w:kern w:val="0"/>
          <w:szCs w:val="21"/>
        </w:rPr>
        <w:t xml:space="preserve">Low-frequency oscillation </w:t>
      </w:r>
      <w:r w:rsidRPr="00DD4652">
        <w:rPr>
          <w:rFonts w:ascii="微软雅黑" w:eastAsia="微软雅黑" w:hAnsi="微软雅黑" w:cs="宋体" w:hint="eastAsia"/>
          <w:b/>
          <w:color w:val="000000"/>
          <w:kern w:val="0"/>
          <w:szCs w:val="21"/>
        </w:rPr>
        <w:t>和</w:t>
      </w:r>
      <w:r w:rsidRPr="00DD4652">
        <w:rPr>
          <w:rFonts w:ascii="微软雅黑" w:eastAsia="微软雅黑" w:hAnsi="微软雅黑" w:cs="Calibri"/>
          <w:b/>
          <w:color w:val="000000"/>
          <w:kern w:val="0"/>
          <w:szCs w:val="21"/>
        </w:rPr>
        <w:t>High-frequency oscillation</w:t>
      </w:r>
      <w:r w:rsidRPr="00DD4652">
        <w:rPr>
          <w:rFonts w:ascii="微软雅黑" w:eastAsia="微软雅黑" w:hAnsi="微软雅黑" w:cs="宋体" w:hint="eastAsia"/>
          <w:b/>
          <w:color w:val="000000"/>
          <w:kern w:val="0"/>
          <w:szCs w:val="21"/>
        </w:rPr>
        <w:t>）</w:t>
      </w:r>
      <w:r w:rsidRPr="00CD3033">
        <w:rPr>
          <w:rFonts w:ascii="微软雅黑" w:eastAsia="微软雅黑" w:hAnsi="微软雅黑" w:cs="宋体" w:hint="eastAsia"/>
          <w:color w:val="000000"/>
          <w:kern w:val="0"/>
          <w:szCs w:val="21"/>
        </w:rPr>
        <w:t>。不同的钙震荡方式，作为一种信号，决定了不同的功能。</w:t>
      </w:r>
    </w:p>
    <w:p w:rsidR="00CE6BFE" w:rsidRPr="00CD3033" w:rsidRDefault="00CE6BFE" w:rsidP="00DD4652">
      <w:pPr>
        <w:autoSpaceDE w:val="0"/>
        <w:autoSpaceDN w:val="0"/>
        <w:adjustRightInd w:val="0"/>
        <w:jc w:val="left"/>
        <w:rPr>
          <w:rFonts w:ascii="微软雅黑" w:eastAsia="微软雅黑" w:hAnsi="微软雅黑" w:cs="宋体"/>
          <w:color w:val="000000"/>
          <w:kern w:val="0"/>
          <w:szCs w:val="21"/>
        </w:rPr>
      </w:pPr>
      <w:r w:rsidRPr="00CD3033">
        <w:rPr>
          <w:rFonts w:ascii="微软雅黑" w:eastAsia="微软雅黑" w:hAnsi="微软雅黑" w:cs="宋体" w:hint="eastAsia"/>
          <w:color w:val="000000"/>
          <w:kern w:val="0"/>
          <w:szCs w:val="21"/>
        </w:rPr>
        <w:t>例如：当给细胞比较弱的刺激的时候，细胞质和线粒体中的钙离子信号都出现了震荡的现</w:t>
      </w:r>
    </w:p>
    <w:p w:rsidR="00CE6BFE" w:rsidRPr="00CD3033" w:rsidRDefault="00CE6BFE" w:rsidP="00DD4652">
      <w:pPr>
        <w:autoSpaceDE w:val="0"/>
        <w:autoSpaceDN w:val="0"/>
        <w:adjustRightInd w:val="0"/>
        <w:jc w:val="left"/>
        <w:rPr>
          <w:rFonts w:ascii="微软雅黑" w:eastAsia="微软雅黑" w:hAnsi="微软雅黑" w:cs="Calibri"/>
          <w:color w:val="000000"/>
          <w:kern w:val="0"/>
          <w:szCs w:val="21"/>
        </w:rPr>
      </w:pPr>
      <w:proofErr w:type="gramStart"/>
      <w:r w:rsidRPr="00CD3033">
        <w:rPr>
          <w:rFonts w:ascii="微软雅黑" w:eastAsia="微软雅黑" w:hAnsi="微软雅黑" w:cs="宋体" w:hint="eastAsia"/>
          <w:color w:val="000000"/>
          <w:kern w:val="0"/>
          <w:szCs w:val="21"/>
        </w:rPr>
        <w:t>象</w:t>
      </w:r>
      <w:proofErr w:type="gramEnd"/>
      <w:r w:rsidRPr="00CD3033">
        <w:rPr>
          <w:rFonts w:ascii="微软雅黑" w:eastAsia="微软雅黑" w:hAnsi="微软雅黑" w:cs="宋体" w:hint="eastAsia"/>
          <w:color w:val="000000"/>
          <w:kern w:val="0"/>
          <w:szCs w:val="21"/>
        </w:rPr>
        <w:t>（</w:t>
      </w:r>
      <w:r w:rsidRPr="00CD3033">
        <w:rPr>
          <w:rFonts w:ascii="微软雅黑" w:eastAsia="微软雅黑" w:hAnsi="微软雅黑" w:cs="Calibri"/>
          <w:color w:val="000000"/>
          <w:kern w:val="0"/>
          <w:szCs w:val="21"/>
        </w:rPr>
        <w:t>FM signal</w:t>
      </w:r>
      <w:r w:rsidRPr="00CD3033">
        <w:rPr>
          <w:rFonts w:ascii="微软雅黑" w:eastAsia="微软雅黑" w:hAnsi="微软雅黑" w:cs="宋体" w:hint="eastAsia"/>
          <w:color w:val="000000"/>
          <w:kern w:val="0"/>
          <w:szCs w:val="21"/>
        </w:rPr>
        <w:t>）。当给细胞比较强的刺激的时候，细胞质中的钙离子信号出现了</w:t>
      </w:r>
      <w:r w:rsidRPr="00CD3033">
        <w:rPr>
          <w:rFonts w:ascii="微软雅黑" w:eastAsia="微软雅黑" w:hAnsi="微软雅黑" w:cs="Calibri"/>
          <w:color w:val="000000"/>
          <w:kern w:val="0"/>
          <w:szCs w:val="21"/>
        </w:rPr>
        <w:t>sustained</w:t>
      </w:r>
    </w:p>
    <w:p w:rsidR="00CE6BFE" w:rsidRDefault="00CE6BFE" w:rsidP="00DD4652">
      <w:pPr>
        <w:autoSpaceDE w:val="0"/>
        <w:autoSpaceDN w:val="0"/>
        <w:adjustRightInd w:val="0"/>
        <w:jc w:val="left"/>
        <w:rPr>
          <w:rFonts w:ascii="微软雅黑" w:eastAsia="微软雅黑" w:hAnsi="微软雅黑" w:cs="宋体"/>
          <w:color w:val="000000"/>
          <w:kern w:val="0"/>
          <w:szCs w:val="21"/>
        </w:rPr>
      </w:pPr>
      <w:r w:rsidRPr="00CD3033">
        <w:rPr>
          <w:rFonts w:ascii="微软雅黑" w:eastAsia="微软雅黑" w:hAnsi="微软雅黑" w:cs="Calibri"/>
          <w:color w:val="000000"/>
          <w:kern w:val="0"/>
          <w:szCs w:val="21"/>
        </w:rPr>
        <w:t>elevation</w:t>
      </w:r>
      <w:r w:rsidRPr="00CD3033">
        <w:rPr>
          <w:rFonts w:ascii="微软雅黑" w:eastAsia="微软雅黑" w:hAnsi="微软雅黑" w:cs="宋体" w:hint="eastAsia"/>
          <w:color w:val="000000"/>
          <w:kern w:val="0"/>
          <w:szCs w:val="21"/>
        </w:rPr>
        <w:t>（</w:t>
      </w:r>
      <w:r w:rsidRPr="00CD3033">
        <w:rPr>
          <w:rFonts w:ascii="微软雅黑" w:eastAsia="微软雅黑" w:hAnsi="微软雅黑" w:cs="Calibri"/>
          <w:color w:val="000000"/>
          <w:kern w:val="0"/>
          <w:szCs w:val="21"/>
        </w:rPr>
        <w:t>AM signal</w:t>
      </w:r>
      <w:r w:rsidRPr="00CD3033">
        <w:rPr>
          <w:rFonts w:ascii="微软雅黑" w:eastAsia="微软雅黑" w:hAnsi="微软雅黑" w:cs="宋体" w:hint="eastAsia"/>
          <w:color w:val="000000"/>
          <w:kern w:val="0"/>
          <w:szCs w:val="21"/>
        </w:rPr>
        <w:t>）的现象，此时线粒体中钙离子的信号只增加一次，后来又证明，线粒体出现一次钙信号，就会产生一次</w:t>
      </w:r>
      <w:r w:rsidRPr="00CD3033">
        <w:rPr>
          <w:rFonts w:ascii="微软雅黑" w:eastAsia="微软雅黑" w:hAnsi="微软雅黑" w:cs="Calibri"/>
          <w:color w:val="000000"/>
          <w:kern w:val="0"/>
          <w:szCs w:val="21"/>
        </w:rPr>
        <w:t>ATP</w:t>
      </w:r>
      <w:r w:rsidRPr="00CD3033">
        <w:rPr>
          <w:rFonts w:ascii="微软雅黑" w:eastAsia="微软雅黑" w:hAnsi="微软雅黑" w:cs="宋体" w:hint="eastAsia"/>
          <w:color w:val="000000"/>
          <w:kern w:val="0"/>
          <w:szCs w:val="21"/>
        </w:rPr>
        <w:t>。所以说在这两种信号刺激下，细胞中产生的</w:t>
      </w:r>
      <w:r w:rsidRPr="00CD3033">
        <w:rPr>
          <w:rFonts w:ascii="微软雅黑" w:eastAsia="微软雅黑" w:hAnsi="微软雅黑" w:cs="Calibri"/>
          <w:color w:val="000000"/>
          <w:kern w:val="0"/>
          <w:szCs w:val="21"/>
        </w:rPr>
        <w:t>ATP</w:t>
      </w:r>
      <w:r w:rsidRPr="00CD3033">
        <w:rPr>
          <w:rFonts w:ascii="微软雅黑" w:eastAsia="微软雅黑" w:hAnsi="微软雅黑" w:cs="宋体" w:hint="eastAsia"/>
          <w:color w:val="000000"/>
          <w:kern w:val="0"/>
          <w:szCs w:val="21"/>
        </w:rPr>
        <w:t>是不同的，对于细胞的代谢的作用也是完全不同的。</w:t>
      </w:r>
    </w:p>
    <w:p w:rsidR="00602999" w:rsidRPr="00602999" w:rsidRDefault="00602999" w:rsidP="00DD4652">
      <w:pPr>
        <w:autoSpaceDE w:val="0"/>
        <w:autoSpaceDN w:val="0"/>
        <w:adjustRightInd w:val="0"/>
        <w:jc w:val="left"/>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lastRenderedPageBreak/>
        <w:drawing>
          <wp:inline distT="0" distB="0" distL="0" distR="0">
            <wp:extent cx="5274310" cy="2441603"/>
            <wp:effectExtent l="0" t="0" r="2540" b="0"/>
            <wp:docPr id="10" name="图片 10" descr="C:\Users\Administrator\Documents\Tencent Files\1362697671\FileRecv\MobileFile\Image\S@`ZGFAPTB~)T4PW7FCME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1362697671\FileRecv\MobileFile\Image\S@`ZGFAPTB~)T4PW7FCME5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441603"/>
                    </a:xfrm>
                    <a:prstGeom prst="rect">
                      <a:avLst/>
                    </a:prstGeom>
                    <a:noFill/>
                    <a:ln>
                      <a:noFill/>
                    </a:ln>
                  </pic:spPr>
                </pic:pic>
              </a:graphicData>
            </a:graphic>
          </wp:inline>
        </w:drawing>
      </w:r>
    </w:p>
    <w:p w:rsidR="00CE6BFE" w:rsidRPr="00DD4652" w:rsidRDefault="00CE6BFE" w:rsidP="00CE6BFE">
      <w:pPr>
        <w:autoSpaceDE w:val="0"/>
        <w:autoSpaceDN w:val="0"/>
        <w:adjustRightInd w:val="0"/>
        <w:jc w:val="left"/>
        <w:rPr>
          <w:rFonts w:ascii="微软雅黑" w:eastAsia="微软雅黑" w:hAnsi="微软雅黑" w:cs="宋体"/>
          <w:b/>
          <w:color w:val="000000"/>
          <w:kern w:val="0"/>
          <w:szCs w:val="21"/>
        </w:rPr>
      </w:pPr>
      <w:r w:rsidRPr="00DD4652">
        <w:rPr>
          <w:rFonts w:ascii="微软雅黑" w:eastAsia="微软雅黑" w:hAnsi="微软雅黑" w:cs="Calibri-Bold"/>
          <w:b/>
          <w:bCs/>
          <w:color w:val="000000"/>
          <w:kern w:val="0"/>
          <w:szCs w:val="21"/>
        </w:rPr>
        <w:t>2</w:t>
      </w:r>
      <w:r w:rsidRPr="00DD4652">
        <w:rPr>
          <w:rFonts w:ascii="微软雅黑" w:eastAsia="微软雅黑" w:hAnsi="微软雅黑" w:cs="宋体" w:hint="eastAsia"/>
          <w:b/>
          <w:color w:val="000000"/>
          <w:kern w:val="0"/>
          <w:szCs w:val="21"/>
        </w:rPr>
        <w:t>、钙火花（</w:t>
      </w:r>
      <w:r w:rsidRPr="00DD4652">
        <w:rPr>
          <w:rFonts w:ascii="微软雅黑" w:eastAsia="微软雅黑" w:hAnsi="微软雅黑" w:cs="Calibri-Bold"/>
          <w:b/>
          <w:bCs/>
          <w:color w:val="000000"/>
          <w:kern w:val="0"/>
          <w:szCs w:val="21"/>
        </w:rPr>
        <w:t>Ca</w:t>
      </w:r>
      <w:r w:rsidRPr="00DD4652">
        <w:rPr>
          <w:rFonts w:ascii="微软雅黑" w:eastAsia="微软雅黑" w:hAnsi="微软雅黑" w:cs="Calibri-Bold"/>
          <w:b/>
          <w:bCs/>
          <w:color w:val="000000"/>
          <w:kern w:val="0"/>
          <w:szCs w:val="21"/>
          <w:vertAlign w:val="superscript"/>
        </w:rPr>
        <w:t>2+</w:t>
      </w:r>
      <w:r w:rsidRPr="00DD4652">
        <w:rPr>
          <w:rFonts w:ascii="微软雅黑" w:eastAsia="微软雅黑" w:hAnsi="微软雅黑" w:cs="Calibri-Bold"/>
          <w:b/>
          <w:bCs/>
          <w:color w:val="000000"/>
          <w:kern w:val="0"/>
          <w:szCs w:val="21"/>
        </w:rPr>
        <w:t xml:space="preserve"> sparks</w:t>
      </w:r>
      <w:r w:rsidRPr="00DD4652">
        <w:rPr>
          <w:rFonts w:ascii="微软雅黑" w:eastAsia="微软雅黑" w:hAnsi="微软雅黑" w:cs="宋体" w:hint="eastAsia"/>
          <w:b/>
          <w:color w:val="000000"/>
          <w:kern w:val="0"/>
          <w:szCs w:val="21"/>
        </w:rPr>
        <w:t>）</w:t>
      </w:r>
    </w:p>
    <w:p w:rsidR="00CE6BFE" w:rsidRPr="00CD3033" w:rsidRDefault="00CE6BFE" w:rsidP="00DD4652">
      <w:pPr>
        <w:autoSpaceDE w:val="0"/>
        <w:autoSpaceDN w:val="0"/>
        <w:adjustRightInd w:val="0"/>
        <w:ind w:firstLineChars="200" w:firstLine="420"/>
        <w:jc w:val="left"/>
        <w:rPr>
          <w:rFonts w:ascii="微软雅黑" w:eastAsia="微软雅黑" w:hAnsi="微软雅黑" w:cs="宋体"/>
          <w:color w:val="000000"/>
          <w:kern w:val="0"/>
          <w:szCs w:val="21"/>
        </w:rPr>
      </w:pPr>
      <w:proofErr w:type="gramStart"/>
      <w:r w:rsidRPr="00CD3033">
        <w:rPr>
          <w:rFonts w:ascii="微软雅黑" w:eastAsia="微软雅黑" w:hAnsi="微软雅黑" w:cs="宋体" w:hint="eastAsia"/>
          <w:color w:val="000000"/>
          <w:kern w:val="0"/>
          <w:szCs w:val="21"/>
        </w:rPr>
        <w:t>当局部钙离子</w:t>
      </w:r>
      <w:proofErr w:type="gramEnd"/>
      <w:r w:rsidRPr="00CD3033">
        <w:rPr>
          <w:rFonts w:ascii="微软雅黑" w:eastAsia="微软雅黑" w:hAnsi="微软雅黑" w:cs="宋体" w:hint="eastAsia"/>
          <w:color w:val="000000"/>
          <w:kern w:val="0"/>
          <w:szCs w:val="21"/>
        </w:rPr>
        <w:t>浓度升高时（往往都是从内质网中释放钙离子为细胞内钙离子增加的第一</w:t>
      </w:r>
    </w:p>
    <w:p w:rsidR="00CE6BFE" w:rsidRPr="00CD3033" w:rsidRDefault="00CE6BFE" w:rsidP="00DD4652">
      <w:pPr>
        <w:autoSpaceDE w:val="0"/>
        <w:autoSpaceDN w:val="0"/>
        <w:adjustRightInd w:val="0"/>
        <w:jc w:val="left"/>
        <w:rPr>
          <w:rFonts w:ascii="微软雅黑" w:eastAsia="微软雅黑" w:hAnsi="微软雅黑" w:cs="宋体"/>
          <w:color w:val="000000"/>
          <w:kern w:val="0"/>
          <w:szCs w:val="21"/>
        </w:rPr>
      </w:pPr>
      <w:r w:rsidRPr="00CD3033">
        <w:rPr>
          <w:rFonts w:ascii="微软雅黑" w:eastAsia="微软雅黑" w:hAnsi="微软雅黑" w:cs="宋体" w:hint="eastAsia"/>
          <w:color w:val="000000"/>
          <w:kern w:val="0"/>
          <w:szCs w:val="21"/>
        </w:rPr>
        <w:t>步），由于细胞中有很多钙离子</w:t>
      </w:r>
      <w:r w:rsidR="00DD4652">
        <w:rPr>
          <w:rFonts w:ascii="微软雅黑" w:eastAsia="微软雅黑" w:hAnsi="微软雅黑" w:cs="Calibri"/>
          <w:color w:val="000000"/>
          <w:kern w:val="0"/>
          <w:szCs w:val="21"/>
        </w:rPr>
        <w:t>buffer</w:t>
      </w:r>
      <w:r w:rsidRPr="00CD3033">
        <w:rPr>
          <w:rFonts w:ascii="微软雅黑" w:eastAsia="微软雅黑" w:hAnsi="微软雅黑" w:cs="宋体" w:hint="eastAsia"/>
          <w:color w:val="000000"/>
          <w:kern w:val="0"/>
          <w:szCs w:val="21"/>
        </w:rPr>
        <w:t>可以高亲和力地结合游离的钙离子，而且细胞膜</w:t>
      </w:r>
      <w:proofErr w:type="gramStart"/>
      <w:r w:rsidRPr="00CD3033">
        <w:rPr>
          <w:rFonts w:ascii="微软雅黑" w:eastAsia="微软雅黑" w:hAnsi="微软雅黑" w:cs="宋体" w:hint="eastAsia"/>
          <w:color w:val="000000"/>
          <w:kern w:val="0"/>
          <w:szCs w:val="21"/>
        </w:rPr>
        <w:t>和</w:t>
      </w:r>
      <w:proofErr w:type="gramEnd"/>
    </w:p>
    <w:p w:rsidR="00CE6BFE" w:rsidRPr="00CD3033" w:rsidRDefault="00CE6BFE" w:rsidP="00DD4652">
      <w:pPr>
        <w:autoSpaceDE w:val="0"/>
        <w:autoSpaceDN w:val="0"/>
        <w:adjustRightInd w:val="0"/>
        <w:jc w:val="left"/>
        <w:rPr>
          <w:rFonts w:ascii="微软雅黑" w:eastAsia="微软雅黑" w:hAnsi="微软雅黑" w:cs="宋体"/>
          <w:color w:val="000000"/>
          <w:kern w:val="0"/>
          <w:szCs w:val="21"/>
        </w:rPr>
      </w:pPr>
      <w:r w:rsidRPr="00CD3033">
        <w:rPr>
          <w:rFonts w:ascii="微软雅黑" w:eastAsia="微软雅黑" w:hAnsi="微软雅黑" w:cs="宋体" w:hint="eastAsia"/>
          <w:color w:val="000000"/>
          <w:kern w:val="0"/>
          <w:szCs w:val="21"/>
        </w:rPr>
        <w:t>内质网膜上的一些通道也</w:t>
      </w:r>
      <w:proofErr w:type="gramStart"/>
      <w:r w:rsidRPr="00CD3033">
        <w:rPr>
          <w:rFonts w:ascii="微软雅黑" w:eastAsia="微软雅黑" w:hAnsi="微软雅黑" w:cs="宋体" w:hint="eastAsia"/>
          <w:color w:val="000000"/>
          <w:kern w:val="0"/>
          <w:szCs w:val="21"/>
        </w:rPr>
        <w:t>可以将钙离子</w:t>
      </w:r>
      <w:proofErr w:type="gramEnd"/>
      <w:r w:rsidRPr="00CD3033">
        <w:rPr>
          <w:rFonts w:ascii="微软雅黑" w:eastAsia="微软雅黑" w:hAnsi="微软雅黑" w:cs="宋体" w:hint="eastAsia"/>
          <w:color w:val="000000"/>
          <w:kern w:val="0"/>
          <w:szCs w:val="21"/>
        </w:rPr>
        <w:t>转运出细胞质。所以钙离子不太可能在细胞质中扩</w:t>
      </w:r>
    </w:p>
    <w:p w:rsidR="00DD4652" w:rsidRPr="00DD4652" w:rsidRDefault="00CE6BFE" w:rsidP="00DD4652">
      <w:pPr>
        <w:autoSpaceDE w:val="0"/>
        <w:autoSpaceDN w:val="0"/>
        <w:adjustRightInd w:val="0"/>
        <w:jc w:val="left"/>
        <w:rPr>
          <w:rFonts w:ascii="微软雅黑" w:eastAsia="微软雅黑" w:hAnsi="微软雅黑" w:cs="宋体"/>
          <w:color w:val="000000"/>
          <w:kern w:val="0"/>
          <w:szCs w:val="21"/>
        </w:rPr>
      </w:pPr>
      <w:r w:rsidRPr="00CD3033">
        <w:rPr>
          <w:rFonts w:ascii="微软雅黑" w:eastAsia="微软雅黑" w:hAnsi="微软雅黑" w:cs="宋体" w:hint="eastAsia"/>
          <w:color w:val="000000"/>
          <w:kern w:val="0"/>
          <w:szCs w:val="21"/>
        </w:rPr>
        <w:t>散。所以，钙信号总是在细胞的局部产生的。这种</w:t>
      </w:r>
      <w:r w:rsidRPr="00CD3033">
        <w:rPr>
          <w:rFonts w:ascii="微软雅黑" w:eastAsia="微软雅黑" w:hAnsi="微软雅黑" w:cs="宋体" w:hint="eastAsia"/>
          <w:color w:val="FF0000"/>
          <w:kern w:val="0"/>
          <w:szCs w:val="21"/>
        </w:rPr>
        <w:t>在局部产生的高的钙离子浓度的高信号就叫做钙火花</w:t>
      </w:r>
      <w:r w:rsidRPr="00CD3033">
        <w:rPr>
          <w:rFonts w:ascii="微软雅黑" w:eastAsia="微软雅黑" w:hAnsi="微软雅黑" w:cs="宋体" w:hint="eastAsia"/>
          <w:color w:val="000000"/>
          <w:kern w:val="0"/>
          <w:szCs w:val="21"/>
        </w:rPr>
        <w:t>。</w:t>
      </w:r>
    </w:p>
    <w:p w:rsidR="00CE6BFE" w:rsidRPr="00DD4652" w:rsidRDefault="00CE6BFE" w:rsidP="00CE6BFE">
      <w:pPr>
        <w:autoSpaceDE w:val="0"/>
        <w:autoSpaceDN w:val="0"/>
        <w:adjustRightInd w:val="0"/>
        <w:jc w:val="left"/>
        <w:rPr>
          <w:rFonts w:ascii="微软雅黑" w:eastAsia="微软雅黑" w:hAnsi="微软雅黑" w:cs="宋体"/>
          <w:b/>
          <w:color w:val="000000"/>
          <w:kern w:val="0"/>
          <w:szCs w:val="21"/>
        </w:rPr>
      </w:pPr>
      <w:r w:rsidRPr="003E3152">
        <w:rPr>
          <w:rFonts w:ascii="微软雅黑" w:eastAsia="微软雅黑" w:hAnsi="微软雅黑" w:cs="Calibri-Bold"/>
          <w:b/>
          <w:bCs/>
          <w:color w:val="000000"/>
          <w:kern w:val="0"/>
          <w:szCs w:val="21"/>
          <w:highlight w:val="yellow"/>
        </w:rPr>
        <w:t>2</w:t>
      </w:r>
      <w:r w:rsidRPr="003E3152">
        <w:rPr>
          <w:rFonts w:ascii="微软雅黑" w:eastAsia="微软雅黑" w:hAnsi="微软雅黑" w:cs="宋体" w:hint="eastAsia"/>
          <w:b/>
          <w:color w:val="000000"/>
          <w:kern w:val="0"/>
          <w:szCs w:val="21"/>
          <w:highlight w:val="yellow"/>
        </w:rPr>
        <w:t>、钙波（</w:t>
      </w:r>
      <w:r w:rsidRPr="003E3152">
        <w:rPr>
          <w:rFonts w:ascii="微软雅黑" w:eastAsia="微软雅黑" w:hAnsi="微软雅黑" w:cs="Calibri-Bold"/>
          <w:b/>
          <w:bCs/>
          <w:color w:val="000000"/>
          <w:kern w:val="0"/>
          <w:szCs w:val="21"/>
          <w:highlight w:val="yellow"/>
        </w:rPr>
        <w:t>Ca</w:t>
      </w:r>
      <w:r w:rsidRPr="003E3152">
        <w:rPr>
          <w:rFonts w:ascii="微软雅黑" w:eastAsia="微软雅黑" w:hAnsi="微软雅黑" w:cs="Calibri-Bold"/>
          <w:b/>
          <w:bCs/>
          <w:color w:val="000000"/>
          <w:kern w:val="0"/>
          <w:szCs w:val="21"/>
          <w:highlight w:val="yellow"/>
          <w:vertAlign w:val="superscript"/>
        </w:rPr>
        <w:t>2+</w:t>
      </w:r>
      <w:r w:rsidRPr="003E3152">
        <w:rPr>
          <w:rFonts w:ascii="微软雅黑" w:eastAsia="微软雅黑" w:hAnsi="微软雅黑" w:cs="Calibri-Bold"/>
          <w:b/>
          <w:bCs/>
          <w:color w:val="000000"/>
          <w:kern w:val="0"/>
          <w:sz w:val="14"/>
          <w:szCs w:val="14"/>
          <w:highlight w:val="yellow"/>
        </w:rPr>
        <w:t xml:space="preserve"> </w:t>
      </w:r>
      <w:r w:rsidRPr="003E3152">
        <w:rPr>
          <w:rFonts w:ascii="微软雅黑" w:eastAsia="微软雅黑" w:hAnsi="微软雅黑" w:cs="Calibri-Bold"/>
          <w:b/>
          <w:bCs/>
          <w:color w:val="000000"/>
          <w:kern w:val="0"/>
          <w:szCs w:val="21"/>
          <w:highlight w:val="yellow"/>
        </w:rPr>
        <w:t>waves</w:t>
      </w:r>
      <w:r w:rsidRPr="003E3152">
        <w:rPr>
          <w:rFonts w:ascii="微软雅黑" w:eastAsia="微软雅黑" w:hAnsi="微软雅黑" w:cs="宋体" w:hint="eastAsia"/>
          <w:b/>
          <w:color w:val="000000"/>
          <w:kern w:val="0"/>
          <w:szCs w:val="21"/>
          <w:highlight w:val="yellow"/>
        </w:rPr>
        <w:t>）</w:t>
      </w:r>
      <w:r w:rsidR="003E3152">
        <w:rPr>
          <w:rFonts w:ascii="微软雅黑" w:eastAsia="微软雅黑" w:hAnsi="微软雅黑" w:cs="宋体" w:hint="eastAsia"/>
          <w:b/>
          <w:color w:val="000000"/>
          <w:kern w:val="0"/>
          <w:szCs w:val="21"/>
        </w:rPr>
        <w:t>！！重点</w:t>
      </w:r>
    </w:p>
    <w:p w:rsidR="00CE6BFE" w:rsidRPr="00CD3033" w:rsidRDefault="00CE6BFE" w:rsidP="00DD4652">
      <w:pPr>
        <w:autoSpaceDE w:val="0"/>
        <w:autoSpaceDN w:val="0"/>
        <w:adjustRightInd w:val="0"/>
        <w:ind w:firstLineChars="200" w:firstLine="420"/>
        <w:jc w:val="left"/>
        <w:rPr>
          <w:rFonts w:ascii="微软雅黑" w:eastAsia="微软雅黑" w:hAnsi="微软雅黑" w:cs="宋体"/>
          <w:color w:val="FF0000"/>
          <w:kern w:val="0"/>
          <w:szCs w:val="21"/>
        </w:rPr>
      </w:pPr>
      <w:r w:rsidRPr="00CD3033">
        <w:rPr>
          <w:rFonts w:ascii="微软雅黑" w:eastAsia="微软雅黑" w:hAnsi="微软雅黑" w:cs="宋体" w:hint="eastAsia"/>
          <w:color w:val="000000"/>
          <w:kern w:val="0"/>
          <w:szCs w:val="21"/>
        </w:rPr>
        <w:t>虽然钙信号总是在细胞的局部产生的，但是钙信号也可以变成</w:t>
      </w:r>
      <w:r w:rsidRPr="00CD3033">
        <w:rPr>
          <w:rFonts w:ascii="微软雅黑" w:eastAsia="微软雅黑" w:hAnsi="微软雅黑" w:cs="宋体" w:hint="eastAsia"/>
          <w:color w:val="FF0000"/>
          <w:kern w:val="0"/>
          <w:szCs w:val="21"/>
        </w:rPr>
        <w:t>细胞整体范围内的事</w:t>
      </w:r>
    </w:p>
    <w:p w:rsidR="00CE6BFE" w:rsidRPr="00CD3033" w:rsidRDefault="00CE6BFE" w:rsidP="00DD4652">
      <w:pPr>
        <w:autoSpaceDE w:val="0"/>
        <w:autoSpaceDN w:val="0"/>
        <w:adjustRightInd w:val="0"/>
        <w:jc w:val="left"/>
        <w:rPr>
          <w:rFonts w:ascii="微软雅黑" w:eastAsia="微软雅黑" w:hAnsi="微软雅黑" w:cs="宋体"/>
          <w:color w:val="000000"/>
          <w:kern w:val="0"/>
          <w:szCs w:val="21"/>
        </w:rPr>
      </w:pPr>
      <w:r w:rsidRPr="00CD3033">
        <w:rPr>
          <w:rFonts w:ascii="微软雅黑" w:eastAsia="微软雅黑" w:hAnsi="微软雅黑" w:cs="宋体" w:hint="eastAsia"/>
          <w:color w:val="FF0000"/>
          <w:kern w:val="0"/>
          <w:szCs w:val="21"/>
        </w:rPr>
        <w:t>件，这就是钙波</w:t>
      </w:r>
      <w:r w:rsidRPr="00CD3033">
        <w:rPr>
          <w:rFonts w:ascii="微软雅黑" w:eastAsia="微软雅黑" w:hAnsi="微软雅黑" w:cs="宋体" w:hint="eastAsia"/>
          <w:color w:val="000000"/>
          <w:kern w:val="0"/>
          <w:szCs w:val="21"/>
        </w:rPr>
        <w:t>。</w:t>
      </w:r>
      <w:proofErr w:type="gramStart"/>
      <w:r w:rsidRPr="00CD3033">
        <w:rPr>
          <w:rFonts w:ascii="微软雅黑" w:eastAsia="微软雅黑" w:hAnsi="微软雅黑" w:cs="宋体" w:hint="eastAsia"/>
          <w:color w:val="000000"/>
          <w:kern w:val="0"/>
          <w:szCs w:val="21"/>
        </w:rPr>
        <w:t>钙波的</w:t>
      </w:r>
      <w:proofErr w:type="gramEnd"/>
      <w:r w:rsidRPr="00CD3033">
        <w:rPr>
          <w:rFonts w:ascii="微软雅黑" w:eastAsia="微软雅黑" w:hAnsi="微软雅黑" w:cs="宋体" w:hint="eastAsia"/>
          <w:color w:val="000000"/>
          <w:kern w:val="0"/>
          <w:szCs w:val="21"/>
        </w:rPr>
        <w:t>产生过程如下：钙离子虽然不太可能在细胞内扩散。但是，</w:t>
      </w:r>
      <w:r w:rsidRPr="00CD3033">
        <w:rPr>
          <w:rFonts w:ascii="微软雅黑" w:eastAsia="微软雅黑" w:hAnsi="微软雅黑" w:cs="宋体" w:hint="eastAsia"/>
          <w:color w:val="FF0000"/>
          <w:kern w:val="0"/>
          <w:szCs w:val="21"/>
        </w:rPr>
        <w:t>钙离子可以在很小的范围内局部扩散，如果钙离子通过扩散可以同内质网上的</w:t>
      </w:r>
      <w:r w:rsidRPr="00CD3033">
        <w:rPr>
          <w:rFonts w:ascii="微软雅黑" w:eastAsia="微软雅黑" w:hAnsi="微软雅黑" w:cs="Calibri"/>
          <w:color w:val="FF0000"/>
          <w:kern w:val="0"/>
          <w:szCs w:val="21"/>
        </w:rPr>
        <w:t>ryanodine receptors</w:t>
      </w:r>
      <w:r w:rsidRPr="00CD3033">
        <w:rPr>
          <w:rFonts w:ascii="微软雅黑" w:eastAsia="微软雅黑" w:hAnsi="微软雅黑" w:cs="宋体" w:hint="eastAsia"/>
          <w:color w:val="FF0000"/>
          <w:kern w:val="0"/>
          <w:szCs w:val="21"/>
        </w:rPr>
        <w:t>（兰尼碱受体）（主要的，</w:t>
      </w:r>
      <w:proofErr w:type="gramStart"/>
      <w:r w:rsidRPr="00CD3033">
        <w:rPr>
          <w:rFonts w:ascii="微软雅黑" w:eastAsia="微软雅黑" w:hAnsi="微软雅黑" w:cs="宋体" w:hint="eastAsia"/>
          <w:color w:val="FF0000"/>
          <w:kern w:val="0"/>
          <w:szCs w:val="21"/>
        </w:rPr>
        <w:t>但是当钙离子</w:t>
      </w:r>
      <w:proofErr w:type="gramEnd"/>
      <w:r w:rsidRPr="00CD3033">
        <w:rPr>
          <w:rFonts w:ascii="微软雅黑" w:eastAsia="微软雅黑" w:hAnsi="微软雅黑" w:cs="宋体" w:hint="eastAsia"/>
          <w:color w:val="FF0000"/>
          <w:kern w:val="0"/>
          <w:szCs w:val="21"/>
        </w:rPr>
        <w:t>浓度特别高的时候，也会对它起抑制作用）和</w:t>
      </w:r>
      <w:r w:rsidRPr="00CD3033">
        <w:rPr>
          <w:rFonts w:ascii="微软雅黑" w:eastAsia="微软雅黑" w:hAnsi="微软雅黑" w:cs="Calibri"/>
          <w:color w:val="FF0000"/>
          <w:kern w:val="0"/>
          <w:szCs w:val="21"/>
        </w:rPr>
        <w:t>IP3 receptors</w:t>
      </w:r>
      <w:r w:rsidRPr="00CD3033">
        <w:rPr>
          <w:rFonts w:ascii="微软雅黑" w:eastAsia="微软雅黑" w:hAnsi="微软雅黑" w:cs="宋体" w:hint="eastAsia"/>
          <w:color w:val="FF0000"/>
          <w:kern w:val="0"/>
          <w:szCs w:val="21"/>
        </w:rPr>
        <w:t>（次要的，</w:t>
      </w:r>
      <w:proofErr w:type="gramStart"/>
      <w:r w:rsidRPr="00CD3033">
        <w:rPr>
          <w:rFonts w:ascii="微软雅黑" w:eastAsia="微软雅黑" w:hAnsi="微软雅黑" w:cs="宋体" w:hint="eastAsia"/>
          <w:color w:val="FF0000"/>
          <w:kern w:val="0"/>
          <w:szCs w:val="21"/>
        </w:rPr>
        <w:t>当钙离子</w:t>
      </w:r>
      <w:proofErr w:type="gramEnd"/>
      <w:r w:rsidRPr="00CD3033">
        <w:rPr>
          <w:rFonts w:ascii="微软雅黑" w:eastAsia="微软雅黑" w:hAnsi="微软雅黑" w:cs="宋体" w:hint="eastAsia"/>
          <w:color w:val="FF0000"/>
          <w:kern w:val="0"/>
          <w:szCs w:val="21"/>
        </w:rPr>
        <w:t>浓度特别高的时候，也会对它起抑制作用）结合的话，可以激活这些</w:t>
      </w:r>
      <w:r w:rsidRPr="00CD3033">
        <w:rPr>
          <w:rFonts w:ascii="微软雅黑" w:eastAsia="微软雅黑" w:hAnsi="微软雅黑" w:cs="Calibri"/>
          <w:color w:val="FF0000"/>
          <w:kern w:val="0"/>
          <w:szCs w:val="21"/>
        </w:rPr>
        <w:t>receptor</w:t>
      </w:r>
      <w:r w:rsidRPr="00CD3033">
        <w:rPr>
          <w:rFonts w:ascii="微软雅黑" w:eastAsia="微软雅黑" w:hAnsi="微软雅黑" w:cs="宋体" w:hint="eastAsia"/>
          <w:color w:val="FF0000"/>
          <w:kern w:val="0"/>
          <w:szCs w:val="21"/>
        </w:rPr>
        <w:t>，从而释放钙离子。释放的钙离子又进一步激活它周围的</w:t>
      </w:r>
      <w:r w:rsidRPr="00CD3033">
        <w:rPr>
          <w:rFonts w:ascii="微软雅黑" w:eastAsia="微软雅黑" w:hAnsi="微软雅黑" w:cs="Calibri"/>
          <w:color w:val="FF0000"/>
          <w:kern w:val="0"/>
          <w:szCs w:val="21"/>
        </w:rPr>
        <w:t>ryanodine receptors</w:t>
      </w:r>
      <w:r w:rsidRPr="00CD3033">
        <w:rPr>
          <w:rFonts w:ascii="微软雅黑" w:eastAsia="微软雅黑" w:hAnsi="微软雅黑" w:cs="宋体" w:hint="eastAsia"/>
          <w:color w:val="FF0000"/>
          <w:kern w:val="0"/>
          <w:szCs w:val="21"/>
        </w:rPr>
        <w:t>（主要的）和</w:t>
      </w:r>
      <w:r w:rsidRPr="00CD3033">
        <w:rPr>
          <w:rFonts w:ascii="微软雅黑" w:eastAsia="微软雅黑" w:hAnsi="微软雅黑" w:cs="Calibri"/>
          <w:color w:val="FF0000"/>
          <w:kern w:val="0"/>
          <w:szCs w:val="21"/>
        </w:rPr>
        <w:t>IP3receptors……</w:t>
      </w:r>
      <w:r w:rsidRPr="00CD3033">
        <w:rPr>
          <w:rFonts w:ascii="微软雅黑" w:eastAsia="微软雅黑" w:hAnsi="微软雅黑" w:cs="宋体" w:hint="eastAsia"/>
          <w:color w:val="000000"/>
          <w:kern w:val="0"/>
          <w:szCs w:val="21"/>
        </w:rPr>
        <w:t>，以此类推，最后局部的钙离子浓度的增加就像波浪一样</w:t>
      </w:r>
      <w:proofErr w:type="gramStart"/>
      <w:r w:rsidRPr="00CD3033">
        <w:rPr>
          <w:rFonts w:ascii="微软雅黑" w:eastAsia="微软雅黑" w:hAnsi="微软雅黑" w:cs="宋体" w:hint="eastAsia"/>
          <w:color w:val="000000"/>
          <w:kern w:val="0"/>
          <w:szCs w:val="21"/>
        </w:rPr>
        <w:t>一</w:t>
      </w:r>
      <w:proofErr w:type="gramEnd"/>
      <w:r w:rsidRPr="00CD3033">
        <w:rPr>
          <w:rFonts w:ascii="微软雅黑" w:eastAsia="微软雅黑" w:hAnsi="微软雅黑" w:cs="宋体" w:hint="eastAsia"/>
          <w:color w:val="000000"/>
          <w:kern w:val="0"/>
          <w:szCs w:val="21"/>
        </w:rPr>
        <w:t>层层地影响到整个细胞，使钙离子浓度的增加扩散到了整个细胞当中去，这</w:t>
      </w:r>
      <w:proofErr w:type="gramStart"/>
      <w:r w:rsidRPr="00CD3033">
        <w:rPr>
          <w:rFonts w:ascii="微软雅黑" w:eastAsia="微软雅黑" w:hAnsi="微软雅黑" w:cs="宋体" w:hint="eastAsia"/>
          <w:color w:val="000000"/>
          <w:kern w:val="0"/>
          <w:szCs w:val="21"/>
        </w:rPr>
        <w:t>就是钙波产生</w:t>
      </w:r>
      <w:proofErr w:type="gramEnd"/>
      <w:r w:rsidRPr="00CD3033">
        <w:rPr>
          <w:rFonts w:ascii="微软雅黑" w:eastAsia="微软雅黑" w:hAnsi="微软雅黑" w:cs="宋体" w:hint="eastAsia"/>
          <w:color w:val="000000"/>
          <w:kern w:val="0"/>
          <w:szCs w:val="21"/>
        </w:rPr>
        <w:t>的过程。</w:t>
      </w:r>
    </w:p>
    <w:p w:rsidR="00CE6BFE" w:rsidRPr="00CD3033" w:rsidRDefault="00CE6BFE" w:rsidP="00DD4652">
      <w:pPr>
        <w:autoSpaceDE w:val="0"/>
        <w:autoSpaceDN w:val="0"/>
        <w:adjustRightInd w:val="0"/>
        <w:ind w:firstLineChars="200" w:firstLine="420"/>
        <w:jc w:val="left"/>
        <w:rPr>
          <w:rFonts w:ascii="微软雅黑" w:eastAsia="微软雅黑" w:hAnsi="微软雅黑" w:cs="宋体"/>
          <w:color w:val="000000"/>
          <w:kern w:val="0"/>
          <w:szCs w:val="21"/>
        </w:rPr>
      </w:pPr>
      <w:r w:rsidRPr="00CD3033">
        <w:rPr>
          <w:rFonts w:ascii="微软雅黑" w:eastAsia="微软雅黑" w:hAnsi="微软雅黑" w:cs="宋体" w:hint="eastAsia"/>
          <w:color w:val="000000"/>
          <w:kern w:val="0"/>
          <w:szCs w:val="21"/>
        </w:rPr>
        <w:lastRenderedPageBreak/>
        <w:t>具体实例：心肌细胞，神经细胞和</w:t>
      </w:r>
      <w:proofErr w:type="gramStart"/>
      <w:r w:rsidRPr="00CD3033">
        <w:rPr>
          <w:rFonts w:ascii="微软雅黑" w:eastAsia="微软雅黑" w:hAnsi="微软雅黑" w:cs="宋体" w:hint="eastAsia"/>
          <w:color w:val="000000"/>
          <w:kern w:val="0"/>
          <w:szCs w:val="21"/>
        </w:rPr>
        <w:t>蛙卵细胞</w:t>
      </w:r>
      <w:proofErr w:type="gramEnd"/>
      <w:r w:rsidRPr="00CD3033">
        <w:rPr>
          <w:rFonts w:ascii="微软雅黑" w:eastAsia="微软雅黑" w:hAnsi="微软雅黑" w:cs="宋体" w:hint="eastAsia"/>
          <w:color w:val="000000"/>
          <w:kern w:val="0"/>
          <w:szCs w:val="21"/>
        </w:rPr>
        <w:t>（螺旋形的钙波）的钙波。</w:t>
      </w:r>
    </w:p>
    <w:p w:rsidR="00CE6BFE" w:rsidRPr="003843BF" w:rsidRDefault="00CE6BFE" w:rsidP="00CE6BFE">
      <w:pPr>
        <w:autoSpaceDE w:val="0"/>
        <w:autoSpaceDN w:val="0"/>
        <w:adjustRightInd w:val="0"/>
        <w:jc w:val="left"/>
        <w:rPr>
          <w:rFonts w:ascii="微软雅黑" w:eastAsia="微软雅黑" w:hAnsi="微软雅黑" w:cs="Calibri-Bold"/>
          <w:b/>
          <w:bCs/>
          <w:color w:val="000000"/>
          <w:kern w:val="0"/>
          <w:sz w:val="24"/>
          <w:szCs w:val="24"/>
          <w:u w:val="single"/>
        </w:rPr>
      </w:pPr>
      <w:r w:rsidRPr="003843BF">
        <w:rPr>
          <w:rFonts w:ascii="微软雅黑" w:eastAsia="微软雅黑" w:hAnsi="微软雅黑" w:cs="宋体" w:hint="eastAsia"/>
          <w:b/>
          <w:color w:val="000000"/>
          <w:kern w:val="0"/>
          <w:sz w:val="24"/>
          <w:szCs w:val="24"/>
          <w:u w:val="single"/>
        </w:rPr>
        <w:t>五、细胞钙内流机制（</w:t>
      </w:r>
      <w:r w:rsidR="006728C1" w:rsidRPr="003843BF">
        <w:rPr>
          <w:rFonts w:ascii="微软雅黑" w:eastAsia="微软雅黑" w:hAnsi="微软雅黑" w:cs="宋体" w:hint="eastAsia"/>
          <w:b/>
          <w:color w:val="000000"/>
          <w:kern w:val="0"/>
          <w:sz w:val="24"/>
          <w:szCs w:val="24"/>
          <w:u w:val="single"/>
        </w:rPr>
        <w:t>确保</w:t>
      </w:r>
      <w:r w:rsidRPr="003843BF">
        <w:rPr>
          <w:rFonts w:ascii="微软雅黑" w:eastAsia="微软雅黑" w:hAnsi="微软雅黑" w:cs="宋体" w:hint="eastAsia"/>
          <w:b/>
          <w:color w:val="000000"/>
          <w:kern w:val="0"/>
          <w:sz w:val="24"/>
          <w:szCs w:val="24"/>
          <w:u w:val="single"/>
        </w:rPr>
        <w:t>内质网内部钙离子储量的机制）</w:t>
      </w:r>
      <w:r w:rsidRPr="003843BF">
        <w:rPr>
          <w:rFonts w:ascii="微软雅黑" w:eastAsia="微软雅黑" w:hAnsi="微软雅黑" w:cs="宋体"/>
          <w:b/>
          <w:color w:val="000000"/>
          <w:kern w:val="0"/>
          <w:sz w:val="24"/>
          <w:szCs w:val="24"/>
          <w:u w:val="single"/>
        </w:rPr>
        <w:t xml:space="preserve"> </w:t>
      </w:r>
      <w:r w:rsidRPr="003843BF">
        <w:rPr>
          <w:rFonts w:ascii="微软雅黑" w:eastAsia="微软雅黑" w:hAnsi="微软雅黑" w:cs="Calibri-Bold" w:hint="eastAsia"/>
          <w:b/>
          <w:bCs/>
          <w:color w:val="000000"/>
          <w:kern w:val="0"/>
          <w:sz w:val="24"/>
          <w:szCs w:val="24"/>
          <w:u w:val="single"/>
        </w:rPr>
        <w:t>——</w:t>
      </w:r>
      <w:r w:rsidRPr="003843BF">
        <w:rPr>
          <w:rFonts w:ascii="微软雅黑" w:eastAsia="微软雅黑" w:hAnsi="微软雅黑" w:cs="Calibri-Bold"/>
          <w:b/>
          <w:bCs/>
          <w:color w:val="000000"/>
          <w:kern w:val="0"/>
          <w:sz w:val="24"/>
          <w:szCs w:val="24"/>
          <w:u w:val="single"/>
        </w:rPr>
        <w:t>SOCs</w:t>
      </w:r>
    </w:p>
    <w:p w:rsidR="00CE6BFE" w:rsidRPr="003843BF" w:rsidRDefault="00CE6BFE" w:rsidP="00CE6BFE">
      <w:pPr>
        <w:autoSpaceDE w:val="0"/>
        <w:autoSpaceDN w:val="0"/>
        <w:adjustRightInd w:val="0"/>
        <w:jc w:val="left"/>
        <w:rPr>
          <w:rFonts w:ascii="微软雅黑" w:eastAsia="微软雅黑" w:hAnsi="微软雅黑" w:cs="宋体"/>
          <w:b/>
          <w:color w:val="000000"/>
          <w:kern w:val="0"/>
          <w:sz w:val="24"/>
          <w:szCs w:val="24"/>
          <w:u w:val="single"/>
        </w:rPr>
      </w:pPr>
      <w:r w:rsidRPr="003843BF">
        <w:rPr>
          <w:rFonts w:ascii="微软雅黑" w:eastAsia="微软雅黑" w:hAnsi="微软雅黑" w:cs="Calibri-Bold"/>
          <w:b/>
          <w:bCs/>
          <w:color w:val="000000"/>
          <w:kern w:val="0"/>
          <w:sz w:val="24"/>
          <w:szCs w:val="24"/>
          <w:u w:val="single"/>
        </w:rPr>
        <w:t>(Store-operated channels )</w:t>
      </w:r>
      <w:r w:rsidRPr="003843BF">
        <w:rPr>
          <w:rFonts w:ascii="微软雅黑" w:eastAsia="微软雅黑" w:hAnsi="微软雅黑" w:cs="宋体" w:hint="eastAsia"/>
          <w:b/>
          <w:color w:val="000000"/>
          <w:kern w:val="0"/>
          <w:sz w:val="24"/>
          <w:szCs w:val="24"/>
          <w:u w:val="single"/>
        </w:rPr>
        <w:t>：</w:t>
      </w:r>
    </w:p>
    <w:p w:rsidR="00CE6BFE" w:rsidRDefault="00CE6BFE" w:rsidP="00CE6BFE">
      <w:pPr>
        <w:autoSpaceDE w:val="0"/>
        <w:autoSpaceDN w:val="0"/>
        <w:adjustRightInd w:val="0"/>
        <w:jc w:val="left"/>
        <w:rPr>
          <w:rFonts w:ascii="微软雅黑" w:eastAsia="微软雅黑" w:hAnsi="微软雅黑" w:cs="宋体"/>
          <w:color w:val="000000"/>
          <w:kern w:val="0"/>
          <w:szCs w:val="21"/>
        </w:rPr>
      </w:pPr>
      <w:r w:rsidRPr="00CD3033">
        <w:rPr>
          <w:rFonts w:ascii="微软雅黑" w:eastAsia="微软雅黑" w:hAnsi="微软雅黑" w:cs="宋体" w:hint="eastAsia"/>
          <w:color w:val="FF0000"/>
          <w:kern w:val="0"/>
          <w:szCs w:val="21"/>
        </w:rPr>
        <w:t>当细胞中的</w:t>
      </w:r>
      <w:proofErr w:type="spellStart"/>
      <w:r w:rsidRPr="00CD3033">
        <w:rPr>
          <w:rFonts w:ascii="微软雅黑" w:eastAsia="微软雅黑" w:hAnsi="微软雅黑" w:cs="Calibri"/>
          <w:color w:val="FF0000"/>
          <w:kern w:val="0"/>
          <w:szCs w:val="21"/>
        </w:rPr>
        <w:t>RyR</w:t>
      </w:r>
      <w:proofErr w:type="spellEnd"/>
      <w:r w:rsidRPr="00CD3033">
        <w:rPr>
          <w:rFonts w:ascii="微软雅黑" w:eastAsia="微软雅黑" w:hAnsi="微软雅黑" w:cs="Calibri"/>
          <w:color w:val="FF0000"/>
          <w:kern w:val="0"/>
          <w:szCs w:val="21"/>
        </w:rPr>
        <w:t xml:space="preserve"> </w:t>
      </w:r>
      <w:r w:rsidRPr="00CD3033">
        <w:rPr>
          <w:rFonts w:ascii="微软雅黑" w:eastAsia="微软雅黑" w:hAnsi="微软雅黑" w:cs="宋体" w:hint="eastAsia"/>
          <w:color w:val="FF0000"/>
          <w:kern w:val="0"/>
          <w:szCs w:val="21"/>
        </w:rPr>
        <w:t>和</w:t>
      </w:r>
      <w:r w:rsidRPr="00CD3033">
        <w:rPr>
          <w:rFonts w:ascii="微软雅黑" w:eastAsia="微软雅黑" w:hAnsi="微软雅黑" w:cs="Calibri"/>
          <w:color w:val="FF0000"/>
          <w:kern w:val="0"/>
          <w:szCs w:val="21"/>
        </w:rPr>
        <w:t xml:space="preserve">IP3R </w:t>
      </w:r>
      <w:r w:rsidRPr="00CD3033">
        <w:rPr>
          <w:rFonts w:ascii="微软雅黑" w:eastAsia="微软雅黑" w:hAnsi="微软雅黑" w:cs="宋体" w:hint="eastAsia"/>
          <w:color w:val="FF0000"/>
          <w:kern w:val="0"/>
          <w:szCs w:val="21"/>
        </w:rPr>
        <w:t>被激活的时候，钙离子会从内质网流到细胞质中</w:t>
      </w:r>
      <w:r w:rsidRPr="00CD3033">
        <w:rPr>
          <w:rFonts w:ascii="微软雅黑" w:eastAsia="微软雅黑" w:hAnsi="微软雅黑" w:cs="宋体" w:hint="eastAsia"/>
          <w:color w:val="000000"/>
          <w:kern w:val="0"/>
          <w:szCs w:val="21"/>
        </w:rPr>
        <w:t>，</w:t>
      </w:r>
      <w:r w:rsidR="006728C1">
        <w:rPr>
          <w:rFonts w:ascii="微软雅黑" w:eastAsia="微软雅黑" w:hAnsi="微软雅黑" w:cs="宋体" w:hint="eastAsia"/>
          <w:color w:val="000000"/>
          <w:kern w:val="0"/>
          <w:szCs w:val="21"/>
        </w:rPr>
        <w:t>这些</w:t>
      </w:r>
      <w:proofErr w:type="gramStart"/>
      <w:r w:rsidR="006728C1">
        <w:rPr>
          <w:rFonts w:ascii="微软雅黑" w:eastAsia="微软雅黑" w:hAnsi="微软雅黑" w:cs="宋体" w:hint="eastAsia"/>
          <w:color w:val="000000"/>
          <w:kern w:val="0"/>
          <w:szCs w:val="21"/>
        </w:rPr>
        <w:t>钙不是</w:t>
      </w:r>
      <w:proofErr w:type="gramEnd"/>
      <w:r w:rsidR="006728C1">
        <w:rPr>
          <w:rFonts w:ascii="微软雅黑" w:eastAsia="微软雅黑" w:hAnsi="微软雅黑" w:cs="宋体" w:hint="eastAsia"/>
          <w:color w:val="000000"/>
          <w:kern w:val="0"/>
          <w:szCs w:val="21"/>
        </w:rPr>
        <w:t>都可以再被回收到内质网中</w:t>
      </w:r>
      <w:r w:rsidRPr="00CD3033">
        <w:rPr>
          <w:rFonts w:ascii="微软雅黑" w:eastAsia="微软雅黑" w:hAnsi="微软雅黑" w:cs="宋体" w:hint="eastAsia"/>
          <w:color w:val="000000"/>
          <w:kern w:val="0"/>
          <w:szCs w:val="21"/>
        </w:rPr>
        <w:t>，细胞在正常情况下，</w:t>
      </w:r>
      <w:r w:rsidR="00B954B8">
        <w:rPr>
          <w:rFonts w:ascii="微软雅黑" w:eastAsia="微软雅黑" w:hAnsi="微软雅黑" w:cs="宋体" w:hint="eastAsia"/>
          <w:color w:val="000000"/>
          <w:kern w:val="0"/>
          <w:szCs w:val="21"/>
        </w:rPr>
        <w:t>也</w:t>
      </w:r>
      <w:r w:rsidRPr="00CD3033">
        <w:rPr>
          <w:rFonts w:ascii="微软雅黑" w:eastAsia="微软雅黑" w:hAnsi="微软雅黑" w:cs="宋体" w:hint="eastAsia"/>
          <w:color w:val="000000"/>
          <w:kern w:val="0"/>
          <w:szCs w:val="21"/>
        </w:rPr>
        <w:t>会有少量的钙离子会从内质网中漏到细胞质中的。怎样保证内质网（细胞质）中的钙离子不会枯竭的呢？</w:t>
      </w:r>
    </w:p>
    <w:p w:rsidR="00B954B8" w:rsidRDefault="00B954B8" w:rsidP="00B954B8">
      <w:pPr>
        <w:pStyle w:val="a5"/>
        <w:tabs>
          <w:tab w:val="left" w:pos="1033"/>
          <w:tab w:val="left" w:pos="2068"/>
          <w:tab w:val="left" w:pos="3100"/>
          <w:tab w:val="left" w:pos="4135"/>
          <w:tab w:val="left" w:pos="5170"/>
          <w:tab w:val="left" w:pos="6203"/>
          <w:tab w:val="left" w:pos="7238"/>
          <w:tab w:val="left" w:pos="8273"/>
          <w:tab w:val="left" w:pos="9305"/>
          <w:tab w:val="left" w:pos="10340"/>
          <w:tab w:val="left" w:pos="11375"/>
          <w:tab w:val="left" w:pos="12408"/>
        </w:tabs>
        <w:kinsoku w:val="0"/>
        <w:overflowPunct w:val="0"/>
        <w:spacing w:before="0" w:beforeAutospacing="0" w:after="0" w:afterAutospacing="0"/>
        <w:textAlignment w:val="baseline"/>
        <w:rPr>
          <w:rFonts w:ascii="微软雅黑" w:eastAsia="微软雅黑" w:hAnsi="微软雅黑"/>
          <w:color w:val="000000"/>
          <w:szCs w:val="21"/>
        </w:rPr>
      </w:pPr>
      <w:r w:rsidRPr="00B954B8">
        <w:rPr>
          <w:rFonts w:ascii="微软雅黑" w:eastAsia="微软雅黑" w:hAnsi="微软雅黑" w:hint="eastAsia"/>
          <w:color w:val="000000"/>
          <w:sz w:val="21"/>
          <w:szCs w:val="21"/>
        </w:rPr>
        <w:t>细胞中有一种</w:t>
      </w:r>
      <w:r w:rsidRPr="00B954B8">
        <w:rPr>
          <w:rFonts w:ascii="微软雅黑" w:eastAsia="微软雅黑" w:hAnsi="微软雅黑" w:cs="Calibri"/>
          <w:color w:val="FF0000"/>
          <w:sz w:val="21"/>
          <w:szCs w:val="21"/>
        </w:rPr>
        <w:t>Store-operated channels</w:t>
      </w:r>
      <w:r w:rsidRPr="00B954B8">
        <w:rPr>
          <w:rFonts w:ascii="微软雅黑" w:eastAsia="微软雅黑" w:hAnsi="微软雅黑" w:hint="eastAsia"/>
          <w:color w:val="FF0000"/>
          <w:sz w:val="21"/>
          <w:szCs w:val="21"/>
        </w:rPr>
        <w:t>，即内质网储量调控的通道</w:t>
      </w:r>
      <w:r w:rsidRPr="00B954B8">
        <w:rPr>
          <w:rFonts w:ascii="微软雅黑" w:eastAsia="微软雅黑" w:hAnsi="微软雅黑" w:hint="eastAsia"/>
          <w:color w:val="000000"/>
          <w:sz w:val="21"/>
          <w:szCs w:val="21"/>
        </w:rPr>
        <w:t>，这些</w:t>
      </w:r>
      <w:r w:rsidRPr="00B954B8">
        <w:rPr>
          <w:rFonts w:ascii="微软雅黑" w:eastAsia="微软雅黑" w:hAnsi="微软雅黑" w:cs="Calibri"/>
          <w:color w:val="000000"/>
          <w:sz w:val="21"/>
          <w:szCs w:val="21"/>
        </w:rPr>
        <w:t>channel</w:t>
      </w:r>
      <w:r w:rsidRPr="00B954B8">
        <w:rPr>
          <w:rFonts w:ascii="微软雅黑" w:eastAsia="微软雅黑" w:hAnsi="微软雅黑" w:hint="eastAsia"/>
          <w:color w:val="000000"/>
          <w:sz w:val="21"/>
          <w:szCs w:val="21"/>
        </w:rPr>
        <w:t>存在</w:t>
      </w:r>
      <w:proofErr w:type="gramStart"/>
      <w:r w:rsidRPr="00B954B8">
        <w:rPr>
          <w:rFonts w:ascii="微软雅黑" w:eastAsia="微软雅黑" w:hAnsi="微软雅黑" w:hint="eastAsia"/>
          <w:color w:val="000000"/>
          <w:sz w:val="21"/>
          <w:szCs w:val="21"/>
        </w:rPr>
        <w:t>在</w:t>
      </w:r>
      <w:proofErr w:type="gramEnd"/>
      <w:r w:rsidRPr="00B954B8">
        <w:rPr>
          <w:rFonts w:ascii="微软雅黑" w:eastAsia="微软雅黑" w:hAnsi="微软雅黑" w:hint="eastAsia"/>
          <w:color w:val="000000"/>
          <w:sz w:val="21"/>
          <w:szCs w:val="21"/>
        </w:rPr>
        <w:t>细胞膜上。当</w:t>
      </w:r>
      <w:r w:rsidRPr="00B954B8">
        <w:rPr>
          <w:rFonts w:ascii="微软雅黑" w:eastAsia="微软雅黑" w:hAnsi="微软雅黑" w:hint="eastAsia"/>
          <w:color w:val="FF0000"/>
          <w:sz w:val="21"/>
          <w:szCs w:val="21"/>
        </w:rPr>
        <w:t>内质网内钙储量不足时，这个通道就会开放，将钙泵回内质网，以保证内质网内的钙储量</w:t>
      </w:r>
      <w:r w:rsidRPr="00CD3033">
        <w:rPr>
          <w:rFonts w:ascii="微软雅黑" w:eastAsia="微软雅黑" w:hAnsi="微软雅黑" w:hint="eastAsia"/>
          <w:color w:val="000000"/>
          <w:szCs w:val="21"/>
        </w:rPr>
        <w:t>。</w:t>
      </w:r>
    </w:p>
    <w:p w:rsidR="00B954B8" w:rsidRDefault="00B954B8" w:rsidP="00B954B8">
      <w:pPr>
        <w:pStyle w:val="a5"/>
        <w:tabs>
          <w:tab w:val="left" w:pos="1033"/>
          <w:tab w:val="left" w:pos="2068"/>
          <w:tab w:val="left" w:pos="3100"/>
          <w:tab w:val="left" w:pos="4135"/>
          <w:tab w:val="left" w:pos="5640"/>
        </w:tabs>
        <w:kinsoku w:val="0"/>
        <w:overflowPunct w:val="0"/>
        <w:spacing w:before="0" w:beforeAutospacing="0" w:after="0" w:afterAutospacing="0"/>
        <w:textAlignment w:val="baseline"/>
        <w:rPr>
          <w:rFonts w:ascii="微软雅黑" w:eastAsia="微软雅黑" w:hAnsi="微软雅黑"/>
          <w:color w:val="000000"/>
          <w:sz w:val="21"/>
          <w:szCs w:val="21"/>
        </w:rPr>
      </w:pPr>
      <w:r>
        <w:rPr>
          <w:rFonts w:ascii="微软雅黑" w:eastAsia="微软雅黑" w:hAnsi="微软雅黑"/>
          <w:color w:val="000000"/>
          <w:sz w:val="21"/>
          <w:szCs w:val="21"/>
        </w:rPr>
        <w:t>‹</w:t>
      </w:r>
      <w:r>
        <w:rPr>
          <w:rFonts w:ascii="微软雅黑" w:eastAsia="微软雅黑" w:hAnsi="微软雅黑" w:hint="eastAsia"/>
          <w:color w:val="000000"/>
          <w:sz w:val="21"/>
          <w:szCs w:val="21"/>
        </w:rPr>
        <w:t xml:space="preserve"> </w:t>
      </w:r>
      <w:r w:rsidRPr="00B954B8">
        <w:rPr>
          <w:rFonts w:ascii="微软雅黑" w:eastAsia="微软雅黑" w:hAnsi="微软雅黑"/>
          <w:color w:val="000000"/>
          <w:sz w:val="21"/>
          <w:szCs w:val="21"/>
        </w:rPr>
        <w:t xml:space="preserve">Store depletion drives </w:t>
      </w:r>
      <w:r w:rsidRPr="00B954B8">
        <w:rPr>
          <w:rFonts w:ascii="微软雅黑" w:eastAsia="微软雅黑" w:hAnsi="微软雅黑"/>
          <w:color w:val="FF0000"/>
          <w:sz w:val="21"/>
          <w:szCs w:val="21"/>
        </w:rPr>
        <w:t>STIM1</w:t>
      </w:r>
      <w:r w:rsidRPr="00B954B8">
        <w:rPr>
          <w:rFonts w:ascii="微软雅黑" w:eastAsia="微软雅黑" w:hAnsi="微软雅黑"/>
          <w:color w:val="000000"/>
          <w:sz w:val="21"/>
          <w:szCs w:val="21"/>
        </w:rPr>
        <w:t xml:space="preserve"> </w:t>
      </w:r>
      <w:proofErr w:type="spellStart"/>
      <w:r w:rsidRPr="00B954B8">
        <w:rPr>
          <w:rFonts w:ascii="微软雅黑" w:eastAsia="微软雅黑" w:hAnsi="微软雅黑"/>
          <w:color w:val="000000"/>
          <w:sz w:val="21"/>
          <w:szCs w:val="21"/>
        </w:rPr>
        <w:t>puncta</w:t>
      </w:r>
      <w:proofErr w:type="spellEnd"/>
      <w:r>
        <w:rPr>
          <w:rFonts w:ascii="Arial" w:eastAsia="msgothic" w:hAnsi="Arial" w:cs="msgothic"/>
          <w:b/>
          <w:bCs/>
          <w:color w:val="FF0000"/>
          <w:kern w:val="24"/>
          <w:sz w:val="40"/>
          <w:szCs w:val="40"/>
          <w:lang w:val="en-GB"/>
        </w:rPr>
        <w:t xml:space="preserve"> </w:t>
      </w:r>
      <w:r w:rsidRPr="00B954B8">
        <w:rPr>
          <w:rFonts w:ascii="微软雅黑" w:eastAsia="微软雅黑" w:hAnsi="微软雅黑"/>
          <w:color w:val="000000"/>
          <w:sz w:val="21"/>
          <w:szCs w:val="21"/>
        </w:rPr>
        <w:t>formation</w:t>
      </w:r>
      <w:r>
        <w:rPr>
          <w:rFonts w:ascii="微软雅黑" w:eastAsia="微软雅黑" w:hAnsi="微软雅黑" w:hint="eastAsia"/>
          <w:color w:val="000000"/>
          <w:sz w:val="21"/>
          <w:szCs w:val="21"/>
        </w:rPr>
        <w:t>（定位于内质网膜）</w:t>
      </w:r>
      <w:r w:rsidRPr="00B954B8">
        <w:rPr>
          <w:rFonts w:ascii="微软雅黑" w:eastAsia="微软雅黑" w:hAnsi="微软雅黑"/>
          <w:color w:val="000000"/>
          <w:sz w:val="21"/>
          <w:szCs w:val="21"/>
        </w:rPr>
        <w:t xml:space="preserve"> </w:t>
      </w:r>
    </w:p>
    <w:p w:rsidR="00B954B8" w:rsidRDefault="00B954B8" w:rsidP="00B954B8">
      <w:pPr>
        <w:pStyle w:val="a5"/>
        <w:tabs>
          <w:tab w:val="left" w:pos="1033"/>
          <w:tab w:val="left" w:pos="2068"/>
          <w:tab w:val="left" w:pos="3100"/>
          <w:tab w:val="left" w:pos="4135"/>
          <w:tab w:val="left" w:pos="5170"/>
          <w:tab w:val="left" w:pos="6203"/>
          <w:tab w:val="left" w:pos="7238"/>
          <w:tab w:val="left" w:pos="8273"/>
          <w:tab w:val="left" w:pos="9305"/>
          <w:tab w:val="left" w:pos="10340"/>
          <w:tab w:val="left" w:pos="11375"/>
          <w:tab w:val="left" w:pos="12408"/>
        </w:tabs>
        <w:kinsoku w:val="0"/>
        <w:overflowPunct w:val="0"/>
        <w:spacing w:before="0" w:beforeAutospacing="0" w:after="0" w:afterAutospacing="0"/>
        <w:textAlignment w:val="baseline"/>
        <w:rPr>
          <w:rFonts w:ascii="微软雅黑" w:eastAsia="微软雅黑" w:hAnsi="微软雅黑"/>
          <w:color w:val="000000"/>
          <w:sz w:val="21"/>
          <w:szCs w:val="21"/>
        </w:rPr>
      </w:pPr>
      <w:r>
        <w:rPr>
          <w:rFonts w:ascii="微软雅黑" w:eastAsia="微软雅黑" w:hAnsi="微软雅黑" w:hint="eastAsia"/>
          <w:color w:val="000000"/>
          <w:sz w:val="21"/>
          <w:szCs w:val="21"/>
        </w:rPr>
        <w:t xml:space="preserve">‹ </w:t>
      </w:r>
      <w:r w:rsidRPr="00B954B8">
        <w:rPr>
          <w:rFonts w:ascii="微软雅黑" w:eastAsia="微软雅黑" w:hAnsi="微软雅黑" w:hint="eastAsia"/>
          <w:color w:val="FF0000"/>
          <w:sz w:val="21"/>
          <w:szCs w:val="21"/>
        </w:rPr>
        <w:t>Orail1</w:t>
      </w:r>
      <w:r>
        <w:rPr>
          <w:rFonts w:ascii="微软雅黑" w:eastAsia="微软雅黑" w:hAnsi="微软雅黑" w:hint="eastAsia"/>
          <w:color w:val="000000"/>
          <w:sz w:val="21"/>
          <w:szCs w:val="21"/>
        </w:rPr>
        <w:t xml:space="preserve"> tetramers associate with aggregated STIM1 to become active SOCs（定位于细胞质膜）</w:t>
      </w:r>
    </w:p>
    <w:p w:rsidR="00B954B8" w:rsidRDefault="00B954B8" w:rsidP="00B954B8">
      <w:pPr>
        <w:pStyle w:val="a5"/>
        <w:tabs>
          <w:tab w:val="left" w:pos="1033"/>
          <w:tab w:val="left" w:pos="2068"/>
          <w:tab w:val="left" w:pos="3100"/>
          <w:tab w:val="left" w:pos="4135"/>
          <w:tab w:val="left" w:pos="5170"/>
          <w:tab w:val="left" w:pos="6203"/>
          <w:tab w:val="left" w:pos="7238"/>
          <w:tab w:val="left" w:pos="8273"/>
          <w:tab w:val="left" w:pos="9305"/>
          <w:tab w:val="left" w:pos="10340"/>
          <w:tab w:val="left" w:pos="11375"/>
          <w:tab w:val="left" w:pos="12408"/>
        </w:tabs>
        <w:kinsoku w:val="0"/>
        <w:overflowPunct w:val="0"/>
        <w:spacing w:before="0" w:beforeAutospacing="0" w:after="0" w:afterAutospacing="0"/>
        <w:textAlignment w:val="baseline"/>
      </w:pPr>
    </w:p>
    <w:p w:rsidR="00B954B8" w:rsidRPr="003843BF" w:rsidRDefault="003843BF" w:rsidP="00B954B8">
      <w:pPr>
        <w:autoSpaceDE w:val="0"/>
        <w:autoSpaceDN w:val="0"/>
        <w:adjustRightInd w:val="0"/>
        <w:jc w:val="left"/>
        <w:rPr>
          <w:rFonts w:ascii="微软雅黑" w:eastAsia="微软雅黑" w:hAnsi="微软雅黑" w:cs="宋体"/>
          <w:b/>
          <w:color w:val="000000"/>
          <w:kern w:val="0"/>
          <w:szCs w:val="21"/>
        </w:rPr>
      </w:pPr>
      <w:r w:rsidRPr="003843BF">
        <w:rPr>
          <w:rFonts w:ascii="微软雅黑" w:eastAsia="微软雅黑" w:hAnsi="微软雅黑" w:cs="SegoeUISymbol" w:hint="eastAsia"/>
          <w:b/>
          <w:color w:val="000000"/>
          <w:kern w:val="0"/>
          <w:sz w:val="24"/>
          <w:szCs w:val="24"/>
        </w:rPr>
        <w:t>5.</w:t>
      </w:r>
      <w:r w:rsidR="00B954B8" w:rsidRPr="003843BF">
        <w:rPr>
          <w:rFonts w:ascii="微软雅黑" w:eastAsia="微软雅黑" w:hAnsi="微软雅黑" w:cs="宋体" w:hint="eastAsia"/>
          <w:b/>
          <w:color w:val="000000"/>
          <w:kern w:val="0"/>
          <w:sz w:val="24"/>
          <w:szCs w:val="24"/>
        </w:rPr>
        <w:t>花生四烯酸的代谢和作用</w:t>
      </w:r>
      <w:r w:rsidR="00B954B8" w:rsidRPr="003843BF">
        <w:rPr>
          <w:rFonts w:ascii="微软雅黑" w:eastAsia="微软雅黑" w:hAnsi="微软雅黑" w:cs="宋体" w:hint="eastAsia"/>
          <w:b/>
          <w:color w:val="000000"/>
          <w:kern w:val="0"/>
          <w:szCs w:val="21"/>
        </w:rPr>
        <w:t>：</w:t>
      </w:r>
    </w:p>
    <w:p w:rsidR="00B954B8" w:rsidRPr="003843BF" w:rsidRDefault="003843BF" w:rsidP="00B954B8">
      <w:pPr>
        <w:autoSpaceDE w:val="0"/>
        <w:autoSpaceDN w:val="0"/>
        <w:adjustRightInd w:val="0"/>
        <w:jc w:val="left"/>
        <w:rPr>
          <w:rFonts w:ascii="微软雅黑" w:eastAsia="微软雅黑" w:hAnsi="微软雅黑" w:cs="宋体"/>
          <w:b/>
          <w:color w:val="000000"/>
          <w:kern w:val="0"/>
          <w:szCs w:val="21"/>
        </w:rPr>
      </w:pPr>
      <w:r w:rsidRPr="003843BF">
        <w:rPr>
          <w:rFonts w:ascii="微软雅黑" w:eastAsia="微软雅黑" w:hAnsi="微软雅黑" w:cs="宋体" w:hint="eastAsia"/>
          <w:b/>
          <w:color w:val="000000"/>
          <w:kern w:val="0"/>
          <w:szCs w:val="21"/>
        </w:rPr>
        <w:t>【生成（作为信号是怎么产生的）】</w:t>
      </w:r>
    </w:p>
    <w:p w:rsidR="00B954B8" w:rsidRPr="003843BF" w:rsidRDefault="00B954B8" w:rsidP="00B954B8">
      <w:pPr>
        <w:autoSpaceDE w:val="0"/>
        <w:autoSpaceDN w:val="0"/>
        <w:adjustRightInd w:val="0"/>
        <w:jc w:val="left"/>
        <w:rPr>
          <w:rFonts w:ascii="微软雅黑" w:eastAsia="微软雅黑" w:hAnsi="微软雅黑" w:cs="宋体"/>
          <w:color w:val="FF0000"/>
          <w:kern w:val="0"/>
          <w:szCs w:val="21"/>
        </w:rPr>
      </w:pPr>
      <w:r w:rsidRPr="003843BF">
        <w:rPr>
          <w:rFonts w:ascii="微软雅黑" w:eastAsia="微软雅黑" w:hAnsi="微软雅黑" w:cs="宋体" w:hint="eastAsia"/>
          <w:b/>
          <w:color w:val="000000"/>
          <w:kern w:val="0"/>
          <w:szCs w:val="21"/>
        </w:rPr>
        <w:t>在磷脂的代谢过程中形成。</w:t>
      </w:r>
      <w:r w:rsidRPr="003843BF">
        <w:rPr>
          <w:rFonts w:ascii="微软雅黑" w:eastAsia="微软雅黑" w:hAnsi="微软雅黑" w:cs="宋体" w:hint="eastAsia"/>
          <w:color w:val="000000"/>
          <w:kern w:val="0"/>
          <w:szCs w:val="21"/>
        </w:rPr>
        <w:t>花生四烯酸可以与甘油的第二个</w:t>
      </w:r>
      <w:proofErr w:type="gramStart"/>
      <w:r w:rsidRPr="003843BF">
        <w:rPr>
          <w:rFonts w:ascii="微软雅黑" w:eastAsia="微软雅黑" w:hAnsi="微软雅黑" w:cs="宋体" w:hint="eastAsia"/>
          <w:color w:val="000000"/>
          <w:kern w:val="0"/>
          <w:szCs w:val="21"/>
        </w:rPr>
        <w:t>碳结合</w:t>
      </w:r>
      <w:proofErr w:type="gramEnd"/>
      <w:r w:rsidRPr="003843BF">
        <w:rPr>
          <w:rFonts w:ascii="微软雅黑" w:eastAsia="微软雅黑" w:hAnsi="微软雅黑" w:cs="宋体" w:hint="eastAsia"/>
          <w:color w:val="000000"/>
          <w:kern w:val="0"/>
          <w:szCs w:val="21"/>
        </w:rPr>
        <w:t>形成甘油磷脂。所以</w:t>
      </w:r>
      <w:r w:rsidRPr="003843BF">
        <w:rPr>
          <w:rFonts w:ascii="微软雅黑" w:eastAsia="微软雅黑" w:hAnsi="微软雅黑" w:cs="宋体" w:hint="eastAsia"/>
          <w:color w:val="000000" w:themeColor="text1"/>
          <w:kern w:val="0"/>
          <w:szCs w:val="21"/>
        </w:rPr>
        <w:t>在甘油磷脂的代谢中，可以通过</w:t>
      </w:r>
      <w:r w:rsidRPr="003843BF">
        <w:rPr>
          <w:rFonts w:ascii="微软雅黑" w:eastAsia="微软雅黑" w:hAnsi="微软雅黑" w:cs="Calibri"/>
          <w:color w:val="000000" w:themeColor="text1"/>
          <w:kern w:val="0"/>
          <w:szCs w:val="21"/>
        </w:rPr>
        <w:t>PLD</w:t>
      </w:r>
      <w:r w:rsidRPr="003843BF">
        <w:rPr>
          <w:rFonts w:ascii="微软雅黑" w:eastAsia="微软雅黑" w:hAnsi="微软雅黑" w:cs="宋体" w:hint="eastAsia"/>
          <w:color w:val="000000" w:themeColor="text1"/>
          <w:kern w:val="0"/>
          <w:szCs w:val="21"/>
        </w:rPr>
        <w:t>，</w:t>
      </w:r>
      <w:r w:rsidRPr="003843BF">
        <w:rPr>
          <w:rFonts w:ascii="微软雅黑" w:eastAsia="微软雅黑" w:hAnsi="微软雅黑" w:cs="Calibri"/>
          <w:color w:val="000000" w:themeColor="text1"/>
          <w:kern w:val="0"/>
          <w:szCs w:val="21"/>
        </w:rPr>
        <w:t>PLC, PLA1, PLA2</w:t>
      </w:r>
      <w:r w:rsidRPr="003843BF">
        <w:rPr>
          <w:rFonts w:ascii="微软雅黑" w:eastAsia="微软雅黑" w:hAnsi="微软雅黑" w:cs="宋体" w:hint="eastAsia"/>
          <w:color w:val="000000" w:themeColor="text1"/>
          <w:kern w:val="0"/>
          <w:szCs w:val="21"/>
        </w:rPr>
        <w:t>（最直接的）等多种物质的作用使得花生四烯酸从甘油磷脂中分解下来，从而得到花生四烯酸。</w:t>
      </w:r>
      <w:r w:rsidR="003843BF" w:rsidRPr="003843BF">
        <w:rPr>
          <w:rFonts w:ascii="微软雅黑" w:eastAsia="微软雅黑" w:hAnsi="微软雅黑" w:cs="宋体" w:hint="eastAsia"/>
          <w:color w:val="000000"/>
          <w:kern w:val="0"/>
          <w:szCs w:val="21"/>
        </w:rPr>
        <w:t>（含有花生四烯酸最多的磷脂是</w:t>
      </w:r>
      <w:r w:rsidR="003843BF" w:rsidRPr="003843BF">
        <w:rPr>
          <w:rFonts w:ascii="微软雅黑" w:eastAsia="微软雅黑" w:hAnsi="微软雅黑" w:cs="Calibri"/>
          <w:color w:val="000000"/>
          <w:kern w:val="0"/>
          <w:szCs w:val="21"/>
        </w:rPr>
        <w:t>PI</w:t>
      </w:r>
      <w:r w:rsidR="003843BF" w:rsidRPr="003843BF">
        <w:rPr>
          <w:rFonts w:ascii="微软雅黑" w:eastAsia="微软雅黑" w:hAnsi="微软雅黑" w:cs="宋体" w:hint="eastAsia"/>
          <w:color w:val="000000"/>
          <w:kern w:val="0"/>
          <w:szCs w:val="21"/>
        </w:rPr>
        <w:t>，能达到</w:t>
      </w:r>
      <w:r w:rsidR="003843BF" w:rsidRPr="003843BF">
        <w:rPr>
          <w:rFonts w:ascii="微软雅黑" w:eastAsia="微软雅黑" w:hAnsi="微软雅黑" w:cs="Calibri"/>
          <w:color w:val="000000"/>
          <w:kern w:val="0"/>
          <w:szCs w:val="21"/>
        </w:rPr>
        <w:t>50%</w:t>
      </w:r>
      <w:r w:rsidR="003843BF" w:rsidRPr="003843BF">
        <w:rPr>
          <w:rFonts w:ascii="微软雅黑" w:eastAsia="微软雅黑" w:hAnsi="微软雅黑" w:cs="宋体" w:hint="eastAsia"/>
          <w:color w:val="000000"/>
          <w:kern w:val="0"/>
          <w:szCs w:val="21"/>
        </w:rPr>
        <w:t>左右）</w:t>
      </w:r>
    </w:p>
    <w:p w:rsidR="00B954B8" w:rsidRPr="003843BF" w:rsidRDefault="003843BF" w:rsidP="00B954B8">
      <w:pPr>
        <w:autoSpaceDE w:val="0"/>
        <w:autoSpaceDN w:val="0"/>
        <w:adjustRightInd w:val="0"/>
        <w:jc w:val="left"/>
        <w:rPr>
          <w:rFonts w:ascii="微软雅黑" w:eastAsia="微软雅黑" w:hAnsi="微软雅黑" w:cs="宋体"/>
          <w:b/>
          <w:color w:val="000000"/>
          <w:kern w:val="0"/>
          <w:szCs w:val="21"/>
        </w:rPr>
      </w:pPr>
      <w:r w:rsidRPr="003843BF">
        <w:rPr>
          <w:rFonts w:ascii="微软雅黑" w:eastAsia="微软雅黑" w:hAnsi="微软雅黑" w:cs="宋体" w:hint="eastAsia"/>
          <w:b/>
          <w:color w:val="000000"/>
          <w:kern w:val="0"/>
          <w:szCs w:val="21"/>
        </w:rPr>
        <w:t>【清除】</w:t>
      </w:r>
      <w:r w:rsidR="00B954B8" w:rsidRPr="003843BF">
        <w:rPr>
          <w:rFonts w:ascii="微软雅黑" w:eastAsia="微软雅黑" w:hAnsi="微软雅黑" w:cs="宋体" w:hint="eastAsia"/>
          <w:color w:val="000000"/>
          <w:kern w:val="0"/>
          <w:szCs w:val="21"/>
        </w:rPr>
        <w:t>有三种方式：</w:t>
      </w:r>
    </w:p>
    <w:p w:rsidR="00B954B8" w:rsidRPr="003843BF" w:rsidRDefault="00B954B8" w:rsidP="00B954B8">
      <w:pPr>
        <w:autoSpaceDE w:val="0"/>
        <w:autoSpaceDN w:val="0"/>
        <w:adjustRightInd w:val="0"/>
        <w:jc w:val="left"/>
        <w:rPr>
          <w:rFonts w:ascii="微软雅黑" w:eastAsia="微软雅黑" w:hAnsi="微软雅黑" w:cs="宋体"/>
          <w:color w:val="000000"/>
          <w:kern w:val="0"/>
          <w:szCs w:val="21"/>
        </w:rPr>
      </w:pPr>
      <w:r w:rsidRPr="003843BF">
        <w:rPr>
          <w:rFonts w:ascii="微软雅黑" w:eastAsia="微软雅黑" w:hAnsi="微软雅黑" w:cs="Calibri"/>
          <w:color w:val="000000"/>
          <w:kern w:val="0"/>
          <w:szCs w:val="21"/>
        </w:rPr>
        <w:t xml:space="preserve">COX </w:t>
      </w:r>
      <w:r w:rsidRPr="003843BF">
        <w:rPr>
          <w:rFonts w:ascii="微软雅黑" w:eastAsia="微软雅黑" w:hAnsi="微软雅黑" w:cs="宋体" w:hint="eastAsia"/>
          <w:color w:val="000000"/>
          <w:kern w:val="0"/>
          <w:szCs w:val="21"/>
        </w:rPr>
        <w:t>酶环化清除；</w:t>
      </w:r>
      <w:r w:rsidR="003843BF">
        <w:rPr>
          <w:rFonts w:ascii="微软雅黑" w:eastAsia="微软雅黑" w:hAnsi="微软雅黑" w:cs="宋体" w:hint="eastAsia"/>
          <w:color w:val="000000"/>
          <w:kern w:val="0"/>
          <w:szCs w:val="21"/>
        </w:rPr>
        <w:t xml:space="preserve"> </w:t>
      </w:r>
      <w:proofErr w:type="spellStart"/>
      <w:r w:rsidRPr="003843BF">
        <w:rPr>
          <w:rFonts w:ascii="微软雅黑" w:eastAsia="微软雅黑" w:hAnsi="微软雅黑" w:cs="Calibri"/>
          <w:color w:val="000000"/>
          <w:kern w:val="0"/>
          <w:szCs w:val="21"/>
        </w:rPr>
        <w:t>lipoxygenase</w:t>
      </w:r>
      <w:proofErr w:type="spellEnd"/>
      <w:r w:rsidRPr="003843BF">
        <w:rPr>
          <w:rFonts w:ascii="微软雅黑" w:eastAsia="微软雅黑" w:hAnsi="微软雅黑" w:cs="宋体" w:hint="eastAsia"/>
          <w:color w:val="000000"/>
          <w:kern w:val="0"/>
          <w:szCs w:val="21"/>
        </w:rPr>
        <w:t>（脂肪氧合酶）酶清除</w:t>
      </w:r>
      <w:r w:rsidR="003843BF">
        <w:rPr>
          <w:rFonts w:ascii="微软雅黑" w:eastAsia="微软雅黑" w:hAnsi="微软雅黑" w:cs="宋体" w:hint="eastAsia"/>
          <w:color w:val="000000"/>
          <w:kern w:val="0"/>
          <w:szCs w:val="21"/>
        </w:rPr>
        <w:t xml:space="preserve">； </w:t>
      </w:r>
      <w:r w:rsidRPr="003843BF">
        <w:rPr>
          <w:rFonts w:ascii="微软雅黑" w:eastAsia="微软雅黑" w:hAnsi="微软雅黑" w:cs="宋体" w:hint="eastAsia"/>
          <w:color w:val="000000"/>
          <w:kern w:val="0"/>
          <w:szCs w:val="21"/>
        </w:rPr>
        <w:t>细胞色素</w:t>
      </w:r>
      <w:r w:rsidRPr="003843BF">
        <w:rPr>
          <w:rFonts w:ascii="微软雅黑" w:eastAsia="微软雅黑" w:hAnsi="微软雅黑" w:cs="Calibri"/>
          <w:color w:val="000000"/>
          <w:kern w:val="0"/>
          <w:szCs w:val="21"/>
        </w:rPr>
        <w:t xml:space="preserve">P450 </w:t>
      </w:r>
      <w:proofErr w:type="spellStart"/>
      <w:r w:rsidRPr="003843BF">
        <w:rPr>
          <w:rFonts w:ascii="微软雅黑" w:eastAsia="微软雅黑" w:hAnsi="微软雅黑" w:cs="Calibri"/>
          <w:color w:val="000000"/>
          <w:kern w:val="0"/>
          <w:szCs w:val="21"/>
        </w:rPr>
        <w:t>epoxygenase</w:t>
      </w:r>
      <w:proofErr w:type="spellEnd"/>
      <w:r w:rsidRPr="003843BF">
        <w:rPr>
          <w:rFonts w:ascii="微软雅黑" w:eastAsia="微软雅黑" w:hAnsi="微软雅黑" w:cs="宋体" w:hint="eastAsia"/>
          <w:color w:val="000000"/>
          <w:kern w:val="0"/>
          <w:szCs w:val="21"/>
        </w:rPr>
        <w:t>（环氧化酶）酶清除。</w:t>
      </w:r>
    </w:p>
    <w:p w:rsidR="00B954B8" w:rsidRDefault="00301EC8" w:rsidP="00B954B8">
      <w:pPr>
        <w:autoSpaceDE w:val="0"/>
        <w:autoSpaceDN w:val="0"/>
        <w:adjustRightInd w:val="0"/>
        <w:jc w:val="left"/>
        <w:rPr>
          <w:rFonts w:ascii="微软雅黑" w:eastAsia="微软雅黑" w:hAnsi="微软雅黑" w:cs="宋体"/>
          <w:color w:val="000000"/>
          <w:kern w:val="0"/>
          <w:szCs w:val="21"/>
        </w:rPr>
      </w:pPr>
      <w:r w:rsidRPr="00301EC8">
        <w:rPr>
          <w:rFonts w:ascii="微软雅黑" w:eastAsia="微软雅黑" w:hAnsi="微软雅黑" w:cs="宋体" w:hint="eastAsia"/>
          <w:b/>
          <w:color w:val="000000"/>
          <w:kern w:val="0"/>
          <w:szCs w:val="21"/>
        </w:rPr>
        <w:t>【作用】</w:t>
      </w:r>
      <w:r w:rsidR="00B954B8" w:rsidRPr="003843BF">
        <w:rPr>
          <w:rFonts w:ascii="微软雅黑" w:eastAsia="微软雅黑" w:hAnsi="微软雅黑" w:cs="宋体" w:hint="eastAsia"/>
          <w:color w:val="000000"/>
          <w:kern w:val="0"/>
          <w:szCs w:val="21"/>
        </w:rPr>
        <w:t>作为第二信使调节细胞中许多离子通道（最主要的</w:t>
      </w:r>
      <w:r w:rsidR="00B954B8" w:rsidRPr="003843BF">
        <w:rPr>
          <w:rFonts w:ascii="微软雅黑" w:eastAsia="微软雅黑" w:hAnsi="微软雅黑" w:cs="Calibri"/>
          <w:color w:val="000000"/>
          <w:kern w:val="0"/>
          <w:szCs w:val="21"/>
        </w:rPr>
        <w:t>target</w:t>
      </w:r>
      <w:r w:rsidR="00B954B8" w:rsidRPr="003843BF">
        <w:rPr>
          <w:rFonts w:ascii="微软雅黑" w:eastAsia="微软雅黑" w:hAnsi="微软雅黑" w:cs="宋体" w:hint="eastAsia"/>
          <w:color w:val="000000"/>
          <w:kern w:val="0"/>
          <w:szCs w:val="21"/>
        </w:rPr>
        <w:t>）及蛋白质。另外花生四</w:t>
      </w:r>
      <w:r w:rsidR="00B954B8" w:rsidRPr="003843BF">
        <w:rPr>
          <w:rFonts w:ascii="微软雅黑" w:eastAsia="微软雅黑" w:hAnsi="微软雅黑" w:cs="宋体" w:hint="eastAsia"/>
          <w:color w:val="000000"/>
          <w:kern w:val="0"/>
          <w:szCs w:val="21"/>
        </w:rPr>
        <w:lastRenderedPageBreak/>
        <w:t>烯酸代谢过程中产生的其它物质（如</w:t>
      </w:r>
      <w:r w:rsidR="00B954B8" w:rsidRPr="003843BF">
        <w:rPr>
          <w:rFonts w:ascii="微软雅黑" w:eastAsia="微软雅黑" w:hAnsi="微软雅黑" w:cs="Calibri"/>
          <w:color w:val="000000"/>
          <w:kern w:val="0"/>
          <w:szCs w:val="21"/>
        </w:rPr>
        <w:t>EET</w:t>
      </w:r>
      <w:r w:rsidR="00B954B8" w:rsidRPr="003843BF">
        <w:rPr>
          <w:rFonts w:ascii="微软雅黑" w:eastAsia="微软雅黑" w:hAnsi="微软雅黑" w:cs="宋体" w:hint="eastAsia"/>
          <w:color w:val="000000"/>
          <w:kern w:val="0"/>
          <w:szCs w:val="21"/>
        </w:rPr>
        <w:t>，</w:t>
      </w:r>
      <w:r w:rsidR="00B954B8" w:rsidRPr="003843BF">
        <w:rPr>
          <w:rFonts w:ascii="微软雅黑" w:eastAsia="微软雅黑" w:hAnsi="微软雅黑" w:cs="Calibri"/>
          <w:color w:val="000000"/>
          <w:kern w:val="0"/>
          <w:szCs w:val="21"/>
        </w:rPr>
        <w:t>HPETE</w:t>
      </w:r>
      <w:r w:rsidR="00B954B8" w:rsidRPr="003843BF">
        <w:rPr>
          <w:rFonts w:ascii="微软雅黑" w:eastAsia="微软雅黑" w:hAnsi="微软雅黑" w:cs="宋体" w:hint="eastAsia"/>
          <w:color w:val="000000"/>
          <w:kern w:val="0"/>
          <w:szCs w:val="21"/>
        </w:rPr>
        <w:t>）也可以起到调节的作用。</w:t>
      </w:r>
    </w:p>
    <w:p w:rsidR="00301EC8" w:rsidRPr="00301EC8" w:rsidRDefault="00301EC8" w:rsidP="00B954B8">
      <w:pPr>
        <w:autoSpaceDE w:val="0"/>
        <w:autoSpaceDN w:val="0"/>
        <w:adjustRightInd w:val="0"/>
        <w:jc w:val="left"/>
        <w:rPr>
          <w:rFonts w:ascii="微软雅黑" w:eastAsia="微软雅黑" w:hAnsi="微软雅黑" w:cs="宋体"/>
          <w:b/>
          <w:color w:val="000000"/>
          <w:kern w:val="0"/>
          <w:szCs w:val="21"/>
        </w:rPr>
      </w:pPr>
    </w:p>
    <w:p w:rsidR="00301EC8" w:rsidRDefault="00301EC8" w:rsidP="00B954B8">
      <w:pPr>
        <w:autoSpaceDE w:val="0"/>
        <w:autoSpaceDN w:val="0"/>
        <w:adjustRightInd w:val="0"/>
        <w:jc w:val="left"/>
        <w:rPr>
          <w:rFonts w:ascii="微软雅黑" w:eastAsia="微软雅黑" w:hAnsi="微软雅黑" w:cs="SegoeUISymbol"/>
          <w:color w:val="000000"/>
          <w:kern w:val="0"/>
          <w:szCs w:val="21"/>
        </w:rPr>
      </w:pPr>
      <w:r>
        <w:rPr>
          <w:rFonts w:ascii="微软雅黑" w:eastAsia="微软雅黑" w:hAnsi="微软雅黑" w:cs="SegoeUISymbol" w:hint="eastAsia"/>
          <w:b/>
          <w:color w:val="000000"/>
          <w:kern w:val="0"/>
          <w:sz w:val="24"/>
          <w:szCs w:val="24"/>
        </w:rPr>
        <w:t>6</w:t>
      </w:r>
      <w:r w:rsidRPr="003843BF">
        <w:rPr>
          <w:rFonts w:ascii="微软雅黑" w:eastAsia="微软雅黑" w:hAnsi="微软雅黑" w:cs="SegoeUISymbol" w:hint="eastAsia"/>
          <w:b/>
          <w:color w:val="000000"/>
          <w:kern w:val="0"/>
          <w:sz w:val="24"/>
          <w:szCs w:val="24"/>
        </w:rPr>
        <w:t>.</w:t>
      </w:r>
      <w:r w:rsidRPr="003843BF">
        <w:rPr>
          <w:rFonts w:ascii="微软雅黑" w:eastAsia="微软雅黑" w:hAnsi="微软雅黑" w:cs="Calibri"/>
          <w:color w:val="000000"/>
          <w:kern w:val="0"/>
          <w:szCs w:val="21"/>
        </w:rPr>
        <w:t xml:space="preserve"> </w:t>
      </w:r>
      <w:r w:rsidRPr="00301EC8">
        <w:rPr>
          <w:rFonts w:ascii="微软雅黑" w:eastAsia="微软雅黑" w:hAnsi="微软雅黑" w:cs="Calibri"/>
          <w:b/>
          <w:color w:val="000000"/>
          <w:kern w:val="0"/>
          <w:sz w:val="24"/>
          <w:szCs w:val="24"/>
        </w:rPr>
        <w:t>NO</w:t>
      </w:r>
      <w:r w:rsidRPr="003843BF">
        <w:rPr>
          <w:rFonts w:ascii="微软雅黑" w:eastAsia="微软雅黑" w:hAnsi="微软雅黑" w:cs="宋体" w:hint="eastAsia"/>
          <w:b/>
          <w:color w:val="000000"/>
          <w:kern w:val="0"/>
          <w:sz w:val="24"/>
          <w:szCs w:val="24"/>
        </w:rPr>
        <w:t>的代谢和作用</w:t>
      </w:r>
    </w:p>
    <w:p w:rsidR="00B954B8" w:rsidRPr="00301EC8" w:rsidRDefault="00301EC8" w:rsidP="00B954B8">
      <w:pPr>
        <w:autoSpaceDE w:val="0"/>
        <w:autoSpaceDN w:val="0"/>
        <w:adjustRightInd w:val="0"/>
        <w:jc w:val="left"/>
        <w:rPr>
          <w:rFonts w:ascii="微软雅黑" w:eastAsia="微软雅黑" w:hAnsi="微软雅黑" w:cs="宋体"/>
          <w:b/>
          <w:color w:val="000000" w:themeColor="text1"/>
          <w:kern w:val="0"/>
          <w:szCs w:val="21"/>
        </w:rPr>
      </w:pPr>
      <w:r w:rsidRPr="00301EC8">
        <w:rPr>
          <w:rFonts w:ascii="微软雅黑" w:eastAsia="微软雅黑" w:hAnsi="微软雅黑" w:cs="宋体" w:hint="eastAsia"/>
          <w:b/>
          <w:color w:val="000000" w:themeColor="text1"/>
          <w:kern w:val="0"/>
          <w:szCs w:val="21"/>
        </w:rPr>
        <w:t>【生成】</w:t>
      </w:r>
    </w:p>
    <w:p w:rsidR="00B954B8" w:rsidRPr="003843BF" w:rsidRDefault="00B954B8" w:rsidP="00301EC8">
      <w:pPr>
        <w:autoSpaceDE w:val="0"/>
        <w:autoSpaceDN w:val="0"/>
        <w:adjustRightInd w:val="0"/>
        <w:ind w:firstLineChars="200" w:firstLine="420"/>
        <w:jc w:val="left"/>
        <w:rPr>
          <w:rFonts w:ascii="微软雅黑" w:eastAsia="微软雅黑" w:hAnsi="微软雅黑" w:cs="宋体"/>
          <w:color w:val="000000"/>
          <w:kern w:val="0"/>
          <w:szCs w:val="21"/>
        </w:rPr>
      </w:pPr>
      <w:r w:rsidRPr="00301EC8">
        <w:rPr>
          <w:rFonts w:ascii="微软雅黑" w:eastAsia="微软雅黑" w:hAnsi="微软雅黑" w:cs="宋体" w:hint="eastAsia"/>
          <w:b/>
          <w:color w:val="FF0000"/>
          <w:kern w:val="0"/>
          <w:szCs w:val="21"/>
        </w:rPr>
        <w:t>精氨酸</w:t>
      </w:r>
      <w:r w:rsidR="00301EC8" w:rsidRPr="00301EC8">
        <w:rPr>
          <w:rFonts w:ascii="微软雅黑" w:eastAsia="微软雅黑" w:hAnsi="微软雅黑" w:cs="宋体" w:hint="eastAsia"/>
          <w:b/>
          <w:color w:val="000000"/>
          <w:kern w:val="0"/>
          <w:szCs w:val="21"/>
        </w:rPr>
        <w:t>生成</w:t>
      </w:r>
      <w:proofErr w:type="gramStart"/>
      <w:r w:rsidR="00301EC8" w:rsidRPr="00301EC8">
        <w:rPr>
          <w:rFonts w:ascii="微软雅黑" w:eastAsia="微软雅黑" w:hAnsi="微软雅黑" w:cs="宋体" w:hint="eastAsia"/>
          <w:b/>
          <w:color w:val="000000"/>
          <w:kern w:val="0"/>
          <w:szCs w:val="21"/>
        </w:rPr>
        <w:t>羟</w:t>
      </w:r>
      <w:proofErr w:type="gramEnd"/>
      <w:r w:rsidR="00301EC8" w:rsidRPr="00301EC8">
        <w:rPr>
          <w:rFonts w:ascii="微软雅黑" w:eastAsia="微软雅黑" w:hAnsi="微软雅黑" w:cs="宋体" w:hint="eastAsia"/>
          <w:b/>
          <w:color w:val="000000"/>
          <w:kern w:val="0"/>
          <w:szCs w:val="21"/>
        </w:rPr>
        <w:t>精氨酸，羟精氨酸在一定条件下</w:t>
      </w:r>
      <w:r w:rsidRPr="00301EC8">
        <w:rPr>
          <w:rFonts w:ascii="微软雅黑" w:eastAsia="微软雅黑" w:hAnsi="微软雅黑" w:cs="宋体" w:hint="eastAsia"/>
          <w:b/>
          <w:color w:val="000000"/>
          <w:kern w:val="0"/>
          <w:szCs w:val="21"/>
        </w:rPr>
        <w:t>形成瓜氨酸和</w:t>
      </w:r>
      <w:r w:rsidRPr="00301EC8">
        <w:rPr>
          <w:rFonts w:ascii="微软雅黑" w:eastAsia="微软雅黑" w:hAnsi="微软雅黑" w:cs="Calibri"/>
          <w:b/>
          <w:color w:val="000000"/>
          <w:kern w:val="0"/>
          <w:szCs w:val="21"/>
        </w:rPr>
        <w:t>NO</w:t>
      </w:r>
      <w:r w:rsidRPr="00301EC8">
        <w:rPr>
          <w:rFonts w:ascii="微软雅黑" w:eastAsia="微软雅黑" w:hAnsi="微软雅黑" w:cs="宋体" w:hint="eastAsia"/>
          <w:b/>
          <w:color w:val="000000"/>
          <w:kern w:val="0"/>
          <w:szCs w:val="21"/>
        </w:rPr>
        <w:t>。</w:t>
      </w:r>
      <w:r w:rsidRPr="003843BF">
        <w:rPr>
          <w:rFonts w:ascii="微软雅黑" w:eastAsia="微软雅黑" w:hAnsi="微软雅黑" w:cs="Calibri"/>
          <w:color w:val="000000"/>
          <w:kern w:val="0"/>
          <w:szCs w:val="21"/>
        </w:rPr>
        <w:t xml:space="preserve">NO </w:t>
      </w:r>
      <w:proofErr w:type="gramStart"/>
      <w:r w:rsidRPr="003843BF">
        <w:rPr>
          <w:rFonts w:ascii="微软雅黑" w:eastAsia="微软雅黑" w:hAnsi="微软雅黑" w:cs="宋体" w:hint="eastAsia"/>
          <w:color w:val="000000"/>
          <w:kern w:val="0"/>
          <w:szCs w:val="21"/>
        </w:rPr>
        <w:t>跟钙离子</w:t>
      </w:r>
      <w:proofErr w:type="gramEnd"/>
      <w:r w:rsidRPr="003843BF">
        <w:rPr>
          <w:rFonts w:ascii="微软雅黑" w:eastAsia="微软雅黑" w:hAnsi="微软雅黑" w:cs="宋体" w:hint="eastAsia"/>
          <w:color w:val="000000"/>
          <w:kern w:val="0"/>
          <w:szCs w:val="21"/>
        </w:rPr>
        <w:t>一样，既可以作为第一信使，又可以作为第二信使。</w:t>
      </w:r>
    </w:p>
    <w:p w:rsidR="00B954B8" w:rsidRPr="00301EC8" w:rsidRDefault="00B954B8" w:rsidP="00301EC8">
      <w:pPr>
        <w:autoSpaceDE w:val="0"/>
        <w:autoSpaceDN w:val="0"/>
        <w:adjustRightInd w:val="0"/>
        <w:ind w:firstLineChars="200" w:firstLine="420"/>
        <w:jc w:val="left"/>
        <w:rPr>
          <w:rFonts w:ascii="微软雅黑" w:eastAsia="微软雅黑" w:hAnsi="微软雅黑" w:cs="Calibri"/>
          <w:color w:val="000000"/>
          <w:kern w:val="0"/>
          <w:szCs w:val="21"/>
        </w:rPr>
      </w:pPr>
      <w:r w:rsidRPr="003843BF">
        <w:rPr>
          <w:rFonts w:ascii="微软雅黑" w:eastAsia="微软雅黑" w:hAnsi="微软雅黑" w:cs="宋体" w:hint="eastAsia"/>
          <w:color w:val="000000"/>
          <w:kern w:val="0"/>
          <w:szCs w:val="21"/>
        </w:rPr>
        <w:t>生物体内有三种形式的</w:t>
      </w:r>
      <w:r w:rsidRPr="003843BF">
        <w:rPr>
          <w:rFonts w:ascii="微软雅黑" w:eastAsia="微软雅黑" w:hAnsi="微软雅黑" w:cs="Calibri"/>
          <w:color w:val="000000"/>
          <w:kern w:val="0"/>
          <w:szCs w:val="21"/>
        </w:rPr>
        <w:t xml:space="preserve">NO </w:t>
      </w:r>
      <w:r w:rsidRPr="003843BF">
        <w:rPr>
          <w:rFonts w:ascii="微软雅黑" w:eastAsia="微软雅黑" w:hAnsi="微软雅黑" w:cs="宋体" w:hint="eastAsia"/>
          <w:color w:val="000000"/>
          <w:kern w:val="0"/>
          <w:szCs w:val="21"/>
        </w:rPr>
        <w:t>合成酶（</w:t>
      </w:r>
      <w:r w:rsidRPr="003843BF">
        <w:rPr>
          <w:rFonts w:ascii="微软雅黑" w:eastAsia="微软雅黑" w:hAnsi="微软雅黑" w:cs="Calibri"/>
          <w:color w:val="000000"/>
          <w:kern w:val="0"/>
          <w:szCs w:val="21"/>
        </w:rPr>
        <w:t>NOS</w:t>
      </w:r>
      <w:r w:rsidRPr="003843BF">
        <w:rPr>
          <w:rFonts w:ascii="微软雅黑" w:eastAsia="微软雅黑" w:hAnsi="微软雅黑" w:cs="宋体" w:hint="eastAsia"/>
          <w:color w:val="000000"/>
          <w:kern w:val="0"/>
          <w:szCs w:val="21"/>
        </w:rPr>
        <w:t>），分别是</w:t>
      </w:r>
      <w:r w:rsidRPr="003843BF">
        <w:rPr>
          <w:rFonts w:ascii="微软雅黑" w:eastAsia="微软雅黑" w:hAnsi="微软雅黑" w:cs="Calibri"/>
          <w:color w:val="000000"/>
          <w:kern w:val="0"/>
          <w:szCs w:val="21"/>
        </w:rPr>
        <w:t>NOS1</w:t>
      </w:r>
      <w:r w:rsidRPr="003843BF">
        <w:rPr>
          <w:rFonts w:ascii="微软雅黑" w:eastAsia="微软雅黑" w:hAnsi="微软雅黑" w:cs="宋体" w:hint="eastAsia"/>
          <w:color w:val="000000"/>
          <w:kern w:val="0"/>
          <w:szCs w:val="21"/>
        </w:rPr>
        <w:t>，</w:t>
      </w:r>
      <w:r w:rsidRPr="003843BF">
        <w:rPr>
          <w:rFonts w:ascii="微软雅黑" w:eastAsia="微软雅黑" w:hAnsi="微软雅黑" w:cs="Calibri"/>
          <w:color w:val="000000"/>
          <w:kern w:val="0"/>
          <w:szCs w:val="21"/>
        </w:rPr>
        <w:t xml:space="preserve">NOS2 </w:t>
      </w:r>
      <w:r w:rsidRPr="003843BF">
        <w:rPr>
          <w:rFonts w:ascii="微软雅黑" w:eastAsia="微软雅黑" w:hAnsi="微软雅黑" w:cs="宋体" w:hint="eastAsia"/>
          <w:color w:val="000000"/>
          <w:kern w:val="0"/>
          <w:szCs w:val="21"/>
        </w:rPr>
        <w:t>和</w:t>
      </w:r>
      <w:r w:rsidRPr="003843BF">
        <w:rPr>
          <w:rFonts w:ascii="微软雅黑" w:eastAsia="微软雅黑" w:hAnsi="微软雅黑" w:cs="Calibri"/>
          <w:color w:val="000000"/>
          <w:kern w:val="0"/>
          <w:szCs w:val="21"/>
        </w:rPr>
        <w:t>NOS3</w:t>
      </w:r>
      <w:r w:rsidRPr="003843BF">
        <w:rPr>
          <w:rFonts w:ascii="微软雅黑" w:eastAsia="微软雅黑" w:hAnsi="微软雅黑" w:cs="宋体" w:hint="eastAsia"/>
          <w:color w:val="000000"/>
          <w:kern w:val="0"/>
          <w:szCs w:val="21"/>
        </w:rPr>
        <w:t>。</w:t>
      </w:r>
      <w:r w:rsidRPr="003843BF">
        <w:rPr>
          <w:rFonts w:ascii="微软雅黑" w:eastAsia="微软雅黑" w:hAnsi="微软雅黑" w:cs="Calibri"/>
          <w:color w:val="000000"/>
          <w:kern w:val="0"/>
          <w:szCs w:val="21"/>
        </w:rPr>
        <w:t xml:space="preserve">NOS1 </w:t>
      </w:r>
      <w:r w:rsidRPr="003843BF">
        <w:rPr>
          <w:rFonts w:ascii="微软雅黑" w:eastAsia="微软雅黑" w:hAnsi="微软雅黑" w:cs="宋体" w:hint="eastAsia"/>
          <w:color w:val="000000"/>
          <w:kern w:val="0"/>
          <w:szCs w:val="21"/>
        </w:rPr>
        <w:t>和</w:t>
      </w:r>
      <w:r w:rsidR="00301EC8">
        <w:rPr>
          <w:rFonts w:ascii="微软雅黑" w:eastAsia="微软雅黑" w:hAnsi="微软雅黑" w:cs="Calibri"/>
          <w:color w:val="000000"/>
          <w:kern w:val="0"/>
          <w:szCs w:val="21"/>
        </w:rPr>
        <w:t>NOS3</w:t>
      </w:r>
      <w:r w:rsidRPr="003843BF">
        <w:rPr>
          <w:rFonts w:ascii="微软雅黑" w:eastAsia="微软雅黑" w:hAnsi="微软雅黑" w:cs="宋体" w:hint="eastAsia"/>
          <w:color w:val="000000"/>
          <w:kern w:val="0"/>
          <w:szCs w:val="21"/>
        </w:rPr>
        <w:t>的活性可由钙离子浓度调节，具体而言，它们是由钙离子通过钙调蛋白来调节的。而</w:t>
      </w:r>
      <w:r w:rsidR="00301EC8">
        <w:rPr>
          <w:rFonts w:ascii="微软雅黑" w:eastAsia="微软雅黑" w:hAnsi="微软雅黑" w:cs="Calibri"/>
          <w:color w:val="000000"/>
          <w:kern w:val="0"/>
          <w:szCs w:val="21"/>
        </w:rPr>
        <w:t>NOS2</w:t>
      </w:r>
      <w:r w:rsidRPr="003843BF">
        <w:rPr>
          <w:rFonts w:ascii="微软雅黑" w:eastAsia="微软雅黑" w:hAnsi="微软雅黑" w:cs="宋体" w:hint="eastAsia"/>
          <w:color w:val="000000"/>
          <w:kern w:val="0"/>
          <w:szCs w:val="21"/>
        </w:rPr>
        <w:t>不受钙离子浓度的调节，</w:t>
      </w:r>
      <w:r w:rsidRPr="003843BF">
        <w:rPr>
          <w:rFonts w:ascii="微软雅黑" w:eastAsia="微软雅黑" w:hAnsi="微软雅黑" w:cs="Calibri"/>
          <w:color w:val="000000"/>
          <w:kern w:val="0"/>
          <w:szCs w:val="21"/>
        </w:rPr>
        <w:t xml:space="preserve">NOS2 </w:t>
      </w:r>
      <w:r w:rsidRPr="003843BF">
        <w:rPr>
          <w:rFonts w:ascii="微软雅黑" w:eastAsia="微软雅黑" w:hAnsi="微软雅黑" w:cs="宋体" w:hint="eastAsia"/>
          <w:color w:val="000000"/>
          <w:kern w:val="0"/>
          <w:szCs w:val="21"/>
        </w:rPr>
        <w:t>又叫</w:t>
      </w:r>
      <w:r w:rsidRPr="003843BF">
        <w:rPr>
          <w:rFonts w:ascii="微软雅黑" w:eastAsia="微软雅黑" w:hAnsi="微软雅黑" w:cs="Calibri"/>
          <w:color w:val="000000"/>
          <w:kern w:val="0"/>
          <w:szCs w:val="21"/>
        </w:rPr>
        <w:t>inducible NOS</w:t>
      </w:r>
      <w:r w:rsidRPr="003843BF">
        <w:rPr>
          <w:rFonts w:ascii="微软雅黑" w:eastAsia="微软雅黑" w:hAnsi="微软雅黑" w:cs="宋体" w:hint="eastAsia"/>
          <w:color w:val="000000"/>
          <w:kern w:val="0"/>
          <w:szCs w:val="21"/>
        </w:rPr>
        <w:t>，它的合成过程就是受调控的，一旦合成出来，它就会与钙调蛋白结合（但此时即使钙离子浓度较低，也不会影响它们的结合，故钙离子浓度不会对</w:t>
      </w:r>
      <w:r w:rsidRPr="003843BF">
        <w:rPr>
          <w:rFonts w:ascii="微软雅黑" w:eastAsia="微软雅黑" w:hAnsi="微软雅黑" w:cs="Calibri"/>
          <w:color w:val="000000"/>
          <w:kern w:val="0"/>
          <w:szCs w:val="21"/>
        </w:rPr>
        <w:t xml:space="preserve">NOS2 </w:t>
      </w:r>
      <w:r w:rsidRPr="003843BF">
        <w:rPr>
          <w:rFonts w:ascii="微软雅黑" w:eastAsia="微软雅黑" w:hAnsi="微软雅黑" w:cs="宋体" w:hint="eastAsia"/>
          <w:color w:val="000000"/>
          <w:kern w:val="0"/>
          <w:szCs w:val="21"/>
        </w:rPr>
        <w:t>的活性有影响），就会发挥作用，使</w:t>
      </w:r>
      <w:r w:rsidRPr="003843BF">
        <w:rPr>
          <w:rFonts w:ascii="微软雅黑" w:eastAsia="微软雅黑" w:hAnsi="微软雅黑" w:cs="Calibri"/>
          <w:color w:val="000000"/>
          <w:kern w:val="0"/>
          <w:szCs w:val="21"/>
        </w:rPr>
        <w:t xml:space="preserve">NOS </w:t>
      </w:r>
      <w:r w:rsidRPr="003843BF">
        <w:rPr>
          <w:rFonts w:ascii="微软雅黑" w:eastAsia="微软雅黑" w:hAnsi="微软雅黑" w:cs="宋体" w:hint="eastAsia"/>
          <w:color w:val="000000"/>
          <w:kern w:val="0"/>
          <w:szCs w:val="21"/>
        </w:rPr>
        <w:t>失活的唯一方法就是让它降解。</w:t>
      </w:r>
    </w:p>
    <w:p w:rsidR="00B954B8" w:rsidRPr="00301EC8" w:rsidRDefault="00B954B8" w:rsidP="00301EC8">
      <w:pPr>
        <w:autoSpaceDE w:val="0"/>
        <w:autoSpaceDN w:val="0"/>
        <w:adjustRightInd w:val="0"/>
        <w:ind w:firstLineChars="200" w:firstLine="420"/>
        <w:jc w:val="left"/>
        <w:rPr>
          <w:rFonts w:ascii="微软雅黑" w:eastAsia="微软雅黑" w:hAnsi="微软雅黑" w:cs="宋体"/>
          <w:b/>
          <w:color w:val="000000"/>
          <w:kern w:val="0"/>
          <w:szCs w:val="21"/>
        </w:rPr>
      </w:pPr>
      <w:r w:rsidRPr="00301EC8">
        <w:rPr>
          <w:rFonts w:ascii="微软雅黑" w:eastAsia="微软雅黑" w:hAnsi="微软雅黑" w:cs="Calibri"/>
          <w:b/>
          <w:color w:val="000000"/>
          <w:kern w:val="0"/>
          <w:szCs w:val="21"/>
        </w:rPr>
        <w:t>NO</w:t>
      </w:r>
      <w:r w:rsidR="00301EC8" w:rsidRPr="00301EC8">
        <w:rPr>
          <w:rFonts w:ascii="微软雅黑" w:eastAsia="微软雅黑" w:hAnsi="微软雅黑" w:cs="宋体" w:hint="eastAsia"/>
          <w:b/>
          <w:color w:val="000000"/>
          <w:kern w:val="0"/>
          <w:szCs w:val="21"/>
        </w:rPr>
        <w:t>信使</w:t>
      </w:r>
      <w:r w:rsidRPr="00301EC8">
        <w:rPr>
          <w:rFonts w:ascii="微软雅黑" w:eastAsia="微软雅黑" w:hAnsi="微软雅黑" w:cs="宋体" w:hint="eastAsia"/>
          <w:b/>
          <w:color w:val="000000"/>
          <w:kern w:val="0"/>
          <w:szCs w:val="21"/>
        </w:rPr>
        <w:t>特点：快速产</w:t>
      </w:r>
      <w:r w:rsidR="00301EC8" w:rsidRPr="00301EC8">
        <w:rPr>
          <w:rFonts w:ascii="微软雅黑" w:eastAsia="微软雅黑" w:hAnsi="微软雅黑" w:cs="宋体" w:hint="eastAsia"/>
          <w:b/>
          <w:color w:val="000000"/>
          <w:kern w:val="0"/>
          <w:szCs w:val="21"/>
        </w:rPr>
        <w:t>生和</w:t>
      </w:r>
      <w:r w:rsidRPr="00301EC8">
        <w:rPr>
          <w:rFonts w:ascii="微软雅黑" w:eastAsia="微软雅黑" w:hAnsi="微软雅黑" w:cs="宋体" w:hint="eastAsia"/>
          <w:b/>
          <w:color w:val="000000"/>
          <w:kern w:val="0"/>
          <w:szCs w:val="21"/>
        </w:rPr>
        <w:t>清除，亲脂性，气态分子，能形成高活性自由基</w:t>
      </w:r>
    </w:p>
    <w:p w:rsidR="00B954B8" w:rsidRPr="00301EC8" w:rsidRDefault="00301EC8" w:rsidP="00B954B8">
      <w:pPr>
        <w:autoSpaceDE w:val="0"/>
        <w:autoSpaceDN w:val="0"/>
        <w:adjustRightInd w:val="0"/>
        <w:jc w:val="left"/>
        <w:rPr>
          <w:rFonts w:ascii="微软雅黑" w:eastAsia="微软雅黑" w:hAnsi="微软雅黑" w:cs="宋体"/>
          <w:b/>
          <w:color w:val="000000"/>
          <w:kern w:val="0"/>
          <w:szCs w:val="21"/>
        </w:rPr>
      </w:pPr>
      <w:r w:rsidRPr="00301EC8">
        <w:rPr>
          <w:rFonts w:ascii="微软雅黑" w:eastAsia="微软雅黑" w:hAnsi="微软雅黑" w:cs="宋体" w:hint="eastAsia"/>
          <w:b/>
          <w:color w:val="000000"/>
          <w:kern w:val="0"/>
          <w:szCs w:val="21"/>
        </w:rPr>
        <w:t>【作用】</w:t>
      </w:r>
    </w:p>
    <w:p w:rsidR="00301EC8" w:rsidRDefault="00B954B8" w:rsidP="00B954B8">
      <w:pPr>
        <w:autoSpaceDE w:val="0"/>
        <w:autoSpaceDN w:val="0"/>
        <w:adjustRightInd w:val="0"/>
        <w:jc w:val="left"/>
        <w:rPr>
          <w:rFonts w:ascii="微软雅黑" w:eastAsia="微软雅黑" w:hAnsi="微软雅黑" w:cs="宋体"/>
          <w:color w:val="000000"/>
          <w:kern w:val="0"/>
          <w:szCs w:val="21"/>
        </w:rPr>
      </w:pPr>
      <w:r w:rsidRPr="003843BF">
        <w:rPr>
          <w:rFonts w:ascii="微软雅黑" w:eastAsia="微软雅黑" w:hAnsi="微软雅黑" w:cs="Calibri"/>
          <w:color w:val="000000"/>
          <w:kern w:val="0"/>
          <w:szCs w:val="21"/>
        </w:rPr>
        <w:t>1.</w:t>
      </w:r>
      <w:r w:rsidRPr="003843BF">
        <w:rPr>
          <w:rFonts w:ascii="微软雅黑" w:eastAsia="微软雅黑" w:hAnsi="微软雅黑" w:cs="宋体" w:hint="eastAsia"/>
          <w:color w:val="000000"/>
          <w:kern w:val="0"/>
          <w:szCs w:val="21"/>
        </w:rPr>
        <w:t>与半胱氨酸的巯基（</w:t>
      </w:r>
      <w:proofErr w:type="spellStart"/>
      <w:r w:rsidRPr="003843BF">
        <w:rPr>
          <w:rFonts w:ascii="微软雅黑" w:eastAsia="微软雅黑" w:hAnsi="微软雅黑" w:cs="Calibri"/>
          <w:color w:val="000000"/>
          <w:kern w:val="0"/>
          <w:szCs w:val="21"/>
        </w:rPr>
        <w:t>thiols</w:t>
      </w:r>
      <w:proofErr w:type="spellEnd"/>
      <w:r w:rsidRPr="003843BF">
        <w:rPr>
          <w:rFonts w:ascii="微软雅黑" w:eastAsia="微软雅黑" w:hAnsi="微软雅黑" w:cs="宋体" w:hint="eastAsia"/>
          <w:color w:val="000000"/>
          <w:kern w:val="0"/>
          <w:szCs w:val="21"/>
        </w:rPr>
        <w:t>）发生亚硝化反应（</w:t>
      </w:r>
      <w:proofErr w:type="spellStart"/>
      <w:r w:rsidRPr="003843BF">
        <w:rPr>
          <w:rFonts w:ascii="微软雅黑" w:eastAsia="微软雅黑" w:hAnsi="微软雅黑" w:cs="Calibri"/>
          <w:color w:val="000000"/>
          <w:kern w:val="0"/>
          <w:szCs w:val="21"/>
        </w:rPr>
        <w:t>nitrosylation</w:t>
      </w:r>
      <w:proofErr w:type="spellEnd"/>
      <w:r w:rsidR="00301EC8">
        <w:rPr>
          <w:rFonts w:ascii="微软雅黑" w:eastAsia="微软雅黑" w:hAnsi="微软雅黑" w:cs="宋体" w:hint="eastAsia"/>
          <w:color w:val="000000"/>
          <w:kern w:val="0"/>
          <w:szCs w:val="21"/>
        </w:rPr>
        <w:t>），</w:t>
      </w:r>
      <w:r w:rsidRPr="003843BF">
        <w:rPr>
          <w:rFonts w:ascii="微软雅黑" w:eastAsia="微软雅黑" w:hAnsi="微软雅黑" w:cs="宋体" w:hint="eastAsia"/>
          <w:color w:val="000000"/>
          <w:kern w:val="0"/>
          <w:szCs w:val="21"/>
        </w:rPr>
        <w:t>修饰蛋白质</w:t>
      </w:r>
    </w:p>
    <w:p w:rsidR="00B954B8" w:rsidRPr="003843BF" w:rsidRDefault="00B954B8" w:rsidP="00B954B8">
      <w:pPr>
        <w:autoSpaceDE w:val="0"/>
        <w:autoSpaceDN w:val="0"/>
        <w:adjustRightInd w:val="0"/>
        <w:jc w:val="left"/>
        <w:rPr>
          <w:rFonts w:ascii="微软雅黑" w:eastAsia="微软雅黑" w:hAnsi="微软雅黑" w:cs="宋体"/>
          <w:color w:val="000000"/>
          <w:kern w:val="0"/>
          <w:szCs w:val="21"/>
        </w:rPr>
      </w:pPr>
      <w:r w:rsidRPr="003843BF">
        <w:rPr>
          <w:rFonts w:ascii="微软雅黑" w:eastAsia="微软雅黑" w:hAnsi="微软雅黑" w:cs="Calibri"/>
          <w:color w:val="000000"/>
          <w:kern w:val="0"/>
          <w:szCs w:val="21"/>
        </w:rPr>
        <w:t>2.</w:t>
      </w:r>
      <w:r w:rsidRPr="003843BF">
        <w:rPr>
          <w:rFonts w:ascii="微软雅黑" w:eastAsia="微软雅黑" w:hAnsi="微软雅黑" w:cs="宋体" w:hint="eastAsia"/>
          <w:color w:val="000000"/>
          <w:kern w:val="0"/>
          <w:szCs w:val="21"/>
        </w:rPr>
        <w:t>与</w:t>
      </w:r>
      <w:proofErr w:type="spellStart"/>
      <w:r w:rsidRPr="003843BF">
        <w:rPr>
          <w:rFonts w:ascii="微软雅黑" w:eastAsia="微软雅黑" w:hAnsi="微软雅黑" w:cs="Calibri"/>
          <w:color w:val="000000"/>
          <w:kern w:val="0"/>
          <w:szCs w:val="21"/>
        </w:rPr>
        <w:t>guanylyl</w:t>
      </w:r>
      <w:proofErr w:type="spellEnd"/>
      <w:r w:rsidRPr="003843BF">
        <w:rPr>
          <w:rFonts w:ascii="微软雅黑" w:eastAsia="微软雅黑" w:hAnsi="微软雅黑" w:cs="Calibri"/>
          <w:color w:val="000000"/>
          <w:kern w:val="0"/>
          <w:szCs w:val="21"/>
        </w:rPr>
        <w:t xml:space="preserve"> </w:t>
      </w:r>
      <w:proofErr w:type="spellStart"/>
      <w:r w:rsidRPr="003843BF">
        <w:rPr>
          <w:rFonts w:ascii="微软雅黑" w:eastAsia="微软雅黑" w:hAnsi="微软雅黑" w:cs="Calibri"/>
          <w:color w:val="000000"/>
          <w:kern w:val="0"/>
          <w:szCs w:val="21"/>
        </w:rPr>
        <w:t>cyclase</w:t>
      </w:r>
      <w:proofErr w:type="spellEnd"/>
      <w:r w:rsidRPr="003843BF">
        <w:rPr>
          <w:rFonts w:ascii="微软雅黑" w:eastAsia="微软雅黑" w:hAnsi="微软雅黑" w:cs="Calibri"/>
          <w:color w:val="000000"/>
          <w:kern w:val="0"/>
          <w:szCs w:val="21"/>
        </w:rPr>
        <w:t xml:space="preserve"> </w:t>
      </w:r>
      <w:r w:rsidR="00301EC8">
        <w:rPr>
          <w:rFonts w:ascii="微软雅黑" w:eastAsia="微软雅黑" w:hAnsi="微软雅黑" w:cs="宋体" w:hint="eastAsia"/>
          <w:color w:val="000000"/>
          <w:kern w:val="0"/>
          <w:szCs w:val="21"/>
        </w:rPr>
        <w:t>结合发挥作用，</w:t>
      </w:r>
      <w:r w:rsidRPr="003843BF">
        <w:rPr>
          <w:rFonts w:ascii="微软雅黑" w:eastAsia="微软雅黑" w:hAnsi="微软雅黑" w:cs="宋体" w:hint="eastAsia"/>
          <w:color w:val="000000"/>
          <w:kern w:val="0"/>
          <w:szCs w:val="21"/>
        </w:rPr>
        <w:t>影响</w:t>
      </w:r>
      <w:proofErr w:type="spellStart"/>
      <w:r w:rsidRPr="003843BF">
        <w:rPr>
          <w:rFonts w:ascii="微软雅黑" w:eastAsia="微软雅黑" w:hAnsi="微软雅黑" w:cs="Calibri"/>
          <w:color w:val="000000"/>
          <w:kern w:val="0"/>
          <w:szCs w:val="21"/>
        </w:rPr>
        <w:t>cGMP</w:t>
      </w:r>
      <w:proofErr w:type="spellEnd"/>
      <w:r w:rsidRPr="003843BF">
        <w:rPr>
          <w:rFonts w:ascii="微软雅黑" w:eastAsia="微软雅黑" w:hAnsi="微软雅黑" w:cs="Calibri"/>
          <w:color w:val="000000"/>
          <w:kern w:val="0"/>
          <w:szCs w:val="21"/>
        </w:rPr>
        <w:t xml:space="preserve"> </w:t>
      </w:r>
      <w:r w:rsidRPr="003843BF">
        <w:rPr>
          <w:rFonts w:ascii="微软雅黑" w:eastAsia="微软雅黑" w:hAnsi="微软雅黑" w:cs="宋体" w:hint="eastAsia"/>
          <w:color w:val="000000"/>
          <w:kern w:val="0"/>
          <w:szCs w:val="21"/>
        </w:rPr>
        <w:t>的生成（属于与过渡金属反应类）</w:t>
      </w:r>
    </w:p>
    <w:p w:rsidR="00B954B8" w:rsidRPr="003843BF" w:rsidRDefault="00B954B8" w:rsidP="00B954B8">
      <w:pPr>
        <w:autoSpaceDE w:val="0"/>
        <w:autoSpaceDN w:val="0"/>
        <w:adjustRightInd w:val="0"/>
        <w:jc w:val="left"/>
        <w:rPr>
          <w:rFonts w:ascii="微软雅黑" w:eastAsia="微软雅黑" w:hAnsi="微软雅黑" w:cs="宋体"/>
          <w:color w:val="000000"/>
          <w:kern w:val="0"/>
          <w:szCs w:val="21"/>
        </w:rPr>
      </w:pPr>
      <w:r w:rsidRPr="003843BF">
        <w:rPr>
          <w:rFonts w:ascii="微软雅黑" w:eastAsia="微软雅黑" w:hAnsi="微软雅黑" w:cs="Calibri"/>
          <w:color w:val="000000"/>
          <w:kern w:val="0"/>
          <w:szCs w:val="21"/>
        </w:rPr>
        <w:t>3.</w:t>
      </w:r>
      <w:r w:rsidRPr="003843BF">
        <w:rPr>
          <w:rFonts w:ascii="微软雅黑" w:eastAsia="微软雅黑" w:hAnsi="微软雅黑" w:cs="宋体" w:hint="eastAsia"/>
          <w:color w:val="000000"/>
          <w:kern w:val="0"/>
          <w:szCs w:val="21"/>
        </w:rPr>
        <w:t>与过氧化物反应</w:t>
      </w:r>
    </w:p>
    <w:p w:rsidR="00CE6BFE" w:rsidRDefault="00B954B8" w:rsidP="00B954B8">
      <w:pPr>
        <w:rPr>
          <w:rFonts w:ascii="微软雅黑" w:eastAsia="微软雅黑" w:hAnsi="微软雅黑" w:cs="宋体"/>
          <w:color w:val="000000"/>
          <w:kern w:val="0"/>
          <w:szCs w:val="21"/>
        </w:rPr>
      </w:pPr>
      <w:r w:rsidRPr="003843BF">
        <w:rPr>
          <w:rFonts w:ascii="微软雅黑" w:eastAsia="微软雅黑" w:hAnsi="微软雅黑" w:cs="Calibri"/>
          <w:color w:val="000000"/>
          <w:kern w:val="0"/>
          <w:szCs w:val="21"/>
        </w:rPr>
        <w:t>4.</w:t>
      </w:r>
      <w:r w:rsidRPr="003843BF">
        <w:rPr>
          <w:rFonts w:ascii="微软雅黑" w:eastAsia="微软雅黑" w:hAnsi="微软雅黑" w:cs="宋体" w:hint="eastAsia"/>
          <w:color w:val="000000"/>
          <w:kern w:val="0"/>
          <w:szCs w:val="21"/>
        </w:rPr>
        <w:t>还原反应</w:t>
      </w:r>
    </w:p>
    <w:p w:rsidR="00F6377F" w:rsidRDefault="00F6377F" w:rsidP="00B954B8">
      <w:pPr>
        <w:rPr>
          <w:rFonts w:ascii="微软雅黑" w:eastAsia="微软雅黑" w:hAnsi="微软雅黑" w:cs="宋体"/>
          <w:color w:val="000000"/>
          <w:kern w:val="0"/>
          <w:szCs w:val="21"/>
        </w:rPr>
      </w:pPr>
    </w:p>
    <w:p w:rsidR="00F82759" w:rsidRDefault="00F82759" w:rsidP="00B954B8">
      <w:pPr>
        <w:rPr>
          <w:rFonts w:ascii="微软雅黑" w:eastAsia="微软雅黑" w:hAnsi="微软雅黑" w:cs="宋体"/>
          <w:color w:val="000000"/>
          <w:kern w:val="0"/>
          <w:szCs w:val="21"/>
        </w:rPr>
      </w:pPr>
    </w:p>
    <w:p w:rsidR="00F82759" w:rsidRDefault="00F82759" w:rsidP="00B954B8">
      <w:pPr>
        <w:rPr>
          <w:rFonts w:ascii="微软雅黑" w:eastAsia="微软雅黑" w:hAnsi="微软雅黑" w:cs="宋体"/>
          <w:color w:val="000000"/>
          <w:kern w:val="0"/>
          <w:szCs w:val="21"/>
        </w:rPr>
      </w:pPr>
    </w:p>
    <w:p w:rsidR="00602999" w:rsidRDefault="00602999" w:rsidP="004B6FFD">
      <w:pPr>
        <w:pStyle w:val="a5"/>
        <w:kinsoku w:val="0"/>
        <w:overflowPunct w:val="0"/>
        <w:spacing w:before="0" w:beforeAutospacing="0" w:after="0" w:afterAutospacing="0"/>
        <w:jc w:val="both"/>
        <w:textAlignment w:val="baseline"/>
        <w:rPr>
          <w:rFonts w:ascii="Times New Roman" w:eastAsiaTheme="minorEastAsia" w:hAnsi="Times New Roman" w:cs="Times New Roman"/>
          <w:b/>
          <w:bCs/>
          <w:color w:val="3333CC"/>
          <w:kern w:val="24"/>
          <w:sz w:val="32"/>
          <w:szCs w:val="32"/>
        </w:rPr>
      </w:pPr>
    </w:p>
    <w:p w:rsidR="004B6FFD" w:rsidRPr="003E3152" w:rsidRDefault="00F82759" w:rsidP="004B6FFD">
      <w:pPr>
        <w:pStyle w:val="a5"/>
        <w:kinsoku w:val="0"/>
        <w:overflowPunct w:val="0"/>
        <w:spacing w:before="0" w:beforeAutospacing="0" w:after="0" w:afterAutospacing="0"/>
        <w:jc w:val="both"/>
        <w:textAlignment w:val="baseline"/>
        <w:rPr>
          <w:rFonts w:ascii="Times New Roman" w:eastAsiaTheme="minorEastAsia" w:hAnsi="Times New Roman" w:cs="Times New Roman"/>
          <w:color w:val="3333CC"/>
          <w:kern w:val="24"/>
          <w:sz w:val="32"/>
          <w:szCs w:val="32"/>
        </w:rPr>
      </w:pPr>
      <w:r w:rsidRPr="00F82759">
        <w:rPr>
          <w:rFonts w:ascii="Times New Roman" w:eastAsia="+mn-ea" w:hAnsi="Times New Roman" w:cs="Times New Roman"/>
          <w:b/>
          <w:bCs/>
          <w:color w:val="3333CC"/>
          <w:kern w:val="24"/>
          <w:sz w:val="32"/>
          <w:szCs w:val="32"/>
        </w:rPr>
        <w:lastRenderedPageBreak/>
        <w:t>Part II: Electric Signaling</w:t>
      </w:r>
      <w:r w:rsidRPr="00F82759">
        <w:rPr>
          <w:rFonts w:ascii="Times New Roman" w:eastAsia="+mn-ea" w:hAnsi="Times New Roman" w:cs="Times New Roman"/>
          <w:color w:val="3333CC"/>
          <w:kern w:val="24"/>
          <w:sz w:val="32"/>
          <w:szCs w:val="32"/>
        </w:rPr>
        <w:t xml:space="preserve"> </w:t>
      </w:r>
      <w:r w:rsidR="003E3152">
        <w:rPr>
          <w:rFonts w:ascii="Times New Roman" w:eastAsiaTheme="minorEastAsia" w:hAnsi="Times New Roman" w:cs="Times New Roman" w:hint="eastAsia"/>
          <w:color w:val="3333CC"/>
          <w:kern w:val="24"/>
          <w:sz w:val="32"/>
          <w:szCs w:val="32"/>
        </w:rPr>
        <w:t>（该老师没考过）</w:t>
      </w:r>
    </w:p>
    <w:p w:rsidR="003E3152" w:rsidRPr="003E3152" w:rsidRDefault="003E3152" w:rsidP="004B6FFD">
      <w:pPr>
        <w:autoSpaceDE w:val="0"/>
        <w:autoSpaceDN w:val="0"/>
        <w:adjustRightInd w:val="0"/>
        <w:jc w:val="left"/>
        <w:rPr>
          <w:rFonts w:ascii="微软雅黑" w:eastAsia="微软雅黑" w:hAnsi="微软雅黑" w:cs="Calibri"/>
          <w:b/>
          <w:color w:val="000000"/>
          <w:kern w:val="0"/>
          <w:sz w:val="24"/>
          <w:szCs w:val="24"/>
        </w:rPr>
      </w:pPr>
      <w:r w:rsidRPr="003E3152">
        <w:rPr>
          <w:rFonts w:ascii="微软雅黑" w:eastAsia="微软雅黑" w:hAnsi="微软雅黑" w:cs="Calibri" w:hint="eastAsia"/>
          <w:b/>
          <w:color w:val="000000"/>
          <w:kern w:val="0"/>
          <w:sz w:val="24"/>
          <w:szCs w:val="24"/>
        </w:rPr>
        <w:t>1.静息电位</w:t>
      </w:r>
    </w:p>
    <w:p w:rsidR="004B6FFD" w:rsidRPr="004B6FFD" w:rsidRDefault="004B6FFD" w:rsidP="004B6FFD">
      <w:pPr>
        <w:autoSpaceDE w:val="0"/>
        <w:autoSpaceDN w:val="0"/>
        <w:adjustRightInd w:val="0"/>
        <w:jc w:val="left"/>
        <w:rPr>
          <w:rFonts w:ascii="Calibri" w:eastAsia="SegoeUISymbol" w:hAnsi="Calibri" w:cs="Calibri"/>
          <w:color w:val="000000"/>
          <w:kern w:val="0"/>
          <w:szCs w:val="21"/>
        </w:rPr>
      </w:pPr>
      <w:r w:rsidRPr="00EB69C2">
        <w:rPr>
          <w:rFonts w:ascii="微软雅黑" w:eastAsia="微软雅黑" w:hAnsi="微软雅黑" w:cs="Calibri" w:hint="eastAsia"/>
          <w:b/>
          <w:color w:val="000000"/>
          <w:kern w:val="0"/>
          <w:szCs w:val="21"/>
          <w:u w:val="single"/>
        </w:rPr>
        <w:t>静息膜电位</w:t>
      </w:r>
      <w:r w:rsidRPr="004B6FFD">
        <w:rPr>
          <w:rFonts w:ascii="微软雅黑" w:eastAsia="微软雅黑" w:hAnsi="微软雅黑" w:cs="Calibri" w:hint="eastAsia"/>
          <w:b/>
          <w:color w:val="000000"/>
          <w:kern w:val="0"/>
          <w:szCs w:val="21"/>
        </w:rPr>
        <w:t>：</w:t>
      </w:r>
      <w:r w:rsidRPr="004B6FFD">
        <w:rPr>
          <w:rFonts w:ascii="微软雅黑" w:eastAsia="微软雅黑" w:hAnsi="微软雅黑" w:cs="Calibri"/>
          <w:color w:val="000000"/>
          <w:kern w:val="0"/>
          <w:szCs w:val="21"/>
        </w:rPr>
        <w:t>神经元、肌细胞等活组织细胞处于静息状态时，膜内的</w:t>
      </w:r>
      <w:proofErr w:type="gramStart"/>
      <w:r w:rsidRPr="004B6FFD">
        <w:rPr>
          <w:rFonts w:ascii="微软雅黑" w:eastAsia="微软雅黑" w:hAnsi="微软雅黑" w:cs="Calibri"/>
          <w:color w:val="000000"/>
          <w:kern w:val="0"/>
          <w:szCs w:val="21"/>
        </w:rPr>
        <w:t>电位较膜外</w:t>
      </w:r>
      <w:proofErr w:type="gramEnd"/>
      <w:r w:rsidRPr="004B6FFD">
        <w:rPr>
          <w:rFonts w:ascii="微软雅黑" w:eastAsia="微软雅黑" w:hAnsi="微软雅黑" w:cs="Calibri"/>
          <w:color w:val="000000"/>
          <w:kern w:val="0"/>
          <w:szCs w:val="21"/>
        </w:rPr>
        <w:t>为负，</w:t>
      </w:r>
      <w:r>
        <w:rPr>
          <w:rFonts w:ascii="宋体" w:eastAsia="宋体" w:cs="宋体" w:hint="eastAsia"/>
          <w:color w:val="000000"/>
          <w:kern w:val="0"/>
          <w:szCs w:val="21"/>
        </w:rPr>
        <w:t>正常静息膜电位为</w:t>
      </w:r>
      <w:r>
        <w:rPr>
          <w:rFonts w:ascii="Calibri" w:eastAsia="SegoeUISymbol" w:hAnsi="Calibri" w:cs="Calibri"/>
          <w:color w:val="000000"/>
          <w:kern w:val="0"/>
          <w:szCs w:val="21"/>
        </w:rPr>
        <w:t>-60~-75 mV</w:t>
      </w:r>
      <w:r w:rsidRPr="004B6FFD">
        <w:rPr>
          <w:rFonts w:ascii="微软雅黑" w:eastAsia="微软雅黑" w:hAnsi="微软雅黑" w:cs="Calibri"/>
          <w:color w:val="000000"/>
          <w:kern w:val="0"/>
          <w:szCs w:val="21"/>
        </w:rPr>
        <w:t>，称极化状态。这种膜内外的电位差称为静息电位或膜电位。</w:t>
      </w:r>
    </w:p>
    <w:p w:rsidR="004B6FFD" w:rsidRDefault="004B6FFD" w:rsidP="004B6FFD">
      <w:pPr>
        <w:autoSpaceDE w:val="0"/>
        <w:autoSpaceDN w:val="0"/>
        <w:adjustRightInd w:val="0"/>
        <w:jc w:val="left"/>
        <w:rPr>
          <w:rFonts w:ascii="微软雅黑" w:eastAsia="微软雅黑" w:hAnsi="微软雅黑" w:cs="Calibri"/>
          <w:color w:val="000000"/>
          <w:kern w:val="0"/>
          <w:szCs w:val="21"/>
        </w:rPr>
      </w:pPr>
      <w:r w:rsidRPr="00EB69C2">
        <w:rPr>
          <w:rFonts w:ascii="微软雅黑" w:eastAsia="微软雅黑" w:hAnsi="微软雅黑" w:cs="Calibri" w:hint="eastAsia"/>
          <w:b/>
          <w:color w:val="000000"/>
          <w:kern w:val="0"/>
          <w:szCs w:val="21"/>
          <w:u w:val="single"/>
        </w:rPr>
        <w:t>产生条件</w:t>
      </w:r>
      <w:r w:rsidRPr="004B6FFD">
        <w:rPr>
          <w:rFonts w:ascii="微软雅黑" w:eastAsia="微软雅黑" w:hAnsi="微软雅黑" w:cs="Calibri" w:hint="eastAsia"/>
          <w:b/>
          <w:color w:val="000000"/>
          <w:kern w:val="0"/>
          <w:szCs w:val="21"/>
        </w:rPr>
        <w:t>：</w:t>
      </w:r>
      <w:r w:rsidRPr="00EB69C2">
        <w:rPr>
          <w:rFonts w:ascii="微软雅黑" w:eastAsia="微软雅黑" w:hAnsi="微软雅黑" w:cs="Calibri"/>
          <w:color w:val="FF0000"/>
          <w:kern w:val="0"/>
          <w:szCs w:val="21"/>
        </w:rPr>
        <w:t>膜两侧</w:t>
      </w:r>
      <w:r w:rsidRPr="00EB69C2">
        <w:rPr>
          <w:rFonts w:ascii="微软雅黑" w:eastAsia="微软雅黑" w:hAnsi="微软雅黑" w:cs="Calibri" w:hint="eastAsia"/>
          <w:color w:val="FF0000"/>
          <w:kern w:val="0"/>
          <w:szCs w:val="21"/>
        </w:rPr>
        <w:t>不同</w:t>
      </w:r>
      <w:r w:rsidRPr="00EB69C2">
        <w:rPr>
          <w:rFonts w:ascii="微软雅黑" w:eastAsia="微软雅黑" w:hAnsi="微软雅黑" w:cs="Calibri"/>
          <w:color w:val="FF0000"/>
          <w:kern w:val="0"/>
          <w:szCs w:val="21"/>
        </w:rPr>
        <w:t>离子</w:t>
      </w:r>
      <w:r w:rsidRPr="00EB69C2">
        <w:rPr>
          <w:rFonts w:ascii="微软雅黑" w:eastAsia="微软雅黑" w:hAnsi="微软雅黑" w:cs="Calibri" w:hint="eastAsia"/>
          <w:color w:val="FF0000"/>
          <w:kern w:val="0"/>
          <w:szCs w:val="21"/>
        </w:rPr>
        <w:t>浓度；</w:t>
      </w:r>
      <w:r w:rsidRPr="00EB69C2">
        <w:rPr>
          <w:rFonts w:ascii="微软雅黑" w:eastAsia="微软雅黑" w:hAnsi="微软雅黑" w:cs="Calibri"/>
          <w:color w:val="FF0000"/>
          <w:kern w:val="0"/>
          <w:szCs w:val="21"/>
        </w:rPr>
        <w:t>膜对离子通透性</w:t>
      </w:r>
      <w:r w:rsidRPr="004B6FFD">
        <w:rPr>
          <w:rFonts w:ascii="微软雅黑" w:eastAsia="微软雅黑" w:hAnsi="微软雅黑" w:cs="Calibri"/>
          <w:color w:val="FF0000"/>
          <w:kern w:val="0"/>
          <w:szCs w:val="21"/>
        </w:rPr>
        <w:t>不同</w:t>
      </w:r>
      <w:r w:rsidRPr="004B6FFD">
        <w:rPr>
          <w:rFonts w:ascii="微软雅黑" w:eastAsia="微软雅黑" w:hAnsi="微软雅黑" w:cs="Calibri"/>
          <w:color w:val="000000"/>
          <w:kern w:val="0"/>
          <w:szCs w:val="21"/>
        </w:rPr>
        <w:t>。</w:t>
      </w:r>
    </w:p>
    <w:p w:rsidR="004B6FFD" w:rsidRDefault="004B6FFD" w:rsidP="004B6FFD">
      <w:pPr>
        <w:autoSpaceDE w:val="0"/>
        <w:autoSpaceDN w:val="0"/>
        <w:adjustRightInd w:val="0"/>
        <w:jc w:val="left"/>
        <w:rPr>
          <w:rFonts w:ascii="微软雅黑" w:eastAsia="微软雅黑" w:hAnsi="微软雅黑" w:cs="Calibri"/>
          <w:color w:val="000000"/>
          <w:kern w:val="0"/>
          <w:szCs w:val="21"/>
        </w:rPr>
      </w:pPr>
      <w:r w:rsidRPr="00EB69C2">
        <w:rPr>
          <w:rFonts w:ascii="微软雅黑" w:eastAsia="微软雅黑" w:hAnsi="微软雅黑" w:cs="Calibri" w:hint="eastAsia"/>
          <w:b/>
          <w:color w:val="000000"/>
          <w:kern w:val="0"/>
          <w:szCs w:val="21"/>
          <w:u w:val="single"/>
        </w:rPr>
        <w:t>通过方程计算静息电位</w:t>
      </w:r>
      <w:r w:rsidRPr="004B6FFD">
        <w:rPr>
          <w:rFonts w:ascii="微软雅黑" w:eastAsia="微软雅黑" w:hAnsi="微软雅黑" w:cs="Calibri" w:hint="eastAsia"/>
          <w:b/>
          <w:color w:val="000000"/>
          <w:kern w:val="0"/>
          <w:szCs w:val="21"/>
        </w:rPr>
        <w:t>：</w:t>
      </w:r>
      <w:r>
        <w:rPr>
          <w:rFonts w:ascii="微软雅黑" w:eastAsia="微软雅黑" w:hAnsi="微软雅黑" w:cs="Calibri" w:hint="eastAsia"/>
          <w:color w:val="000000"/>
          <w:kern w:val="0"/>
          <w:szCs w:val="21"/>
        </w:rPr>
        <w:t>Nernst方程</w:t>
      </w:r>
      <w:r>
        <w:rPr>
          <w:rFonts w:ascii="微软雅黑" w:eastAsia="微软雅黑" w:hAnsi="微软雅黑" w:cs="Calibri"/>
          <w:color w:val="000000"/>
          <w:kern w:val="0"/>
          <w:szCs w:val="21"/>
        </w:rPr>
        <w:t>—</w:t>
      </w:r>
      <w:r>
        <w:rPr>
          <w:rFonts w:ascii="微软雅黑" w:eastAsia="微软雅黑" w:hAnsi="微软雅黑" w:cs="Calibri" w:hint="eastAsia"/>
          <w:color w:val="000000"/>
          <w:kern w:val="0"/>
          <w:szCs w:val="21"/>
        </w:rPr>
        <w:t>浓度差与相位差平衡</w:t>
      </w:r>
    </w:p>
    <w:p w:rsidR="004B6FFD" w:rsidRPr="004B6FFD" w:rsidRDefault="004B6FFD" w:rsidP="00EB69C2">
      <w:pPr>
        <w:autoSpaceDE w:val="0"/>
        <w:autoSpaceDN w:val="0"/>
        <w:adjustRightInd w:val="0"/>
        <w:ind w:firstLineChars="200" w:firstLine="420"/>
        <w:jc w:val="left"/>
        <w:rPr>
          <w:rFonts w:ascii="微软雅黑" w:eastAsia="微软雅黑" w:hAnsi="微软雅黑" w:cs="Calibri"/>
          <w:color w:val="000000"/>
          <w:kern w:val="0"/>
          <w:szCs w:val="21"/>
        </w:rPr>
      </w:pPr>
      <w:r>
        <w:rPr>
          <w:rFonts w:ascii="Calibri" w:eastAsia="SegoeUISymbol" w:hAnsi="Calibri" w:cs="Calibri" w:hint="eastAsia"/>
          <w:color w:val="000000"/>
          <w:kern w:val="0"/>
          <w:szCs w:val="21"/>
        </w:rPr>
        <w:t>（</w:t>
      </w:r>
      <w:r w:rsidRPr="004B6FFD">
        <w:rPr>
          <w:rFonts w:ascii="Calibri" w:eastAsia="SegoeUISymbol" w:hAnsi="Calibri" w:cs="Calibri" w:hint="eastAsia"/>
          <w:color w:val="000000"/>
          <w:kern w:val="0"/>
          <w:szCs w:val="21"/>
        </w:rPr>
        <w:t>原理论述：</w:t>
      </w:r>
      <w:r w:rsidRPr="004B6FFD">
        <w:rPr>
          <w:rFonts w:ascii="微软雅黑" w:eastAsia="微软雅黑" w:hAnsi="微软雅黑" w:cs="Calibri"/>
          <w:color w:val="000000"/>
          <w:kern w:val="0"/>
          <w:szCs w:val="21"/>
        </w:rPr>
        <w:t>细胞内K浓度和带负电的蛋白质浓度都大于细胞外（而细胞外Na和</w:t>
      </w:r>
      <w:proofErr w:type="spellStart"/>
      <w:r w:rsidRPr="004B6FFD">
        <w:rPr>
          <w:rFonts w:ascii="微软雅黑" w:eastAsia="微软雅黑" w:hAnsi="微软雅黑" w:cs="Calibri"/>
          <w:color w:val="000000"/>
          <w:kern w:val="0"/>
          <w:szCs w:val="21"/>
        </w:rPr>
        <w:t>Cl</w:t>
      </w:r>
      <w:proofErr w:type="spellEnd"/>
      <w:r w:rsidRPr="004B6FFD">
        <w:rPr>
          <w:rFonts w:ascii="微软雅黑" w:eastAsia="微软雅黑" w:hAnsi="微软雅黑" w:cs="Calibri"/>
          <w:color w:val="000000"/>
          <w:kern w:val="0"/>
          <w:szCs w:val="21"/>
        </w:rPr>
        <w:t>浓度大于细胞内），但因为静息时细胞膜只对K有相对较高的通透性，K顺浓度差由细胞内移到细胞外，而膜内带负电的蛋白质离子不能透出细胞，阻碍K外流。于是K离子外移造成膜内变</w:t>
      </w:r>
      <w:proofErr w:type="gramStart"/>
      <w:r w:rsidRPr="004B6FFD">
        <w:rPr>
          <w:rFonts w:ascii="微软雅黑" w:eastAsia="微软雅黑" w:hAnsi="微软雅黑" w:cs="Calibri"/>
          <w:color w:val="000000"/>
          <w:kern w:val="0"/>
          <w:szCs w:val="21"/>
        </w:rPr>
        <w:t>负而膜外</w:t>
      </w:r>
      <w:proofErr w:type="gramEnd"/>
      <w:r w:rsidRPr="004B6FFD">
        <w:rPr>
          <w:rFonts w:ascii="微软雅黑" w:eastAsia="微软雅黑" w:hAnsi="微软雅黑" w:cs="Calibri"/>
          <w:color w:val="000000"/>
          <w:kern w:val="0"/>
          <w:szCs w:val="21"/>
        </w:rPr>
        <w:t>变正。外正内负的状态一方面可随K的外移而增加，另一方面，K外移形成的外正</w:t>
      </w:r>
      <w:proofErr w:type="gramStart"/>
      <w:r w:rsidRPr="004B6FFD">
        <w:rPr>
          <w:rFonts w:ascii="微软雅黑" w:eastAsia="微软雅黑" w:hAnsi="微软雅黑" w:cs="Calibri"/>
          <w:color w:val="000000"/>
          <w:kern w:val="0"/>
          <w:szCs w:val="21"/>
        </w:rPr>
        <w:t>内负将阻碍</w:t>
      </w:r>
      <w:proofErr w:type="gramEnd"/>
      <w:r w:rsidRPr="004B6FFD">
        <w:rPr>
          <w:rFonts w:ascii="微软雅黑" w:eastAsia="微软雅黑" w:hAnsi="微软雅黑" w:cs="Calibri"/>
          <w:color w:val="000000"/>
          <w:kern w:val="0"/>
          <w:szCs w:val="21"/>
        </w:rPr>
        <w:t>K的外移。最后达到一种K外移（因浓度差）和阻碍K外移（因电位差）相平衡的状态，这是的膜电位称为K平衡电位，其数值E</w:t>
      </w:r>
      <w:r w:rsidRPr="004B6FFD">
        <w:rPr>
          <w:rFonts w:ascii="微软雅黑" w:eastAsia="微软雅黑" w:hAnsi="微软雅黑" w:cs="Calibri"/>
          <w:color w:val="000000"/>
          <w:kern w:val="0"/>
          <w:szCs w:val="21"/>
          <w:vertAlign w:val="subscript"/>
        </w:rPr>
        <w:t>K</w:t>
      </w:r>
      <w:r w:rsidRPr="004B6FFD">
        <w:rPr>
          <w:rFonts w:ascii="微软雅黑" w:eastAsia="微软雅黑" w:hAnsi="微软雅黑" w:cs="Calibri"/>
          <w:color w:val="000000"/>
          <w:kern w:val="0"/>
          <w:szCs w:val="21"/>
        </w:rPr>
        <w:t>受该离子膜内外浓度比决定，可通过Nernst公式进行计算：</w:t>
      </w:r>
    </w:p>
    <w:p w:rsidR="004B6FFD" w:rsidRDefault="004B6FFD" w:rsidP="00EB69C2">
      <w:pPr>
        <w:autoSpaceDE w:val="0"/>
        <w:autoSpaceDN w:val="0"/>
        <w:adjustRightInd w:val="0"/>
        <w:ind w:firstLineChars="200" w:firstLine="420"/>
        <w:jc w:val="left"/>
        <w:rPr>
          <w:rFonts w:ascii="微软雅黑" w:eastAsia="微软雅黑" w:hAnsi="微软雅黑" w:cs="Calibri"/>
          <w:color w:val="000000"/>
          <w:kern w:val="0"/>
          <w:szCs w:val="21"/>
        </w:rPr>
      </w:pPr>
      <w:r w:rsidRPr="004B6FFD">
        <w:rPr>
          <w:rFonts w:ascii="微软雅黑" w:eastAsia="微软雅黑" w:hAnsi="微软雅黑" w:cs="Calibri"/>
          <w:noProof/>
          <w:color w:val="000000"/>
          <w:kern w:val="0"/>
          <w:szCs w:val="21"/>
        </w:rPr>
        <w:drawing>
          <wp:inline distT="0" distB="0" distL="0" distR="0" wp14:anchorId="639641B1" wp14:editId="1662FE6B">
            <wp:extent cx="1066800" cy="342900"/>
            <wp:effectExtent l="0" t="0" r="0" b="0"/>
            <wp:docPr id="7" name="图片 7" descr="https://gss2.bdstatic.com/9fo3dSag_xI4khGkpoWK1HF6hhy/baike/s%3D220/sign=d410fe75b9389b503cffe750b534e5f1/838ba61ea8d3fd1fa3f54651304e251f94ca5fd9.jpg">
              <a:hlinkClick xmlns:a="http://schemas.openxmlformats.org/drawingml/2006/main" r:id="rId11"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ss2.bdstatic.com/9fo3dSag_xI4khGkpoWK1HF6hhy/baike/s%3D220/sign=d410fe75b9389b503cffe750b534e5f1/838ba61ea8d3fd1fa3f54651304e251f94ca5fd9.jpg">
                      <a:hlinkClick r:id="rId11" tgtFrame="&quot;_blank&quot;" tooltip="&quot;&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342900"/>
                    </a:xfrm>
                    <a:prstGeom prst="rect">
                      <a:avLst/>
                    </a:prstGeom>
                    <a:noFill/>
                    <a:ln>
                      <a:noFill/>
                    </a:ln>
                  </pic:spPr>
                </pic:pic>
              </a:graphicData>
            </a:graphic>
          </wp:inline>
        </w:drawing>
      </w:r>
    </w:p>
    <w:p w:rsidR="004B6FFD" w:rsidRDefault="004B6FFD" w:rsidP="00EB69C2">
      <w:pPr>
        <w:autoSpaceDE w:val="0"/>
        <w:autoSpaceDN w:val="0"/>
        <w:adjustRightInd w:val="0"/>
        <w:ind w:firstLineChars="200" w:firstLine="420"/>
        <w:jc w:val="left"/>
        <w:rPr>
          <w:rFonts w:ascii="微软雅黑" w:eastAsia="微软雅黑" w:hAnsi="微软雅黑" w:cs="Calibri"/>
          <w:color w:val="000000"/>
          <w:kern w:val="0"/>
          <w:szCs w:val="21"/>
        </w:rPr>
      </w:pPr>
      <w:r w:rsidRPr="004B6FFD">
        <w:rPr>
          <w:rFonts w:ascii="微软雅黑" w:eastAsia="微软雅黑" w:hAnsi="微软雅黑" w:cs="Calibri"/>
          <w:color w:val="000000"/>
          <w:kern w:val="0"/>
          <w:szCs w:val="21"/>
        </w:rPr>
        <w:t>其中，R是通用气体常数，T是绝对温度，Z是离子价，F是Faraday常数，[K]o和[K]</w:t>
      </w:r>
      <w:proofErr w:type="spellStart"/>
      <w:r w:rsidRPr="004B6FFD">
        <w:rPr>
          <w:rFonts w:ascii="微软雅黑" w:eastAsia="微软雅黑" w:hAnsi="微软雅黑" w:cs="Calibri"/>
          <w:color w:val="000000"/>
          <w:kern w:val="0"/>
          <w:szCs w:val="21"/>
        </w:rPr>
        <w:t>i</w:t>
      </w:r>
      <w:proofErr w:type="spellEnd"/>
      <w:r w:rsidRPr="004B6FFD">
        <w:rPr>
          <w:rFonts w:ascii="微软雅黑" w:eastAsia="微软雅黑" w:hAnsi="微软雅黑" w:cs="Calibri"/>
          <w:color w:val="000000"/>
          <w:kern w:val="0"/>
          <w:szCs w:val="21"/>
        </w:rPr>
        <w:t>分别代表膜外和膜内K的浓度。同理，Na</w:t>
      </w:r>
      <w:r>
        <w:rPr>
          <w:rFonts w:ascii="微软雅黑" w:eastAsia="微软雅黑" w:hAnsi="微软雅黑" w:cs="Calibri"/>
          <w:color w:val="000000"/>
          <w:kern w:val="0"/>
          <w:szCs w:val="21"/>
        </w:rPr>
        <w:t>的平衡电位也可以通过这条公式计算得出</w:t>
      </w:r>
      <w:r>
        <w:rPr>
          <w:rFonts w:ascii="微软雅黑" w:eastAsia="微软雅黑" w:hAnsi="微软雅黑" w:cs="Calibri" w:hint="eastAsia"/>
          <w:color w:val="000000"/>
          <w:kern w:val="0"/>
          <w:szCs w:val="21"/>
        </w:rPr>
        <w:t>。</w:t>
      </w:r>
    </w:p>
    <w:p w:rsidR="004B6FFD" w:rsidRDefault="004B6FFD" w:rsidP="00EB69C2">
      <w:pPr>
        <w:autoSpaceDE w:val="0"/>
        <w:autoSpaceDN w:val="0"/>
        <w:adjustRightInd w:val="0"/>
        <w:ind w:firstLineChars="200" w:firstLine="420"/>
        <w:jc w:val="left"/>
        <w:rPr>
          <w:rFonts w:ascii="微软雅黑" w:eastAsia="微软雅黑" w:hAnsi="微软雅黑" w:cs="Calibri"/>
          <w:color w:val="000000"/>
          <w:kern w:val="0"/>
          <w:szCs w:val="21"/>
        </w:rPr>
      </w:pPr>
      <w:r>
        <w:rPr>
          <w:rFonts w:ascii="微软雅黑" w:eastAsia="微软雅黑" w:hAnsi="微软雅黑" w:cs="Calibri" w:hint="eastAsia"/>
          <w:color w:val="000000"/>
          <w:kern w:val="0"/>
          <w:szCs w:val="21"/>
        </w:rPr>
        <w:t xml:space="preserve">综合考虑生物学离子：K Na </w:t>
      </w:r>
      <w:proofErr w:type="spellStart"/>
      <w:r>
        <w:rPr>
          <w:rFonts w:ascii="微软雅黑" w:eastAsia="微软雅黑" w:hAnsi="微软雅黑" w:cs="Calibri" w:hint="eastAsia"/>
          <w:color w:val="000000"/>
          <w:kern w:val="0"/>
          <w:szCs w:val="21"/>
        </w:rPr>
        <w:t>Ca</w:t>
      </w:r>
      <w:proofErr w:type="spellEnd"/>
      <w:r>
        <w:rPr>
          <w:rFonts w:ascii="微软雅黑" w:eastAsia="微软雅黑" w:hAnsi="微软雅黑" w:cs="Calibri" w:hint="eastAsia"/>
          <w:color w:val="000000"/>
          <w:kern w:val="0"/>
          <w:szCs w:val="21"/>
        </w:rPr>
        <w:t xml:space="preserve"> </w:t>
      </w:r>
      <w:proofErr w:type="spellStart"/>
      <w:r>
        <w:rPr>
          <w:rFonts w:ascii="微软雅黑" w:eastAsia="微软雅黑" w:hAnsi="微软雅黑" w:cs="Calibri" w:hint="eastAsia"/>
          <w:color w:val="000000"/>
          <w:kern w:val="0"/>
          <w:szCs w:val="21"/>
        </w:rPr>
        <w:t>Cl</w:t>
      </w:r>
      <w:proofErr w:type="spellEnd"/>
      <w:r>
        <w:rPr>
          <w:rFonts w:ascii="微软雅黑" w:eastAsia="微软雅黑" w:hAnsi="微软雅黑" w:cs="Calibri" w:hint="eastAsia"/>
          <w:color w:val="000000"/>
          <w:kern w:val="0"/>
          <w:szCs w:val="21"/>
        </w:rPr>
        <w:t>，可得总的</w:t>
      </w:r>
      <w:r w:rsidR="006A08E6">
        <w:rPr>
          <w:rFonts w:ascii="微软雅黑" w:eastAsia="微软雅黑" w:hAnsi="微软雅黑" w:cs="Calibri" w:hint="eastAsia"/>
          <w:color w:val="000000"/>
          <w:kern w:val="0"/>
          <w:szCs w:val="21"/>
        </w:rPr>
        <w:t>平衡</w:t>
      </w:r>
      <w:r>
        <w:rPr>
          <w:rFonts w:ascii="微软雅黑" w:eastAsia="微软雅黑" w:hAnsi="微软雅黑" w:cs="Calibri" w:hint="eastAsia"/>
          <w:color w:val="000000"/>
          <w:kern w:val="0"/>
          <w:szCs w:val="21"/>
        </w:rPr>
        <w:t>方程，计算出</w:t>
      </w:r>
      <w:r w:rsidRPr="00EB69C2">
        <w:rPr>
          <w:rFonts w:ascii="微软雅黑" w:eastAsia="微软雅黑" w:hAnsi="微软雅黑" w:cs="Calibri" w:hint="eastAsia"/>
          <w:color w:val="000000"/>
          <w:kern w:val="0"/>
          <w:szCs w:val="21"/>
        </w:rPr>
        <w:t>正常静息膜电位为：</w:t>
      </w:r>
      <w:r w:rsidRPr="00EB69C2">
        <w:rPr>
          <w:rFonts w:ascii="微软雅黑" w:eastAsia="微软雅黑" w:hAnsi="微软雅黑" w:cs="Calibri"/>
          <w:color w:val="000000"/>
          <w:kern w:val="0"/>
          <w:szCs w:val="21"/>
        </w:rPr>
        <w:t>-60~-75 mV</w:t>
      </w:r>
      <w:r w:rsidR="00EB69C2">
        <w:rPr>
          <w:rFonts w:ascii="微软雅黑" w:eastAsia="微软雅黑" w:hAnsi="微软雅黑" w:cs="Calibri" w:hint="eastAsia"/>
          <w:color w:val="000000"/>
          <w:kern w:val="0"/>
          <w:szCs w:val="21"/>
        </w:rPr>
        <w:t>。</w:t>
      </w:r>
      <w:r w:rsidRPr="00EB69C2">
        <w:rPr>
          <w:rFonts w:ascii="微软雅黑" w:eastAsia="微软雅黑" w:hAnsi="微软雅黑" w:cs="Calibri" w:hint="eastAsia"/>
          <w:color w:val="000000"/>
          <w:kern w:val="0"/>
          <w:szCs w:val="21"/>
        </w:rPr>
        <w:t>可以看出，稳定的膜电位取决于一系列给定的细胞内外离子浓度和质膜对各离子的相对通透性</w:t>
      </w:r>
      <w:r w:rsidRPr="00EB69C2">
        <w:rPr>
          <w:rFonts w:ascii="微软雅黑" w:eastAsia="微软雅黑" w:hAnsi="微软雅黑" w:cs="Calibri"/>
          <w:color w:val="000000"/>
          <w:kern w:val="0"/>
          <w:szCs w:val="21"/>
        </w:rPr>
        <w:t>.</w:t>
      </w:r>
      <w:r w:rsidR="00EB69C2">
        <w:rPr>
          <w:rFonts w:ascii="微软雅黑" w:eastAsia="微软雅黑" w:hAnsi="微软雅黑" w:cs="Calibri" w:hint="eastAsia"/>
          <w:color w:val="000000"/>
          <w:kern w:val="0"/>
          <w:szCs w:val="21"/>
        </w:rPr>
        <w:t>）</w:t>
      </w:r>
    </w:p>
    <w:p w:rsidR="00EB69C2" w:rsidRPr="00EB69C2" w:rsidRDefault="00EB69C2" w:rsidP="00EB69C2">
      <w:pPr>
        <w:autoSpaceDE w:val="0"/>
        <w:autoSpaceDN w:val="0"/>
        <w:adjustRightInd w:val="0"/>
        <w:jc w:val="left"/>
        <w:rPr>
          <w:rFonts w:ascii="微软雅黑" w:eastAsia="微软雅黑" w:hAnsi="微软雅黑" w:cs="Calibri"/>
          <w:color w:val="000000"/>
          <w:kern w:val="0"/>
          <w:szCs w:val="21"/>
        </w:rPr>
      </w:pPr>
      <w:proofErr w:type="gramStart"/>
      <w:r w:rsidRPr="003E3152">
        <w:rPr>
          <w:rFonts w:ascii="微软雅黑" w:eastAsia="微软雅黑" w:hAnsi="微软雅黑" w:cs="Calibri" w:hint="eastAsia"/>
          <w:b/>
          <w:color w:val="000000"/>
          <w:kern w:val="0"/>
          <w:szCs w:val="21"/>
          <w:u w:val="single"/>
        </w:rPr>
        <w:t>跨膜净负电</w:t>
      </w:r>
      <w:proofErr w:type="gramEnd"/>
      <w:r w:rsidRPr="003E3152">
        <w:rPr>
          <w:rFonts w:ascii="微软雅黑" w:eastAsia="微软雅黑" w:hAnsi="微软雅黑" w:cs="Calibri" w:hint="eastAsia"/>
          <w:b/>
          <w:color w:val="000000"/>
          <w:kern w:val="0"/>
          <w:szCs w:val="21"/>
          <w:u w:val="single"/>
        </w:rPr>
        <w:t>位产生的主要原因</w:t>
      </w:r>
      <w:r>
        <w:rPr>
          <w:rFonts w:ascii="微软雅黑" w:eastAsia="微软雅黑" w:hAnsi="微软雅黑" w:cs="Calibri" w:hint="eastAsia"/>
          <w:color w:val="000000"/>
          <w:kern w:val="0"/>
          <w:szCs w:val="21"/>
        </w:rPr>
        <w:t>：</w:t>
      </w:r>
      <w:r w:rsidRPr="00EB69C2">
        <w:rPr>
          <w:rFonts w:ascii="微软雅黑" w:eastAsia="微软雅黑" w:hAnsi="微软雅黑" w:cs="Calibri" w:hint="eastAsia"/>
          <w:color w:val="000000"/>
          <w:kern w:val="0"/>
          <w:szCs w:val="21"/>
        </w:rPr>
        <w:t>1.</w:t>
      </w:r>
      <w:r w:rsidRPr="00EB69C2">
        <w:rPr>
          <w:rFonts w:ascii="微软雅黑" w:eastAsia="微软雅黑" w:hAnsi="微软雅黑" w:cs="Calibri"/>
          <w:color w:val="000000"/>
          <w:kern w:val="0"/>
          <w:szCs w:val="21"/>
        </w:rPr>
        <w:t xml:space="preserve"> Na</w:t>
      </w:r>
      <w:r w:rsidRPr="00EB69C2">
        <w:rPr>
          <w:rFonts w:ascii="微软雅黑" w:eastAsia="微软雅黑" w:hAnsi="微软雅黑" w:cs="Calibri"/>
          <w:color w:val="000000"/>
          <w:kern w:val="0"/>
          <w:szCs w:val="21"/>
          <w:vertAlign w:val="superscript"/>
        </w:rPr>
        <w:t>+</w:t>
      </w:r>
      <w:r w:rsidRPr="00EB69C2">
        <w:rPr>
          <w:rFonts w:ascii="微软雅黑" w:eastAsia="微软雅黑" w:hAnsi="微软雅黑" w:cs="Calibri" w:hint="eastAsia"/>
          <w:color w:val="000000"/>
          <w:kern w:val="0"/>
          <w:szCs w:val="21"/>
        </w:rPr>
        <w:t>/</w:t>
      </w:r>
      <w:r w:rsidRPr="00EB69C2">
        <w:rPr>
          <w:rFonts w:ascii="微软雅黑" w:eastAsia="微软雅黑" w:hAnsi="微软雅黑" w:cs="Calibri"/>
          <w:color w:val="000000"/>
          <w:kern w:val="0"/>
          <w:szCs w:val="21"/>
        </w:rPr>
        <w:t>K</w:t>
      </w:r>
      <w:r w:rsidRPr="00EB69C2">
        <w:rPr>
          <w:rFonts w:ascii="微软雅黑" w:eastAsia="微软雅黑" w:hAnsi="微软雅黑" w:cs="Calibri"/>
          <w:color w:val="000000"/>
          <w:kern w:val="0"/>
          <w:szCs w:val="21"/>
          <w:vertAlign w:val="superscript"/>
        </w:rPr>
        <w:t>+</w:t>
      </w:r>
      <w:r w:rsidRPr="00EB69C2">
        <w:rPr>
          <w:rFonts w:ascii="微软雅黑" w:eastAsia="微软雅黑" w:hAnsi="微软雅黑" w:cs="Calibri"/>
          <w:color w:val="000000"/>
          <w:kern w:val="0"/>
          <w:szCs w:val="21"/>
        </w:rPr>
        <w:t>-ATPase</w:t>
      </w:r>
      <w:r>
        <w:rPr>
          <w:rFonts w:ascii="微软雅黑" w:eastAsia="微软雅黑" w:hAnsi="微软雅黑" w:cs="Calibri" w:hint="eastAsia"/>
          <w:color w:val="000000"/>
          <w:kern w:val="0"/>
          <w:szCs w:val="21"/>
        </w:rPr>
        <w:t>（消耗一分子ATP转运3个钠离子出细胞，两个钾离子进细胞）2. 胞内较高的阴离子浓度 3. 细胞质膜对阳离子的通透性</w:t>
      </w:r>
    </w:p>
    <w:p w:rsidR="00EB69C2" w:rsidRDefault="00EB69C2" w:rsidP="00F82759">
      <w:pPr>
        <w:autoSpaceDE w:val="0"/>
        <w:autoSpaceDN w:val="0"/>
        <w:adjustRightInd w:val="0"/>
        <w:jc w:val="left"/>
        <w:rPr>
          <w:rFonts w:ascii="微软雅黑" w:eastAsia="微软雅黑" w:hAnsi="微软雅黑" w:cs="宋体"/>
          <w:color w:val="000000"/>
          <w:kern w:val="0"/>
          <w:sz w:val="24"/>
          <w:szCs w:val="24"/>
        </w:rPr>
      </w:pPr>
    </w:p>
    <w:p w:rsidR="003E3152" w:rsidRPr="003E3152" w:rsidRDefault="003E3152" w:rsidP="00F82759">
      <w:pPr>
        <w:autoSpaceDE w:val="0"/>
        <w:autoSpaceDN w:val="0"/>
        <w:adjustRightInd w:val="0"/>
        <w:jc w:val="left"/>
        <w:rPr>
          <w:rFonts w:ascii="微软雅黑" w:eastAsia="微软雅黑" w:hAnsi="微软雅黑" w:cs="宋体"/>
          <w:b/>
          <w:color w:val="000000"/>
          <w:kern w:val="0"/>
          <w:sz w:val="24"/>
          <w:szCs w:val="24"/>
        </w:rPr>
      </w:pPr>
      <w:r w:rsidRPr="003E3152">
        <w:rPr>
          <w:rFonts w:ascii="微软雅黑" w:eastAsia="微软雅黑" w:hAnsi="微软雅黑" w:cs="宋体" w:hint="eastAsia"/>
          <w:b/>
          <w:color w:val="000000"/>
          <w:kern w:val="0"/>
          <w:sz w:val="24"/>
          <w:szCs w:val="24"/>
        </w:rPr>
        <w:lastRenderedPageBreak/>
        <w:t>2.膜电位变化</w:t>
      </w:r>
    </w:p>
    <w:p w:rsidR="00F82759" w:rsidRPr="003E3152" w:rsidRDefault="00F82759" w:rsidP="00F82759">
      <w:pPr>
        <w:autoSpaceDE w:val="0"/>
        <w:autoSpaceDN w:val="0"/>
        <w:adjustRightInd w:val="0"/>
        <w:jc w:val="left"/>
        <w:rPr>
          <w:rFonts w:ascii="微软雅黑" w:eastAsia="微软雅黑" w:hAnsi="微软雅黑" w:cs="宋体"/>
          <w:b/>
          <w:color w:val="000000"/>
          <w:kern w:val="0"/>
          <w:szCs w:val="21"/>
          <w:u w:val="single"/>
        </w:rPr>
      </w:pPr>
      <w:r w:rsidRPr="003E3152">
        <w:rPr>
          <w:rFonts w:ascii="微软雅黑" w:eastAsia="微软雅黑" w:hAnsi="微软雅黑" w:cs="宋体" w:hint="eastAsia"/>
          <w:b/>
          <w:color w:val="000000"/>
          <w:kern w:val="0"/>
          <w:szCs w:val="21"/>
          <w:u w:val="single"/>
        </w:rPr>
        <w:t>离子运动导致的膜电位变化</w:t>
      </w:r>
    </w:p>
    <w:p w:rsidR="00F82759" w:rsidRPr="00EB69C2" w:rsidRDefault="00F82759" w:rsidP="00F82759">
      <w:pPr>
        <w:autoSpaceDE w:val="0"/>
        <w:autoSpaceDN w:val="0"/>
        <w:adjustRightInd w:val="0"/>
        <w:jc w:val="left"/>
        <w:rPr>
          <w:rFonts w:ascii="微软雅黑" w:eastAsia="微软雅黑" w:hAnsi="微软雅黑" w:cs="宋体"/>
          <w:color w:val="000000"/>
          <w:kern w:val="0"/>
          <w:szCs w:val="21"/>
        </w:rPr>
      </w:pPr>
      <w:r w:rsidRPr="00EB69C2">
        <w:rPr>
          <w:rFonts w:ascii="微软雅黑" w:eastAsia="微软雅黑" w:hAnsi="微软雅黑" w:cs="宋体" w:hint="eastAsia"/>
          <w:color w:val="000000"/>
          <w:kern w:val="0"/>
          <w:szCs w:val="21"/>
        </w:rPr>
        <w:t>去极化：</w:t>
      </w:r>
      <w:r w:rsidRPr="00EB69C2">
        <w:rPr>
          <w:rFonts w:ascii="微软雅黑" w:eastAsia="微软雅黑" w:hAnsi="微软雅黑" w:cs="宋体"/>
          <w:color w:val="000000"/>
          <w:kern w:val="0"/>
          <w:szCs w:val="21"/>
        </w:rPr>
        <w:t xml:space="preserve"> </w:t>
      </w:r>
      <w:r w:rsidRPr="00EB69C2">
        <w:rPr>
          <w:rFonts w:ascii="微软雅黑" w:eastAsia="微软雅黑" w:hAnsi="微软雅黑" w:cs="Calibri"/>
          <w:color w:val="000000"/>
          <w:kern w:val="0"/>
          <w:szCs w:val="21"/>
        </w:rPr>
        <w:t>Na</w:t>
      </w:r>
      <w:r w:rsidRPr="00EB69C2">
        <w:rPr>
          <w:rFonts w:ascii="微软雅黑" w:eastAsia="微软雅黑" w:hAnsi="微软雅黑" w:cs="Calibri"/>
          <w:color w:val="000000"/>
          <w:kern w:val="0"/>
          <w:szCs w:val="21"/>
          <w:vertAlign w:val="superscript"/>
        </w:rPr>
        <w:t xml:space="preserve">+ </w:t>
      </w:r>
      <w:r w:rsidRPr="00EB69C2">
        <w:rPr>
          <w:rFonts w:ascii="微软雅黑" w:eastAsia="微软雅黑" w:hAnsi="微软雅黑" w:cs="Calibri"/>
          <w:color w:val="000000"/>
          <w:kern w:val="0"/>
          <w:szCs w:val="21"/>
        </w:rPr>
        <w:t xml:space="preserve">channels </w:t>
      </w:r>
      <w:r w:rsidRPr="00EB69C2">
        <w:rPr>
          <w:rFonts w:ascii="微软雅黑" w:eastAsia="微软雅黑" w:hAnsi="微软雅黑" w:cs="宋体" w:hint="eastAsia"/>
          <w:color w:val="000000"/>
          <w:kern w:val="0"/>
          <w:szCs w:val="21"/>
        </w:rPr>
        <w:t>开放</w:t>
      </w:r>
    </w:p>
    <w:p w:rsidR="00F82759" w:rsidRPr="00EB69C2" w:rsidRDefault="00F82759" w:rsidP="00EB69C2">
      <w:pPr>
        <w:autoSpaceDE w:val="0"/>
        <w:autoSpaceDN w:val="0"/>
        <w:adjustRightInd w:val="0"/>
        <w:ind w:firstLineChars="450" w:firstLine="945"/>
        <w:jc w:val="left"/>
        <w:rPr>
          <w:rFonts w:ascii="微软雅黑" w:eastAsia="微软雅黑" w:hAnsi="微软雅黑" w:cs="宋体"/>
          <w:color w:val="000000"/>
          <w:kern w:val="0"/>
          <w:szCs w:val="21"/>
        </w:rPr>
      </w:pPr>
      <w:r w:rsidRPr="00EB69C2">
        <w:rPr>
          <w:rFonts w:ascii="微软雅黑" w:eastAsia="微软雅黑" w:hAnsi="微软雅黑" w:cs="Calibri"/>
          <w:color w:val="000000"/>
          <w:kern w:val="0"/>
          <w:szCs w:val="21"/>
        </w:rPr>
        <w:t xml:space="preserve">nonselective </w:t>
      </w:r>
      <w:proofErr w:type="spellStart"/>
      <w:r w:rsidRPr="00EB69C2">
        <w:rPr>
          <w:rFonts w:ascii="微软雅黑" w:eastAsia="微软雅黑" w:hAnsi="微软雅黑" w:cs="Calibri"/>
          <w:color w:val="000000"/>
          <w:kern w:val="0"/>
          <w:szCs w:val="21"/>
        </w:rPr>
        <w:t>cation</w:t>
      </w:r>
      <w:proofErr w:type="spellEnd"/>
      <w:r w:rsidRPr="00EB69C2">
        <w:rPr>
          <w:rFonts w:ascii="微软雅黑" w:eastAsia="微软雅黑" w:hAnsi="微软雅黑" w:cs="Calibri"/>
          <w:color w:val="000000"/>
          <w:kern w:val="0"/>
          <w:szCs w:val="21"/>
        </w:rPr>
        <w:t xml:space="preserve"> channels (NSCC)</w:t>
      </w:r>
      <w:r w:rsidRPr="00EB69C2">
        <w:rPr>
          <w:rFonts w:ascii="微软雅黑" w:eastAsia="微软雅黑" w:hAnsi="微软雅黑" w:cs="宋体" w:hint="eastAsia"/>
          <w:color w:val="000000"/>
          <w:kern w:val="0"/>
          <w:szCs w:val="21"/>
        </w:rPr>
        <w:t>开放，</w:t>
      </w:r>
      <w:r w:rsidR="00EB69C2">
        <w:rPr>
          <w:rFonts w:ascii="微软雅黑" w:eastAsia="微软雅黑" w:hAnsi="微软雅黑" w:cs="宋体" w:hint="eastAsia"/>
          <w:color w:val="000000"/>
          <w:kern w:val="0"/>
          <w:szCs w:val="21"/>
        </w:rPr>
        <w:t>阳离子进细胞</w:t>
      </w:r>
    </w:p>
    <w:p w:rsidR="00F82759" w:rsidRPr="00EB69C2" w:rsidRDefault="00EB69C2" w:rsidP="00EB69C2">
      <w:pPr>
        <w:autoSpaceDE w:val="0"/>
        <w:autoSpaceDN w:val="0"/>
        <w:adjustRightInd w:val="0"/>
        <w:ind w:firstLineChars="450" w:firstLine="945"/>
        <w:jc w:val="left"/>
        <w:rPr>
          <w:rFonts w:ascii="微软雅黑" w:eastAsia="微软雅黑" w:hAnsi="微软雅黑" w:cs="Calibri"/>
          <w:color w:val="000000"/>
          <w:kern w:val="0"/>
          <w:sz w:val="18"/>
          <w:szCs w:val="18"/>
        </w:rPr>
      </w:pPr>
      <w:r w:rsidRPr="00EB69C2">
        <w:rPr>
          <w:rFonts w:ascii="微软雅黑" w:eastAsia="微软雅黑" w:hAnsi="微软雅黑" w:cs="Calibri"/>
          <w:color w:val="000000"/>
          <w:kern w:val="0"/>
          <w:szCs w:val="21"/>
        </w:rPr>
        <w:t>Na</w:t>
      </w:r>
      <w:r w:rsidRPr="00EB69C2">
        <w:rPr>
          <w:rFonts w:ascii="微软雅黑" w:eastAsia="微软雅黑" w:hAnsi="微软雅黑" w:cs="Calibri"/>
          <w:color w:val="000000"/>
          <w:kern w:val="0"/>
          <w:szCs w:val="21"/>
          <w:vertAlign w:val="superscript"/>
        </w:rPr>
        <w:t>+</w:t>
      </w:r>
      <w:r w:rsidRPr="00EB69C2">
        <w:rPr>
          <w:rFonts w:ascii="微软雅黑" w:eastAsia="微软雅黑" w:hAnsi="微软雅黑" w:cs="Calibri" w:hint="eastAsia"/>
          <w:color w:val="000000"/>
          <w:kern w:val="0"/>
          <w:szCs w:val="21"/>
        </w:rPr>
        <w:t>/</w:t>
      </w:r>
      <w:r w:rsidRPr="00EB69C2">
        <w:rPr>
          <w:rFonts w:ascii="微软雅黑" w:eastAsia="微软雅黑" w:hAnsi="微软雅黑" w:cs="Calibri"/>
          <w:color w:val="000000"/>
          <w:kern w:val="0"/>
          <w:szCs w:val="21"/>
        </w:rPr>
        <w:t>K</w:t>
      </w:r>
      <w:r w:rsidRPr="00EB69C2">
        <w:rPr>
          <w:rFonts w:ascii="微软雅黑" w:eastAsia="微软雅黑" w:hAnsi="微软雅黑" w:cs="Calibri"/>
          <w:color w:val="000000"/>
          <w:kern w:val="0"/>
          <w:szCs w:val="21"/>
          <w:vertAlign w:val="superscript"/>
        </w:rPr>
        <w:t>+</w:t>
      </w:r>
      <w:r w:rsidRPr="00EB69C2">
        <w:rPr>
          <w:rFonts w:ascii="微软雅黑" w:eastAsia="微软雅黑" w:hAnsi="微软雅黑" w:cs="Calibri"/>
          <w:color w:val="000000"/>
          <w:kern w:val="0"/>
          <w:szCs w:val="21"/>
        </w:rPr>
        <w:t>-ATPase</w:t>
      </w:r>
    </w:p>
    <w:p w:rsidR="00F82759" w:rsidRPr="00EB69C2" w:rsidRDefault="00F82759" w:rsidP="00F82759">
      <w:pPr>
        <w:autoSpaceDE w:val="0"/>
        <w:autoSpaceDN w:val="0"/>
        <w:adjustRightInd w:val="0"/>
        <w:jc w:val="left"/>
        <w:rPr>
          <w:rFonts w:ascii="微软雅黑" w:eastAsia="微软雅黑" w:hAnsi="微软雅黑" w:cs="宋体"/>
          <w:color w:val="000000"/>
          <w:kern w:val="0"/>
          <w:szCs w:val="21"/>
        </w:rPr>
      </w:pPr>
      <w:r w:rsidRPr="00EB69C2">
        <w:rPr>
          <w:rFonts w:ascii="微软雅黑" w:eastAsia="微软雅黑" w:hAnsi="微软雅黑" w:cs="宋体" w:hint="eastAsia"/>
          <w:color w:val="000000"/>
          <w:kern w:val="0"/>
          <w:szCs w:val="21"/>
        </w:rPr>
        <w:t>超极化：</w:t>
      </w:r>
      <w:r w:rsidRPr="00EB69C2">
        <w:rPr>
          <w:rFonts w:ascii="微软雅黑" w:eastAsia="微软雅黑" w:hAnsi="微软雅黑" w:cs="宋体"/>
          <w:color w:val="000000"/>
          <w:kern w:val="0"/>
          <w:szCs w:val="21"/>
        </w:rPr>
        <w:t xml:space="preserve"> </w:t>
      </w:r>
      <w:r w:rsidRPr="00EB69C2">
        <w:rPr>
          <w:rFonts w:ascii="微软雅黑" w:eastAsia="微软雅黑" w:hAnsi="微软雅黑" w:cs="Calibri"/>
          <w:color w:val="000000"/>
          <w:kern w:val="0"/>
          <w:szCs w:val="21"/>
        </w:rPr>
        <w:t>K</w:t>
      </w:r>
      <w:r w:rsidRPr="00EB69C2">
        <w:rPr>
          <w:rFonts w:ascii="微软雅黑" w:eastAsia="微软雅黑" w:hAnsi="微软雅黑" w:cs="Calibri"/>
          <w:color w:val="000000"/>
          <w:kern w:val="0"/>
          <w:szCs w:val="21"/>
          <w:vertAlign w:val="superscript"/>
        </w:rPr>
        <w:t xml:space="preserve">+ </w:t>
      </w:r>
      <w:r w:rsidRPr="00EB69C2">
        <w:rPr>
          <w:rFonts w:ascii="微软雅黑" w:eastAsia="微软雅黑" w:hAnsi="微软雅黑" w:cs="Calibri"/>
          <w:color w:val="000000"/>
          <w:kern w:val="0"/>
          <w:szCs w:val="21"/>
        </w:rPr>
        <w:t xml:space="preserve">channels </w:t>
      </w:r>
      <w:r w:rsidRPr="00EB69C2">
        <w:rPr>
          <w:rFonts w:ascii="微软雅黑" w:eastAsia="微软雅黑" w:hAnsi="微软雅黑" w:cs="宋体" w:hint="eastAsia"/>
          <w:color w:val="000000"/>
          <w:kern w:val="0"/>
          <w:szCs w:val="21"/>
        </w:rPr>
        <w:t>开放</w:t>
      </w:r>
    </w:p>
    <w:p w:rsidR="00F82759" w:rsidRPr="00EB69C2" w:rsidRDefault="00F82759" w:rsidP="00EB69C2">
      <w:pPr>
        <w:autoSpaceDE w:val="0"/>
        <w:autoSpaceDN w:val="0"/>
        <w:adjustRightInd w:val="0"/>
        <w:ind w:firstLineChars="450" w:firstLine="945"/>
        <w:jc w:val="left"/>
        <w:rPr>
          <w:rFonts w:ascii="微软雅黑" w:eastAsia="微软雅黑" w:hAnsi="微软雅黑" w:cs="宋体"/>
          <w:color w:val="000000"/>
          <w:kern w:val="0"/>
          <w:szCs w:val="21"/>
        </w:rPr>
      </w:pPr>
      <w:proofErr w:type="spellStart"/>
      <w:r w:rsidRPr="00EB69C2">
        <w:rPr>
          <w:rFonts w:ascii="微软雅黑" w:eastAsia="微软雅黑" w:hAnsi="微软雅黑" w:cs="Calibri"/>
          <w:color w:val="000000"/>
          <w:kern w:val="0"/>
          <w:szCs w:val="21"/>
        </w:rPr>
        <w:t>Cl</w:t>
      </w:r>
      <w:proofErr w:type="spellEnd"/>
      <w:r w:rsidRPr="00EB69C2">
        <w:rPr>
          <w:rFonts w:ascii="微软雅黑" w:eastAsia="微软雅黑" w:hAnsi="微软雅黑" w:cs="Calibri"/>
          <w:color w:val="000000"/>
          <w:kern w:val="0"/>
          <w:szCs w:val="21"/>
          <w:vertAlign w:val="superscript"/>
        </w:rPr>
        <w:t>-</w:t>
      </w:r>
      <w:r w:rsidRPr="00EB69C2">
        <w:rPr>
          <w:rFonts w:ascii="微软雅黑" w:eastAsia="微软雅黑" w:hAnsi="微软雅黑" w:cs="Calibri"/>
          <w:color w:val="000000"/>
          <w:kern w:val="0"/>
          <w:sz w:val="14"/>
          <w:szCs w:val="14"/>
        </w:rPr>
        <w:t xml:space="preserve"> </w:t>
      </w:r>
      <w:r w:rsidRPr="00EB69C2">
        <w:rPr>
          <w:rFonts w:ascii="微软雅黑" w:eastAsia="微软雅黑" w:hAnsi="微软雅黑" w:cs="Calibri"/>
          <w:color w:val="000000"/>
          <w:kern w:val="0"/>
          <w:szCs w:val="21"/>
        </w:rPr>
        <w:t xml:space="preserve">channels </w:t>
      </w:r>
      <w:r w:rsidRPr="00EB69C2">
        <w:rPr>
          <w:rFonts w:ascii="微软雅黑" w:eastAsia="微软雅黑" w:hAnsi="微软雅黑" w:cs="宋体" w:hint="eastAsia"/>
          <w:color w:val="000000"/>
          <w:kern w:val="0"/>
          <w:szCs w:val="21"/>
        </w:rPr>
        <w:t>开放</w:t>
      </w:r>
    </w:p>
    <w:p w:rsidR="00166087" w:rsidRPr="00AF5E9B" w:rsidRDefault="00EB69C2" w:rsidP="00166087">
      <w:pPr>
        <w:autoSpaceDE w:val="0"/>
        <w:autoSpaceDN w:val="0"/>
        <w:adjustRightInd w:val="0"/>
        <w:jc w:val="left"/>
        <w:rPr>
          <w:rFonts w:ascii="微软雅黑" w:eastAsia="微软雅黑" w:hAnsi="微软雅黑" w:cs="宋体"/>
          <w:color w:val="000000"/>
          <w:kern w:val="0"/>
          <w:szCs w:val="21"/>
        </w:rPr>
      </w:pPr>
      <w:r w:rsidRPr="003E3152">
        <w:rPr>
          <w:rFonts w:ascii="微软雅黑" w:eastAsia="微软雅黑" w:hAnsi="微软雅黑" w:cs="宋体" w:hint="eastAsia"/>
          <w:b/>
          <w:color w:val="000000" w:themeColor="text1"/>
          <w:kern w:val="0"/>
          <w:szCs w:val="21"/>
          <w:u w:val="single"/>
        </w:rPr>
        <w:t>神经元膜电位变化的不同类型</w:t>
      </w:r>
      <w:r w:rsidR="00166087" w:rsidRPr="00AF5E9B">
        <w:rPr>
          <w:rFonts w:ascii="微软雅黑" w:eastAsia="微软雅黑" w:hAnsi="微软雅黑" w:cs="宋体" w:hint="eastAsia"/>
          <w:b/>
          <w:color w:val="0000FF"/>
          <w:kern w:val="0"/>
          <w:szCs w:val="21"/>
        </w:rPr>
        <w:t>：</w:t>
      </w:r>
      <w:r w:rsidR="00F82759" w:rsidRPr="00AF5E9B">
        <w:rPr>
          <w:rFonts w:ascii="微软雅黑" w:eastAsia="微软雅黑" w:hAnsi="微软雅黑" w:cs="Calibri"/>
          <w:color w:val="000000"/>
          <w:kern w:val="0"/>
          <w:szCs w:val="21"/>
        </w:rPr>
        <w:t>Graded Potential</w:t>
      </w:r>
      <w:r w:rsidR="00F82759" w:rsidRPr="00AF5E9B">
        <w:rPr>
          <w:rFonts w:ascii="微软雅黑" w:eastAsia="微软雅黑" w:hAnsi="微软雅黑" w:cs="宋体" w:hint="eastAsia"/>
          <w:color w:val="000000"/>
          <w:kern w:val="0"/>
          <w:szCs w:val="21"/>
        </w:rPr>
        <w:t>（分级电位）</w:t>
      </w:r>
      <w:r w:rsidR="00F82759" w:rsidRPr="00AF5E9B">
        <w:rPr>
          <w:rFonts w:ascii="微软雅黑" w:eastAsia="微软雅黑" w:hAnsi="微软雅黑" w:cs="Calibri"/>
          <w:color w:val="000000"/>
          <w:kern w:val="0"/>
          <w:szCs w:val="21"/>
        </w:rPr>
        <w:t>Action Potential</w:t>
      </w:r>
      <w:r w:rsidR="00F82759" w:rsidRPr="00AF5E9B">
        <w:rPr>
          <w:rFonts w:ascii="微软雅黑" w:eastAsia="微软雅黑" w:hAnsi="微软雅黑" w:cs="宋体" w:hint="eastAsia"/>
          <w:color w:val="000000"/>
          <w:kern w:val="0"/>
          <w:szCs w:val="21"/>
        </w:rPr>
        <w:t>（动作电位）</w:t>
      </w:r>
    </w:p>
    <w:p w:rsidR="009627BD" w:rsidRPr="00AF5E9B" w:rsidRDefault="009627BD" w:rsidP="009627BD">
      <w:pPr>
        <w:autoSpaceDE w:val="0"/>
        <w:autoSpaceDN w:val="0"/>
        <w:adjustRightInd w:val="0"/>
        <w:jc w:val="left"/>
        <w:rPr>
          <w:rFonts w:ascii="微软雅黑" w:eastAsia="微软雅黑" w:hAnsi="微软雅黑" w:cs="宋体"/>
          <w:color w:val="000000" w:themeColor="text1"/>
          <w:kern w:val="0"/>
          <w:szCs w:val="21"/>
        </w:rPr>
      </w:pPr>
      <w:r w:rsidRPr="00AF5E9B">
        <w:rPr>
          <w:rFonts w:ascii="微软雅黑" w:eastAsia="微软雅黑" w:hAnsi="微软雅黑" w:cs="Calibri"/>
          <w:color w:val="000000"/>
          <w:kern w:val="0"/>
          <w:szCs w:val="21"/>
        </w:rPr>
        <w:t>Graded Potential</w:t>
      </w:r>
      <w:r w:rsidRPr="00AF5E9B">
        <w:rPr>
          <w:rFonts w:ascii="微软雅黑" w:eastAsia="微软雅黑" w:hAnsi="微软雅黑" w:cs="宋体" w:hint="eastAsia"/>
          <w:color w:val="000000"/>
          <w:kern w:val="0"/>
          <w:szCs w:val="21"/>
        </w:rPr>
        <w:t>（分级电位）</w:t>
      </w:r>
      <w:r w:rsidRPr="00AF5E9B">
        <w:rPr>
          <w:rFonts w:ascii="微软雅黑" w:eastAsia="微软雅黑" w:hAnsi="微软雅黑" w:cs="Calibri"/>
          <w:color w:val="000000"/>
          <w:kern w:val="0"/>
          <w:szCs w:val="21"/>
        </w:rPr>
        <w:t>:</w:t>
      </w:r>
      <w:r w:rsidRPr="00AF5E9B">
        <w:rPr>
          <w:rFonts w:ascii="微软雅黑" w:eastAsia="微软雅黑" w:hAnsi="微软雅黑" w:cs="宋体" w:hint="eastAsia"/>
          <w:color w:val="FF0000"/>
          <w:kern w:val="0"/>
          <w:szCs w:val="21"/>
        </w:rPr>
        <w:t>信号强度在细胞上传递过程中逐渐减弱</w:t>
      </w:r>
      <w:r w:rsidRPr="00AF5E9B">
        <w:rPr>
          <w:rFonts w:ascii="微软雅黑" w:eastAsia="微软雅黑" w:hAnsi="微软雅黑" w:cs="宋体" w:hint="eastAsia"/>
          <w:color w:val="000000"/>
          <w:kern w:val="0"/>
          <w:szCs w:val="21"/>
        </w:rPr>
        <w:t>。通过配体门控离子通道结合神经递质，</w:t>
      </w:r>
      <w:proofErr w:type="gramStart"/>
      <w:r w:rsidRPr="00AF5E9B">
        <w:rPr>
          <w:rFonts w:ascii="微软雅黑" w:eastAsia="微软雅黑" w:hAnsi="微软雅黑" w:cs="宋体" w:hint="eastAsia"/>
          <w:color w:val="000000"/>
          <w:kern w:val="0"/>
          <w:szCs w:val="21"/>
        </w:rPr>
        <w:t>介导快速</w:t>
      </w:r>
      <w:proofErr w:type="gramEnd"/>
      <w:r w:rsidRPr="00AF5E9B">
        <w:rPr>
          <w:rFonts w:ascii="微软雅黑" w:eastAsia="微软雅黑" w:hAnsi="微软雅黑" w:cs="宋体" w:hint="eastAsia"/>
          <w:color w:val="000000"/>
          <w:kern w:val="0"/>
          <w:szCs w:val="21"/>
        </w:rPr>
        <w:t>的突触传递。</w:t>
      </w:r>
      <w:r w:rsidRPr="00AF5E9B">
        <w:rPr>
          <w:rFonts w:ascii="微软雅黑" w:eastAsia="微软雅黑" w:hAnsi="微软雅黑" w:cs="宋体" w:hint="eastAsia"/>
          <w:color w:val="000000" w:themeColor="text1"/>
          <w:kern w:val="0"/>
          <w:szCs w:val="21"/>
        </w:rPr>
        <w:t>发生在激活的细胞膜上的一个特定的区域，</w:t>
      </w:r>
      <w:proofErr w:type="gramStart"/>
      <w:r w:rsidRPr="00AF5E9B">
        <w:rPr>
          <w:rFonts w:ascii="微软雅黑" w:eastAsia="微软雅黑" w:hAnsi="微软雅黑" w:cs="宋体" w:hint="eastAsia"/>
          <w:color w:val="000000" w:themeColor="text1"/>
          <w:kern w:val="0"/>
          <w:szCs w:val="21"/>
        </w:rPr>
        <w:t>随刺激</w:t>
      </w:r>
      <w:proofErr w:type="gramEnd"/>
      <w:r w:rsidRPr="00AF5E9B">
        <w:rPr>
          <w:rFonts w:ascii="微软雅黑" w:eastAsia="微软雅黑" w:hAnsi="微软雅黑" w:cs="宋体" w:hint="eastAsia"/>
          <w:color w:val="000000" w:themeColor="text1"/>
          <w:kern w:val="0"/>
          <w:szCs w:val="21"/>
        </w:rPr>
        <w:t>的放大，分级电位放大</w:t>
      </w:r>
      <w:r w:rsidR="00AF5E9B" w:rsidRPr="00AF5E9B">
        <w:rPr>
          <w:rFonts w:ascii="微软雅黑" w:eastAsia="微软雅黑" w:hAnsi="微软雅黑" w:cs="宋体" w:hint="eastAsia"/>
          <w:color w:val="000000" w:themeColor="text1"/>
          <w:kern w:val="0"/>
          <w:szCs w:val="21"/>
        </w:rPr>
        <w:t>。是短距离传导的膜电位变化。</w:t>
      </w:r>
    </w:p>
    <w:p w:rsidR="009627BD" w:rsidRDefault="009627BD" w:rsidP="00602999">
      <w:pPr>
        <w:autoSpaceDE w:val="0"/>
        <w:autoSpaceDN w:val="0"/>
        <w:adjustRightInd w:val="0"/>
        <w:jc w:val="left"/>
        <w:rPr>
          <w:rFonts w:ascii="微软雅黑" w:eastAsia="微软雅黑" w:hAnsi="微软雅黑" w:cs="宋体"/>
          <w:kern w:val="0"/>
          <w:szCs w:val="21"/>
        </w:rPr>
      </w:pPr>
      <w:r w:rsidRPr="00AF5E9B">
        <w:rPr>
          <w:rFonts w:ascii="微软雅黑" w:eastAsia="微软雅黑" w:hAnsi="微软雅黑" w:cs="Calibri"/>
          <w:color w:val="000000"/>
          <w:kern w:val="0"/>
          <w:szCs w:val="21"/>
        </w:rPr>
        <w:t>Action Potential</w:t>
      </w:r>
      <w:r w:rsidRPr="00AF5E9B">
        <w:rPr>
          <w:rFonts w:ascii="微软雅黑" w:eastAsia="微软雅黑" w:hAnsi="微软雅黑" w:cs="宋体" w:hint="eastAsia"/>
          <w:color w:val="000000"/>
          <w:kern w:val="0"/>
          <w:szCs w:val="21"/>
        </w:rPr>
        <w:t>（动作电位）</w:t>
      </w:r>
      <w:r w:rsidRPr="00AF5E9B">
        <w:rPr>
          <w:rFonts w:ascii="微软雅黑" w:eastAsia="微软雅黑" w:hAnsi="微软雅黑" w:cs="Calibri"/>
          <w:color w:val="000000"/>
          <w:kern w:val="0"/>
          <w:szCs w:val="21"/>
        </w:rPr>
        <w:t>:</w:t>
      </w:r>
      <w:r w:rsidRPr="00AF5E9B">
        <w:rPr>
          <w:rFonts w:ascii="微软雅黑" w:eastAsia="微软雅黑" w:hAnsi="微软雅黑" w:cs="宋体" w:hint="eastAsia"/>
          <w:color w:val="FF0000"/>
          <w:kern w:val="0"/>
          <w:szCs w:val="21"/>
        </w:rPr>
        <w:t>信号强度通过神经元长距离传递而不衰减。</w:t>
      </w:r>
      <w:r w:rsidR="00AF5E9B" w:rsidRPr="00AF5E9B">
        <w:rPr>
          <w:rFonts w:ascii="微软雅黑" w:eastAsia="微软雅黑" w:hAnsi="微软雅黑" w:cs="宋体" w:hint="eastAsia"/>
          <w:color w:val="000000" w:themeColor="text1"/>
          <w:kern w:val="0"/>
          <w:szCs w:val="21"/>
        </w:rPr>
        <w:t>通过电压</w:t>
      </w:r>
      <w:proofErr w:type="gramStart"/>
      <w:r w:rsidR="00AF5E9B" w:rsidRPr="00AF5E9B">
        <w:rPr>
          <w:rFonts w:ascii="微软雅黑" w:eastAsia="微软雅黑" w:hAnsi="微软雅黑" w:cs="宋体" w:hint="eastAsia"/>
          <w:color w:val="000000" w:themeColor="text1"/>
          <w:kern w:val="0"/>
          <w:szCs w:val="21"/>
        </w:rPr>
        <w:t>门控钠离子通道</w:t>
      </w:r>
      <w:proofErr w:type="gramEnd"/>
      <w:r w:rsidR="00AF5E9B" w:rsidRPr="00AF5E9B">
        <w:rPr>
          <w:rFonts w:ascii="微软雅黑" w:eastAsia="微软雅黑" w:hAnsi="微软雅黑" w:cs="宋体" w:hint="eastAsia"/>
          <w:color w:val="000000" w:themeColor="text1"/>
          <w:kern w:val="0"/>
          <w:szCs w:val="21"/>
        </w:rPr>
        <w:t>产生一定水平（阈值）之上的去极化，和电压</w:t>
      </w:r>
      <w:proofErr w:type="gramStart"/>
      <w:r w:rsidR="00AF5E9B" w:rsidRPr="00AF5E9B">
        <w:rPr>
          <w:rFonts w:ascii="微软雅黑" w:eastAsia="微软雅黑" w:hAnsi="微软雅黑" w:cs="宋体" w:hint="eastAsia"/>
          <w:color w:val="000000" w:themeColor="text1"/>
          <w:kern w:val="0"/>
          <w:szCs w:val="21"/>
        </w:rPr>
        <w:t>门控钾离子通道</w:t>
      </w:r>
      <w:proofErr w:type="gramEnd"/>
      <w:r w:rsidR="00AF5E9B" w:rsidRPr="00AF5E9B">
        <w:rPr>
          <w:rFonts w:ascii="微软雅黑" w:eastAsia="微软雅黑" w:hAnsi="微软雅黑" w:cs="宋体" w:hint="eastAsia"/>
          <w:color w:val="000000" w:themeColor="text1"/>
          <w:kern w:val="0"/>
          <w:szCs w:val="21"/>
        </w:rPr>
        <w:t>产生的复极化。</w:t>
      </w:r>
      <w:r w:rsidR="00AF5E9B" w:rsidRPr="00AF5E9B">
        <w:rPr>
          <w:rFonts w:ascii="微软雅黑" w:eastAsia="微软雅黑" w:hAnsi="微软雅黑" w:cs="宋体" w:hint="eastAsia"/>
          <w:kern w:val="0"/>
          <w:szCs w:val="21"/>
        </w:rPr>
        <w:t>各个</w:t>
      </w:r>
      <w:r w:rsidR="00AF5E9B" w:rsidRPr="00AF5E9B">
        <w:rPr>
          <w:rFonts w:ascii="微软雅黑" w:eastAsia="微软雅黑" w:hAnsi="微软雅黑" w:cs="Calibri"/>
          <w:kern w:val="0"/>
          <w:szCs w:val="21"/>
        </w:rPr>
        <w:t xml:space="preserve">AP </w:t>
      </w:r>
      <w:r w:rsidR="00AF5E9B" w:rsidRPr="00AF5E9B">
        <w:rPr>
          <w:rFonts w:ascii="微软雅黑" w:eastAsia="微软雅黑" w:hAnsi="微软雅黑" w:cs="宋体" w:hint="eastAsia"/>
          <w:kern w:val="0"/>
          <w:szCs w:val="21"/>
        </w:rPr>
        <w:t>彼此相同，呈全或无特征。</w:t>
      </w:r>
    </w:p>
    <w:p w:rsidR="003E3152" w:rsidRPr="00602999" w:rsidRDefault="003E3152" w:rsidP="00602999">
      <w:pPr>
        <w:autoSpaceDE w:val="0"/>
        <w:autoSpaceDN w:val="0"/>
        <w:adjustRightInd w:val="0"/>
        <w:jc w:val="left"/>
        <w:rPr>
          <w:rFonts w:ascii="微软雅黑" w:eastAsia="微软雅黑" w:hAnsi="微软雅黑" w:cs="宋体"/>
          <w:color w:val="FF0000"/>
          <w:kern w:val="0"/>
          <w:szCs w:val="21"/>
        </w:rPr>
      </w:pPr>
    </w:p>
    <w:p w:rsidR="00F6377F" w:rsidRPr="00AF5E9B" w:rsidRDefault="00602999" w:rsidP="00F82759">
      <w:pPr>
        <w:rPr>
          <w:rFonts w:ascii="微软雅黑" w:eastAsia="微软雅黑" w:hAnsi="微软雅黑"/>
          <w:szCs w:val="21"/>
        </w:rPr>
      </w:pPr>
      <w:r>
        <w:rPr>
          <w:rFonts w:ascii="微软雅黑" w:eastAsia="微软雅黑" w:hAnsi="微软雅黑"/>
          <w:noProof/>
          <w:szCs w:val="21"/>
        </w:rPr>
        <w:lastRenderedPageBreak/>
        <w:drawing>
          <wp:inline distT="0" distB="0" distL="0" distR="0">
            <wp:extent cx="5274310" cy="3730002"/>
            <wp:effectExtent l="0" t="0" r="2540" b="3810"/>
            <wp:docPr id="9" name="图片 9" descr="C:\Users\Administrator\Documents\Tencent Files\1362697671\FileRecv\MobileFile\Image\R8JA7L{7$APK[]RCEMVY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1362697671\FileRecv\MobileFile\Image\R8JA7L{7$APK[]RCEMVY9`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30002"/>
                    </a:xfrm>
                    <a:prstGeom prst="rect">
                      <a:avLst/>
                    </a:prstGeom>
                    <a:noFill/>
                    <a:ln>
                      <a:noFill/>
                    </a:ln>
                  </pic:spPr>
                </pic:pic>
              </a:graphicData>
            </a:graphic>
          </wp:inline>
        </w:drawing>
      </w:r>
    </w:p>
    <w:p w:rsidR="00105FA8" w:rsidRPr="00AF5E9B" w:rsidRDefault="00105FA8" w:rsidP="00F82759">
      <w:pPr>
        <w:rPr>
          <w:rFonts w:ascii="微软雅黑" w:eastAsia="微软雅黑" w:hAnsi="微软雅黑"/>
          <w:szCs w:val="21"/>
        </w:rPr>
      </w:pPr>
    </w:p>
    <w:p w:rsidR="009627BD" w:rsidRPr="009627BD" w:rsidRDefault="009627BD" w:rsidP="009627BD">
      <w:pPr>
        <w:pStyle w:val="a5"/>
        <w:shd w:val="clear" w:color="auto" w:fill="FFFFFF"/>
        <w:spacing w:before="0" w:beforeAutospacing="0" w:after="0" w:afterAutospacing="0" w:line="360" w:lineRule="atLeast"/>
        <w:rPr>
          <w:rFonts w:ascii="微软雅黑" w:eastAsia="微软雅黑" w:hAnsi="微软雅黑" w:cs="Arial"/>
          <w:color w:val="333333"/>
          <w:sz w:val="21"/>
          <w:szCs w:val="21"/>
        </w:rPr>
      </w:pPr>
      <w:r w:rsidRPr="009627BD">
        <w:rPr>
          <w:rFonts w:ascii="微软雅黑" w:eastAsia="微软雅黑" w:hAnsi="微软雅黑" w:hint="eastAsia"/>
          <w:b/>
          <w:sz w:val="21"/>
          <w:szCs w:val="21"/>
        </w:rPr>
        <w:t>（</w:t>
      </w:r>
      <w:r w:rsidR="00AF5E9B" w:rsidRPr="00AF5E9B">
        <w:rPr>
          <w:rFonts w:ascii="微软雅黑" w:eastAsia="微软雅黑" w:hAnsi="微软雅黑" w:hint="eastAsia"/>
          <w:b/>
          <w:sz w:val="21"/>
          <w:szCs w:val="21"/>
        </w:rPr>
        <w:t>动作电位</w:t>
      </w:r>
      <w:r w:rsidRPr="009627BD">
        <w:rPr>
          <w:rFonts w:ascii="微软雅黑" w:eastAsia="微软雅黑" w:hAnsi="微软雅黑" w:hint="eastAsia"/>
          <w:b/>
          <w:sz w:val="21"/>
          <w:szCs w:val="21"/>
        </w:rPr>
        <w:t>原理论述：</w:t>
      </w:r>
      <w:proofErr w:type="gramStart"/>
      <w:r w:rsidRPr="009627BD">
        <w:rPr>
          <w:rFonts w:ascii="微软雅黑" w:eastAsia="微软雅黑" w:hAnsi="微软雅黑" w:cs="Arial"/>
          <w:color w:val="333333"/>
          <w:sz w:val="21"/>
          <w:szCs w:val="21"/>
        </w:rPr>
        <w:t>细胞外钠离子</w:t>
      </w:r>
      <w:proofErr w:type="gramEnd"/>
      <w:r w:rsidRPr="009627BD">
        <w:rPr>
          <w:rFonts w:ascii="微软雅黑" w:eastAsia="微软雅黑" w:hAnsi="微软雅黑" w:cs="Arial"/>
          <w:color w:val="333333"/>
          <w:sz w:val="21"/>
          <w:szCs w:val="21"/>
        </w:rPr>
        <w:t>的浓度比细胞内高的多，它有从细胞外向细胞内扩散的趋势，但钠离子能否进入细胞是由细胞膜上的钠通道的状态来决定的。</w:t>
      </w:r>
      <w:r>
        <w:rPr>
          <w:rFonts w:ascii="微软雅黑" w:eastAsia="微软雅黑" w:hAnsi="微软雅黑" w:cs="Arial" w:hint="eastAsia"/>
          <w:color w:val="333333"/>
          <w:sz w:val="21"/>
          <w:szCs w:val="21"/>
        </w:rPr>
        <w:t>（1）</w:t>
      </w:r>
      <w:r w:rsidRPr="009627BD">
        <w:rPr>
          <w:rFonts w:ascii="微软雅黑" w:eastAsia="微软雅黑" w:hAnsi="微软雅黑" w:cs="Arial"/>
          <w:color w:val="333333"/>
          <w:sz w:val="21"/>
          <w:szCs w:val="21"/>
        </w:rPr>
        <w:t>当细胞受到刺激产生兴奋时，首先是少量兴奋性较高的钠通道开放，很少量钠离子顺浓度差进入细胞，致使膜两侧的电位差减小，产生一定程度的去极化。</w:t>
      </w:r>
      <w:r w:rsidRPr="009627BD">
        <w:rPr>
          <w:rFonts w:ascii="微软雅黑" w:eastAsia="微软雅黑" w:hAnsi="微软雅黑" w:cs="Arial"/>
          <w:b/>
          <w:color w:val="FF0000"/>
          <w:sz w:val="21"/>
          <w:szCs w:val="21"/>
        </w:rPr>
        <w:t>当膜电位减小到一定数值（阈电位）时</w:t>
      </w:r>
      <w:r w:rsidRPr="009627BD">
        <w:rPr>
          <w:rFonts w:ascii="微软雅黑" w:eastAsia="微软雅黑" w:hAnsi="微软雅黑" w:cs="Arial"/>
          <w:b/>
          <w:color w:val="333333"/>
          <w:sz w:val="21"/>
          <w:szCs w:val="21"/>
        </w:rPr>
        <w:t>，就会引起细胞膜上大量的</w:t>
      </w:r>
      <w:r w:rsidRPr="009627BD">
        <w:rPr>
          <w:rFonts w:ascii="微软雅黑" w:eastAsia="微软雅黑" w:hAnsi="微软雅黑" w:cs="Arial" w:hint="eastAsia"/>
          <w:b/>
          <w:color w:val="FF0000"/>
          <w:sz w:val="21"/>
          <w:szCs w:val="21"/>
        </w:rPr>
        <w:t>电压</w:t>
      </w:r>
      <w:proofErr w:type="gramStart"/>
      <w:r w:rsidRPr="009627BD">
        <w:rPr>
          <w:rFonts w:ascii="微软雅黑" w:eastAsia="微软雅黑" w:hAnsi="微软雅黑" w:cs="Arial" w:hint="eastAsia"/>
          <w:b/>
          <w:color w:val="FF0000"/>
          <w:sz w:val="21"/>
          <w:szCs w:val="21"/>
        </w:rPr>
        <w:t>门控</w:t>
      </w:r>
      <w:r w:rsidRPr="009627BD">
        <w:rPr>
          <w:rFonts w:ascii="微软雅黑" w:eastAsia="微软雅黑" w:hAnsi="微软雅黑" w:cs="Arial"/>
          <w:b/>
          <w:color w:val="FF0000"/>
          <w:sz w:val="21"/>
          <w:szCs w:val="21"/>
        </w:rPr>
        <w:t>钠</w:t>
      </w:r>
      <w:r w:rsidRPr="009627BD">
        <w:rPr>
          <w:rFonts w:ascii="微软雅黑" w:eastAsia="微软雅黑" w:hAnsi="微软雅黑" w:cs="Arial" w:hint="eastAsia"/>
          <w:b/>
          <w:color w:val="FF0000"/>
          <w:sz w:val="21"/>
          <w:szCs w:val="21"/>
        </w:rPr>
        <w:t>离子</w:t>
      </w:r>
      <w:r w:rsidRPr="009627BD">
        <w:rPr>
          <w:rFonts w:ascii="微软雅黑" w:eastAsia="微软雅黑" w:hAnsi="微软雅黑" w:cs="Arial"/>
          <w:b/>
          <w:color w:val="FF0000"/>
          <w:sz w:val="21"/>
          <w:szCs w:val="21"/>
        </w:rPr>
        <w:t>通道</w:t>
      </w:r>
      <w:proofErr w:type="gramEnd"/>
      <w:r w:rsidRPr="009627BD">
        <w:rPr>
          <w:rFonts w:ascii="微软雅黑" w:eastAsia="微软雅黑" w:hAnsi="微软雅黑" w:cs="Arial"/>
          <w:b/>
          <w:color w:val="333333"/>
          <w:sz w:val="21"/>
          <w:szCs w:val="21"/>
        </w:rPr>
        <w:t>同时开放</w:t>
      </w:r>
      <w:r w:rsidRPr="009627BD">
        <w:rPr>
          <w:rFonts w:ascii="微软雅黑" w:eastAsia="微软雅黑" w:hAnsi="微软雅黑" w:cs="Arial"/>
          <w:color w:val="333333"/>
          <w:sz w:val="21"/>
          <w:szCs w:val="21"/>
        </w:rPr>
        <w:t>，此时在膜两侧钠离子浓度差和电位差（内负外正）的作用下，使细胞外的钠离子快速、大量地内流，导致细胞内正电荷迅速增加，</w:t>
      </w:r>
      <w:r w:rsidRPr="009627BD">
        <w:rPr>
          <w:rFonts w:ascii="微软雅黑" w:eastAsia="微软雅黑" w:hAnsi="微软雅黑" w:cs="Arial"/>
          <w:b/>
          <w:color w:val="333333"/>
          <w:sz w:val="21"/>
          <w:szCs w:val="21"/>
        </w:rPr>
        <w:t>电位急剧上升，形成了动作电位的上升支，即</w:t>
      </w:r>
      <w:r w:rsidRPr="009627BD">
        <w:rPr>
          <w:rFonts w:ascii="微软雅黑" w:eastAsia="微软雅黑" w:hAnsi="微软雅黑" w:cs="Arial"/>
          <w:b/>
          <w:color w:val="FF0000"/>
          <w:sz w:val="21"/>
          <w:szCs w:val="21"/>
        </w:rPr>
        <w:t>去极化</w:t>
      </w:r>
      <w:r w:rsidRPr="009627BD">
        <w:rPr>
          <w:rFonts w:ascii="微软雅黑" w:eastAsia="微软雅黑" w:hAnsi="微软雅黑" w:cs="Arial"/>
          <w:b/>
          <w:color w:val="333333"/>
          <w:sz w:val="21"/>
          <w:szCs w:val="21"/>
        </w:rPr>
        <w:t>。</w:t>
      </w:r>
      <w:r w:rsidRPr="009627BD">
        <w:rPr>
          <w:rFonts w:ascii="微软雅黑" w:eastAsia="微软雅黑" w:hAnsi="微软雅黑" w:cs="Arial" w:hint="eastAsia"/>
          <w:color w:val="333333"/>
          <w:sz w:val="21"/>
          <w:szCs w:val="21"/>
        </w:rPr>
        <w:t>（2）</w:t>
      </w:r>
      <w:r w:rsidRPr="009627BD">
        <w:rPr>
          <w:rFonts w:ascii="微软雅黑" w:eastAsia="微软雅黑" w:hAnsi="微软雅黑" w:cs="Arial"/>
          <w:color w:val="333333"/>
          <w:sz w:val="21"/>
          <w:szCs w:val="21"/>
        </w:rPr>
        <w:t>当膜内侧的正电位增大到足以阻止钠离子的进一步内流时，也就是钠离子的平衡电位时，钠离子停止内流，并且钠通道失活关闭。在此时，</w:t>
      </w:r>
      <w:r w:rsidRPr="009627BD">
        <w:rPr>
          <w:rFonts w:ascii="微软雅黑" w:eastAsia="微软雅黑" w:hAnsi="微软雅黑" w:cs="Arial" w:hint="eastAsia"/>
          <w:b/>
          <w:color w:val="FF0000"/>
          <w:sz w:val="21"/>
          <w:szCs w:val="21"/>
        </w:rPr>
        <w:t>电压</w:t>
      </w:r>
      <w:proofErr w:type="gramStart"/>
      <w:r w:rsidRPr="009627BD">
        <w:rPr>
          <w:rFonts w:ascii="微软雅黑" w:eastAsia="微软雅黑" w:hAnsi="微软雅黑" w:cs="Arial" w:hint="eastAsia"/>
          <w:b/>
          <w:color w:val="FF0000"/>
          <w:sz w:val="21"/>
          <w:szCs w:val="21"/>
        </w:rPr>
        <w:t>门控</w:t>
      </w:r>
      <w:r w:rsidRPr="009627BD">
        <w:rPr>
          <w:rFonts w:ascii="微软雅黑" w:eastAsia="微软雅黑" w:hAnsi="微软雅黑" w:cs="Arial"/>
          <w:b/>
          <w:color w:val="FF0000"/>
          <w:sz w:val="21"/>
          <w:szCs w:val="21"/>
        </w:rPr>
        <w:t>钾</w:t>
      </w:r>
      <w:r w:rsidRPr="009627BD">
        <w:rPr>
          <w:rFonts w:ascii="微软雅黑" w:eastAsia="微软雅黑" w:hAnsi="微软雅黑" w:cs="Arial" w:hint="eastAsia"/>
          <w:b/>
          <w:color w:val="FF0000"/>
          <w:sz w:val="21"/>
          <w:szCs w:val="21"/>
        </w:rPr>
        <w:t>离子</w:t>
      </w:r>
      <w:r w:rsidRPr="009627BD">
        <w:rPr>
          <w:rFonts w:ascii="微软雅黑" w:eastAsia="微软雅黑" w:hAnsi="微软雅黑" w:cs="Arial"/>
          <w:b/>
          <w:color w:val="FF0000"/>
          <w:sz w:val="21"/>
          <w:szCs w:val="21"/>
        </w:rPr>
        <w:t>通道</w:t>
      </w:r>
      <w:proofErr w:type="gramEnd"/>
      <w:r w:rsidRPr="009627BD">
        <w:rPr>
          <w:rFonts w:ascii="微软雅黑" w:eastAsia="微软雅黑" w:hAnsi="微软雅黑" w:cs="Arial"/>
          <w:b/>
          <w:color w:val="333333"/>
          <w:sz w:val="21"/>
          <w:szCs w:val="21"/>
        </w:rPr>
        <w:t>被激活而开放，钾离子顺着浓度梯度从细胞内流向细胞外，大量的阳离子外流导致细胞膜内电位迅速下降，形成了动作电位的下降支，即</w:t>
      </w:r>
      <w:r w:rsidRPr="009627BD">
        <w:rPr>
          <w:rFonts w:ascii="微软雅黑" w:eastAsia="微软雅黑" w:hAnsi="微软雅黑" w:cs="Arial"/>
          <w:b/>
          <w:color w:val="FF0000"/>
          <w:sz w:val="21"/>
          <w:szCs w:val="21"/>
        </w:rPr>
        <w:t>复极化</w:t>
      </w:r>
      <w:r w:rsidRPr="009627BD">
        <w:rPr>
          <w:rFonts w:ascii="微软雅黑" w:eastAsia="微软雅黑" w:hAnsi="微软雅黑" w:cs="Arial"/>
          <w:color w:val="333333"/>
          <w:sz w:val="21"/>
          <w:szCs w:val="21"/>
        </w:rPr>
        <w:t>。此时细胞膜电位虽然基本恢复到静息电位的水平，但是由去极化流入的钠离子和复极</w:t>
      </w:r>
      <w:r w:rsidRPr="009627BD">
        <w:rPr>
          <w:rFonts w:ascii="微软雅黑" w:eastAsia="微软雅黑" w:hAnsi="微软雅黑" w:cs="Arial"/>
          <w:color w:val="333333"/>
          <w:sz w:val="21"/>
          <w:szCs w:val="21"/>
        </w:rPr>
        <w:lastRenderedPageBreak/>
        <w:t>化流出钾离子并未各自复位，此时，通过钠钾泵的活动将流入的钠离子泵出并将流出的钾离子泵入，恢复动作电位之前细胞膜两侧这两种离子的不均衡分布，为下一次兴奋做好准备。</w:t>
      </w:r>
    </w:p>
    <w:p w:rsidR="009627BD" w:rsidRDefault="009627BD" w:rsidP="009627BD">
      <w:pPr>
        <w:widowControl/>
        <w:shd w:val="clear" w:color="auto" w:fill="FFFFFF"/>
        <w:spacing w:after="225" w:line="360" w:lineRule="atLeast"/>
        <w:ind w:firstLine="480"/>
        <w:jc w:val="left"/>
        <w:rPr>
          <w:rFonts w:ascii="微软雅黑" w:eastAsia="微软雅黑" w:hAnsi="微软雅黑"/>
          <w:b/>
          <w:szCs w:val="21"/>
        </w:rPr>
      </w:pPr>
      <w:r w:rsidRPr="009627BD">
        <w:rPr>
          <w:rFonts w:ascii="微软雅黑" w:eastAsia="微软雅黑" w:hAnsi="微软雅黑" w:cs="Arial"/>
          <w:b/>
          <w:color w:val="333333"/>
          <w:kern w:val="0"/>
          <w:szCs w:val="21"/>
        </w:rPr>
        <w:t>总之，动作电位的去极化是由于大量的钠通道开放引起的钠离子大量、快速内流所致；复极化则是由大量钾通道开放引起钾离子快速外流的结果。</w:t>
      </w:r>
      <w:r w:rsidRPr="009627BD">
        <w:rPr>
          <w:rFonts w:ascii="微软雅黑" w:eastAsia="微软雅黑" w:hAnsi="微软雅黑" w:hint="eastAsia"/>
          <w:b/>
          <w:szCs w:val="21"/>
        </w:rPr>
        <w:t>）</w:t>
      </w:r>
    </w:p>
    <w:p w:rsidR="00AF5E9B" w:rsidRDefault="00AF5E9B" w:rsidP="00AF5E9B">
      <w:pPr>
        <w:widowControl/>
        <w:shd w:val="clear" w:color="auto" w:fill="FFFFFF"/>
        <w:spacing w:after="225" w:line="360" w:lineRule="atLeast"/>
        <w:jc w:val="left"/>
        <w:rPr>
          <w:rFonts w:ascii="微软雅黑" w:eastAsia="微软雅黑" w:hAnsi="微软雅黑"/>
          <w:b/>
          <w:szCs w:val="21"/>
        </w:rPr>
      </w:pPr>
    </w:p>
    <w:p w:rsidR="003E3152" w:rsidRPr="003E3152" w:rsidRDefault="00AF5E9B" w:rsidP="003E3152">
      <w:pPr>
        <w:pStyle w:val="a3"/>
        <w:widowControl/>
        <w:numPr>
          <w:ilvl w:val="0"/>
          <w:numId w:val="9"/>
        </w:numPr>
        <w:shd w:val="clear" w:color="auto" w:fill="FFFFFF"/>
        <w:spacing w:after="225" w:line="360" w:lineRule="atLeast"/>
        <w:ind w:firstLineChars="0"/>
        <w:jc w:val="left"/>
        <w:rPr>
          <w:rFonts w:ascii="微软雅黑" w:eastAsia="微软雅黑" w:hAnsi="微软雅黑"/>
          <w:b/>
          <w:szCs w:val="21"/>
        </w:rPr>
      </w:pPr>
      <w:r w:rsidRPr="003E3152">
        <w:rPr>
          <w:rFonts w:ascii="微软雅黑" w:eastAsia="微软雅黑" w:hAnsi="微软雅黑" w:hint="eastAsia"/>
          <w:b/>
          <w:sz w:val="24"/>
          <w:szCs w:val="24"/>
        </w:rPr>
        <w:t>离子通道</w:t>
      </w:r>
      <w:r w:rsidRPr="003E3152">
        <w:rPr>
          <w:rFonts w:ascii="微软雅黑" w:eastAsia="微软雅黑" w:hAnsi="微软雅黑" w:hint="eastAsia"/>
          <w:b/>
          <w:szCs w:val="21"/>
        </w:rPr>
        <w:t>：</w:t>
      </w:r>
    </w:p>
    <w:p w:rsidR="00AF5E9B" w:rsidRPr="003E3152" w:rsidRDefault="00AF5E9B" w:rsidP="003E3152">
      <w:pPr>
        <w:widowControl/>
        <w:shd w:val="clear" w:color="auto" w:fill="FFFFFF"/>
        <w:spacing w:after="225" w:line="360" w:lineRule="atLeast"/>
        <w:jc w:val="left"/>
        <w:rPr>
          <w:rFonts w:ascii="微软雅黑" w:eastAsia="微软雅黑" w:hAnsi="微软雅黑"/>
          <w:b/>
          <w:szCs w:val="21"/>
        </w:rPr>
      </w:pPr>
      <w:r w:rsidRPr="003E3152">
        <w:rPr>
          <w:rFonts w:ascii="微软雅黑" w:eastAsia="微软雅黑" w:hAnsi="微软雅黑" w:hint="eastAsia"/>
          <w:b/>
          <w:szCs w:val="21"/>
        </w:rPr>
        <w:t>分为</w:t>
      </w:r>
      <w:r w:rsidR="007D0BD3" w:rsidRPr="003E3152">
        <w:rPr>
          <w:rFonts w:ascii="微软雅黑" w:eastAsia="微软雅黑" w:hAnsi="微软雅黑" w:hint="eastAsia"/>
          <w:b/>
          <w:szCs w:val="21"/>
        </w:rPr>
        <w:t>无门控，配体门控，电压门控，机械门控</w:t>
      </w:r>
      <w:r>
        <w:rPr>
          <w:rFonts w:hint="eastAsia"/>
          <w:noProof/>
        </w:rPr>
        <w:drawing>
          <wp:inline distT="0" distB="0" distL="0" distR="0" wp14:anchorId="0F883485" wp14:editId="77537B86">
            <wp:extent cx="5274310" cy="4054771"/>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054771"/>
                    </a:xfrm>
                    <a:prstGeom prst="rect">
                      <a:avLst/>
                    </a:prstGeom>
                    <a:noFill/>
                    <a:ln>
                      <a:noFill/>
                    </a:ln>
                  </pic:spPr>
                </pic:pic>
              </a:graphicData>
            </a:graphic>
          </wp:inline>
        </w:drawing>
      </w:r>
    </w:p>
    <w:p w:rsidR="007D0BD3" w:rsidRDefault="007D0BD3" w:rsidP="00AF5E9B">
      <w:pPr>
        <w:widowControl/>
        <w:shd w:val="clear" w:color="auto" w:fill="FFFFFF"/>
        <w:spacing w:after="225" w:line="360" w:lineRule="atLeast"/>
        <w:jc w:val="left"/>
        <w:rPr>
          <w:rFonts w:ascii="微软雅黑" w:eastAsia="微软雅黑" w:hAnsi="微软雅黑"/>
          <w:b/>
          <w:szCs w:val="21"/>
        </w:rPr>
      </w:pPr>
    </w:p>
    <w:p w:rsidR="007D0BD3" w:rsidRDefault="007D0BD3" w:rsidP="007D0BD3">
      <w:pPr>
        <w:widowControl/>
        <w:shd w:val="clear" w:color="auto" w:fill="FFFFFF"/>
        <w:spacing w:after="225" w:line="360" w:lineRule="atLeast"/>
        <w:jc w:val="left"/>
        <w:rPr>
          <w:rFonts w:ascii="微软雅黑" w:eastAsia="微软雅黑" w:hAnsi="微软雅黑"/>
          <w:b/>
          <w:szCs w:val="21"/>
        </w:rPr>
      </w:pPr>
      <w:r>
        <w:rPr>
          <w:rFonts w:ascii="微软雅黑" w:eastAsia="微软雅黑" w:hAnsi="微软雅黑"/>
          <w:b/>
          <w:szCs w:val="21"/>
        </w:rPr>
        <w:t>PPT</w:t>
      </w:r>
      <w:r>
        <w:rPr>
          <w:rFonts w:ascii="微软雅黑" w:eastAsia="微软雅黑" w:hAnsi="微软雅黑" w:hint="eastAsia"/>
          <w:b/>
          <w:szCs w:val="21"/>
        </w:rPr>
        <w:t>上列举的离子通道</w:t>
      </w:r>
    </w:p>
    <w:p w:rsidR="007D0BD3" w:rsidRPr="007D0BD3" w:rsidRDefault="007D0BD3" w:rsidP="007D0BD3">
      <w:pPr>
        <w:pStyle w:val="a3"/>
        <w:widowControl/>
        <w:numPr>
          <w:ilvl w:val="0"/>
          <w:numId w:val="8"/>
        </w:numPr>
        <w:shd w:val="clear" w:color="auto" w:fill="FFFFFF"/>
        <w:spacing w:after="225" w:line="360" w:lineRule="atLeast"/>
        <w:ind w:firstLineChars="0"/>
        <w:jc w:val="left"/>
        <w:rPr>
          <w:rFonts w:ascii="微软雅黑" w:eastAsia="微软雅黑" w:hAnsi="微软雅黑" w:cs="Arial"/>
          <w:color w:val="333333"/>
          <w:kern w:val="0"/>
          <w:szCs w:val="21"/>
          <w:u w:val="single"/>
        </w:rPr>
      </w:pPr>
      <w:r w:rsidRPr="007D0BD3">
        <w:rPr>
          <w:rFonts w:ascii="微软雅黑" w:eastAsia="微软雅黑" w:hAnsi="微软雅黑" w:cs="Arial" w:hint="eastAsia"/>
          <w:color w:val="333333"/>
          <w:kern w:val="0"/>
          <w:szCs w:val="21"/>
          <w:u w:val="single"/>
        </w:rPr>
        <w:lastRenderedPageBreak/>
        <w:t>电压门控离子通道</w:t>
      </w:r>
    </w:p>
    <w:p w:rsidR="007D0BD3" w:rsidRPr="007D0BD3" w:rsidRDefault="007D0BD3" w:rsidP="007D0BD3">
      <w:pPr>
        <w:widowControl/>
        <w:shd w:val="clear" w:color="auto" w:fill="FFFFFF"/>
        <w:spacing w:after="225" w:line="360" w:lineRule="atLeast"/>
        <w:jc w:val="left"/>
        <w:rPr>
          <w:rFonts w:ascii="微软雅黑" w:eastAsia="微软雅黑" w:hAnsi="微软雅黑" w:cs="Arial"/>
          <w:color w:val="333333"/>
          <w:kern w:val="0"/>
          <w:szCs w:val="21"/>
        </w:rPr>
      </w:pPr>
      <w:r w:rsidRPr="007D0BD3">
        <w:rPr>
          <w:rFonts w:ascii="微软雅黑" w:eastAsia="微软雅黑" w:hAnsi="微软雅黑" w:cs="Arial" w:hint="eastAsia"/>
          <w:color w:val="333333"/>
          <w:kern w:val="0"/>
          <w:szCs w:val="21"/>
        </w:rPr>
        <w:t>有进化上的相关性，</w:t>
      </w:r>
      <w:r w:rsidRPr="007D0BD3">
        <w:rPr>
          <w:rFonts w:ascii="微软雅黑" w:eastAsia="微软雅黑" w:hAnsi="微软雅黑" w:cs="Arial"/>
          <w:color w:val="333333"/>
          <w:kern w:val="0"/>
          <w:szCs w:val="21"/>
        </w:rPr>
        <w:t xml:space="preserve">4 </w:t>
      </w:r>
      <w:proofErr w:type="gramStart"/>
      <w:r w:rsidRPr="007D0BD3">
        <w:rPr>
          <w:rFonts w:ascii="微软雅黑" w:eastAsia="微软雅黑" w:hAnsi="微软雅黑" w:cs="Arial" w:hint="eastAsia"/>
          <w:color w:val="333333"/>
          <w:kern w:val="0"/>
          <w:szCs w:val="21"/>
        </w:rPr>
        <w:t>个</w:t>
      </w:r>
      <w:proofErr w:type="gramEnd"/>
      <w:r w:rsidRPr="007D0BD3">
        <w:rPr>
          <w:rFonts w:ascii="微软雅黑" w:eastAsia="微软雅黑" w:hAnsi="微软雅黑" w:cs="Arial" w:hint="eastAsia"/>
          <w:color w:val="333333"/>
          <w:kern w:val="0"/>
          <w:szCs w:val="21"/>
        </w:rPr>
        <w:t>亚基组成，中间是选择性过滤器，</w:t>
      </w:r>
      <w:r w:rsidRPr="007D0BD3">
        <w:rPr>
          <w:rFonts w:ascii="微软雅黑" w:eastAsia="微软雅黑" w:hAnsi="微软雅黑" w:cs="Arial"/>
          <w:color w:val="333333"/>
          <w:kern w:val="0"/>
          <w:szCs w:val="21"/>
        </w:rPr>
        <w:t xml:space="preserve">24 </w:t>
      </w:r>
      <w:proofErr w:type="gramStart"/>
      <w:r w:rsidRPr="007D0BD3">
        <w:rPr>
          <w:rFonts w:ascii="微软雅黑" w:eastAsia="微软雅黑" w:hAnsi="微软雅黑" w:cs="Arial" w:hint="eastAsia"/>
          <w:color w:val="333333"/>
          <w:kern w:val="0"/>
          <w:szCs w:val="21"/>
        </w:rPr>
        <w:t>个</w:t>
      </w:r>
      <w:proofErr w:type="gramEnd"/>
      <w:r w:rsidRPr="007D0BD3">
        <w:rPr>
          <w:rFonts w:ascii="微软雅黑" w:eastAsia="微软雅黑" w:hAnsi="微软雅黑" w:cs="Arial" w:hint="eastAsia"/>
          <w:color w:val="333333"/>
          <w:kern w:val="0"/>
          <w:szCs w:val="21"/>
        </w:rPr>
        <w:t>跨膜结构越，结构很大</w:t>
      </w:r>
    </w:p>
    <w:p w:rsidR="007D0BD3" w:rsidRPr="007D0BD3" w:rsidRDefault="007D0BD3" w:rsidP="007D0BD3">
      <w:pPr>
        <w:autoSpaceDE w:val="0"/>
        <w:autoSpaceDN w:val="0"/>
        <w:adjustRightInd w:val="0"/>
        <w:jc w:val="left"/>
        <w:rPr>
          <w:rFonts w:ascii="微软雅黑" w:eastAsia="微软雅黑" w:hAnsi="微软雅黑" w:cs="Arial"/>
          <w:color w:val="333333"/>
          <w:kern w:val="0"/>
          <w:szCs w:val="21"/>
        </w:rPr>
      </w:pPr>
      <w:r w:rsidRPr="007D0BD3">
        <w:rPr>
          <w:rFonts w:ascii="微软雅黑" w:eastAsia="微软雅黑" w:hAnsi="微软雅黑" w:cs="Arial" w:hint="eastAsia"/>
          <w:color w:val="333333"/>
          <w:kern w:val="0"/>
          <w:szCs w:val="21"/>
        </w:rPr>
        <w:t>的一个蛋白质。在进化时间上，钠离子电压门控通道的出现</w:t>
      </w:r>
      <w:proofErr w:type="gramStart"/>
      <w:r w:rsidRPr="007D0BD3">
        <w:rPr>
          <w:rFonts w:ascii="微软雅黑" w:eastAsia="微软雅黑" w:hAnsi="微软雅黑" w:cs="Arial" w:hint="eastAsia"/>
          <w:color w:val="333333"/>
          <w:kern w:val="0"/>
          <w:szCs w:val="21"/>
        </w:rPr>
        <w:t>时间比钙离子</w:t>
      </w:r>
      <w:proofErr w:type="gramEnd"/>
      <w:r w:rsidRPr="007D0BD3">
        <w:rPr>
          <w:rFonts w:ascii="微软雅黑" w:eastAsia="微软雅黑" w:hAnsi="微软雅黑" w:cs="Arial" w:hint="eastAsia"/>
          <w:color w:val="333333"/>
          <w:kern w:val="0"/>
          <w:szCs w:val="21"/>
        </w:rPr>
        <w:t>电压门控通道晚。</w:t>
      </w:r>
    </w:p>
    <w:p w:rsidR="007D0BD3" w:rsidRPr="007D0BD3" w:rsidRDefault="007D0BD3" w:rsidP="007D0BD3">
      <w:pPr>
        <w:autoSpaceDE w:val="0"/>
        <w:autoSpaceDN w:val="0"/>
        <w:adjustRightInd w:val="0"/>
        <w:jc w:val="left"/>
        <w:rPr>
          <w:rFonts w:ascii="微软雅黑" w:eastAsia="微软雅黑" w:hAnsi="微软雅黑" w:cs="Arial"/>
          <w:color w:val="333333"/>
          <w:kern w:val="0"/>
          <w:szCs w:val="21"/>
          <w:u w:val="single"/>
        </w:rPr>
      </w:pPr>
      <w:r w:rsidRPr="007D0BD3">
        <w:rPr>
          <w:rFonts w:ascii="微软雅黑" w:eastAsia="微软雅黑" w:hAnsi="微软雅黑" w:cs="Arial"/>
          <w:color w:val="333333"/>
          <w:kern w:val="0"/>
          <w:szCs w:val="21"/>
          <w:u w:val="single"/>
        </w:rPr>
        <w:t>2</w:t>
      </w:r>
      <w:r w:rsidRPr="007D0BD3">
        <w:rPr>
          <w:rFonts w:ascii="微软雅黑" w:eastAsia="微软雅黑" w:hAnsi="微软雅黑" w:cs="Arial" w:hint="eastAsia"/>
          <w:color w:val="333333"/>
          <w:kern w:val="0"/>
          <w:szCs w:val="21"/>
          <w:u w:val="single"/>
        </w:rPr>
        <w:t>）配体门控离子通道</w:t>
      </w:r>
    </w:p>
    <w:p w:rsidR="007D0BD3" w:rsidRPr="007D0BD3" w:rsidRDefault="007D0BD3" w:rsidP="007D0BD3">
      <w:pPr>
        <w:autoSpaceDE w:val="0"/>
        <w:autoSpaceDN w:val="0"/>
        <w:adjustRightInd w:val="0"/>
        <w:jc w:val="left"/>
        <w:rPr>
          <w:rFonts w:ascii="微软雅黑" w:eastAsia="微软雅黑" w:hAnsi="微软雅黑" w:cs="Arial"/>
          <w:color w:val="333333"/>
          <w:kern w:val="0"/>
          <w:szCs w:val="21"/>
        </w:rPr>
      </w:pPr>
      <w:r w:rsidRPr="007D0BD3">
        <w:rPr>
          <w:rFonts w:ascii="微软雅黑" w:eastAsia="微软雅黑" w:hAnsi="微软雅黑" w:cs="Arial"/>
          <w:color w:val="333333"/>
          <w:kern w:val="0"/>
          <w:szCs w:val="21"/>
        </w:rPr>
        <w:t>a.</w:t>
      </w:r>
      <w:r w:rsidRPr="007D0BD3">
        <w:rPr>
          <w:rFonts w:ascii="微软雅黑" w:eastAsia="微软雅黑" w:hAnsi="微软雅黑" w:cs="Arial" w:hint="eastAsia"/>
          <w:color w:val="333333"/>
          <w:kern w:val="0"/>
          <w:szCs w:val="21"/>
        </w:rPr>
        <w:t>离子型谷氨酸受体（</w:t>
      </w:r>
      <w:proofErr w:type="spellStart"/>
      <w:r w:rsidRPr="007D0BD3">
        <w:rPr>
          <w:rFonts w:ascii="微软雅黑" w:eastAsia="微软雅黑" w:hAnsi="微软雅黑" w:cs="Arial"/>
          <w:color w:val="333333"/>
          <w:kern w:val="0"/>
          <w:szCs w:val="21"/>
        </w:rPr>
        <w:t>ionotropic</w:t>
      </w:r>
      <w:proofErr w:type="spellEnd"/>
      <w:r w:rsidRPr="007D0BD3">
        <w:rPr>
          <w:rFonts w:ascii="微软雅黑" w:eastAsia="微软雅黑" w:hAnsi="微软雅黑" w:cs="Arial"/>
          <w:color w:val="333333"/>
          <w:kern w:val="0"/>
          <w:szCs w:val="21"/>
        </w:rPr>
        <w:t xml:space="preserve"> glutamate receptors)</w:t>
      </w:r>
    </w:p>
    <w:p w:rsidR="007D0BD3" w:rsidRPr="007D0BD3" w:rsidRDefault="007D0BD3" w:rsidP="007D0BD3">
      <w:pPr>
        <w:autoSpaceDE w:val="0"/>
        <w:autoSpaceDN w:val="0"/>
        <w:adjustRightInd w:val="0"/>
        <w:jc w:val="left"/>
        <w:rPr>
          <w:rFonts w:ascii="微软雅黑" w:eastAsia="微软雅黑" w:hAnsi="微软雅黑" w:cs="Arial"/>
          <w:color w:val="333333"/>
          <w:kern w:val="0"/>
          <w:szCs w:val="21"/>
        </w:rPr>
      </w:pPr>
      <w:proofErr w:type="gramStart"/>
      <w:r w:rsidRPr="007D0BD3">
        <w:rPr>
          <w:rFonts w:ascii="微软雅黑" w:eastAsia="微软雅黑" w:hAnsi="微软雅黑" w:cs="Arial"/>
          <w:color w:val="333333"/>
          <w:kern w:val="0"/>
          <w:szCs w:val="21"/>
        </w:rPr>
        <w:t>b</w:t>
      </w:r>
      <w:proofErr w:type="gramEnd"/>
      <w:r w:rsidRPr="007D0BD3">
        <w:rPr>
          <w:rFonts w:ascii="微软雅黑" w:eastAsia="微软雅黑" w:hAnsi="微软雅黑" w:cs="Arial"/>
          <w:color w:val="333333"/>
          <w:kern w:val="0"/>
          <w:szCs w:val="21"/>
        </w:rPr>
        <w:t xml:space="preserve">. </w:t>
      </w:r>
      <w:proofErr w:type="spellStart"/>
      <w:r w:rsidRPr="007D0BD3">
        <w:rPr>
          <w:rFonts w:ascii="微软雅黑" w:eastAsia="微软雅黑" w:hAnsi="微软雅黑" w:cs="Arial"/>
          <w:color w:val="333333"/>
          <w:kern w:val="0"/>
          <w:szCs w:val="21"/>
        </w:rPr>
        <w:t>Cys</w:t>
      </w:r>
      <w:proofErr w:type="spellEnd"/>
      <w:r w:rsidRPr="007D0BD3">
        <w:rPr>
          <w:rFonts w:ascii="微软雅黑" w:eastAsia="微软雅黑" w:hAnsi="微软雅黑" w:cs="Arial"/>
          <w:color w:val="333333"/>
          <w:kern w:val="0"/>
          <w:szCs w:val="21"/>
        </w:rPr>
        <w:t xml:space="preserve">-loop </w:t>
      </w:r>
      <w:r w:rsidRPr="007D0BD3">
        <w:rPr>
          <w:rFonts w:ascii="微软雅黑" w:eastAsia="微软雅黑" w:hAnsi="微软雅黑" w:cs="Arial" w:hint="eastAsia"/>
          <w:color w:val="333333"/>
          <w:kern w:val="0"/>
          <w:szCs w:val="21"/>
        </w:rPr>
        <w:t>超家族：</w:t>
      </w:r>
    </w:p>
    <w:p w:rsidR="007D0BD3" w:rsidRPr="007D0BD3" w:rsidRDefault="007D0BD3" w:rsidP="007D0BD3">
      <w:pPr>
        <w:autoSpaceDE w:val="0"/>
        <w:autoSpaceDN w:val="0"/>
        <w:adjustRightInd w:val="0"/>
        <w:jc w:val="left"/>
        <w:rPr>
          <w:rFonts w:ascii="微软雅黑" w:eastAsia="微软雅黑" w:hAnsi="微软雅黑" w:cs="Arial"/>
          <w:color w:val="333333"/>
          <w:kern w:val="0"/>
          <w:szCs w:val="21"/>
        </w:rPr>
      </w:pPr>
      <w:r w:rsidRPr="007D0BD3">
        <w:rPr>
          <w:rFonts w:ascii="微软雅黑" w:eastAsia="微软雅黑" w:hAnsi="微软雅黑" w:cs="Arial" w:hint="eastAsia"/>
          <w:color w:val="333333"/>
          <w:kern w:val="0"/>
          <w:szCs w:val="21"/>
        </w:rPr>
        <w:t>阳离子通道：烟碱型乙酰胆碱受体</w:t>
      </w:r>
    </w:p>
    <w:p w:rsidR="007D0BD3" w:rsidRPr="007D0BD3" w:rsidRDefault="007D0BD3" w:rsidP="007D0BD3">
      <w:pPr>
        <w:autoSpaceDE w:val="0"/>
        <w:autoSpaceDN w:val="0"/>
        <w:adjustRightInd w:val="0"/>
        <w:jc w:val="left"/>
        <w:rPr>
          <w:rFonts w:ascii="微软雅黑" w:eastAsia="微软雅黑" w:hAnsi="微软雅黑" w:cs="Arial"/>
          <w:color w:val="333333"/>
          <w:kern w:val="0"/>
          <w:szCs w:val="21"/>
        </w:rPr>
      </w:pPr>
      <w:r w:rsidRPr="007D0BD3">
        <w:rPr>
          <w:rFonts w:ascii="微软雅黑" w:eastAsia="微软雅黑" w:hAnsi="微软雅黑" w:cs="Arial"/>
          <w:color w:val="333333"/>
          <w:kern w:val="0"/>
          <w:szCs w:val="21"/>
        </w:rPr>
        <w:t xml:space="preserve">5-HT3 </w:t>
      </w:r>
      <w:r w:rsidRPr="007D0BD3">
        <w:rPr>
          <w:rFonts w:ascii="微软雅黑" w:eastAsia="微软雅黑" w:hAnsi="微软雅黑" w:cs="Arial" w:hint="eastAsia"/>
          <w:color w:val="333333"/>
          <w:kern w:val="0"/>
          <w:szCs w:val="21"/>
        </w:rPr>
        <w:t>血清素受体：</w:t>
      </w:r>
      <w:r w:rsidRPr="007D0BD3">
        <w:rPr>
          <w:rFonts w:ascii="微软雅黑" w:eastAsia="微软雅黑" w:hAnsi="微软雅黑" w:cs="Arial"/>
          <w:color w:val="333333"/>
          <w:kern w:val="0"/>
          <w:szCs w:val="21"/>
        </w:rPr>
        <w:t>5-HT3A, 5-HT3B</w:t>
      </w:r>
    </w:p>
    <w:p w:rsidR="007D0BD3" w:rsidRPr="007D0BD3" w:rsidRDefault="007D0BD3" w:rsidP="007D0BD3">
      <w:pPr>
        <w:autoSpaceDE w:val="0"/>
        <w:autoSpaceDN w:val="0"/>
        <w:adjustRightInd w:val="0"/>
        <w:jc w:val="left"/>
        <w:rPr>
          <w:rFonts w:ascii="微软雅黑" w:eastAsia="微软雅黑" w:hAnsi="微软雅黑" w:cs="Arial"/>
          <w:color w:val="333333"/>
          <w:kern w:val="0"/>
          <w:szCs w:val="21"/>
        </w:rPr>
      </w:pPr>
      <w:r w:rsidRPr="007D0BD3">
        <w:rPr>
          <w:rFonts w:ascii="微软雅黑" w:eastAsia="微软雅黑" w:hAnsi="微软雅黑" w:cs="Arial" w:hint="eastAsia"/>
          <w:color w:val="333333"/>
          <w:kern w:val="0"/>
          <w:szCs w:val="21"/>
        </w:rPr>
        <w:t>阴离子通道：</w:t>
      </w:r>
      <w:r w:rsidRPr="007D0BD3">
        <w:rPr>
          <w:rFonts w:ascii="微软雅黑" w:eastAsia="微软雅黑" w:hAnsi="微软雅黑" w:cs="Arial"/>
          <w:color w:val="333333"/>
          <w:kern w:val="0"/>
          <w:szCs w:val="21"/>
        </w:rPr>
        <w:t xml:space="preserve">GABAA </w:t>
      </w:r>
      <w:r w:rsidRPr="007D0BD3">
        <w:rPr>
          <w:rFonts w:ascii="微软雅黑" w:eastAsia="微软雅黑" w:hAnsi="微软雅黑" w:cs="Arial" w:hint="eastAsia"/>
          <w:color w:val="333333"/>
          <w:kern w:val="0"/>
          <w:szCs w:val="21"/>
        </w:rPr>
        <w:t>受体，</w:t>
      </w:r>
      <w:proofErr w:type="spellStart"/>
      <w:r w:rsidRPr="007D0BD3">
        <w:rPr>
          <w:rFonts w:ascii="微软雅黑" w:eastAsia="微软雅黑" w:hAnsi="微软雅黑" w:cs="Arial"/>
          <w:color w:val="333333"/>
          <w:kern w:val="0"/>
          <w:szCs w:val="21"/>
        </w:rPr>
        <w:t>Gly</w:t>
      </w:r>
      <w:proofErr w:type="spellEnd"/>
      <w:r w:rsidRPr="007D0BD3">
        <w:rPr>
          <w:rFonts w:ascii="微软雅黑" w:eastAsia="微软雅黑" w:hAnsi="微软雅黑" w:cs="Arial"/>
          <w:color w:val="333333"/>
          <w:kern w:val="0"/>
          <w:szCs w:val="21"/>
        </w:rPr>
        <w:t xml:space="preserve"> </w:t>
      </w:r>
      <w:r w:rsidRPr="007D0BD3">
        <w:rPr>
          <w:rFonts w:ascii="微软雅黑" w:eastAsia="微软雅黑" w:hAnsi="微软雅黑" w:cs="Arial" w:hint="eastAsia"/>
          <w:color w:val="333333"/>
          <w:kern w:val="0"/>
          <w:szCs w:val="21"/>
        </w:rPr>
        <w:t>受体</w:t>
      </w:r>
    </w:p>
    <w:p w:rsidR="007D0BD3" w:rsidRPr="007D0BD3" w:rsidRDefault="007D0BD3" w:rsidP="007D0BD3">
      <w:pPr>
        <w:autoSpaceDE w:val="0"/>
        <w:autoSpaceDN w:val="0"/>
        <w:adjustRightInd w:val="0"/>
        <w:jc w:val="left"/>
        <w:rPr>
          <w:rFonts w:ascii="微软雅黑" w:eastAsia="微软雅黑" w:hAnsi="微软雅黑" w:cs="Arial"/>
          <w:color w:val="333333"/>
          <w:kern w:val="0"/>
          <w:szCs w:val="21"/>
        </w:rPr>
      </w:pPr>
      <w:r w:rsidRPr="007D0BD3">
        <w:rPr>
          <w:rFonts w:ascii="微软雅黑" w:eastAsia="微软雅黑" w:hAnsi="微软雅黑" w:cs="Arial"/>
          <w:color w:val="333333"/>
          <w:kern w:val="0"/>
          <w:szCs w:val="21"/>
        </w:rPr>
        <w:t xml:space="preserve">c. P2X </w:t>
      </w:r>
      <w:r w:rsidRPr="007D0BD3">
        <w:rPr>
          <w:rFonts w:ascii="微软雅黑" w:eastAsia="微软雅黑" w:hAnsi="微软雅黑" w:cs="Arial" w:hint="eastAsia"/>
          <w:color w:val="333333"/>
          <w:kern w:val="0"/>
          <w:szCs w:val="21"/>
        </w:rPr>
        <w:t>受体</w:t>
      </w:r>
    </w:p>
    <w:p w:rsidR="007D0BD3" w:rsidRPr="007D0BD3" w:rsidRDefault="007D0BD3" w:rsidP="007D0BD3">
      <w:pPr>
        <w:autoSpaceDE w:val="0"/>
        <w:autoSpaceDN w:val="0"/>
        <w:adjustRightInd w:val="0"/>
        <w:jc w:val="left"/>
        <w:rPr>
          <w:rFonts w:ascii="微软雅黑" w:eastAsia="微软雅黑" w:hAnsi="微软雅黑" w:cs="Arial"/>
          <w:color w:val="333333"/>
          <w:kern w:val="0"/>
          <w:szCs w:val="21"/>
          <w:u w:val="single"/>
        </w:rPr>
      </w:pPr>
      <w:r w:rsidRPr="007D0BD3">
        <w:rPr>
          <w:rFonts w:ascii="微软雅黑" w:eastAsia="微软雅黑" w:hAnsi="微软雅黑" w:cs="Arial"/>
          <w:color w:val="333333"/>
          <w:kern w:val="0"/>
          <w:szCs w:val="21"/>
          <w:u w:val="single"/>
        </w:rPr>
        <w:t>3) Channels coupled to G protein activation</w:t>
      </w:r>
      <w:r w:rsidRPr="007D0BD3">
        <w:rPr>
          <w:rFonts w:ascii="微软雅黑" w:eastAsia="微软雅黑" w:hAnsi="微软雅黑" w:cs="Arial" w:hint="eastAsia"/>
          <w:color w:val="333333"/>
          <w:kern w:val="0"/>
          <w:szCs w:val="21"/>
          <w:u w:val="single"/>
        </w:rPr>
        <w:t>：</w:t>
      </w:r>
      <w:proofErr w:type="gramStart"/>
      <w:r w:rsidRPr="007D0BD3">
        <w:rPr>
          <w:rFonts w:ascii="微软雅黑" w:eastAsia="微软雅黑" w:hAnsi="微软雅黑" w:cs="Arial" w:hint="eastAsia"/>
          <w:color w:val="333333"/>
          <w:kern w:val="0"/>
          <w:szCs w:val="21"/>
          <w:u w:val="single"/>
        </w:rPr>
        <w:t>介导快速</w:t>
      </w:r>
      <w:proofErr w:type="gramEnd"/>
      <w:r w:rsidRPr="007D0BD3">
        <w:rPr>
          <w:rFonts w:ascii="微软雅黑" w:eastAsia="微软雅黑" w:hAnsi="微软雅黑" w:cs="Arial" w:hint="eastAsia"/>
          <w:color w:val="333333"/>
          <w:kern w:val="0"/>
          <w:szCs w:val="21"/>
          <w:u w:val="single"/>
        </w:rPr>
        <w:t>或缓慢的“突触或非突触”传递</w:t>
      </w:r>
    </w:p>
    <w:p w:rsidR="007D0BD3" w:rsidRPr="007D0BD3" w:rsidRDefault="007D0BD3" w:rsidP="007D0BD3">
      <w:pPr>
        <w:autoSpaceDE w:val="0"/>
        <w:autoSpaceDN w:val="0"/>
        <w:adjustRightInd w:val="0"/>
        <w:jc w:val="left"/>
        <w:rPr>
          <w:rFonts w:ascii="微软雅黑" w:eastAsia="微软雅黑" w:hAnsi="微软雅黑" w:cs="Arial"/>
          <w:color w:val="333333"/>
          <w:kern w:val="0"/>
          <w:szCs w:val="21"/>
        </w:rPr>
      </w:pPr>
      <w:r w:rsidRPr="007D0BD3">
        <w:rPr>
          <w:rFonts w:ascii="微软雅黑" w:eastAsia="微软雅黑" w:hAnsi="微软雅黑" w:cs="Arial"/>
          <w:color w:val="333333"/>
          <w:kern w:val="0"/>
          <w:szCs w:val="21"/>
        </w:rPr>
        <w:t>a. CNG channels</w:t>
      </w:r>
    </w:p>
    <w:p w:rsidR="007D0BD3" w:rsidRPr="007D0BD3" w:rsidRDefault="007D0BD3" w:rsidP="007D0BD3">
      <w:pPr>
        <w:autoSpaceDE w:val="0"/>
        <w:autoSpaceDN w:val="0"/>
        <w:adjustRightInd w:val="0"/>
        <w:jc w:val="left"/>
        <w:rPr>
          <w:rFonts w:ascii="微软雅黑" w:eastAsia="微软雅黑" w:hAnsi="微软雅黑" w:cs="Arial"/>
          <w:color w:val="333333"/>
          <w:kern w:val="0"/>
          <w:szCs w:val="21"/>
        </w:rPr>
      </w:pPr>
      <w:r w:rsidRPr="007D0BD3">
        <w:rPr>
          <w:rFonts w:ascii="微软雅黑" w:eastAsia="微软雅黑" w:hAnsi="微软雅黑" w:cs="Arial"/>
          <w:color w:val="333333"/>
          <w:kern w:val="0"/>
          <w:szCs w:val="21"/>
        </w:rPr>
        <w:t>b. Transient receptor potential (TRP) channels</w:t>
      </w:r>
    </w:p>
    <w:p w:rsidR="007D0BD3" w:rsidRPr="007D0BD3" w:rsidRDefault="007D0BD3" w:rsidP="007D0BD3">
      <w:pPr>
        <w:autoSpaceDE w:val="0"/>
        <w:autoSpaceDN w:val="0"/>
        <w:adjustRightInd w:val="0"/>
        <w:jc w:val="left"/>
        <w:rPr>
          <w:rFonts w:ascii="微软雅黑" w:eastAsia="微软雅黑" w:hAnsi="微软雅黑" w:cs="Arial"/>
          <w:color w:val="333333"/>
          <w:kern w:val="0"/>
          <w:szCs w:val="21"/>
        </w:rPr>
      </w:pPr>
      <w:r w:rsidRPr="007D0BD3">
        <w:rPr>
          <w:rFonts w:ascii="微软雅黑" w:eastAsia="微软雅黑" w:hAnsi="微软雅黑" w:cs="Arial"/>
          <w:color w:val="333333"/>
          <w:kern w:val="0"/>
          <w:szCs w:val="21"/>
        </w:rPr>
        <w:t>c. K+ channels</w:t>
      </w:r>
    </w:p>
    <w:p w:rsidR="007D0BD3" w:rsidRPr="007D0BD3" w:rsidRDefault="007D0BD3" w:rsidP="007D0BD3">
      <w:pPr>
        <w:autoSpaceDE w:val="0"/>
        <w:autoSpaceDN w:val="0"/>
        <w:adjustRightInd w:val="0"/>
        <w:jc w:val="left"/>
        <w:rPr>
          <w:rFonts w:ascii="微软雅黑" w:eastAsia="微软雅黑" w:hAnsi="微软雅黑" w:cs="Arial"/>
          <w:color w:val="333333"/>
          <w:kern w:val="0"/>
          <w:szCs w:val="21"/>
        </w:rPr>
      </w:pPr>
      <w:r w:rsidRPr="007D0BD3">
        <w:rPr>
          <w:rFonts w:ascii="微软雅黑" w:eastAsia="微软雅黑" w:hAnsi="微软雅黑" w:cs="Arial"/>
          <w:color w:val="333333"/>
          <w:kern w:val="0"/>
          <w:szCs w:val="21"/>
        </w:rPr>
        <w:t xml:space="preserve">d. </w:t>
      </w:r>
      <w:proofErr w:type="spellStart"/>
      <w:r w:rsidRPr="007D0BD3">
        <w:rPr>
          <w:rFonts w:ascii="微软雅黑" w:eastAsia="微软雅黑" w:hAnsi="微软雅黑" w:cs="Arial"/>
          <w:color w:val="333333"/>
          <w:kern w:val="0"/>
          <w:szCs w:val="21"/>
        </w:rPr>
        <w:t>Cl</w:t>
      </w:r>
      <w:proofErr w:type="spellEnd"/>
      <w:r w:rsidRPr="007D0BD3">
        <w:rPr>
          <w:rFonts w:ascii="微软雅黑" w:eastAsia="微软雅黑" w:hAnsi="微软雅黑" w:cs="Arial"/>
          <w:color w:val="333333"/>
          <w:kern w:val="0"/>
          <w:szCs w:val="21"/>
        </w:rPr>
        <w:t>- channels</w:t>
      </w:r>
    </w:p>
    <w:p w:rsidR="007D0BD3" w:rsidRPr="007D0BD3" w:rsidRDefault="007D0BD3" w:rsidP="007D0BD3">
      <w:pPr>
        <w:autoSpaceDE w:val="0"/>
        <w:autoSpaceDN w:val="0"/>
        <w:adjustRightInd w:val="0"/>
        <w:jc w:val="left"/>
        <w:rPr>
          <w:rFonts w:ascii="微软雅黑" w:eastAsia="微软雅黑" w:hAnsi="微软雅黑" w:cs="Arial"/>
          <w:color w:val="333333"/>
          <w:kern w:val="0"/>
          <w:szCs w:val="21"/>
        </w:rPr>
      </w:pPr>
      <w:r w:rsidRPr="007D0BD3">
        <w:rPr>
          <w:rFonts w:ascii="微软雅黑" w:eastAsia="微软雅黑" w:hAnsi="微软雅黑" w:cs="Arial"/>
          <w:color w:val="333333"/>
          <w:kern w:val="0"/>
          <w:szCs w:val="21"/>
        </w:rPr>
        <w:t>*CFTR</w:t>
      </w:r>
      <w:r w:rsidRPr="007D0BD3">
        <w:rPr>
          <w:rFonts w:ascii="微软雅黑" w:eastAsia="微软雅黑" w:hAnsi="微软雅黑" w:cs="Arial" w:hint="eastAsia"/>
          <w:color w:val="333333"/>
          <w:kern w:val="0"/>
          <w:szCs w:val="21"/>
        </w:rPr>
        <w:t>（</w:t>
      </w:r>
      <w:r w:rsidRPr="007D0BD3">
        <w:rPr>
          <w:rFonts w:ascii="微软雅黑" w:eastAsia="微软雅黑" w:hAnsi="微软雅黑" w:cs="Arial"/>
          <w:color w:val="333333"/>
          <w:kern w:val="0"/>
          <w:szCs w:val="21"/>
        </w:rPr>
        <w:t xml:space="preserve">Cystic fibrosis </w:t>
      </w:r>
      <w:proofErr w:type="spellStart"/>
      <w:r w:rsidRPr="007D0BD3">
        <w:rPr>
          <w:rFonts w:ascii="微软雅黑" w:eastAsia="微软雅黑" w:hAnsi="微软雅黑" w:cs="Arial"/>
          <w:color w:val="333333"/>
          <w:kern w:val="0"/>
          <w:szCs w:val="21"/>
        </w:rPr>
        <w:t>transmembrane</w:t>
      </w:r>
      <w:proofErr w:type="spellEnd"/>
      <w:r w:rsidRPr="007D0BD3">
        <w:rPr>
          <w:rFonts w:ascii="微软雅黑" w:eastAsia="微软雅黑" w:hAnsi="微软雅黑" w:cs="Arial"/>
          <w:color w:val="333333"/>
          <w:kern w:val="0"/>
          <w:szCs w:val="21"/>
        </w:rPr>
        <w:t xml:space="preserve"> conductance regulator</w:t>
      </w:r>
      <w:r w:rsidRPr="007D0BD3">
        <w:rPr>
          <w:rFonts w:ascii="微软雅黑" w:eastAsia="微软雅黑" w:hAnsi="微软雅黑" w:cs="Arial" w:hint="eastAsia"/>
          <w:color w:val="333333"/>
          <w:kern w:val="0"/>
          <w:szCs w:val="21"/>
        </w:rPr>
        <w:t>）</w:t>
      </w:r>
    </w:p>
    <w:p w:rsidR="00602999" w:rsidRDefault="007D0BD3" w:rsidP="007D0BD3">
      <w:pPr>
        <w:autoSpaceDE w:val="0"/>
        <w:autoSpaceDN w:val="0"/>
        <w:adjustRightInd w:val="0"/>
        <w:jc w:val="left"/>
        <w:rPr>
          <w:rFonts w:ascii="微软雅黑" w:eastAsia="微软雅黑" w:hAnsi="微软雅黑" w:cs="Arial"/>
          <w:color w:val="333333"/>
          <w:kern w:val="0"/>
          <w:szCs w:val="21"/>
        </w:rPr>
      </w:pPr>
      <w:r w:rsidRPr="007D0BD3">
        <w:rPr>
          <w:rFonts w:ascii="微软雅黑" w:eastAsia="微软雅黑" w:hAnsi="微软雅黑" w:cs="Arial"/>
          <w:color w:val="333333"/>
          <w:kern w:val="0"/>
          <w:szCs w:val="21"/>
          <w:u w:val="single"/>
        </w:rPr>
        <w:t>4</w:t>
      </w:r>
      <w:r w:rsidRPr="007D0BD3">
        <w:rPr>
          <w:rFonts w:ascii="微软雅黑" w:eastAsia="微软雅黑" w:hAnsi="微软雅黑" w:cs="Arial" w:hint="eastAsia"/>
          <w:color w:val="333333"/>
          <w:kern w:val="0"/>
          <w:szCs w:val="21"/>
          <w:u w:val="single"/>
        </w:rPr>
        <w:t>）其他通道</w:t>
      </w:r>
    </w:p>
    <w:p w:rsidR="007D0BD3" w:rsidRPr="007D0BD3" w:rsidRDefault="007D0BD3" w:rsidP="007D0BD3">
      <w:pPr>
        <w:autoSpaceDE w:val="0"/>
        <w:autoSpaceDN w:val="0"/>
        <w:adjustRightInd w:val="0"/>
        <w:jc w:val="left"/>
        <w:rPr>
          <w:rFonts w:ascii="微软雅黑" w:eastAsia="微软雅黑" w:hAnsi="微软雅黑" w:cs="Arial"/>
          <w:color w:val="333333"/>
          <w:kern w:val="0"/>
          <w:szCs w:val="21"/>
        </w:rPr>
      </w:pPr>
      <w:r w:rsidRPr="007D0BD3">
        <w:rPr>
          <w:rFonts w:ascii="微软雅黑" w:eastAsia="微软雅黑" w:hAnsi="微软雅黑" w:cs="Arial"/>
          <w:color w:val="333333"/>
          <w:kern w:val="0"/>
          <w:szCs w:val="21"/>
        </w:rPr>
        <w:t>Temperature-gated channels; pH-sensitive channels; Ca2+-activated channels;</w:t>
      </w:r>
      <w:r w:rsidRPr="007D0BD3">
        <w:rPr>
          <w:rFonts w:ascii="微软雅黑" w:eastAsia="微软雅黑" w:hAnsi="微软雅黑" w:cs="Arial" w:hint="eastAsia"/>
          <w:color w:val="333333"/>
          <w:kern w:val="0"/>
          <w:szCs w:val="21"/>
        </w:rPr>
        <w:t xml:space="preserve"> </w:t>
      </w:r>
      <w:proofErr w:type="spellStart"/>
      <w:r w:rsidRPr="007D0BD3">
        <w:rPr>
          <w:rFonts w:ascii="微软雅黑" w:eastAsia="微软雅黑" w:hAnsi="微软雅黑" w:cs="Arial"/>
          <w:color w:val="333333"/>
          <w:kern w:val="0"/>
          <w:szCs w:val="21"/>
        </w:rPr>
        <w:t>Mechanosensitive</w:t>
      </w:r>
      <w:proofErr w:type="spellEnd"/>
      <w:r w:rsidRPr="007D0BD3">
        <w:rPr>
          <w:rFonts w:ascii="微软雅黑" w:eastAsia="微软雅黑" w:hAnsi="微软雅黑" w:cs="Arial"/>
          <w:color w:val="333333"/>
          <w:kern w:val="0"/>
          <w:szCs w:val="21"/>
        </w:rPr>
        <w:t xml:space="preserve"> channels</w:t>
      </w:r>
      <w:r w:rsidRPr="007D0BD3">
        <w:rPr>
          <w:rFonts w:ascii="微软雅黑" w:eastAsia="微软雅黑" w:hAnsi="微软雅黑" w:cs="Arial" w:hint="eastAsia"/>
          <w:color w:val="333333"/>
          <w:kern w:val="0"/>
          <w:szCs w:val="21"/>
        </w:rPr>
        <w:t>；</w:t>
      </w:r>
    </w:p>
    <w:p w:rsidR="007D0BD3" w:rsidRPr="00602999" w:rsidRDefault="007D0BD3" w:rsidP="007D0BD3">
      <w:pPr>
        <w:autoSpaceDE w:val="0"/>
        <w:autoSpaceDN w:val="0"/>
        <w:adjustRightInd w:val="0"/>
        <w:jc w:val="left"/>
        <w:rPr>
          <w:rFonts w:ascii="微软雅黑" w:eastAsia="微软雅黑" w:hAnsi="微软雅黑" w:cs="Arial"/>
          <w:color w:val="333333"/>
          <w:kern w:val="0"/>
          <w:szCs w:val="21"/>
          <w:u w:val="single"/>
        </w:rPr>
      </w:pPr>
      <w:r w:rsidRPr="00602999">
        <w:rPr>
          <w:rFonts w:ascii="微软雅黑" w:eastAsia="微软雅黑" w:hAnsi="微软雅黑" w:cs="Arial"/>
          <w:color w:val="333333"/>
          <w:kern w:val="0"/>
          <w:szCs w:val="21"/>
          <w:u w:val="single"/>
        </w:rPr>
        <w:t xml:space="preserve">TRP (Transient Receptor Potential) </w:t>
      </w:r>
      <w:r w:rsidRPr="00602999">
        <w:rPr>
          <w:rFonts w:ascii="微软雅黑" w:eastAsia="微软雅黑" w:hAnsi="微软雅黑" w:cs="Arial" w:hint="eastAsia"/>
          <w:color w:val="333333"/>
          <w:kern w:val="0"/>
          <w:szCs w:val="21"/>
          <w:u w:val="single"/>
        </w:rPr>
        <w:t>超家族</w:t>
      </w:r>
    </w:p>
    <w:p w:rsidR="007D0BD3" w:rsidRPr="007D0BD3" w:rsidRDefault="007D0BD3" w:rsidP="007D0BD3">
      <w:pPr>
        <w:autoSpaceDE w:val="0"/>
        <w:autoSpaceDN w:val="0"/>
        <w:adjustRightInd w:val="0"/>
        <w:jc w:val="left"/>
        <w:rPr>
          <w:rFonts w:ascii="微软雅黑" w:eastAsia="微软雅黑" w:hAnsi="微软雅黑" w:cs="Arial"/>
          <w:color w:val="333333"/>
          <w:kern w:val="0"/>
          <w:szCs w:val="21"/>
        </w:rPr>
      </w:pPr>
      <w:r w:rsidRPr="007D0BD3">
        <w:rPr>
          <w:rFonts w:ascii="微软雅黑" w:eastAsia="微软雅黑" w:hAnsi="微软雅黑" w:cs="Arial"/>
          <w:color w:val="333333"/>
          <w:kern w:val="0"/>
          <w:szCs w:val="21"/>
        </w:rPr>
        <w:t>TRP</w:t>
      </w:r>
      <w:r w:rsidRPr="007D0BD3">
        <w:rPr>
          <w:rFonts w:ascii="微软雅黑" w:eastAsia="微软雅黑" w:hAnsi="微软雅黑" w:cs="Arial" w:hint="eastAsia"/>
          <w:color w:val="333333"/>
          <w:kern w:val="0"/>
          <w:szCs w:val="21"/>
        </w:rPr>
        <w:t>（瞬时受体电位通道），广泛存在于人和动物多种细胞的质膜上，可以分为两个大组：</w:t>
      </w:r>
    </w:p>
    <w:p w:rsidR="00AF5E9B" w:rsidRDefault="007D0BD3" w:rsidP="00602999">
      <w:pPr>
        <w:autoSpaceDE w:val="0"/>
        <w:autoSpaceDN w:val="0"/>
        <w:adjustRightInd w:val="0"/>
        <w:jc w:val="left"/>
        <w:rPr>
          <w:rFonts w:ascii="微软雅黑" w:eastAsia="微软雅黑" w:hAnsi="微软雅黑" w:cs="Arial"/>
          <w:color w:val="333333"/>
          <w:kern w:val="0"/>
          <w:szCs w:val="21"/>
        </w:rPr>
      </w:pPr>
      <w:r w:rsidRPr="007D0BD3">
        <w:rPr>
          <w:rFonts w:ascii="微软雅黑" w:eastAsia="微软雅黑" w:hAnsi="微软雅黑" w:cs="Arial" w:hint="eastAsia"/>
          <w:color w:val="333333"/>
          <w:kern w:val="0"/>
          <w:szCs w:val="21"/>
        </w:rPr>
        <w:lastRenderedPageBreak/>
        <w:t>第一组是</w:t>
      </w:r>
      <w:r w:rsidRPr="007D0BD3">
        <w:rPr>
          <w:rFonts w:ascii="微软雅黑" w:eastAsia="微软雅黑" w:hAnsi="微软雅黑" w:cs="Arial"/>
          <w:color w:val="333333"/>
          <w:kern w:val="0"/>
          <w:szCs w:val="21"/>
        </w:rPr>
        <w:t>TRPC, TRPV, TRPM, TRPN, TRPA</w:t>
      </w:r>
      <w:r w:rsidRPr="007D0BD3">
        <w:rPr>
          <w:rFonts w:ascii="微软雅黑" w:eastAsia="微软雅黑" w:hAnsi="微软雅黑" w:cs="Arial" w:hint="eastAsia"/>
          <w:color w:val="333333"/>
          <w:kern w:val="0"/>
          <w:szCs w:val="21"/>
        </w:rPr>
        <w:t>。第二组是</w:t>
      </w:r>
      <w:r w:rsidRPr="007D0BD3">
        <w:rPr>
          <w:rFonts w:ascii="微软雅黑" w:eastAsia="微软雅黑" w:hAnsi="微软雅黑" w:cs="Arial"/>
          <w:color w:val="333333"/>
          <w:kern w:val="0"/>
          <w:szCs w:val="21"/>
        </w:rPr>
        <w:t xml:space="preserve">TRPP </w:t>
      </w:r>
      <w:r w:rsidRPr="007D0BD3">
        <w:rPr>
          <w:rFonts w:ascii="微软雅黑" w:eastAsia="微软雅黑" w:hAnsi="微软雅黑" w:cs="Arial" w:hint="eastAsia"/>
          <w:color w:val="333333"/>
          <w:kern w:val="0"/>
          <w:szCs w:val="21"/>
        </w:rPr>
        <w:t>和</w:t>
      </w:r>
      <w:r w:rsidRPr="007D0BD3">
        <w:rPr>
          <w:rFonts w:ascii="微软雅黑" w:eastAsia="微软雅黑" w:hAnsi="微软雅黑" w:cs="Arial"/>
          <w:color w:val="333333"/>
          <w:kern w:val="0"/>
          <w:szCs w:val="21"/>
        </w:rPr>
        <w:t>TRPML</w:t>
      </w:r>
      <w:r w:rsidRPr="007D0BD3">
        <w:rPr>
          <w:rFonts w:ascii="微软雅黑" w:eastAsia="微软雅黑" w:hAnsi="微软雅黑" w:cs="Arial" w:hint="eastAsia"/>
          <w:color w:val="333333"/>
          <w:kern w:val="0"/>
          <w:szCs w:val="21"/>
        </w:rPr>
        <w:t>。很多这些通道</w:t>
      </w:r>
      <w:proofErr w:type="gramStart"/>
      <w:r w:rsidRPr="007D0BD3">
        <w:rPr>
          <w:rFonts w:ascii="微软雅黑" w:eastAsia="微软雅黑" w:hAnsi="微软雅黑" w:cs="Arial" w:hint="eastAsia"/>
          <w:color w:val="333333"/>
          <w:kern w:val="0"/>
          <w:szCs w:val="21"/>
        </w:rPr>
        <w:t>介导感受</w:t>
      </w:r>
      <w:proofErr w:type="gramEnd"/>
      <w:r w:rsidRPr="007D0BD3">
        <w:rPr>
          <w:rFonts w:ascii="微软雅黑" w:eastAsia="微软雅黑" w:hAnsi="微软雅黑" w:cs="Arial" w:hint="eastAsia"/>
          <w:color w:val="333333"/>
          <w:kern w:val="0"/>
          <w:szCs w:val="21"/>
        </w:rPr>
        <w:t>疼痛、热、暖、冷、不同的味觉、压力和视觉。</w:t>
      </w:r>
      <w:r w:rsidRPr="007D0BD3">
        <w:rPr>
          <w:rFonts w:ascii="微软雅黑" w:eastAsia="微软雅黑" w:hAnsi="微软雅黑" w:cs="Arial"/>
          <w:color w:val="333333"/>
          <w:kern w:val="0"/>
          <w:szCs w:val="21"/>
        </w:rPr>
        <w:t xml:space="preserve">TRP </w:t>
      </w:r>
      <w:r w:rsidRPr="007D0BD3">
        <w:rPr>
          <w:rFonts w:ascii="微软雅黑" w:eastAsia="微软雅黑" w:hAnsi="微软雅黑" w:cs="Arial" w:hint="eastAsia"/>
          <w:color w:val="333333"/>
          <w:kern w:val="0"/>
          <w:szCs w:val="21"/>
        </w:rPr>
        <w:t>通道非选择性通透一些阳离子，例如钠离子、钙离子和镁离子。</w:t>
      </w:r>
    </w:p>
    <w:p w:rsidR="00602999" w:rsidRDefault="00602999" w:rsidP="00602999">
      <w:pPr>
        <w:autoSpaceDE w:val="0"/>
        <w:autoSpaceDN w:val="0"/>
        <w:adjustRightInd w:val="0"/>
        <w:jc w:val="left"/>
        <w:rPr>
          <w:rFonts w:ascii="微软雅黑" w:eastAsia="微软雅黑" w:hAnsi="微软雅黑" w:cs="Arial"/>
          <w:color w:val="333333"/>
          <w:kern w:val="0"/>
          <w:szCs w:val="21"/>
        </w:rPr>
      </w:pPr>
      <w:r>
        <w:rPr>
          <w:rFonts w:ascii="微软雅黑" w:eastAsia="微软雅黑" w:hAnsi="微软雅黑" w:cs="Arial" w:hint="eastAsia"/>
          <w:color w:val="333333"/>
          <w:kern w:val="0"/>
          <w:szCs w:val="21"/>
        </w:rPr>
        <w:t>（课上介绍了辣椒素的例子）</w:t>
      </w:r>
    </w:p>
    <w:p w:rsidR="00602999" w:rsidRDefault="00602999" w:rsidP="00602999">
      <w:pPr>
        <w:autoSpaceDE w:val="0"/>
        <w:autoSpaceDN w:val="0"/>
        <w:adjustRightInd w:val="0"/>
        <w:jc w:val="left"/>
        <w:rPr>
          <w:rFonts w:ascii="微软雅黑" w:eastAsia="微软雅黑" w:hAnsi="微软雅黑" w:cs="Arial"/>
          <w:color w:val="333333"/>
          <w:kern w:val="0"/>
          <w:szCs w:val="21"/>
        </w:rPr>
      </w:pPr>
    </w:p>
    <w:p w:rsidR="00602999" w:rsidRPr="00602999" w:rsidRDefault="00602999" w:rsidP="00602999">
      <w:pPr>
        <w:autoSpaceDE w:val="0"/>
        <w:autoSpaceDN w:val="0"/>
        <w:adjustRightInd w:val="0"/>
        <w:jc w:val="left"/>
        <w:rPr>
          <w:rFonts w:ascii="Times New Roman" w:eastAsia="+mn-ea" w:hAnsi="Times New Roman" w:cs="Times New Roman"/>
          <w:b/>
          <w:bCs/>
          <w:color w:val="3333CC"/>
          <w:kern w:val="24"/>
          <w:sz w:val="32"/>
          <w:szCs w:val="32"/>
        </w:rPr>
      </w:pPr>
      <w:r w:rsidRPr="00602999">
        <w:rPr>
          <w:rFonts w:ascii="Times New Roman" w:eastAsia="+mn-ea" w:hAnsi="Times New Roman" w:cs="Times New Roman" w:hint="eastAsia"/>
          <w:b/>
          <w:bCs/>
          <w:color w:val="3333CC"/>
          <w:kern w:val="24"/>
          <w:sz w:val="32"/>
          <w:szCs w:val="32"/>
        </w:rPr>
        <w:t>实验方法</w:t>
      </w:r>
    </w:p>
    <w:p w:rsidR="00602999" w:rsidRPr="00602999" w:rsidRDefault="00602999" w:rsidP="00602999">
      <w:pPr>
        <w:autoSpaceDE w:val="0"/>
        <w:autoSpaceDN w:val="0"/>
        <w:adjustRightInd w:val="0"/>
        <w:jc w:val="left"/>
        <w:rPr>
          <w:rFonts w:ascii="微软雅黑" w:eastAsia="微软雅黑" w:hAnsi="微软雅黑" w:cs="宋体"/>
          <w:kern w:val="0"/>
          <w:szCs w:val="21"/>
        </w:rPr>
      </w:pPr>
      <w:r w:rsidRPr="00602999">
        <w:rPr>
          <w:rFonts w:ascii="微软雅黑" w:eastAsia="微软雅黑" w:hAnsi="微软雅黑" w:cs="Calibri-Bold"/>
          <w:b/>
          <w:bCs/>
          <w:kern w:val="0"/>
          <w:szCs w:val="21"/>
        </w:rPr>
        <w:t>1</w:t>
      </w:r>
      <w:r w:rsidRPr="00602999">
        <w:rPr>
          <w:rFonts w:ascii="微软雅黑" w:eastAsia="微软雅黑" w:hAnsi="微软雅黑" w:cs="宋体" w:hint="eastAsia"/>
          <w:kern w:val="0"/>
          <w:szCs w:val="21"/>
        </w:rPr>
        <w:t>）</w:t>
      </w:r>
      <w:r w:rsidRPr="00602999">
        <w:rPr>
          <w:rFonts w:ascii="微软雅黑" w:eastAsia="微软雅黑" w:hAnsi="微软雅黑" w:cs="宋体" w:hint="eastAsia"/>
          <w:b/>
          <w:kern w:val="0"/>
          <w:szCs w:val="21"/>
        </w:rPr>
        <w:t>电生理学</w:t>
      </w:r>
      <w:r w:rsidRPr="00602999">
        <w:rPr>
          <w:rFonts w:ascii="微软雅黑" w:eastAsia="微软雅黑" w:hAnsi="微软雅黑" w:cs="宋体" w:hint="eastAsia"/>
          <w:kern w:val="0"/>
          <w:szCs w:val="21"/>
        </w:rPr>
        <w:t>：在</w:t>
      </w:r>
      <w:r w:rsidRPr="00602999">
        <w:rPr>
          <w:rFonts w:ascii="微软雅黑" w:eastAsia="微软雅黑" w:hAnsi="微软雅黑" w:cs="Calibri"/>
          <w:kern w:val="0"/>
          <w:szCs w:val="21"/>
        </w:rPr>
        <w:t>whole cell</w:t>
      </w:r>
      <w:r w:rsidRPr="00602999">
        <w:rPr>
          <w:rFonts w:ascii="微软雅黑" w:eastAsia="微软雅黑" w:hAnsi="微软雅黑" w:cs="宋体" w:hint="eastAsia"/>
          <w:kern w:val="0"/>
          <w:szCs w:val="21"/>
        </w:rPr>
        <w:t>、</w:t>
      </w:r>
      <w:r w:rsidRPr="00602999">
        <w:rPr>
          <w:rFonts w:ascii="微软雅黑" w:eastAsia="微软雅黑" w:hAnsi="微软雅黑" w:cs="Calibri"/>
          <w:kern w:val="0"/>
          <w:szCs w:val="21"/>
        </w:rPr>
        <w:t>Cell attached</w:t>
      </w:r>
      <w:r w:rsidRPr="00602999">
        <w:rPr>
          <w:rFonts w:ascii="微软雅黑" w:eastAsia="微软雅黑" w:hAnsi="微软雅黑" w:cs="宋体" w:hint="eastAsia"/>
          <w:kern w:val="0"/>
          <w:szCs w:val="21"/>
        </w:rPr>
        <w:t>、</w:t>
      </w:r>
      <w:r w:rsidRPr="00602999">
        <w:rPr>
          <w:rFonts w:ascii="微软雅黑" w:eastAsia="微软雅黑" w:hAnsi="微软雅黑" w:cs="Calibri"/>
          <w:kern w:val="0"/>
          <w:szCs w:val="21"/>
        </w:rPr>
        <w:t>inside-out</w:t>
      </w:r>
      <w:r w:rsidRPr="00602999">
        <w:rPr>
          <w:rFonts w:ascii="微软雅黑" w:eastAsia="微软雅黑" w:hAnsi="微软雅黑" w:cs="宋体" w:hint="eastAsia"/>
          <w:kern w:val="0"/>
          <w:szCs w:val="21"/>
        </w:rPr>
        <w:t>、</w:t>
      </w:r>
      <w:r w:rsidRPr="00602999">
        <w:rPr>
          <w:rFonts w:ascii="微软雅黑" w:eastAsia="微软雅黑" w:hAnsi="微软雅黑" w:cs="Calibri"/>
          <w:kern w:val="0"/>
          <w:szCs w:val="21"/>
        </w:rPr>
        <w:t xml:space="preserve">outside-out </w:t>
      </w:r>
      <w:r w:rsidRPr="00602999">
        <w:rPr>
          <w:rFonts w:ascii="微软雅黑" w:eastAsia="微软雅黑" w:hAnsi="微软雅黑" w:cs="宋体" w:hint="eastAsia"/>
          <w:kern w:val="0"/>
          <w:szCs w:val="21"/>
        </w:rPr>
        <w:t>构型状态下直接测定质膜通道电导率。</w:t>
      </w:r>
    </w:p>
    <w:p w:rsidR="00602999" w:rsidRPr="00602999" w:rsidRDefault="00602999" w:rsidP="00602999">
      <w:pPr>
        <w:autoSpaceDE w:val="0"/>
        <w:autoSpaceDN w:val="0"/>
        <w:adjustRightInd w:val="0"/>
        <w:jc w:val="left"/>
        <w:rPr>
          <w:rFonts w:ascii="微软雅黑" w:eastAsia="微软雅黑" w:hAnsi="微软雅黑" w:cs="Calibri"/>
          <w:kern w:val="0"/>
          <w:szCs w:val="21"/>
        </w:rPr>
      </w:pPr>
      <w:r w:rsidRPr="00602999">
        <w:rPr>
          <w:rFonts w:ascii="微软雅黑" w:eastAsia="微软雅黑" w:hAnsi="微软雅黑" w:cs="Calibri-Bold"/>
          <w:b/>
          <w:bCs/>
          <w:kern w:val="0"/>
          <w:szCs w:val="21"/>
        </w:rPr>
        <w:t>2</w:t>
      </w:r>
      <w:r w:rsidRPr="00602999">
        <w:rPr>
          <w:rFonts w:ascii="微软雅黑" w:eastAsia="微软雅黑" w:hAnsi="微软雅黑" w:cs="宋体" w:hint="eastAsia"/>
          <w:kern w:val="0"/>
          <w:szCs w:val="21"/>
        </w:rPr>
        <w:t>）</w:t>
      </w:r>
      <w:r w:rsidRPr="00602999">
        <w:rPr>
          <w:rFonts w:ascii="微软雅黑" w:eastAsia="微软雅黑" w:hAnsi="微软雅黑" w:cs="宋体" w:hint="eastAsia"/>
          <w:b/>
          <w:kern w:val="0"/>
          <w:szCs w:val="21"/>
        </w:rPr>
        <w:t>离子通道结构：冷冻电镜</w:t>
      </w:r>
      <w:r w:rsidRPr="00602999">
        <w:rPr>
          <w:rFonts w:ascii="微软雅黑" w:eastAsia="微软雅黑" w:hAnsi="微软雅黑" w:cs="宋体" w:hint="eastAsia"/>
          <w:kern w:val="0"/>
          <w:szCs w:val="21"/>
        </w:rPr>
        <w:t>；原子力显微镜；</w:t>
      </w:r>
      <w:r w:rsidRPr="00602999">
        <w:rPr>
          <w:rFonts w:ascii="微软雅黑" w:eastAsia="微软雅黑" w:hAnsi="微软雅黑" w:cs="Calibri"/>
          <w:kern w:val="0"/>
          <w:szCs w:val="21"/>
        </w:rPr>
        <w:t>X-</w:t>
      </w:r>
      <w:r w:rsidRPr="00602999">
        <w:rPr>
          <w:rFonts w:ascii="微软雅黑" w:eastAsia="微软雅黑" w:hAnsi="微软雅黑" w:cs="宋体" w:hint="eastAsia"/>
          <w:kern w:val="0"/>
          <w:szCs w:val="21"/>
        </w:rPr>
        <w:t>射线晶体学；计算机模拟，</w:t>
      </w:r>
      <w:r w:rsidRPr="00602999">
        <w:rPr>
          <w:rFonts w:ascii="微软雅黑" w:eastAsia="微软雅黑" w:hAnsi="微软雅黑" w:cs="Calibri"/>
          <w:kern w:val="0"/>
          <w:szCs w:val="21"/>
        </w:rPr>
        <w:t>NMR</w:t>
      </w:r>
    </w:p>
    <w:p w:rsidR="00602999" w:rsidRPr="00602999" w:rsidRDefault="00602999" w:rsidP="00602999">
      <w:pPr>
        <w:autoSpaceDE w:val="0"/>
        <w:autoSpaceDN w:val="0"/>
        <w:adjustRightInd w:val="0"/>
        <w:jc w:val="left"/>
        <w:rPr>
          <w:rFonts w:ascii="微软雅黑" w:eastAsia="微软雅黑" w:hAnsi="微软雅黑" w:cs="宋体"/>
          <w:kern w:val="0"/>
          <w:szCs w:val="21"/>
        </w:rPr>
      </w:pPr>
      <w:r w:rsidRPr="00602999">
        <w:rPr>
          <w:rFonts w:ascii="微软雅黑" w:eastAsia="微软雅黑" w:hAnsi="微软雅黑" w:cs="Calibri-Bold"/>
          <w:b/>
          <w:bCs/>
          <w:kern w:val="0"/>
          <w:szCs w:val="21"/>
        </w:rPr>
        <w:t>3</w:t>
      </w:r>
      <w:r w:rsidRPr="00602999">
        <w:rPr>
          <w:rFonts w:ascii="微软雅黑" w:eastAsia="微软雅黑" w:hAnsi="微软雅黑" w:cs="宋体" w:hint="eastAsia"/>
          <w:kern w:val="0"/>
          <w:szCs w:val="21"/>
        </w:rPr>
        <w:t>）</w:t>
      </w:r>
      <w:r w:rsidRPr="00602999">
        <w:rPr>
          <w:rFonts w:ascii="微软雅黑" w:eastAsia="微软雅黑" w:hAnsi="微软雅黑" w:cs="宋体" w:hint="eastAsia"/>
          <w:b/>
          <w:kern w:val="0"/>
          <w:szCs w:val="21"/>
        </w:rPr>
        <w:t>光遗传学</w:t>
      </w:r>
      <w:r w:rsidRPr="00602999">
        <w:rPr>
          <w:rFonts w:ascii="微软雅黑" w:eastAsia="微软雅黑" w:hAnsi="微软雅黑" w:cs="宋体" w:hint="eastAsia"/>
          <w:kern w:val="0"/>
          <w:szCs w:val="21"/>
        </w:rPr>
        <w:t>：基因操作技术将光感基因</w:t>
      </w:r>
      <w:r w:rsidRPr="00602999">
        <w:rPr>
          <w:rFonts w:ascii="微软雅黑" w:eastAsia="微软雅黑" w:hAnsi="微软雅黑" w:cs="Calibri"/>
          <w:kern w:val="0"/>
          <w:szCs w:val="21"/>
        </w:rPr>
        <w:t>(</w:t>
      </w:r>
      <w:r w:rsidRPr="00602999">
        <w:rPr>
          <w:rFonts w:ascii="微软雅黑" w:eastAsia="微软雅黑" w:hAnsi="微软雅黑" w:cs="宋体" w:hint="eastAsia"/>
          <w:kern w:val="0"/>
          <w:szCs w:val="21"/>
        </w:rPr>
        <w:t>如</w:t>
      </w:r>
      <w:r w:rsidRPr="00602999">
        <w:rPr>
          <w:rFonts w:ascii="微软雅黑" w:eastAsia="微软雅黑" w:hAnsi="微软雅黑" w:cs="Calibri"/>
          <w:kern w:val="0"/>
          <w:szCs w:val="21"/>
        </w:rPr>
        <w:t>ChR2</w:t>
      </w:r>
      <w:r w:rsidRPr="00602999">
        <w:rPr>
          <w:rFonts w:ascii="微软雅黑" w:eastAsia="微软雅黑" w:hAnsi="微软雅黑" w:cs="宋体" w:hint="eastAsia"/>
          <w:kern w:val="0"/>
          <w:szCs w:val="21"/>
        </w:rPr>
        <w:t>，</w:t>
      </w:r>
      <w:proofErr w:type="spellStart"/>
      <w:r w:rsidRPr="00602999">
        <w:rPr>
          <w:rFonts w:ascii="微软雅黑" w:eastAsia="微软雅黑" w:hAnsi="微软雅黑" w:cs="Calibri"/>
          <w:kern w:val="0"/>
          <w:szCs w:val="21"/>
        </w:rPr>
        <w:t>eBR</w:t>
      </w:r>
      <w:proofErr w:type="spellEnd"/>
      <w:r w:rsidRPr="00602999">
        <w:rPr>
          <w:rFonts w:ascii="微软雅黑" w:eastAsia="微软雅黑" w:hAnsi="微软雅黑" w:cs="宋体" w:hint="eastAsia"/>
          <w:kern w:val="0"/>
          <w:szCs w:val="21"/>
        </w:rPr>
        <w:t>，</w:t>
      </w:r>
      <w:r w:rsidRPr="00602999">
        <w:rPr>
          <w:rFonts w:ascii="微软雅黑" w:eastAsia="微软雅黑" w:hAnsi="微软雅黑" w:cs="Calibri"/>
          <w:kern w:val="0"/>
          <w:szCs w:val="21"/>
        </w:rPr>
        <w:t>NaHR3.0</w:t>
      </w:r>
      <w:r w:rsidRPr="00602999">
        <w:rPr>
          <w:rFonts w:ascii="微软雅黑" w:eastAsia="微软雅黑" w:hAnsi="微软雅黑" w:cs="宋体" w:hint="eastAsia"/>
          <w:kern w:val="0"/>
          <w:szCs w:val="21"/>
        </w:rPr>
        <w:t>，</w:t>
      </w:r>
      <w:r w:rsidRPr="00602999">
        <w:rPr>
          <w:rFonts w:ascii="微软雅黑" w:eastAsia="微软雅黑" w:hAnsi="微软雅黑" w:cs="Calibri"/>
          <w:kern w:val="0"/>
          <w:szCs w:val="21"/>
        </w:rPr>
        <w:t xml:space="preserve">Arch </w:t>
      </w:r>
      <w:r w:rsidRPr="00602999">
        <w:rPr>
          <w:rFonts w:ascii="微软雅黑" w:eastAsia="微软雅黑" w:hAnsi="微软雅黑" w:cs="宋体" w:hint="eastAsia"/>
          <w:kern w:val="0"/>
          <w:szCs w:val="21"/>
        </w:rPr>
        <w:t>或</w:t>
      </w:r>
      <w:proofErr w:type="spellStart"/>
      <w:r w:rsidRPr="00602999">
        <w:rPr>
          <w:rFonts w:ascii="微软雅黑" w:eastAsia="微软雅黑" w:hAnsi="微软雅黑" w:cs="Calibri"/>
          <w:kern w:val="0"/>
          <w:szCs w:val="21"/>
        </w:rPr>
        <w:t>OptoXR</w:t>
      </w:r>
      <w:proofErr w:type="spellEnd"/>
      <w:r w:rsidRPr="00602999">
        <w:rPr>
          <w:rFonts w:ascii="微软雅黑" w:eastAsia="微软雅黑" w:hAnsi="微软雅黑" w:cs="Calibri"/>
          <w:kern w:val="0"/>
          <w:szCs w:val="21"/>
        </w:rPr>
        <w:t xml:space="preserve"> </w:t>
      </w:r>
      <w:r w:rsidRPr="00602999">
        <w:rPr>
          <w:rFonts w:ascii="微软雅黑" w:eastAsia="微软雅黑" w:hAnsi="微软雅黑" w:cs="宋体" w:hint="eastAsia"/>
          <w:kern w:val="0"/>
          <w:szCs w:val="21"/>
        </w:rPr>
        <w:t>等</w:t>
      </w:r>
      <w:r w:rsidRPr="00602999">
        <w:rPr>
          <w:rFonts w:ascii="微软雅黑" w:eastAsia="微软雅黑" w:hAnsi="微软雅黑" w:cs="Calibri"/>
          <w:kern w:val="0"/>
          <w:szCs w:val="21"/>
        </w:rPr>
        <w:t>)</w:t>
      </w:r>
      <w:r w:rsidRPr="00602999">
        <w:rPr>
          <w:rFonts w:ascii="微软雅黑" w:eastAsia="微软雅黑" w:hAnsi="微软雅黑" w:cs="宋体" w:hint="eastAsia"/>
          <w:kern w:val="0"/>
          <w:szCs w:val="21"/>
        </w:rPr>
        <w:t>转入到神经系统中特定类型的细胞中进行特殊离子通道或</w:t>
      </w:r>
      <w:r>
        <w:rPr>
          <w:rFonts w:ascii="微软雅黑" w:eastAsia="微软雅黑" w:hAnsi="微软雅黑" w:cs="Calibri"/>
          <w:kern w:val="0"/>
          <w:szCs w:val="21"/>
        </w:rPr>
        <w:t>GPCR</w:t>
      </w:r>
      <w:r w:rsidRPr="00602999">
        <w:rPr>
          <w:rFonts w:ascii="微软雅黑" w:eastAsia="微软雅黑" w:hAnsi="微软雅黑" w:cs="宋体" w:hint="eastAsia"/>
          <w:kern w:val="0"/>
          <w:szCs w:val="21"/>
        </w:rPr>
        <w:t>的表达。光感离子通道在不同波长的光照刺激下会分别对阳离子或者阴离子的通过产生选择性，从而造成细胞膜两边的膜电位发生变化，达到对细胞选择性地兴奋或者抑制的目的。</w:t>
      </w:r>
    </w:p>
    <w:p w:rsidR="00602999" w:rsidRDefault="00AB609F" w:rsidP="00602999">
      <w:pPr>
        <w:autoSpaceDE w:val="0"/>
        <w:autoSpaceDN w:val="0"/>
        <w:adjustRightInd w:val="0"/>
        <w:jc w:val="left"/>
        <w:rPr>
          <w:rFonts w:ascii="微软雅黑" w:eastAsia="微软雅黑" w:hAnsi="微软雅黑" w:cs="Arial" w:hint="eastAsia"/>
          <w:color w:val="333333"/>
          <w:kern w:val="0"/>
          <w:szCs w:val="21"/>
        </w:rPr>
      </w:pPr>
      <w:bookmarkStart w:id="2" w:name="_GoBack"/>
      <w:bookmarkEnd w:id="2"/>
      <w:r>
        <w:rPr>
          <w:noProof/>
        </w:rPr>
        <w:lastRenderedPageBreak/>
        <w:drawing>
          <wp:inline distT="0" distB="0" distL="0" distR="0" wp14:anchorId="29C64464" wp14:editId="0707FD2C">
            <wp:extent cx="5274310" cy="4226163"/>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226163"/>
                    </a:xfrm>
                    <a:prstGeom prst="rect">
                      <a:avLst/>
                    </a:prstGeom>
                  </pic:spPr>
                </pic:pic>
              </a:graphicData>
            </a:graphic>
          </wp:inline>
        </w:drawing>
      </w:r>
    </w:p>
    <w:p w:rsidR="00AB609F" w:rsidRDefault="00AB609F" w:rsidP="00602999">
      <w:pPr>
        <w:autoSpaceDE w:val="0"/>
        <w:autoSpaceDN w:val="0"/>
        <w:adjustRightInd w:val="0"/>
        <w:jc w:val="left"/>
        <w:rPr>
          <w:rFonts w:ascii="微软雅黑" w:eastAsia="微软雅黑" w:hAnsi="微软雅黑" w:cs="Arial" w:hint="eastAsia"/>
          <w:color w:val="333333"/>
          <w:kern w:val="0"/>
          <w:szCs w:val="21"/>
        </w:rPr>
      </w:pPr>
    </w:p>
    <w:p w:rsidR="00AB609F" w:rsidRPr="00AB609F" w:rsidRDefault="00AB609F" w:rsidP="00602999">
      <w:pPr>
        <w:autoSpaceDE w:val="0"/>
        <w:autoSpaceDN w:val="0"/>
        <w:adjustRightInd w:val="0"/>
        <w:jc w:val="left"/>
        <w:rPr>
          <w:rFonts w:ascii="微软雅黑" w:eastAsia="微软雅黑" w:hAnsi="微软雅黑" w:cs="Arial"/>
          <w:color w:val="333333"/>
          <w:kern w:val="0"/>
          <w:szCs w:val="21"/>
        </w:rPr>
      </w:pPr>
    </w:p>
    <w:sectPr w:rsidR="00AB609F" w:rsidRPr="00AB609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Bold">
    <w:altName w:val="方正粗黑宋简体"/>
    <w:panose1 w:val="00000000000000000000"/>
    <w:charset w:val="86"/>
    <w:family w:val="auto"/>
    <w:notTrueType/>
    <w:pitch w:val="default"/>
    <w:sig w:usb0="00000001" w:usb1="080E0000" w:usb2="00000010" w:usb3="00000000" w:csb0="00040000" w:csb1="00000000"/>
  </w:font>
  <w:font w:name="+mn-ea">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mn-cs">
    <w:panose1 w:val="00000000000000000000"/>
    <w:charset w:val="00"/>
    <w:family w:val="roman"/>
    <w:notTrueType/>
    <w:pitch w:val="default"/>
  </w:font>
  <w:font w:name="SegoeUISymbol">
    <w:altName w:val="方正粗黑宋简体"/>
    <w:panose1 w:val="00000000000000000000"/>
    <w:charset w:val="86"/>
    <w:family w:val="auto"/>
    <w:notTrueType/>
    <w:pitch w:val="default"/>
    <w:sig w:usb0="00000001" w:usb1="080E0000" w:usb2="00000010" w:usb3="00000000" w:csb0="00040000" w:csb1="00000000"/>
  </w:font>
  <w:font w:name="msgothic">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EB1D25"/>
    <w:multiLevelType w:val="hybridMultilevel"/>
    <w:tmpl w:val="88CA5830"/>
    <w:lvl w:ilvl="0" w:tplc="3E103E7C">
      <w:start w:val="1"/>
      <w:numFmt w:val="japaneseCounting"/>
      <w:lvlText w:val="%1、"/>
      <w:lvlJc w:val="left"/>
      <w:pPr>
        <w:ind w:left="720" w:hanging="720"/>
      </w:pPr>
      <w:rPr>
        <w:rFonts w:ascii="宋体" w:eastAsia="宋体" w:cs="宋体"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38D7615"/>
    <w:multiLevelType w:val="hybridMultilevel"/>
    <w:tmpl w:val="8CA04A42"/>
    <w:lvl w:ilvl="0" w:tplc="40A8C324">
      <w:start w:val="1"/>
      <w:numFmt w:val="lowerLetter"/>
      <w:lvlText w:val="%1."/>
      <w:lvlJc w:val="left"/>
      <w:pPr>
        <w:tabs>
          <w:tab w:val="num" w:pos="720"/>
        </w:tabs>
        <w:ind w:left="720" w:hanging="360"/>
      </w:pPr>
    </w:lvl>
    <w:lvl w:ilvl="1" w:tplc="E3C8FE52" w:tentative="1">
      <w:start w:val="1"/>
      <w:numFmt w:val="lowerLetter"/>
      <w:lvlText w:val="%2."/>
      <w:lvlJc w:val="left"/>
      <w:pPr>
        <w:tabs>
          <w:tab w:val="num" w:pos="1440"/>
        </w:tabs>
        <w:ind w:left="1440" w:hanging="360"/>
      </w:pPr>
    </w:lvl>
    <w:lvl w:ilvl="2" w:tplc="16447202" w:tentative="1">
      <w:start w:val="1"/>
      <w:numFmt w:val="lowerLetter"/>
      <w:lvlText w:val="%3."/>
      <w:lvlJc w:val="left"/>
      <w:pPr>
        <w:tabs>
          <w:tab w:val="num" w:pos="2160"/>
        </w:tabs>
        <w:ind w:left="2160" w:hanging="360"/>
      </w:pPr>
    </w:lvl>
    <w:lvl w:ilvl="3" w:tplc="3B8E45A8" w:tentative="1">
      <w:start w:val="1"/>
      <w:numFmt w:val="lowerLetter"/>
      <w:lvlText w:val="%4."/>
      <w:lvlJc w:val="left"/>
      <w:pPr>
        <w:tabs>
          <w:tab w:val="num" w:pos="2880"/>
        </w:tabs>
        <w:ind w:left="2880" w:hanging="360"/>
      </w:pPr>
    </w:lvl>
    <w:lvl w:ilvl="4" w:tplc="A49688BA" w:tentative="1">
      <w:start w:val="1"/>
      <w:numFmt w:val="lowerLetter"/>
      <w:lvlText w:val="%5."/>
      <w:lvlJc w:val="left"/>
      <w:pPr>
        <w:tabs>
          <w:tab w:val="num" w:pos="3600"/>
        </w:tabs>
        <w:ind w:left="3600" w:hanging="360"/>
      </w:pPr>
    </w:lvl>
    <w:lvl w:ilvl="5" w:tplc="D0B079AC" w:tentative="1">
      <w:start w:val="1"/>
      <w:numFmt w:val="lowerLetter"/>
      <w:lvlText w:val="%6."/>
      <w:lvlJc w:val="left"/>
      <w:pPr>
        <w:tabs>
          <w:tab w:val="num" w:pos="4320"/>
        </w:tabs>
        <w:ind w:left="4320" w:hanging="360"/>
      </w:pPr>
    </w:lvl>
    <w:lvl w:ilvl="6" w:tplc="25C65F3A" w:tentative="1">
      <w:start w:val="1"/>
      <w:numFmt w:val="lowerLetter"/>
      <w:lvlText w:val="%7."/>
      <w:lvlJc w:val="left"/>
      <w:pPr>
        <w:tabs>
          <w:tab w:val="num" w:pos="5040"/>
        </w:tabs>
        <w:ind w:left="5040" w:hanging="360"/>
      </w:pPr>
    </w:lvl>
    <w:lvl w:ilvl="7" w:tplc="A8AC5EF8" w:tentative="1">
      <w:start w:val="1"/>
      <w:numFmt w:val="lowerLetter"/>
      <w:lvlText w:val="%8."/>
      <w:lvlJc w:val="left"/>
      <w:pPr>
        <w:tabs>
          <w:tab w:val="num" w:pos="5760"/>
        </w:tabs>
        <w:ind w:left="5760" w:hanging="360"/>
      </w:pPr>
    </w:lvl>
    <w:lvl w:ilvl="8" w:tplc="ABF2D08A" w:tentative="1">
      <w:start w:val="1"/>
      <w:numFmt w:val="lowerLetter"/>
      <w:lvlText w:val="%9."/>
      <w:lvlJc w:val="left"/>
      <w:pPr>
        <w:tabs>
          <w:tab w:val="num" w:pos="6480"/>
        </w:tabs>
        <w:ind w:left="6480" w:hanging="360"/>
      </w:pPr>
    </w:lvl>
  </w:abstractNum>
  <w:abstractNum w:abstractNumId="2">
    <w:nsid w:val="38B378A7"/>
    <w:multiLevelType w:val="hybridMultilevel"/>
    <w:tmpl w:val="52388F36"/>
    <w:lvl w:ilvl="0" w:tplc="B1965A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26B74B7"/>
    <w:multiLevelType w:val="hybridMultilevel"/>
    <w:tmpl w:val="E042C60A"/>
    <w:lvl w:ilvl="0" w:tplc="09682208">
      <w:start w:val="1"/>
      <w:numFmt w:val="decimal"/>
      <w:lvlText w:val="%1."/>
      <w:lvlJc w:val="left"/>
      <w:pPr>
        <w:tabs>
          <w:tab w:val="num" w:pos="720"/>
        </w:tabs>
        <w:ind w:left="720" w:hanging="360"/>
      </w:pPr>
    </w:lvl>
    <w:lvl w:ilvl="1" w:tplc="DFB2482C">
      <w:start w:val="1"/>
      <w:numFmt w:val="lowerLetter"/>
      <w:lvlText w:val="%2."/>
      <w:lvlJc w:val="left"/>
      <w:pPr>
        <w:tabs>
          <w:tab w:val="num" w:pos="1440"/>
        </w:tabs>
        <w:ind w:left="1440" w:hanging="360"/>
      </w:pPr>
    </w:lvl>
    <w:lvl w:ilvl="2" w:tplc="1FD80A50" w:tentative="1">
      <w:start w:val="1"/>
      <w:numFmt w:val="decimal"/>
      <w:lvlText w:val="%3."/>
      <w:lvlJc w:val="left"/>
      <w:pPr>
        <w:tabs>
          <w:tab w:val="num" w:pos="2160"/>
        </w:tabs>
        <w:ind w:left="2160" w:hanging="360"/>
      </w:pPr>
    </w:lvl>
    <w:lvl w:ilvl="3" w:tplc="10BAFD52" w:tentative="1">
      <w:start w:val="1"/>
      <w:numFmt w:val="decimal"/>
      <w:lvlText w:val="%4."/>
      <w:lvlJc w:val="left"/>
      <w:pPr>
        <w:tabs>
          <w:tab w:val="num" w:pos="2880"/>
        </w:tabs>
        <w:ind w:left="2880" w:hanging="360"/>
      </w:pPr>
    </w:lvl>
    <w:lvl w:ilvl="4" w:tplc="E30E31BA" w:tentative="1">
      <w:start w:val="1"/>
      <w:numFmt w:val="decimal"/>
      <w:lvlText w:val="%5."/>
      <w:lvlJc w:val="left"/>
      <w:pPr>
        <w:tabs>
          <w:tab w:val="num" w:pos="3600"/>
        </w:tabs>
        <w:ind w:left="3600" w:hanging="360"/>
      </w:pPr>
    </w:lvl>
    <w:lvl w:ilvl="5" w:tplc="33A0C7D4" w:tentative="1">
      <w:start w:val="1"/>
      <w:numFmt w:val="decimal"/>
      <w:lvlText w:val="%6."/>
      <w:lvlJc w:val="left"/>
      <w:pPr>
        <w:tabs>
          <w:tab w:val="num" w:pos="4320"/>
        </w:tabs>
        <w:ind w:left="4320" w:hanging="360"/>
      </w:pPr>
    </w:lvl>
    <w:lvl w:ilvl="6" w:tplc="CA829B14" w:tentative="1">
      <w:start w:val="1"/>
      <w:numFmt w:val="decimal"/>
      <w:lvlText w:val="%7."/>
      <w:lvlJc w:val="left"/>
      <w:pPr>
        <w:tabs>
          <w:tab w:val="num" w:pos="5040"/>
        </w:tabs>
        <w:ind w:left="5040" w:hanging="360"/>
      </w:pPr>
    </w:lvl>
    <w:lvl w:ilvl="7" w:tplc="C4FEBE9A" w:tentative="1">
      <w:start w:val="1"/>
      <w:numFmt w:val="decimal"/>
      <w:lvlText w:val="%8."/>
      <w:lvlJc w:val="left"/>
      <w:pPr>
        <w:tabs>
          <w:tab w:val="num" w:pos="5760"/>
        </w:tabs>
        <w:ind w:left="5760" w:hanging="360"/>
      </w:pPr>
    </w:lvl>
    <w:lvl w:ilvl="8" w:tplc="BB0A1508" w:tentative="1">
      <w:start w:val="1"/>
      <w:numFmt w:val="decimal"/>
      <w:lvlText w:val="%9."/>
      <w:lvlJc w:val="left"/>
      <w:pPr>
        <w:tabs>
          <w:tab w:val="num" w:pos="6480"/>
        </w:tabs>
        <w:ind w:left="6480" w:hanging="360"/>
      </w:pPr>
    </w:lvl>
  </w:abstractNum>
  <w:abstractNum w:abstractNumId="4">
    <w:nsid w:val="6AA464F4"/>
    <w:multiLevelType w:val="multilevel"/>
    <w:tmpl w:val="BF6639F8"/>
    <w:lvl w:ilvl="0">
      <w:start w:val="1"/>
      <w:numFmt w:val="decimal"/>
      <w:lvlText w:val="%1."/>
      <w:lvlJc w:val="left"/>
      <w:pPr>
        <w:ind w:left="360" w:hanging="360"/>
      </w:pPr>
      <w:rPr>
        <w:rFonts w:cs="Calibri" w:hint="default"/>
      </w:rPr>
    </w:lvl>
    <w:lvl w:ilvl="1">
      <w:start w:val="1"/>
      <w:numFmt w:val="decimal"/>
      <w:isLgl/>
      <w:lvlText w:val="%1.%2"/>
      <w:lvlJc w:val="left"/>
      <w:pPr>
        <w:ind w:left="720" w:hanging="360"/>
      </w:pPr>
      <w:rPr>
        <w:rFonts w:cs="Calibri" w:hint="default"/>
      </w:rPr>
    </w:lvl>
    <w:lvl w:ilvl="2">
      <w:start w:val="1"/>
      <w:numFmt w:val="decimal"/>
      <w:isLgl/>
      <w:lvlText w:val="%1.%2.%3"/>
      <w:lvlJc w:val="left"/>
      <w:pPr>
        <w:ind w:left="1440" w:hanging="720"/>
      </w:pPr>
      <w:rPr>
        <w:rFonts w:cs="Calibri" w:hint="default"/>
      </w:rPr>
    </w:lvl>
    <w:lvl w:ilvl="3">
      <w:start w:val="1"/>
      <w:numFmt w:val="decimal"/>
      <w:isLgl/>
      <w:lvlText w:val="%1.%2.%3.%4"/>
      <w:lvlJc w:val="left"/>
      <w:pPr>
        <w:ind w:left="1800" w:hanging="720"/>
      </w:pPr>
      <w:rPr>
        <w:rFonts w:cs="Calibri" w:hint="default"/>
      </w:rPr>
    </w:lvl>
    <w:lvl w:ilvl="4">
      <w:start w:val="1"/>
      <w:numFmt w:val="decimal"/>
      <w:isLgl/>
      <w:lvlText w:val="%1.%2.%3.%4.%5"/>
      <w:lvlJc w:val="left"/>
      <w:pPr>
        <w:ind w:left="2520" w:hanging="1080"/>
      </w:pPr>
      <w:rPr>
        <w:rFonts w:cs="Calibri" w:hint="default"/>
      </w:rPr>
    </w:lvl>
    <w:lvl w:ilvl="5">
      <w:start w:val="1"/>
      <w:numFmt w:val="decimal"/>
      <w:isLgl/>
      <w:lvlText w:val="%1.%2.%3.%4.%5.%6"/>
      <w:lvlJc w:val="left"/>
      <w:pPr>
        <w:ind w:left="2880" w:hanging="1080"/>
      </w:pPr>
      <w:rPr>
        <w:rFonts w:cs="Calibri" w:hint="default"/>
      </w:rPr>
    </w:lvl>
    <w:lvl w:ilvl="6">
      <w:start w:val="1"/>
      <w:numFmt w:val="decimal"/>
      <w:isLgl/>
      <w:lvlText w:val="%1.%2.%3.%4.%5.%6.%7"/>
      <w:lvlJc w:val="left"/>
      <w:pPr>
        <w:ind w:left="3600" w:hanging="1440"/>
      </w:pPr>
      <w:rPr>
        <w:rFonts w:cs="Calibri" w:hint="default"/>
      </w:rPr>
    </w:lvl>
    <w:lvl w:ilvl="7">
      <w:start w:val="1"/>
      <w:numFmt w:val="decimal"/>
      <w:isLgl/>
      <w:lvlText w:val="%1.%2.%3.%4.%5.%6.%7.%8"/>
      <w:lvlJc w:val="left"/>
      <w:pPr>
        <w:ind w:left="3960" w:hanging="1440"/>
      </w:pPr>
      <w:rPr>
        <w:rFonts w:cs="Calibri" w:hint="default"/>
      </w:rPr>
    </w:lvl>
    <w:lvl w:ilvl="8">
      <w:start w:val="1"/>
      <w:numFmt w:val="decimal"/>
      <w:isLgl/>
      <w:lvlText w:val="%1.%2.%3.%4.%5.%6.%7.%8.%9"/>
      <w:lvlJc w:val="left"/>
      <w:pPr>
        <w:ind w:left="4680" w:hanging="1800"/>
      </w:pPr>
      <w:rPr>
        <w:rFonts w:cs="Calibri" w:hint="default"/>
      </w:rPr>
    </w:lvl>
  </w:abstractNum>
  <w:abstractNum w:abstractNumId="5">
    <w:nsid w:val="746466E5"/>
    <w:multiLevelType w:val="hybridMultilevel"/>
    <w:tmpl w:val="FE72FCCE"/>
    <w:lvl w:ilvl="0" w:tplc="0F0C7ECC">
      <w:start w:val="1"/>
      <w:numFmt w:val="japaneseCounting"/>
      <w:lvlText w:val="%1、"/>
      <w:lvlJc w:val="left"/>
      <w:pPr>
        <w:ind w:left="480" w:hanging="48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55F09B5"/>
    <w:multiLevelType w:val="hybridMultilevel"/>
    <w:tmpl w:val="F7005DA8"/>
    <w:lvl w:ilvl="0" w:tplc="68C857E8">
      <w:start w:val="3"/>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6613917"/>
    <w:multiLevelType w:val="multilevel"/>
    <w:tmpl w:val="D6E48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88A1C88"/>
    <w:multiLevelType w:val="hybridMultilevel"/>
    <w:tmpl w:val="5B84582A"/>
    <w:lvl w:ilvl="0" w:tplc="2362E106">
      <w:start w:val="1"/>
      <w:numFmt w:val="decimal"/>
      <w:lvlText w:val="%1）"/>
      <w:lvlJc w:val="left"/>
      <w:pPr>
        <w:ind w:left="360" w:hanging="360"/>
      </w:pPr>
      <w:rPr>
        <w:rFonts w:cs="Calibri-Bold"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0"/>
  </w:num>
  <w:num w:numId="4">
    <w:abstractNumId w:val="5"/>
  </w:num>
  <w:num w:numId="5">
    <w:abstractNumId w:val="7"/>
  </w:num>
  <w:num w:numId="6">
    <w:abstractNumId w:val="3"/>
  </w:num>
  <w:num w:numId="7">
    <w:abstractNumId w:val="1"/>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7187"/>
    <w:rsid w:val="00043473"/>
    <w:rsid w:val="0008550F"/>
    <w:rsid w:val="00105FA8"/>
    <w:rsid w:val="00112A5A"/>
    <w:rsid w:val="00166087"/>
    <w:rsid w:val="002A303A"/>
    <w:rsid w:val="00301EC8"/>
    <w:rsid w:val="003843BF"/>
    <w:rsid w:val="003E1D44"/>
    <w:rsid w:val="003E3152"/>
    <w:rsid w:val="004B6FFD"/>
    <w:rsid w:val="00602999"/>
    <w:rsid w:val="006700F2"/>
    <w:rsid w:val="00671FB8"/>
    <w:rsid w:val="006728C1"/>
    <w:rsid w:val="006A08E6"/>
    <w:rsid w:val="007D0BD3"/>
    <w:rsid w:val="009627BD"/>
    <w:rsid w:val="0097101E"/>
    <w:rsid w:val="00AB609F"/>
    <w:rsid w:val="00AF5E9B"/>
    <w:rsid w:val="00B004E2"/>
    <w:rsid w:val="00B44F83"/>
    <w:rsid w:val="00B954B8"/>
    <w:rsid w:val="00C2117D"/>
    <w:rsid w:val="00CD3033"/>
    <w:rsid w:val="00CE6BFE"/>
    <w:rsid w:val="00DA1B14"/>
    <w:rsid w:val="00DD4652"/>
    <w:rsid w:val="00E27187"/>
    <w:rsid w:val="00EB69C2"/>
    <w:rsid w:val="00F6377F"/>
    <w:rsid w:val="00F827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71FB8"/>
    <w:pPr>
      <w:ind w:firstLineChars="200" w:firstLine="420"/>
    </w:pPr>
  </w:style>
  <w:style w:type="paragraph" w:styleId="a4">
    <w:name w:val="Balloon Text"/>
    <w:basedOn w:val="a"/>
    <w:link w:val="Char"/>
    <w:uiPriority w:val="99"/>
    <w:semiHidden/>
    <w:unhideWhenUsed/>
    <w:rsid w:val="00671FB8"/>
    <w:rPr>
      <w:sz w:val="18"/>
      <w:szCs w:val="18"/>
    </w:rPr>
  </w:style>
  <w:style w:type="character" w:customStyle="1" w:styleId="Char">
    <w:name w:val="批注框文本 Char"/>
    <w:basedOn w:val="a0"/>
    <w:link w:val="a4"/>
    <w:uiPriority w:val="99"/>
    <w:semiHidden/>
    <w:rsid w:val="00671FB8"/>
    <w:rPr>
      <w:sz w:val="18"/>
      <w:szCs w:val="18"/>
    </w:rPr>
  </w:style>
  <w:style w:type="paragraph" w:styleId="a5">
    <w:name w:val="Normal (Web)"/>
    <w:basedOn w:val="a"/>
    <w:uiPriority w:val="99"/>
    <w:unhideWhenUsed/>
    <w:rsid w:val="006700F2"/>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59"/>
    <w:rsid w:val="00105F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71FB8"/>
    <w:pPr>
      <w:ind w:firstLineChars="200" w:firstLine="420"/>
    </w:pPr>
  </w:style>
  <w:style w:type="paragraph" w:styleId="a4">
    <w:name w:val="Balloon Text"/>
    <w:basedOn w:val="a"/>
    <w:link w:val="Char"/>
    <w:uiPriority w:val="99"/>
    <w:semiHidden/>
    <w:unhideWhenUsed/>
    <w:rsid w:val="00671FB8"/>
    <w:rPr>
      <w:sz w:val="18"/>
      <w:szCs w:val="18"/>
    </w:rPr>
  </w:style>
  <w:style w:type="character" w:customStyle="1" w:styleId="Char">
    <w:name w:val="批注框文本 Char"/>
    <w:basedOn w:val="a0"/>
    <w:link w:val="a4"/>
    <w:uiPriority w:val="99"/>
    <w:semiHidden/>
    <w:rsid w:val="00671FB8"/>
    <w:rPr>
      <w:sz w:val="18"/>
      <w:szCs w:val="18"/>
    </w:rPr>
  </w:style>
  <w:style w:type="paragraph" w:styleId="a5">
    <w:name w:val="Normal (Web)"/>
    <w:basedOn w:val="a"/>
    <w:uiPriority w:val="99"/>
    <w:unhideWhenUsed/>
    <w:rsid w:val="006700F2"/>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59"/>
    <w:rsid w:val="00105F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398717">
      <w:bodyDiv w:val="1"/>
      <w:marLeft w:val="0"/>
      <w:marRight w:val="0"/>
      <w:marTop w:val="0"/>
      <w:marBottom w:val="0"/>
      <w:divBdr>
        <w:top w:val="none" w:sz="0" w:space="0" w:color="auto"/>
        <w:left w:val="none" w:sz="0" w:space="0" w:color="auto"/>
        <w:bottom w:val="none" w:sz="0" w:space="0" w:color="auto"/>
        <w:right w:val="none" w:sz="0" w:space="0" w:color="auto"/>
      </w:divBdr>
    </w:div>
    <w:div w:id="468013805">
      <w:bodyDiv w:val="1"/>
      <w:marLeft w:val="0"/>
      <w:marRight w:val="0"/>
      <w:marTop w:val="0"/>
      <w:marBottom w:val="0"/>
      <w:divBdr>
        <w:top w:val="none" w:sz="0" w:space="0" w:color="auto"/>
        <w:left w:val="none" w:sz="0" w:space="0" w:color="auto"/>
        <w:bottom w:val="none" w:sz="0" w:space="0" w:color="auto"/>
        <w:right w:val="none" w:sz="0" w:space="0" w:color="auto"/>
      </w:divBdr>
      <w:divsChild>
        <w:div w:id="1116948362">
          <w:marLeft w:val="547"/>
          <w:marRight w:val="0"/>
          <w:marTop w:val="0"/>
          <w:marBottom w:val="0"/>
          <w:divBdr>
            <w:top w:val="none" w:sz="0" w:space="0" w:color="auto"/>
            <w:left w:val="none" w:sz="0" w:space="0" w:color="auto"/>
            <w:bottom w:val="none" w:sz="0" w:space="0" w:color="auto"/>
            <w:right w:val="none" w:sz="0" w:space="0" w:color="auto"/>
          </w:divBdr>
        </w:div>
        <w:div w:id="658848893">
          <w:marLeft w:val="1440"/>
          <w:marRight w:val="0"/>
          <w:marTop w:val="0"/>
          <w:marBottom w:val="0"/>
          <w:divBdr>
            <w:top w:val="none" w:sz="0" w:space="0" w:color="auto"/>
            <w:left w:val="none" w:sz="0" w:space="0" w:color="auto"/>
            <w:bottom w:val="none" w:sz="0" w:space="0" w:color="auto"/>
            <w:right w:val="none" w:sz="0" w:space="0" w:color="auto"/>
          </w:divBdr>
        </w:div>
        <w:div w:id="2065176182">
          <w:marLeft w:val="1440"/>
          <w:marRight w:val="0"/>
          <w:marTop w:val="0"/>
          <w:marBottom w:val="0"/>
          <w:divBdr>
            <w:top w:val="none" w:sz="0" w:space="0" w:color="auto"/>
            <w:left w:val="none" w:sz="0" w:space="0" w:color="auto"/>
            <w:bottom w:val="none" w:sz="0" w:space="0" w:color="auto"/>
            <w:right w:val="none" w:sz="0" w:space="0" w:color="auto"/>
          </w:divBdr>
        </w:div>
        <w:div w:id="1053426454">
          <w:marLeft w:val="1440"/>
          <w:marRight w:val="0"/>
          <w:marTop w:val="0"/>
          <w:marBottom w:val="0"/>
          <w:divBdr>
            <w:top w:val="none" w:sz="0" w:space="0" w:color="auto"/>
            <w:left w:val="none" w:sz="0" w:space="0" w:color="auto"/>
            <w:bottom w:val="none" w:sz="0" w:space="0" w:color="auto"/>
            <w:right w:val="none" w:sz="0" w:space="0" w:color="auto"/>
          </w:divBdr>
        </w:div>
        <w:div w:id="212036196">
          <w:marLeft w:val="547"/>
          <w:marRight w:val="0"/>
          <w:marTop w:val="0"/>
          <w:marBottom w:val="0"/>
          <w:divBdr>
            <w:top w:val="none" w:sz="0" w:space="0" w:color="auto"/>
            <w:left w:val="none" w:sz="0" w:space="0" w:color="auto"/>
            <w:bottom w:val="none" w:sz="0" w:space="0" w:color="auto"/>
            <w:right w:val="none" w:sz="0" w:space="0" w:color="auto"/>
          </w:divBdr>
        </w:div>
        <w:div w:id="163787125">
          <w:marLeft w:val="547"/>
          <w:marRight w:val="0"/>
          <w:marTop w:val="0"/>
          <w:marBottom w:val="0"/>
          <w:divBdr>
            <w:top w:val="none" w:sz="0" w:space="0" w:color="auto"/>
            <w:left w:val="none" w:sz="0" w:space="0" w:color="auto"/>
            <w:bottom w:val="none" w:sz="0" w:space="0" w:color="auto"/>
            <w:right w:val="none" w:sz="0" w:space="0" w:color="auto"/>
          </w:divBdr>
        </w:div>
        <w:div w:id="1923249901">
          <w:marLeft w:val="547"/>
          <w:marRight w:val="0"/>
          <w:marTop w:val="0"/>
          <w:marBottom w:val="0"/>
          <w:divBdr>
            <w:top w:val="none" w:sz="0" w:space="0" w:color="auto"/>
            <w:left w:val="none" w:sz="0" w:space="0" w:color="auto"/>
            <w:bottom w:val="none" w:sz="0" w:space="0" w:color="auto"/>
            <w:right w:val="none" w:sz="0" w:space="0" w:color="auto"/>
          </w:divBdr>
        </w:div>
      </w:divsChild>
    </w:div>
    <w:div w:id="469828018">
      <w:bodyDiv w:val="1"/>
      <w:marLeft w:val="0"/>
      <w:marRight w:val="0"/>
      <w:marTop w:val="0"/>
      <w:marBottom w:val="0"/>
      <w:divBdr>
        <w:top w:val="none" w:sz="0" w:space="0" w:color="auto"/>
        <w:left w:val="none" w:sz="0" w:space="0" w:color="auto"/>
        <w:bottom w:val="none" w:sz="0" w:space="0" w:color="auto"/>
        <w:right w:val="none" w:sz="0" w:space="0" w:color="auto"/>
      </w:divBdr>
    </w:div>
    <w:div w:id="499586924">
      <w:bodyDiv w:val="1"/>
      <w:marLeft w:val="0"/>
      <w:marRight w:val="0"/>
      <w:marTop w:val="0"/>
      <w:marBottom w:val="0"/>
      <w:divBdr>
        <w:top w:val="none" w:sz="0" w:space="0" w:color="auto"/>
        <w:left w:val="none" w:sz="0" w:space="0" w:color="auto"/>
        <w:bottom w:val="none" w:sz="0" w:space="0" w:color="auto"/>
        <w:right w:val="none" w:sz="0" w:space="0" w:color="auto"/>
      </w:divBdr>
    </w:div>
    <w:div w:id="666593563">
      <w:bodyDiv w:val="1"/>
      <w:marLeft w:val="0"/>
      <w:marRight w:val="0"/>
      <w:marTop w:val="0"/>
      <w:marBottom w:val="0"/>
      <w:divBdr>
        <w:top w:val="none" w:sz="0" w:space="0" w:color="auto"/>
        <w:left w:val="none" w:sz="0" w:space="0" w:color="auto"/>
        <w:bottom w:val="none" w:sz="0" w:space="0" w:color="auto"/>
        <w:right w:val="none" w:sz="0" w:space="0" w:color="auto"/>
      </w:divBdr>
      <w:divsChild>
        <w:div w:id="938414561">
          <w:marLeft w:val="0"/>
          <w:marRight w:val="0"/>
          <w:marTop w:val="0"/>
          <w:marBottom w:val="225"/>
          <w:divBdr>
            <w:top w:val="none" w:sz="0" w:space="0" w:color="auto"/>
            <w:left w:val="none" w:sz="0" w:space="0" w:color="auto"/>
            <w:bottom w:val="none" w:sz="0" w:space="0" w:color="auto"/>
            <w:right w:val="none" w:sz="0" w:space="0" w:color="auto"/>
          </w:divBdr>
          <w:divsChild>
            <w:div w:id="1363357717">
              <w:marLeft w:val="0"/>
              <w:marRight w:val="0"/>
              <w:marTop w:val="0"/>
              <w:marBottom w:val="225"/>
              <w:divBdr>
                <w:top w:val="none" w:sz="0" w:space="0" w:color="auto"/>
                <w:left w:val="none" w:sz="0" w:space="0" w:color="auto"/>
                <w:bottom w:val="none" w:sz="0" w:space="0" w:color="auto"/>
                <w:right w:val="none" w:sz="0" w:space="0" w:color="auto"/>
              </w:divBdr>
            </w:div>
          </w:divsChild>
        </w:div>
        <w:div w:id="472140015">
          <w:marLeft w:val="0"/>
          <w:marRight w:val="0"/>
          <w:marTop w:val="525"/>
          <w:marBottom w:val="525"/>
          <w:divBdr>
            <w:top w:val="none" w:sz="0" w:space="0" w:color="auto"/>
            <w:left w:val="none" w:sz="0" w:space="0" w:color="auto"/>
            <w:bottom w:val="none" w:sz="0" w:space="0" w:color="auto"/>
            <w:right w:val="none" w:sz="0" w:space="0" w:color="auto"/>
          </w:divBdr>
          <w:divsChild>
            <w:div w:id="1104349676">
              <w:marLeft w:val="0"/>
              <w:marRight w:val="0"/>
              <w:marTop w:val="0"/>
              <w:marBottom w:val="0"/>
              <w:divBdr>
                <w:top w:val="single" w:sz="6" w:space="0" w:color="DDDDDD"/>
                <w:left w:val="none" w:sz="0" w:space="0" w:color="auto"/>
                <w:bottom w:val="single" w:sz="6" w:space="0" w:color="DDDDDD"/>
                <w:right w:val="none" w:sz="0" w:space="0" w:color="auto"/>
              </w:divBdr>
              <w:divsChild>
                <w:div w:id="887690500">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535823229">
          <w:marLeft w:val="-450"/>
          <w:marRight w:val="0"/>
          <w:marTop w:val="525"/>
          <w:marBottom w:val="225"/>
          <w:divBdr>
            <w:top w:val="none" w:sz="0" w:space="0" w:color="auto"/>
            <w:left w:val="single" w:sz="48" w:space="0" w:color="4F9CEE"/>
            <w:bottom w:val="none" w:sz="0" w:space="0" w:color="auto"/>
            <w:right w:val="none" w:sz="0" w:space="0" w:color="auto"/>
          </w:divBdr>
        </w:div>
        <w:div w:id="1455754644">
          <w:marLeft w:val="0"/>
          <w:marRight w:val="0"/>
          <w:marTop w:val="0"/>
          <w:marBottom w:val="225"/>
          <w:divBdr>
            <w:top w:val="none" w:sz="0" w:space="0" w:color="auto"/>
            <w:left w:val="none" w:sz="0" w:space="0" w:color="auto"/>
            <w:bottom w:val="none" w:sz="0" w:space="0" w:color="auto"/>
            <w:right w:val="none" w:sz="0" w:space="0" w:color="auto"/>
          </w:divBdr>
        </w:div>
        <w:div w:id="1731878448">
          <w:marLeft w:val="-450"/>
          <w:marRight w:val="0"/>
          <w:marTop w:val="525"/>
          <w:marBottom w:val="225"/>
          <w:divBdr>
            <w:top w:val="none" w:sz="0" w:space="0" w:color="auto"/>
            <w:left w:val="single" w:sz="48" w:space="0" w:color="4F9CEE"/>
            <w:bottom w:val="none" w:sz="0" w:space="0" w:color="auto"/>
            <w:right w:val="none" w:sz="0" w:space="0" w:color="auto"/>
          </w:divBdr>
        </w:div>
        <w:div w:id="1892030710">
          <w:marLeft w:val="0"/>
          <w:marRight w:val="0"/>
          <w:marTop w:val="0"/>
          <w:marBottom w:val="225"/>
          <w:divBdr>
            <w:top w:val="none" w:sz="0" w:space="0" w:color="auto"/>
            <w:left w:val="none" w:sz="0" w:space="0" w:color="auto"/>
            <w:bottom w:val="none" w:sz="0" w:space="0" w:color="auto"/>
            <w:right w:val="none" w:sz="0" w:space="0" w:color="auto"/>
          </w:divBdr>
        </w:div>
        <w:div w:id="2027704233">
          <w:marLeft w:val="0"/>
          <w:marRight w:val="0"/>
          <w:marTop w:val="0"/>
          <w:marBottom w:val="225"/>
          <w:divBdr>
            <w:top w:val="none" w:sz="0" w:space="0" w:color="auto"/>
            <w:left w:val="none" w:sz="0" w:space="0" w:color="auto"/>
            <w:bottom w:val="none" w:sz="0" w:space="0" w:color="auto"/>
            <w:right w:val="none" w:sz="0" w:space="0" w:color="auto"/>
          </w:divBdr>
          <w:divsChild>
            <w:div w:id="68101331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567887115">
          <w:marLeft w:val="-450"/>
          <w:marRight w:val="0"/>
          <w:marTop w:val="525"/>
          <w:marBottom w:val="225"/>
          <w:divBdr>
            <w:top w:val="none" w:sz="0" w:space="0" w:color="auto"/>
            <w:left w:val="single" w:sz="48" w:space="0" w:color="4F9CEE"/>
            <w:bottom w:val="none" w:sz="0" w:space="0" w:color="auto"/>
            <w:right w:val="none" w:sz="0" w:space="0" w:color="auto"/>
          </w:divBdr>
        </w:div>
        <w:div w:id="1716612550">
          <w:marLeft w:val="0"/>
          <w:marRight w:val="0"/>
          <w:marTop w:val="0"/>
          <w:marBottom w:val="225"/>
          <w:divBdr>
            <w:top w:val="none" w:sz="0" w:space="0" w:color="auto"/>
            <w:left w:val="none" w:sz="0" w:space="0" w:color="auto"/>
            <w:bottom w:val="none" w:sz="0" w:space="0" w:color="auto"/>
            <w:right w:val="none" w:sz="0" w:space="0" w:color="auto"/>
          </w:divBdr>
        </w:div>
        <w:div w:id="497114559">
          <w:marLeft w:val="0"/>
          <w:marRight w:val="0"/>
          <w:marTop w:val="0"/>
          <w:marBottom w:val="225"/>
          <w:divBdr>
            <w:top w:val="none" w:sz="0" w:space="0" w:color="auto"/>
            <w:left w:val="none" w:sz="0" w:space="0" w:color="auto"/>
            <w:bottom w:val="none" w:sz="0" w:space="0" w:color="auto"/>
            <w:right w:val="none" w:sz="0" w:space="0" w:color="auto"/>
          </w:divBdr>
          <w:divsChild>
            <w:div w:id="172290571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48777049">
          <w:marLeft w:val="0"/>
          <w:marRight w:val="0"/>
          <w:marTop w:val="0"/>
          <w:marBottom w:val="225"/>
          <w:divBdr>
            <w:top w:val="none" w:sz="0" w:space="0" w:color="auto"/>
            <w:left w:val="none" w:sz="0" w:space="0" w:color="auto"/>
            <w:bottom w:val="none" w:sz="0" w:space="0" w:color="auto"/>
            <w:right w:val="none" w:sz="0" w:space="0" w:color="auto"/>
          </w:divBdr>
        </w:div>
      </w:divsChild>
    </w:div>
    <w:div w:id="868681299">
      <w:bodyDiv w:val="1"/>
      <w:marLeft w:val="0"/>
      <w:marRight w:val="0"/>
      <w:marTop w:val="0"/>
      <w:marBottom w:val="0"/>
      <w:divBdr>
        <w:top w:val="none" w:sz="0" w:space="0" w:color="auto"/>
        <w:left w:val="none" w:sz="0" w:space="0" w:color="auto"/>
        <w:bottom w:val="none" w:sz="0" w:space="0" w:color="auto"/>
        <w:right w:val="none" w:sz="0" w:space="0" w:color="auto"/>
      </w:divBdr>
    </w:div>
    <w:div w:id="1281457049">
      <w:bodyDiv w:val="1"/>
      <w:marLeft w:val="0"/>
      <w:marRight w:val="0"/>
      <w:marTop w:val="0"/>
      <w:marBottom w:val="0"/>
      <w:divBdr>
        <w:top w:val="none" w:sz="0" w:space="0" w:color="auto"/>
        <w:left w:val="none" w:sz="0" w:space="0" w:color="auto"/>
        <w:bottom w:val="none" w:sz="0" w:space="0" w:color="auto"/>
        <w:right w:val="none" w:sz="0" w:space="0" w:color="auto"/>
      </w:divBdr>
    </w:div>
    <w:div w:id="1647589492">
      <w:bodyDiv w:val="1"/>
      <w:marLeft w:val="0"/>
      <w:marRight w:val="0"/>
      <w:marTop w:val="0"/>
      <w:marBottom w:val="0"/>
      <w:divBdr>
        <w:top w:val="none" w:sz="0" w:space="0" w:color="auto"/>
        <w:left w:val="none" w:sz="0" w:space="0" w:color="auto"/>
        <w:bottom w:val="none" w:sz="0" w:space="0" w:color="auto"/>
        <w:right w:val="none" w:sz="0" w:space="0" w:color="auto"/>
      </w:divBdr>
    </w:div>
    <w:div w:id="1731466747">
      <w:bodyDiv w:val="1"/>
      <w:marLeft w:val="0"/>
      <w:marRight w:val="0"/>
      <w:marTop w:val="0"/>
      <w:marBottom w:val="0"/>
      <w:divBdr>
        <w:top w:val="none" w:sz="0" w:space="0" w:color="auto"/>
        <w:left w:val="none" w:sz="0" w:space="0" w:color="auto"/>
        <w:bottom w:val="none" w:sz="0" w:space="0" w:color="auto"/>
        <w:right w:val="none" w:sz="0" w:space="0" w:color="auto"/>
      </w:divBdr>
    </w:div>
    <w:div w:id="1847787699">
      <w:bodyDiv w:val="1"/>
      <w:marLeft w:val="0"/>
      <w:marRight w:val="0"/>
      <w:marTop w:val="0"/>
      <w:marBottom w:val="0"/>
      <w:divBdr>
        <w:top w:val="none" w:sz="0" w:space="0" w:color="auto"/>
        <w:left w:val="none" w:sz="0" w:space="0" w:color="auto"/>
        <w:bottom w:val="none" w:sz="0" w:space="0" w:color="auto"/>
        <w:right w:val="none" w:sz="0" w:space="0" w:color="auto"/>
      </w:divBdr>
      <w:divsChild>
        <w:div w:id="1337997833">
          <w:marLeft w:val="0"/>
          <w:marRight w:val="0"/>
          <w:marTop w:val="0"/>
          <w:marBottom w:val="225"/>
          <w:divBdr>
            <w:top w:val="none" w:sz="0" w:space="0" w:color="auto"/>
            <w:left w:val="none" w:sz="0" w:space="0" w:color="auto"/>
            <w:bottom w:val="none" w:sz="0" w:space="0" w:color="auto"/>
            <w:right w:val="none" w:sz="0" w:space="0" w:color="auto"/>
          </w:divBdr>
        </w:div>
        <w:div w:id="56781167">
          <w:marLeft w:val="0"/>
          <w:marRight w:val="0"/>
          <w:marTop w:val="0"/>
          <w:marBottom w:val="225"/>
          <w:divBdr>
            <w:top w:val="none" w:sz="0" w:space="0" w:color="auto"/>
            <w:left w:val="none" w:sz="0" w:space="0" w:color="auto"/>
            <w:bottom w:val="none" w:sz="0" w:space="0" w:color="auto"/>
            <w:right w:val="none" w:sz="0" w:space="0" w:color="auto"/>
          </w:divBdr>
        </w:div>
        <w:div w:id="1866821456">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hyperlink" Target="https://baike.baidu.com/item/%E8%85%BA%E8%8B%B7%E9%85%B8%E7%8E%AF%E5%8C%96%E9%85%B6" TargetMode="Externa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baike.baidu.com/pic/%E9%9D%99%E6%81%AF%E7%94%B5%E4%BD%8D%E4%BA%A7%E7%94%9F%E6%9C%BA%E5%88%B6/3325614/0/73ca59105bd319a7c2ce793a?fr=lemma&amp;ct=single"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487</TotalTime>
  <Pages>17</Pages>
  <Words>1360</Words>
  <Characters>7755</Characters>
  <Application>Microsoft Office Word</Application>
  <DocSecurity>0</DocSecurity>
  <Lines>64</Lines>
  <Paragraphs>18</Paragraphs>
  <ScaleCrop>false</ScaleCrop>
  <Company>Tuan</Company>
  <LinksUpToDate>false</LinksUpToDate>
  <CharactersWithSpaces>9097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Tuan</dc:creator>
  <cp:lastModifiedBy>Tuan</cp:lastModifiedBy>
  <cp:revision>6</cp:revision>
  <dcterms:created xsi:type="dcterms:W3CDTF">2019-12-16T12:12:00Z</dcterms:created>
  <dcterms:modified xsi:type="dcterms:W3CDTF">2019-12-17T10:38:00Z</dcterms:modified>
</cp:coreProperties>
</file>