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4FA5F" w14:textId="09012EAE" w:rsidR="000100A3" w:rsidRDefault="000100A3"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简述E</w:t>
      </w:r>
      <w:r>
        <w:rPr>
          <w:rFonts w:ascii="SimSun" w:eastAsia="SimSun" w:hAnsi="SimSun" w:cs="SimSun"/>
          <w:kern w:val="0"/>
          <w:sz w:val="24"/>
          <w:szCs w:val="24"/>
        </w:rPr>
        <w:t>PSC</w:t>
      </w:r>
      <w:r>
        <w:rPr>
          <w:rFonts w:ascii="SimSun" w:eastAsia="SimSun" w:hAnsi="SimSun" w:cs="SimSun" w:hint="eastAsia"/>
          <w:kern w:val="0"/>
          <w:sz w:val="24"/>
          <w:szCs w:val="24"/>
        </w:rPr>
        <w:t>、E</w:t>
      </w:r>
      <w:r>
        <w:rPr>
          <w:rFonts w:ascii="SimSun" w:eastAsia="SimSun" w:hAnsi="SimSun" w:cs="SimSun"/>
          <w:kern w:val="0"/>
          <w:sz w:val="24"/>
          <w:szCs w:val="24"/>
        </w:rPr>
        <w:t>PSP</w:t>
      </w:r>
      <w:r>
        <w:rPr>
          <w:rFonts w:ascii="SimSun" w:eastAsia="SimSun" w:hAnsi="SimSun" w:cs="SimSun" w:hint="eastAsia"/>
          <w:kern w:val="0"/>
          <w:sz w:val="24"/>
          <w:szCs w:val="24"/>
        </w:rPr>
        <w:t>、I</w:t>
      </w:r>
      <w:r>
        <w:rPr>
          <w:rFonts w:ascii="SimSun" w:eastAsia="SimSun" w:hAnsi="SimSun" w:cs="SimSun"/>
          <w:kern w:val="0"/>
          <w:sz w:val="24"/>
          <w:szCs w:val="24"/>
        </w:rPr>
        <w:t>PSC</w:t>
      </w:r>
      <w:r>
        <w:rPr>
          <w:rFonts w:ascii="SimSun" w:eastAsia="SimSun" w:hAnsi="SimSun" w:cs="SimSun" w:hint="eastAsia"/>
          <w:kern w:val="0"/>
          <w:sz w:val="24"/>
          <w:szCs w:val="24"/>
        </w:rPr>
        <w:t>、I</w:t>
      </w:r>
      <w:r>
        <w:rPr>
          <w:rFonts w:ascii="SimSun" w:eastAsia="SimSun" w:hAnsi="SimSun" w:cs="SimSun"/>
          <w:kern w:val="0"/>
          <w:sz w:val="24"/>
          <w:szCs w:val="24"/>
        </w:rPr>
        <w:t xml:space="preserve">PSP </w:t>
      </w:r>
      <w:r>
        <w:rPr>
          <w:rFonts w:ascii="SimSun" w:eastAsia="SimSun" w:hAnsi="SimSun" w:cs="SimSun" w:hint="eastAsia"/>
          <w:kern w:val="0"/>
          <w:sz w:val="24"/>
          <w:szCs w:val="24"/>
        </w:rPr>
        <w:t>形成的基本过程。</w:t>
      </w:r>
    </w:p>
    <w:p w14:paraId="0D687D97" w14:textId="77777777" w:rsidR="000100A3" w:rsidRPr="000100A3" w:rsidRDefault="000100A3" w:rsidP="002B3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kern w:val="0"/>
          <w:sz w:val="24"/>
          <w:szCs w:val="24"/>
        </w:rPr>
      </w:pPr>
    </w:p>
    <w:p w14:paraId="38FACFC3" w14:textId="14EDD4FC" w:rsidR="000100A3" w:rsidRDefault="00E67D1D"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给出“</w:t>
      </w:r>
      <w:r>
        <w:rPr>
          <w:rFonts w:ascii="SimSun" w:eastAsia="SimSun" w:hAnsi="SimSun" w:cs="SimSun"/>
          <w:kern w:val="0"/>
          <w:sz w:val="24"/>
          <w:szCs w:val="24"/>
        </w:rPr>
        <w:t xml:space="preserve">critical </w:t>
      </w:r>
      <w:r>
        <w:rPr>
          <w:rFonts w:ascii="SimSun" w:eastAsia="SimSun" w:hAnsi="SimSun" w:cs="SimSun" w:hint="eastAsia"/>
          <w:kern w:val="0"/>
          <w:sz w:val="24"/>
          <w:szCs w:val="24"/>
        </w:rPr>
        <w:t>period”的定义；描述4个神经系统精确化修饰过程中运用的分子机制；描述4个有生理意义的神经环路精确化过程。</w:t>
      </w:r>
    </w:p>
    <w:p w14:paraId="2DECDD15" w14:textId="77777777" w:rsidR="00E67D1D" w:rsidRPr="00E67D1D" w:rsidRDefault="00E67D1D" w:rsidP="002B31B0">
      <w:pPr>
        <w:pStyle w:val="ListParagraph"/>
        <w:ind w:firstLine="480"/>
        <w:rPr>
          <w:rFonts w:ascii="SimSun" w:eastAsia="SimSun" w:hAnsi="SimSun" w:cs="SimSun" w:hint="eastAsia"/>
          <w:kern w:val="0"/>
          <w:sz w:val="24"/>
          <w:szCs w:val="24"/>
        </w:rPr>
      </w:pPr>
    </w:p>
    <w:p w14:paraId="0310933A" w14:textId="0AEE2DCA" w:rsidR="00E67D1D" w:rsidRDefault="00E67D1D"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请介绍内耳前庭器官是如何感知机体自身运动的？内耳前庭接受机体的运动信号的输入后，又有哪些主要的运动输出？请介绍这些运动输出的环路和主要功能。</w:t>
      </w:r>
    </w:p>
    <w:p w14:paraId="587B461D" w14:textId="77777777" w:rsidR="00E67D1D" w:rsidRPr="00E67D1D" w:rsidRDefault="00E67D1D" w:rsidP="002B31B0">
      <w:pPr>
        <w:pStyle w:val="ListParagraph"/>
        <w:ind w:firstLine="480"/>
        <w:rPr>
          <w:rFonts w:ascii="SimSun" w:eastAsia="SimSun" w:hAnsi="SimSun" w:cs="SimSun" w:hint="eastAsia"/>
          <w:kern w:val="0"/>
          <w:sz w:val="24"/>
          <w:szCs w:val="24"/>
        </w:rPr>
      </w:pPr>
    </w:p>
    <w:p w14:paraId="6E5F48DD" w14:textId="5C5DB02A" w:rsidR="00E67D1D" w:rsidRDefault="00E67D1D"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请详细描述耳蜗感音换能的过程。</w:t>
      </w:r>
    </w:p>
    <w:p w14:paraId="4BFECF5A" w14:textId="77777777" w:rsidR="00E67D1D" w:rsidRPr="00E67D1D" w:rsidRDefault="00E67D1D" w:rsidP="002B31B0">
      <w:pPr>
        <w:pStyle w:val="ListParagraph"/>
        <w:ind w:firstLine="480"/>
        <w:rPr>
          <w:rFonts w:ascii="SimSun" w:eastAsia="SimSun" w:hAnsi="SimSun" w:cs="SimSun" w:hint="eastAsia"/>
          <w:kern w:val="0"/>
          <w:sz w:val="24"/>
          <w:szCs w:val="24"/>
        </w:rPr>
      </w:pPr>
    </w:p>
    <w:p w14:paraId="113C2908" w14:textId="4DA4522D" w:rsidR="00E67D1D" w:rsidRDefault="00E67D1D"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设计实验研究脊髓背角浅层的N</w:t>
      </w:r>
      <w:r>
        <w:rPr>
          <w:rFonts w:ascii="SimSun" w:eastAsia="SimSun" w:hAnsi="SimSun" w:cs="SimSun"/>
          <w:kern w:val="0"/>
          <w:sz w:val="24"/>
          <w:szCs w:val="24"/>
        </w:rPr>
        <w:t>MUR2</w:t>
      </w:r>
      <w:r>
        <w:rPr>
          <w:rFonts w:ascii="SimSun" w:eastAsia="SimSun" w:hAnsi="SimSun" w:cs="SimSun" w:hint="eastAsia"/>
          <w:kern w:val="0"/>
          <w:sz w:val="24"/>
          <w:szCs w:val="24"/>
        </w:rPr>
        <w:t>阳性神经元在痛觉中的作用。</w:t>
      </w:r>
      <w:r w:rsidR="002B31B0">
        <w:rPr>
          <w:rFonts w:ascii="SimSun" w:eastAsia="SimSun" w:hAnsi="SimSun" w:cs="SimSun" w:hint="eastAsia"/>
          <w:kern w:val="0"/>
          <w:sz w:val="24"/>
          <w:szCs w:val="24"/>
        </w:rPr>
        <w:t>（N</w:t>
      </w:r>
      <w:r w:rsidR="002B31B0">
        <w:rPr>
          <w:rFonts w:ascii="SimSun" w:eastAsia="SimSun" w:hAnsi="SimSun" w:cs="SimSun"/>
          <w:kern w:val="0"/>
          <w:sz w:val="24"/>
          <w:szCs w:val="24"/>
        </w:rPr>
        <w:t xml:space="preserve">MUR2 </w:t>
      </w:r>
      <w:r w:rsidR="002B31B0">
        <w:rPr>
          <w:rFonts w:ascii="SimSun" w:eastAsia="SimSun" w:hAnsi="SimSun" w:cs="SimSun" w:hint="eastAsia"/>
          <w:kern w:val="0"/>
          <w:sz w:val="24"/>
          <w:szCs w:val="24"/>
        </w:rPr>
        <w:t>是神经肽</w:t>
      </w:r>
      <w:proofErr w:type="spellStart"/>
      <w:r w:rsidR="002B31B0">
        <w:rPr>
          <w:rFonts w:ascii="SimSun" w:eastAsia="SimSun" w:hAnsi="SimSun" w:cs="SimSun" w:hint="eastAsia"/>
          <w:kern w:val="0"/>
          <w:sz w:val="24"/>
          <w:szCs w:val="24"/>
        </w:rPr>
        <w:t>N</w:t>
      </w:r>
      <w:r w:rsidR="002B31B0">
        <w:rPr>
          <w:rFonts w:ascii="SimSun" w:eastAsia="SimSun" w:hAnsi="SimSun" w:cs="SimSun"/>
          <w:kern w:val="0"/>
          <w:sz w:val="24"/>
          <w:szCs w:val="24"/>
        </w:rPr>
        <w:t>euomedin</w:t>
      </w:r>
      <w:proofErr w:type="spellEnd"/>
      <w:r w:rsidR="002B31B0">
        <w:rPr>
          <w:rFonts w:ascii="SimSun" w:eastAsia="SimSun" w:hAnsi="SimSun" w:cs="SimSun"/>
          <w:kern w:val="0"/>
          <w:sz w:val="24"/>
          <w:szCs w:val="24"/>
        </w:rPr>
        <w:t xml:space="preserve"> U </w:t>
      </w:r>
      <w:r w:rsidR="002B31B0">
        <w:rPr>
          <w:rFonts w:ascii="SimSun" w:eastAsia="SimSun" w:hAnsi="SimSun" w:cs="SimSun" w:hint="eastAsia"/>
          <w:kern w:val="0"/>
          <w:sz w:val="24"/>
          <w:szCs w:val="24"/>
        </w:rPr>
        <w:t>的受体之一，在脊髓内只分布于背角浅层，但在脑内也有分布。）</w:t>
      </w:r>
    </w:p>
    <w:p w14:paraId="4F7E6F88" w14:textId="77777777" w:rsidR="002B31B0" w:rsidRPr="002B31B0" w:rsidRDefault="002B31B0" w:rsidP="002B31B0">
      <w:pPr>
        <w:pStyle w:val="ListParagraph"/>
        <w:ind w:firstLine="480"/>
        <w:rPr>
          <w:rFonts w:ascii="SimSun" w:eastAsia="SimSun" w:hAnsi="SimSun" w:cs="SimSun" w:hint="eastAsia"/>
          <w:kern w:val="0"/>
          <w:sz w:val="24"/>
          <w:szCs w:val="24"/>
        </w:rPr>
      </w:pPr>
    </w:p>
    <w:p w14:paraId="33F16A0E" w14:textId="3F3AFA72"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视网膜神经元可分为五大类，这五类神经元的名称（中英文），使用的神经递质，及他们在视觉信息处理中的功能各是什么？</w:t>
      </w:r>
    </w:p>
    <w:p w14:paraId="1B7ED5BA" w14:textId="77777777" w:rsidR="002B31B0" w:rsidRPr="002B31B0" w:rsidRDefault="002B31B0" w:rsidP="002B31B0">
      <w:pPr>
        <w:pStyle w:val="ListParagraph"/>
        <w:ind w:firstLine="480"/>
        <w:rPr>
          <w:rFonts w:ascii="SimSun" w:eastAsia="SimSun" w:hAnsi="SimSun" w:cs="SimSun" w:hint="eastAsia"/>
          <w:kern w:val="0"/>
          <w:sz w:val="24"/>
          <w:szCs w:val="24"/>
        </w:rPr>
      </w:pPr>
    </w:p>
    <w:p w14:paraId="54A6BBC8" w14:textId="65263164"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为什么双光子显微镜更适宜于在深层组织成像？三光子显微镜呢？</w:t>
      </w:r>
    </w:p>
    <w:p w14:paraId="450E9869" w14:textId="77777777" w:rsidR="002B31B0" w:rsidRPr="002B31B0" w:rsidRDefault="002B31B0" w:rsidP="002B31B0">
      <w:pPr>
        <w:pStyle w:val="ListParagraph"/>
        <w:ind w:firstLine="480"/>
        <w:rPr>
          <w:rFonts w:ascii="SimSun" w:eastAsia="SimSun" w:hAnsi="SimSun" w:cs="SimSun" w:hint="eastAsia"/>
          <w:kern w:val="0"/>
          <w:sz w:val="24"/>
          <w:szCs w:val="24"/>
        </w:rPr>
      </w:pPr>
    </w:p>
    <w:p w14:paraId="0541B6CD" w14:textId="033FFBAC"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请列出X-ray</w:t>
      </w:r>
      <w:r>
        <w:rPr>
          <w:rFonts w:ascii="SimSun" w:eastAsia="SimSun" w:hAnsi="SimSun" w:cs="SimSun"/>
          <w:kern w:val="0"/>
          <w:sz w:val="24"/>
          <w:szCs w:val="24"/>
        </w:rPr>
        <w:t xml:space="preserve"> C</w:t>
      </w:r>
      <w:r>
        <w:rPr>
          <w:rFonts w:ascii="SimSun" w:eastAsia="SimSun" w:hAnsi="SimSun" w:cs="SimSun" w:hint="eastAsia"/>
          <w:kern w:val="0"/>
          <w:sz w:val="24"/>
          <w:szCs w:val="24"/>
        </w:rPr>
        <w:t>rystallography</w:t>
      </w:r>
      <w:r>
        <w:rPr>
          <w:rFonts w:ascii="SimSun" w:eastAsia="SimSun" w:hAnsi="SimSun" w:cs="SimSun"/>
          <w:kern w:val="0"/>
          <w:sz w:val="24"/>
          <w:szCs w:val="24"/>
        </w:rPr>
        <w:t xml:space="preserve"> </w:t>
      </w:r>
      <w:r>
        <w:rPr>
          <w:rFonts w:ascii="SimSun" w:eastAsia="SimSun" w:hAnsi="SimSun" w:cs="SimSun" w:hint="eastAsia"/>
          <w:kern w:val="0"/>
          <w:sz w:val="24"/>
          <w:szCs w:val="24"/>
        </w:rPr>
        <w:t xml:space="preserve">和 </w:t>
      </w:r>
      <w:proofErr w:type="spellStart"/>
      <w:r>
        <w:rPr>
          <w:rFonts w:ascii="SimSun" w:eastAsia="SimSun" w:hAnsi="SimSun" w:cs="SimSun"/>
          <w:kern w:val="0"/>
          <w:sz w:val="24"/>
          <w:szCs w:val="24"/>
        </w:rPr>
        <w:t>C</w:t>
      </w:r>
      <w:r>
        <w:rPr>
          <w:rFonts w:ascii="SimSun" w:eastAsia="SimSun" w:hAnsi="SimSun" w:cs="SimSun" w:hint="eastAsia"/>
          <w:kern w:val="0"/>
          <w:sz w:val="24"/>
          <w:szCs w:val="24"/>
        </w:rPr>
        <w:t>ryo</w:t>
      </w:r>
      <w:proofErr w:type="spellEnd"/>
      <w:r>
        <w:rPr>
          <w:rFonts w:ascii="SimSun" w:eastAsia="SimSun" w:hAnsi="SimSun" w:cs="SimSun"/>
          <w:kern w:val="0"/>
          <w:sz w:val="24"/>
          <w:szCs w:val="24"/>
        </w:rPr>
        <w:t xml:space="preserve"> Electron Microscopy </w:t>
      </w:r>
      <w:r>
        <w:rPr>
          <w:rFonts w:ascii="SimSun" w:eastAsia="SimSun" w:hAnsi="SimSun" w:cs="SimSun" w:hint="eastAsia"/>
          <w:kern w:val="0"/>
          <w:sz w:val="24"/>
          <w:szCs w:val="24"/>
        </w:rPr>
        <w:t>两种技术在解析膜蛋白三维结构中的优缺点。</w:t>
      </w:r>
    </w:p>
    <w:p w14:paraId="3CDAB4F9" w14:textId="77777777" w:rsidR="002B31B0" w:rsidRPr="002B31B0" w:rsidRDefault="002B31B0" w:rsidP="002B31B0">
      <w:pPr>
        <w:pStyle w:val="ListParagraph"/>
        <w:ind w:firstLine="480"/>
        <w:rPr>
          <w:rFonts w:ascii="SimSun" w:eastAsia="SimSun" w:hAnsi="SimSun" w:cs="SimSun" w:hint="eastAsia"/>
          <w:kern w:val="0"/>
          <w:sz w:val="24"/>
          <w:szCs w:val="24"/>
        </w:rPr>
      </w:pPr>
    </w:p>
    <w:p w14:paraId="081B7D1C" w14:textId="77777777"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阐述神经递质（包括神经调质）是如何调节细胞的功能？</w:t>
      </w:r>
    </w:p>
    <w:p w14:paraId="219B5F49" w14:textId="77777777" w:rsidR="002B31B0" w:rsidRPr="002B31B0" w:rsidRDefault="002B31B0" w:rsidP="002B31B0">
      <w:pPr>
        <w:pStyle w:val="ListParagraph"/>
        <w:ind w:firstLine="480"/>
        <w:rPr>
          <w:rFonts w:ascii="SimSun" w:eastAsia="SimSun" w:hAnsi="SimSun" w:cs="SimSun" w:hint="eastAsia"/>
          <w:kern w:val="0"/>
          <w:sz w:val="24"/>
          <w:szCs w:val="24"/>
        </w:rPr>
      </w:pPr>
    </w:p>
    <w:p w14:paraId="6087C8CC" w14:textId="3A9D208D"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sidRPr="002B31B0">
        <w:rPr>
          <w:rFonts w:ascii="SimSun" w:eastAsia="SimSun" w:hAnsi="SimSun" w:cs="SimSun" w:hint="eastAsia"/>
          <w:kern w:val="0"/>
          <w:sz w:val="24"/>
          <w:szCs w:val="24"/>
        </w:rPr>
        <w:t>简述神经干细胞的定义及其主要分类。</w:t>
      </w:r>
    </w:p>
    <w:p w14:paraId="658B1ECC" w14:textId="77777777" w:rsidR="002B31B0" w:rsidRPr="002B31B0" w:rsidRDefault="002B31B0" w:rsidP="002B31B0">
      <w:pPr>
        <w:pStyle w:val="ListParagraph"/>
        <w:ind w:firstLine="480"/>
        <w:rPr>
          <w:rFonts w:ascii="SimSun" w:eastAsia="SimSun" w:hAnsi="SimSun" w:cs="SimSun" w:hint="eastAsia"/>
          <w:kern w:val="0"/>
          <w:sz w:val="24"/>
          <w:szCs w:val="24"/>
        </w:rPr>
      </w:pPr>
    </w:p>
    <w:p w14:paraId="38F68CFA" w14:textId="2F862B2D"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kern w:val="0"/>
          <w:sz w:val="24"/>
          <w:szCs w:val="24"/>
        </w:rPr>
        <w:t>V</w:t>
      </w:r>
      <w:r>
        <w:rPr>
          <w:rFonts w:ascii="SimSun" w:eastAsia="SimSun" w:hAnsi="SimSun" w:cs="SimSun" w:hint="eastAsia"/>
          <w:kern w:val="0"/>
          <w:sz w:val="24"/>
          <w:szCs w:val="24"/>
        </w:rPr>
        <w:t>1的简单细胞和复杂细胞在反应特征上有何不同？请从神经元的感受野结构和对移动光栅刺激的反应这两方面来回答。</w:t>
      </w:r>
    </w:p>
    <w:p w14:paraId="4AE1F4BE" w14:textId="77777777" w:rsidR="002B31B0" w:rsidRPr="002B31B0" w:rsidRDefault="002B31B0" w:rsidP="002B31B0">
      <w:pPr>
        <w:pStyle w:val="ListParagraph"/>
        <w:ind w:firstLine="480"/>
        <w:rPr>
          <w:rFonts w:ascii="SimSun" w:eastAsia="SimSun" w:hAnsi="SimSun" w:cs="SimSun" w:hint="eastAsia"/>
          <w:kern w:val="0"/>
          <w:sz w:val="24"/>
          <w:szCs w:val="24"/>
        </w:rPr>
      </w:pPr>
    </w:p>
    <w:p w14:paraId="49332A13" w14:textId="32612147"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请描述2个实验说明中枢神经系统具有内在的再生与修复能力，试详细说明中枢神经系统损伤后再生和修复比外周神经系统困难的原因？</w:t>
      </w:r>
    </w:p>
    <w:p w14:paraId="507F9A2C" w14:textId="77777777" w:rsidR="002B31B0" w:rsidRPr="002B31B0" w:rsidRDefault="002B31B0" w:rsidP="002B31B0">
      <w:pPr>
        <w:pStyle w:val="ListParagraph"/>
        <w:ind w:firstLine="480"/>
        <w:rPr>
          <w:rFonts w:ascii="SimSun" w:eastAsia="SimSun" w:hAnsi="SimSun" w:cs="SimSun" w:hint="eastAsia"/>
          <w:kern w:val="0"/>
          <w:sz w:val="24"/>
          <w:szCs w:val="24"/>
        </w:rPr>
      </w:pPr>
    </w:p>
    <w:p w14:paraId="53467191" w14:textId="39A78C32" w:rsidR="002B31B0" w:rsidRDefault="002B31B0"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简述成年小鼠</w:t>
      </w:r>
      <w:r w:rsidR="00E9500A">
        <w:rPr>
          <w:rFonts w:ascii="SimSun" w:eastAsia="SimSun" w:hAnsi="SimSun" w:cs="SimSun" w:hint="eastAsia"/>
          <w:kern w:val="0"/>
          <w:sz w:val="24"/>
          <w:szCs w:val="24"/>
        </w:rPr>
        <w:t>脑内神经发生的主要部位和过程。</w:t>
      </w:r>
    </w:p>
    <w:p w14:paraId="5BF8DC72" w14:textId="77777777" w:rsidR="002B31B0" w:rsidRPr="002B31B0" w:rsidRDefault="002B31B0" w:rsidP="002B31B0">
      <w:pPr>
        <w:pStyle w:val="ListParagraph"/>
        <w:ind w:firstLine="480"/>
        <w:rPr>
          <w:rFonts w:ascii="SimSun" w:eastAsia="SimSun" w:hAnsi="SimSun" w:cs="SimSun" w:hint="eastAsia"/>
          <w:kern w:val="0"/>
          <w:sz w:val="24"/>
          <w:szCs w:val="24"/>
        </w:rPr>
      </w:pPr>
    </w:p>
    <w:p w14:paraId="3FAFF28D" w14:textId="1329056E" w:rsidR="002B31B0" w:rsidRDefault="00E9500A"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简述长时程突触可塑性的特征，以及这些特征与学习记忆的关系，并简述支持这些关系的核心实验证据。</w:t>
      </w:r>
    </w:p>
    <w:p w14:paraId="58837B43" w14:textId="77777777" w:rsidR="00E9500A" w:rsidRPr="00E9500A" w:rsidRDefault="00E9500A" w:rsidP="00E9500A">
      <w:pPr>
        <w:pStyle w:val="ListParagraph"/>
        <w:ind w:firstLine="480"/>
        <w:rPr>
          <w:rFonts w:ascii="SimSun" w:eastAsia="SimSun" w:hAnsi="SimSun" w:cs="SimSun" w:hint="eastAsia"/>
          <w:kern w:val="0"/>
          <w:sz w:val="24"/>
          <w:szCs w:val="24"/>
        </w:rPr>
      </w:pPr>
    </w:p>
    <w:p w14:paraId="27C1FFEA" w14:textId="604DCD2C" w:rsidR="00E9500A" w:rsidRDefault="00E9500A"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大脑皮层主要有哪几个区域参与运动控制？它们对哪个运动参数最为敏感？</w:t>
      </w:r>
    </w:p>
    <w:p w14:paraId="566B5B90" w14:textId="77777777" w:rsidR="00E9500A" w:rsidRPr="00E9500A" w:rsidRDefault="00E9500A" w:rsidP="00E9500A">
      <w:pPr>
        <w:pStyle w:val="ListParagraph"/>
        <w:ind w:firstLine="480"/>
        <w:rPr>
          <w:rFonts w:ascii="SimSun" w:eastAsia="SimSun" w:hAnsi="SimSun" w:cs="SimSun" w:hint="eastAsia"/>
          <w:kern w:val="0"/>
          <w:sz w:val="24"/>
          <w:szCs w:val="24"/>
        </w:rPr>
      </w:pPr>
    </w:p>
    <w:p w14:paraId="23C4F803" w14:textId="51233EBE" w:rsidR="00E9500A" w:rsidRDefault="00E9500A"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请简述基底神经节的直接和间接两条通路，以及多巴胺和乙酰胆碱是如何调节这两条通路的。</w:t>
      </w:r>
    </w:p>
    <w:p w14:paraId="18C57154" w14:textId="77777777" w:rsidR="00E9500A" w:rsidRPr="00E9500A" w:rsidRDefault="00E9500A" w:rsidP="00E9500A">
      <w:pPr>
        <w:pStyle w:val="ListParagraph"/>
        <w:ind w:firstLine="480"/>
        <w:rPr>
          <w:rFonts w:ascii="SimSun" w:eastAsia="SimSun" w:hAnsi="SimSun" w:cs="SimSun" w:hint="eastAsia"/>
          <w:kern w:val="0"/>
          <w:sz w:val="24"/>
          <w:szCs w:val="24"/>
        </w:rPr>
      </w:pPr>
    </w:p>
    <w:p w14:paraId="502AE5F9" w14:textId="5884C8DD" w:rsidR="00E9500A" w:rsidRDefault="00E9500A"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lastRenderedPageBreak/>
        <w:t>某学生观察到星形胶质细胞的培养液对培养的中枢神经细胞之间的突触形成有促进作用。因此提出假说，认为星形胶质细胞的某些分泌蛋白可能起关键作用。请设计实验鉴定该分子，并在体内外实验系统验证其功能的必要性和充分性。</w:t>
      </w:r>
    </w:p>
    <w:p w14:paraId="0D1C01B3" w14:textId="77777777" w:rsidR="00E9500A" w:rsidRPr="00E9500A" w:rsidRDefault="00E9500A" w:rsidP="00E9500A">
      <w:pPr>
        <w:pStyle w:val="ListParagraph"/>
        <w:ind w:firstLine="480"/>
        <w:rPr>
          <w:rFonts w:ascii="SimSun" w:eastAsia="SimSun" w:hAnsi="SimSun" w:cs="SimSun" w:hint="eastAsia"/>
          <w:kern w:val="0"/>
          <w:sz w:val="24"/>
          <w:szCs w:val="24"/>
        </w:rPr>
      </w:pPr>
    </w:p>
    <w:p w14:paraId="791A9D93" w14:textId="57B66316" w:rsidR="00E9500A" w:rsidRPr="002B31B0" w:rsidRDefault="00E9500A" w:rsidP="002B31B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imSun" w:eastAsia="SimSun" w:hAnsi="SimSun" w:cs="SimSun"/>
          <w:kern w:val="0"/>
          <w:sz w:val="24"/>
          <w:szCs w:val="24"/>
        </w:rPr>
      </w:pPr>
      <w:r>
        <w:rPr>
          <w:rFonts w:ascii="SimSun" w:eastAsia="SimSun" w:hAnsi="SimSun" w:cs="SimSun" w:hint="eastAsia"/>
          <w:kern w:val="0"/>
          <w:sz w:val="24"/>
          <w:szCs w:val="24"/>
        </w:rPr>
        <w:t>神经主动膜性质是指什么？举例说明这些性质对产生神经元电信号（如动作电位）的意义。</w:t>
      </w:r>
      <w:bookmarkStart w:id="0" w:name="_GoBack"/>
      <w:bookmarkEnd w:id="0"/>
    </w:p>
    <w:p w14:paraId="0F9C8D64" w14:textId="77777777" w:rsidR="002B31B0" w:rsidRPr="00E9500A" w:rsidRDefault="002B31B0" w:rsidP="002B31B0">
      <w:pPr>
        <w:pStyle w:val="ListParagraph"/>
        <w:ind w:firstLine="480"/>
        <w:rPr>
          <w:rFonts w:ascii="SimSun" w:eastAsia="SimSun" w:hAnsi="SimSun" w:cs="SimSun" w:hint="eastAsia"/>
          <w:kern w:val="0"/>
          <w:sz w:val="24"/>
          <w:szCs w:val="24"/>
        </w:rPr>
      </w:pPr>
    </w:p>
    <w:p w14:paraId="69AF92B8" w14:textId="77777777" w:rsidR="002B31B0" w:rsidRPr="000100A3" w:rsidRDefault="002B31B0" w:rsidP="002B31B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SimSun" w:eastAsia="SimSun" w:hAnsi="SimSun" w:cs="SimSun" w:hint="eastAsia"/>
          <w:kern w:val="0"/>
          <w:sz w:val="24"/>
          <w:szCs w:val="24"/>
        </w:rPr>
      </w:pPr>
    </w:p>
    <w:sectPr w:rsidR="002B31B0" w:rsidRPr="000100A3" w:rsidSect="00600199">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42D"/>
    <w:multiLevelType w:val="hybridMultilevel"/>
    <w:tmpl w:val="BFFA6612"/>
    <w:lvl w:ilvl="0" w:tplc="5574C406">
      <w:start w:val="1"/>
      <w:numFmt w:val="decimal"/>
      <w:lvlText w:val="%1．"/>
      <w:lvlJc w:val="left"/>
      <w:pPr>
        <w:ind w:left="64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2702C9"/>
    <w:multiLevelType w:val="hybridMultilevel"/>
    <w:tmpl w:val="8152C69A"/>
    <w:lvl w:ilvl="0" w:tplc="4AA4DC2E">
      <w:start w:val="10"/>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xMrI0NTczNba0sDBU0lEKTi0uzszPAykwrAUANyZUrywAAAA="/>
  </w:docVars>
  <w:rsids>
    <w:rsidRoot w:val="008440FC"/>
    <w:rsid w:val="000100A3"/>
    <w:rsid w:val="002B31B0"/>
    <w:rsid w:val="00313A30"/>
    <w:rsid w:val="003C4772"/>
    <w:rsid w:val="00600199"/>
    <w:rsid w:val="008440FC"/>
    <w:rsid w:val="00E67D1D"/>
    <w:rsid w:val="00E950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D2CE"/>
  <w15:chartTrackingRefBased/>
  <w15:docId w15:val="{B6E1418C-0980-41B3-BBE8-A4A5419A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A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13A30"/>
    <w:rPr>
      <w:rFonts w:ascii="SimSun" w:eastAsia="SimSun" w:hAnsi="SimSun" w:cs="SimSun"/>
      <w:kern w:val="0"/>
      <w:sz w:val="24"/>
      <w:szCs w:val="24"/>
    </w:rPr>
  </w:style>
  <w:style w:type="paragraph" w:styleId="ListParagraph">
    <w:name w:val="List Paragraph"/>
    <w:basedOn w:val="Normal"/>
    <w:uiPriority w:val="34"/>
    <w:qFormat/>
    <w:rsid w:val="00010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35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Wu</dc:creator>
  <cp:keywords/>
  <dc:description/>
  <cp:lastModifiedBy>Chao Wu</cp:lastModifiedBy>
  <cp:revision>2</cp:revision>
  <dcterms:created xsi:type="dcterms:W3CDTF">2019-01-08T12:09:00Z</dcterms:created>
  <dcterms:modified xsi:type="dcterms:W3CDTF">2019-01-08T12:58:00Z</dcterms:modified>
</cp:coreProperties>
</file>