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CCE9F" w14:textId="1FC93357" w:rsidR="0051344C" w:rsidRDefault="0051344C" w:rsidP="0008076F">
      <w:pPr>
        <w:jc w:val="center"/>
      </w:pPr>
      <w:r>
        <w:t xml:space="preserve">Unlocking Opportunities: A Blueprint for Implementing a Recidivism-Reducing Algorithm </w:t>
      </w:r>
      <w:r w:rsidR="00F07EFD">
        <w:t>in</w:t>
      </w:r>
      <w:r>
        <w:t xml:space="preserve"> Job-Training Selection for Ex-Offenders.</w:t>
      </w:r>
    </w:p>
    <w:p w14:paraId="21536CD0" w14:textId="77777777" w:rsidR="003E1ED6" w:rsidRDefault="003E1ED6" w:rsidP="0051344C">
      <w:pPr>
        <w:jc w:val="center"/>
      </w:pPr>
    </w:p>
    <w:p w14:paraId="56E32BCC" w14:textId="179616C5" w:rsidR="003E1ED6" w:rsidRDefault="00FB4966" w:rsidP="003E1ED6">
      <w:r>
        <w:t>Highlights</w:t>
      </w:r>
      <w:r w:rsidR="003E1ED6">
        <w:t>:</w:t>
      </w:r>
    </w:p>
    <w:p w14:paraId="58DF4B30" w14:textId="77777777" w:rsidR="003F5F38" w:rsidRDefault="003F5F38" w:rsidP="003F5F38">
      <w:pPr>
        <w:pStyle w:val="ListParagraph"/>
        <w:numPr>
          <w:ilvl w:val="0"/>
          <w:numId w:val="4"/>
        </w:numPr>
      </w:pPr>
      <w:r>
        <w:t>The city decided to allocate job-training resources for ex-offenders as a solution to prison overcrowding, but currently has no system in place to decide who receives these resources.</w:t>
      </w:r>
    </w:p>
    <w:p w14:paraId="55645F49" w14:textId="0EA378E1" w:rsidR="003E55D5" w:rsidRDefault="003E55D5" w:rsidP="003E55D5">
      <w:pPr>
        <w:pStyle w:val="ListParagraph"/>
        <w:numPr>
          <w:ilvl w:val="0"/>
          <w:numId w:val="4"/>
        </w:numPr>
      </w:pPr>
      <w:r>
        <w:t xml:space="preserve">We recommend the implementation of our new algorithm as an equitable </w:t>
      </w:r>
      <w:r w:rsidR="00FB4966">
        <w:t xml:space="preserve">and economical </w:t>
      </w:r>
      <w:r>
        <w:t xml:space="preserve">way to decide which ex-offenders </w:t>
      </w:r>
      <w:r w:rsidR="003F5F38">
        <w:t xml:space="preserve">the city should </w:t>
      </w:r>
      <w:r w:rsidR="00402A7B">
        <w:t xml:space="preserve">allocate job-training resources </w:t>
      </w:r>
      <w:r w:rsidR="003F5F38">
        <w:t>to</w:t>
      </w:r>
      <w:r>
        <w:t>.</w:t>
      </w:r>
    </w:p>
    <w:p w14:paraId="16369DDD" w14:textId="5DC10F59" w:rsidR="00957A2F" w:rsidRDefault="00957A2F" w:rsidP="003E1ED6">
      <w:pPr>
        <w:pStyle w:val="ListParagraph"/>
        <w:numPr>
          <w:ilvl w:val="0"/>
          <w:numId w:val="4"/>
        </w:numPr>
      </w:pPr>
      <w:r>
        <w:t>Upon analysis of the economic and social costs at both the individual and societal level, we found that the benefits outweigh the potential costs of implementing this algorithm.</w:t>
      </w:r>
    </w:p>
    <w:p w14:paraId="2BC64783" w14:textId="77777777" w:rsidR="00957A2F" w:rsidRDefault="00957A2F" w:rsidP="00957A2F"/>
    <w:p w14:paraId="44645A37" w14:textId="4B1DD023" w:rsidR="00957A2F" w:rsidRDefault="00957A2F" w:rsidP="00957A2F">
      <w:r>
        <w:t>Background:</w:t>
      </w:r>
    </w:p>
    <w:p w14:paraId="4B2F18ED" w14:textId="521EA729" w:rsidR="00957A2F" w:rsidRDefault="00EC73C3" w:rsidP="00957A2F">
      <w:r>
        <w:tab/>
        <w:t>Ever since the War on Crimes, War on Drugs and other tough-on-crime strategies were implemented, incarceration rates in the US have skyrocket</w:t>
      </w:r>
      <w:r w:rsidR="00C20731">
        <w:t>ed</w:t>
      </w:r>
      <w:r w:rsidR="00C20731">
        <w:t xml:space="preserve"> (</w:t>
      </w:r>
      <w:r w:rsidR="00C20731">
        <w:fldChar w:fldCharType="begin"/>
      </w:r>
      <w:r w:rsidR="00C20731">
        <w:instrText xml:space="preserve"> REF _Ref153121346 \r \h </w:instrText>
      </w:r>
      <w:r w:rsidR="00C20731">
        <w:fldChar w:fldCharType="separate"/>
      </w:r>
      <w:r w:rsidR="00C20731">
        <w:t>1</w:t>
      </w:r>
      <w:r w:rsidR="00C20731">
        <w:fldChar w:fldCharType="end"/>
      </w:r>
      <w:r w:rsidR="00C20731">
        <w:t xml:space="preserve">). </w:t>
      </w:r>
      <w:r>
        <w:t xml:space="preserve">As a result, prisons all over the country face the consequences of overcrowding. The shortage of already little resources that prisons can provide incarcerated individuals are exasperated by this, stripping people in custody of </w:t>
      </w:r>
      <w:r w:rsidR="00C16BDF">
        <w:t>any chance to gain</w:t>
      </w:r>
      <w:r>
        <w:t xml:space="preserve"> the skills necessary to reenter mainstream society and avoid recidivating. </w:t>
      </w:r>
    </w:p>
    <w:p w14:paraId="71DB3508" w14:textId="77777777" w:rsidR="00025D27" w:rsidRDefault="0042414B" w:rsidP="00EC73C3">
      <w:pPr>
        <w:ind w:firstLine="720"/>
      </w:pPr>
      <w:r>
        <w:t xml:space="preserve">Our city </w:t>
      </w:r>
      <w:r w:rsidR="003F5F38">
        <w:t xml:space="preserve">responded by creating </w:t>
      </w:r>
      <w:r>
        <w:t>a job-training program for ex-offenders</w:t>
      </w:r>
      <w:r w:rsidR="003F5F38">
        <w:t xml:space="preserve">, </w:t>
      </w:r>
      <w:r w:rsidR="003A33E2">
        <w:t xml:space="preserve">offering them tools to prevent </w:t>
      </w:r>
      <w:r w:rsidR="003F5F38">
        <w:t>re-offending</w:t>
      </w:r>
      <w:r w:rsidR="00C16BDF">
        <w:t>.</w:t>
      </w:r>
      <w:r w:rsidR="003A33E2">
        <w:t xml:space="preserve"> </w:t>
      </w:r>
      <w:r w:rsidR="00881783">
        <w:t>The program includes resume-writing, interview techniques, specific job-related technical skill teachings, and networking events with local organizations and companies.</w:t>
      </w:r>
      <w:r w:rsidR="00F62D04">
        <w:t xml:space="preserve"> </w:t>
      </w:r>
      <w:r w:rsidR="0043512D">
        <w:t xml:space="preserve">Many ex-offenders </w:t>
      </w:r>
      <w:r w:rsidR="003E5660">
        <w:t>were</w:t>
      </w:r>
      <w:r w:rsidR="0043512D">
        <w:t xml:space="preserve"> already unemployed before being arrested</w:t>
      </w:r>
      <w:r w:rsidR="0043512D">
        <w:t xml:space="preserve"> due to factors including low levels of education and family background</w:t>
      </w:r>
      <w:r w:rsidR="0043512D">
        <w:t>, making this program</w:t>
      </w:r>
      <w:r w:rsidR="0043512D">
        <w:t xml:space="preserve"> </w:t>
      </w:r>
      <w:r w:rsidR="003E5660">
        <w:t>an essential part of preventing the cycle of unemployment and crime.</w:t>
      </w:r>
      <w:r w:rsidR="0043512D">
        <w:t xml:space="preserve"> </w:t>
      </w:r>
    </w:p>
    <w:p w14:paraId="2FBF0319" w14:textId="66A66D1A" w:rsidR="00EC73C3" w:rsidRDefault="00025D27" w:rsidP="00025D27">
      <w:pPr>
        <w:ind w:firstLine="720"/>
      </w:pPr>
      <w:r>
        <w:t>Research has found that vocational training programs do not work on all ex-offenders (</w:t>
      </w:r>
      <w:r>
        <w:fldChar w:fldCharType="begin"/>
      </w:r>
      <w:r>
        <w:instrText xml:space="preserve"> REF _Ref153121430 \r \h </w:instrText>
      </w:r>
      <w:r>
        <w:fldChar w:fldCharType="separate"/>
      </w:r>
      <w:r>
        <w:t>2</w:t>
      </w:r>
      <w:r>
        <w:fldChar w:fldCharType="end"/>
      </w:r>
      <w:r>
        <w:t xml:space="preserve">). </w:t>
      </w:r>
      <w:r w:rsidR="00870886">
        <w:t>How do we ensure that we enroll the people who are most receptive and have the highest likelihood of successfully completing the job-training program?</w:t>
      </w:r>
      <w:r w:rsidR="00E90D3C">
        <w:t xml:space="preserve"> We propose ou</w:t>
      </w:r>
      <w:r w:rsidR="00140EF1">
        <w:t>r</w:t>
      </w:r>
      <w:r w:rsidR="00E90D3C">
        <w:t xml:space="preserve"> algorithm as a solution.</w:t>
      </w:r>
    </w:p>
    <w:p w14:paraId="7165FEB4" w14:textId="77777777" w:rsidR="00EC73C3" w:rsidRDefault="00EC73C3" w:rsidP="00957A2F"/>
    <w:p w14:paraId="1DF7C867" w14:textId="6AA0232C" w:rsidR="003A33E2" w:rsidRDefault="003A33E2" w:rsidP="00957A2F">
      <w:r>
        <w:t>The Algorithm:</w:t>
      </w:r>
    </w:p>
    <w:p w14:paraId="68A8125B" w14:textId="16C4EB5C" w:rsidR="003A33E2" w:rsidRDefault="003A33E2" w:rsidP="00957A2F">
      <w:r>
        <w:tab/>
        <w:t xml:space="preserve">Data for the algorithm comes from </w:t>
      </w:r>
      <w:r w:rsidR="00C739E3">
        <w:t>COMPAS</w:t>
      </w:r>
      <w:r>
        <w:t xml:space="preserve">, including </w:t>
      </w:r>
      <w:r w:rsidR="00C739E3">
        <w:t>information</w:t>
      </w:r>
      <w:r>
        <w:t xml:space="preserve"> from </w:t>
      </w:r>
      <w:r w:rsidR="00574B9B">
        <w:t xml:space="preserve">6,162 </w:t>
      </w:r>
      <w:r>
        <w:t xml:space="preserve">ex-offenders </w:t>
      </w:r>
      <w:r w:rsidR="00C739E3">
        <w:t>with</w:t>
      </w:r>
      <w:r>
        <w:t xml:space="preserve"> features such as </w:t>
      </w:r>
      <w:r w:rsidR="00320D72">
        <w:t xml:space="preserve">demographics like </w:t>
      </w:r>
      <w:r w:rsidR="003A64DA">
        <w:t>age,</w:t>
      </w:r>
      <w:r w:rsidR="00320D72">
        <w:t xml:space="preserve"> sex, and</w:t>
      </w:r>
      <w:r w:rsidR="003A64DA">
        <w:t xml:space="preserve"> race</w:t>
      </w:r>
      <w:r w:rsidR="00320D72">
        <w:t xml:space="preserve"> in addition to </w:t>
      </w:r>
      <w:r w:rsidR="00574B9B">
        <w:t>details about their crime and time in prison</w:t>
      </w:r>
      <w:r>
        <w:t>. This algorithm takes</w:t>
      </w:r>
      <w:r w:rsidR="00574B9B">
        <w:t xml:space="preserve"> these and other</w:t>
      </w:r>
      <w:r>
        <w:t xml:space="preserve"> features of an individual as input and gives us a simple output: a “yes” or “no” to the question, “Is this person very likely to recidivate?”</w:t>
      </w:r>
      <w:r w:rsidR="00574B9B">
        <w:t xml:space="preserve"> </w:t>
      </w:r>
    </w:p>
    <w:p w14:paraId="30FB2131" w14:textId="5FE2AFD2" w:rsidR="00870886" w:rsidRDefault="00870886" w:rsidP="00957A2F">
      <w:r>
        <w:tab/>
      </w:r>
      <w:r w:rsidR="001D0AEE">
        <w:t>This model was first constructed by figuring out</w:t>
      </w:r>
      <w:r w:rsidR="00B86AA1">
        <w:t xml:space="preserve"> the combination of features that provided the highest level of prediction accuracy. </w:t>
      </w:r>
      <w:r>
        <w:t>The algorithm is based on a model which</w:t>
      </w:r>
      <w:r w:rsidR="00A46E83">
        <w:t xml:space="preserve"> helps us figure out the likelihood of something happening by using an S-shaped curve. </w:t>
      </w:r>
      <w:r w:rsidR="00B86AA1">
        <w:t>The S-shaped curve begins flat at a zero value, rises steeply in the middle, and settles at a value of one (with zero being “no” and one being “yes” for the question above). The model predicts everyone to be on some part of this line, so the final decision we needed to make</w:t>
      </w:r>
      <w:r w:rsidR="001D0AEE">
        <w:t xml:space="preserve"> about the model</w:t>
      </w:r>
      <w:r w:rsidR="00B86AA1">
        <w:t xml:space="preserve"> is where to mark the threshold, or decision boundary on this S-curve for which all the points above it would be categorized as “yes”, and the rest are categorized as “no”. </w:t>
      </w:r>
    </w:p>
    <w:p w14:paraId="5173702C" w14:textId="77777777" w:rsidR="003A33E2" w:rsidRDefault="003A33E2" w:rsidP="00957A2F"/>
    <w:p w14:paraId="3EB821DC" w14:textId="79EEDA58" w:rsidR="00EC73C3" w:rsidRDefault="00EC73C3" w:rsidP="00957A2F">
      <w:r>
        <w:t>Cost-Benefit Analysis:</w:t>
      </w:r>
    </w:p>
    <w:p w14:paraId="5F06A7CD" w14:textId="50835820" w:rsidR="004A0354" w:rsidRDefault="00F07EFD" w:rsidP="002D6643">
      <w:r>
        <w:tab/>
        <w:t xml:space="preserve">Though we care about the algorithm’s accuracy, </w:t>
      </w:r>
      <w:r w:rsidR="009B5658">
        <w:t>we argue that it’s more important</w:t>
      </w:r>
      <w:r>
        <w:t xml:space="preserve"> </w:t>
      </w:r>
      <w:r w:rsidR="009B5658">
        <w:t xml:space="preserve">for </w:t>
      </w:r>
      <w:r>
        <w:t xml:space="preserve">it </w:t>
      </w:r>
      <w:r w:rsidR="009B5658">
        <w:t>to</w:t>
      </w:r>
      <w:r>
        <w:t xml:space="preserve"> accurately predict the people who don’t recidivate because those are the </w:t>
      </w:r>
      <w:proofErr w:type="gramStart"/>
      <w:r>
        <w:t>people</w:t>
      </w:r>
      <w:proofErr w:type="gramEnd"/>
      <w:r>
        <w:t xml:space="preserve"> we will be providing job-training resources to. If </w:t>
      </w:r>
      <w:r w:rsidR="009B5658">
        <w:t>the model</w:t>
      </w:r>
      <w:r>
        <w:t xml:space="preserve"> predict</w:t>
      </w:r>
      <w:r w:rsidR="009B5658">
        <w:t>ed</w:t>
      </w:r>
      <w:r>
        <w:t xml:space="preserve"> that someone will not </w:t>
      </w:r>
      <w:proofErr w:type="gramStart"/>
      <w:r w:rsidR="009B5658">
        <w:t>recidivate</w:t>
      </w:r>
      <w:proofErr w:type="gramEnd"/>
      <w:r>
        <w:t xml:space="preserve"> but they actually do</w:t>
      </w:r>
      <w:r w:rsidR="009B5658">
        <w:t>, that would not only mean that the city resources we spent for this person would go to waste</w:t>
      </w:r>
      <w:r w:rsidR="001C0EEC">
        <w:t xml:space="preserve"> (about $5,000 per person)</w:t>
      </w:r>
      <w:r w:rsidR="009B5658">
        <w:t xml:space="preserve">, but </w:t>
      </w:r>
      <w:r w:rsidR="004A0354">
        <w:t xml:space="preserve">also </w:t>
      </w:r>
      <w:r w:rsidR="009B5658">
        <w:t>that we would be paying more to keep this person in prison now</w:t>
      </w:r>
      <w:r w:rsidR="001C0EEC">
        <w:t xml:space="preserve"> ()</w:t>
      </w:r>
      <w:r w:rsidR="009B5658">
        <w:t>. On the other hand, if the model</w:t>
      </w:r>
      <w:r w:rsidR="004A0354">
        <w:t xml:space="preserve"> had predicted that someone was likely to recidivate, but it turns out that this person wouldn’t have, we would again be spending money on keeping this person incarcerated, but the greater social cost is that this individual will now lose years of their life in prison and have a much more difficult time reentering society, altering their whole course of life.</w:t>
      </w:r>
      <w:r w:rsidR="00955FF2">
        <w:t xml:space="preserve"> </w:t>
      </w:r>
    </w:p>
    <w:p w14:paraId="779B6D0A" w14:textId="119E9D90" w:rsidR="00025D27" w:rsidRDefault="00025D27" w:rsidP="00025D27">
      <w:pPr>
        <w:ind w:firstLine="720"/>
      </w:pPr>
      <w:r>
        <w:t>The city estimates this program to cost $5,000 per ex-offender based on costs for similar programs (</w:t>
      </w:r>
      <w:r>
        <w:fldChar w:fldCharType="begin"/>
      </w:r>
      <w:r>
        <w:instrText xml:space="preserve"> REF _Ref153121430 \r \h </w:instrText>
      </w:r>
      <w:r>
        <w:fldChar w:fldCharType="separate"/>
      </w:r>
      <w:r>
        <w:t>2</w:t>
      </w:r>
      <w:r>
        <w:fldChar w:fldCharType="end"/>
      </w:r>
      <w:r>
        <w:t>), compared to the average social cost of crimes (violent and non-violent, spanning from vandalism to murder) of $109,682 (per unit crime;).</w:t>
      </w:r>
    </w:p>
    <w:p w14:paraId="537C1B43" w14:textId="77777777" w:rsidR="00F07EFD" w:rsidRDefault="00F07EFD" w:rsidP="00957A2F"/>
    <w:p w14:paraId="5B1C84C6" w14:textId="2792B36A" w:rsidR="00870886" w:rsidRDefault="00870886" w:rsidP="00957A2F">
      <w:r>
        <w:t>Recommendations:</w:t>
      </w:r>
    </w:p>
    <w:p w14:paraId="4921DB5E" w14:textId="51C30C76" w:rsidR="00306131" w:rsidRDefault="00870886" w:rsidP="00957A2F">
      <w:r>
        <w:tab/>
        <w:t xml:space="preserve">We recommend the use of this algorithm to decide which ex-offenders </w:t>
      </w:r>
      <w:r w:rsidR="00A46E83">
        <w:t xml:space="preserve">are offered job-training resources from the city. Using an algorithm </w:t>
      </w:r>
      <w:r w:rsidR="00306131">
        <w:t xml:space="preserve">provides a data driven approach to sort ex-offenders into those that are likely to recidivate or not – a decision that humans cannot make without worrying about the biases </w:t>
      </w:r>
      <w:r w:rsidR="00F62D04">
        <w:t>we</w:t>
      </w:r>
      <w:r w:rsidR="00306131">
        <w:t xml:space="preserve"> might have against certain qualities of people and crimes</w:t>
      </w:r>
      <w:r w:rsidR="00A46E83">
        <w:t>.</w:t>
      </w:r>
      <w:r w:rsidR="00306131">
        <w:t xml:space="preserve"> </w:t>
      </w:r>
    </w:p>
    <w:p w14:paraId="25100748" w14:textId="09DD76F4" w:rsidR="00870886" w:rsidRDefault="00306131" w:rsidP="00306131">
      <w:pPr>
        <w:ind w:firstLine="720"/>
      </w:pPr>
      <w:r>
        <w:t xml:space="preserve">A good algorithm must be accurate and generalizable. We tweaked and tested the model repeatedly until we found a combination of features that predicted whether an ex-offender recidivated or not with the highest accuracy. </w:t>
      </w:r>
      <w:r w:rsidR="00EB590C">
        <w:t xml:space="preserve">Given the disparate impact of the model, this model can be improved on its generalizability, or ability of a model to </w:t>
      </w:r>
      <w:r w:rsidR="00006C20">
        <w:t>[something]</w:t>
      </w:r>
      <w:r w:rsidR="00EB590C">
        <w:t xml:space="preserve">. </w:t>
      </w:r>
      <w:r w:rsidR="00A46E83">
        <w:t xml:space="preserve">we [recommend a person to review model results]. </w:t>
      </w:r>
    </w:p>
    <w:p w14:paraId="167B5D6C" w14:textId="77777777" w:rsidR="003A33E2" w:rsidRDefault="003A33E2" w:rsidP="00957A2F"/>
    <w:p w14:paraId="35307767" w14:textId="73112539" w:rsidR="00870886" w:rsidRDefault="00870886" w:rsidP="00957A2F">
      <w:r>
        <w:t>Conclusion:</w:t>
      </w:r>
    </w:p>
    <w:p w14:paraId="3DBC489F" w14:textId="147B1921" w:rsidR="00870886" w:rsidRDefault="00870886" w:rsidP="00957A2F">
      <w:r>
        <w:tab/>
        <w:t xml:space="preserve">Employing this algorithm will </w:t>
      </w:r>
      <w:r w:rsidR="002B6C79">
        <w:t>[greater impact]. [inspire immediate action]</w:t>
      </w:r>
    </w:p>
    <w:p w14:paraId="5B8C18BA" w14:textId="77777777" w:rsidR="003A33E2" w:rsidRDefault="003A33E2" w:rsidP="00957A2F"/>
    <w:p w14:paraId="5719AA2C" w14:textId="77777777" w:rsidR="008F29BE" w:rsidRDefault="008F29BE" w:rsidP="00957A2F"/>
    <w:p w14:paraId="069F2C81" w14:textId="39B95034" w:rsidR="00456F72" w:rsidRDefault="00456F72" w:rsidP="00957A2F">
      <w:r>
        <w:t>Sources</w:t>
      </w:r>
      <w:r w:rsidR="00DA44D1">
        <w:t xml:space="preserve"> (not part of official document)</w:t>
      </w:r>
      <w:r>
        <w:t>:</w:t>
      </w:r>
    </w:p>
    <w:p w14:paraId="0A9EC2D6" w14:textId="5E037F35" w:rsidR="00456F72" w:rsidRDefault="008D4BAD" w:rsidP="00957A2F">
      <w:pPr>
        <w:pStyle w:val="ListParagraph"/>
        <w:numPr>
          <w:ilvl w:val="0"/>
          <w:numId w:val="6"/>
        </w:numPr>
      </w:pPr>
      <w:bookmarkStart w:id="0" w:name="_Ref153121346"/>
      <w:r>
        <w:t>Hodge, J. and Dholakia, N. (2021). Fifty Years Ago Today, President Nixon Declared the War on Drugs. Vera Institute of Justice, vera.org,</w:t>
      </w:r>
      <w:r w:rsidR="00DA44D1">
        <w:t xml:space="preserve"> June 17. </w:t>
      </w:r>
      <w:hyperlink r:id="rId5" w:history="1">
        <w:r w:rsidR="00DA44D1" w:rsidRPr="00941C4A">
          <w:rPr>
            <w:rStyle w:val="Hyperlink"/>
          </w:rPr>
          <w:t>https://www.vera.org/news/fifty-years-ago-today-president-nixon-declared-the-war-on-drugs</w:t>
        </w:r>
      </w:hyperlink>
      <w:bookmarkEnd w:id="0"/>
      <w:r w:rsidR="00DA44D1">
        <w:t xml:space="preserve"> </w:t>
      </w:r>
    </w:p>
    <w:p w14:paraId="08778B1C" w14:textId="298CF9B3" w:rsidR="00456F72" w:rsidRDefault="00DA44D1" w:rsidP="00957A2F">
      <w:pPr>
        <w:pStyle w:val="ListParagraph"/>
        <w:numPr>
          <w:ilvl w:val="0"/>
          <w:numId w:val="6"/>
        </w:numPr>
      </w:pPr>
      <w:bookmarkStart w:id="1" w:name="_Ref153121430"/>
      <w:r>
        <w:t xml:space="preserve">Bollinger, C.R. and </w:t>
      </w:r>
      <w:proofErr w:type="spellStart"/>
      <w:r>
        <w:t>Yelowitz</w:t>
      </w:r>
      <w:proofErr w:type="spellEnd"/>
      <w:r>
        <w:t xml:space="preserve">, A. (2021). Targeting Intensive Job Assistance to Ex-Offenders by the Nature of Offense: Results from a Randomized Control Trial. Institute of Labor Economics (IZA), Discussion Paper Series, IZA DP No. 14078, January. </w:t>
      </w:r>
      <w:hyperlink r:id="rId6" w:history="1">
        <w:r w:rsidRPr="00941C4A">
          <w:rPr>
            <w:rStyle w:val="Hyperlink"/>
          </w:rPr>
          <w:t>https://docs.iza.org/dp14078.pdf</w:t>
        </w:r>
      </w:hyperlink>
      <w:bookmarkEnd w:id="1"/>
    </w:p>
    <w:p w14:paraId="498B08CA" w14:textId="77777777" w:rsidR="00025D27" w:rsidRPr="00025D27" w:rsidRDefault="00025D27" w:rsidP="00957A2F">
      <w:pPr>
        <w:pStyle w:val="ListParagraph"/>
        <w:numPr>
          <w:ilvl w:val="0"/>
          <w:numId w:val="6"/>
        </w:numPr>
      </w:pPr>
      <w:bookmarkStart w:id="2" w:name="_Ref153140634"/>
      <w:r w:rsidRPr="003E5660">
        <w:t>McCollister, K.E., French, M.T.</w:t>
      </w:r>
      <w:r>
        <w:t xml:space="preserve">, Fang, H (2010). The Cost of Crime to Society: New Crime-Specific Estimates for Policy and Program Evaluation. Drug Alcohol Depend. April 1; 108(1-2): 98–109. </w:t>
      </w:r>
      <w:proofErr w:type="gramStart"/>
      <w:r>
        <w:t>doi:10.1016/j.drugalcdep</w:t>
      </w:r>
      <w:proofErr w:type="gramEnd"/>
      <w:r>
        <w:t xml:space="preserve">.2009.12.002. </w:t>
      </w:r>
      <w:r w:rsidRPr="003E5660">
        <w:t xml:space="preserve"> </w:t>
      </w:r>
      <w:hyperlink r:id="rId7" w:history="1">
        <w:r w:rsidRPr="003E5660">
          <w:rPr>
            <w:rStyle w:val="Hyperlink"/>
          </w:rPr>
          <w:t>https://www.ncbi.nlm.nih.gov/pmc/articles/PMC2835847/pdf/nihms170575.pdf</w:t>
        </w:r>
      </w:hyperlink>
      <w:bookmarkEnd w:id="2"/>
    </w:p>
    <w:p w14:paraId="7576A711" w14:textId="6F902CD1" w:rsidR="00881783" w:rsidRPr="003E5660" w:rsidRDefault="00DA44D1" w:rsidP="00025D27">
      <w:pPr>
        <w:pStyle w:val="ListParagraph"/>
        <w:numPr>
          <w:ilvl w:val="0"/>
          <w:numId w:val="6"/>
        </w:numPr>
      </w:pPr>
      <w:r>
        <w:lastRenderedPageBreak/>
        <w:t>Prison Policy Initiative. Economics of Incarceration: The economic drivers and consequences of mass incarceration</w:t>
      </w:r>
      <w:r w:rsidR="008F29BE">
        <w:t xml:space="preserve">. </w:t>
      </w:r>
      <w:hyperlink r:id="rId8" w:history="1">
        <w:r w:rsidR="008F29BE" w:rsidRPr="00941C4A">
          <w:rPr>
            <w:rStyle w:val="Hyperlink"/>
          </w:rPr>
          <w:t>https://www.prisonpolicy.org/research/economics_of_incarceration/</w:t>
        </w:r>
      </w:hyperlink>
    </w:p>
    <w:p w14:paraId="5BE74BCD" w14:textId="77777777" w:rsidR="003E5660" w:rsidRPr="003E5660" w:rsidRDefault="003E5660" w:rsidP="00957A2F"/>
    <w:p w14:paraId="3EB08560" w14:textId="77777777" w:rsidR="00456F72" w:rsidRPr="003E5660" w:rsidRDefault="00456F72" w:rsidP="00957A2F">
      <w:pPr>
        <w:rPr>
          <w:lang w:eastAsia="ja-JP"/>
        </w:rPr>
      </w:pPr>
    </w:p>
    <w:p w14:paraId="35F624FC" w14:textId="77777777" w:rsidR="00534A80" w:rsidRPr="003E5660" w:rsidRDefault="00534A80" w:rsidP="00957A2F">
      <w:pPr>
        <w:rPr>
          <w:lang w:eastAsia="ja-JP"/>
        </w:rPr>
      </w:pPr>
    </w:p>
    <w:p w14:paraId="72275A32" w14:textId="77777777" w:rsidR="00534A80" w:rsidRPr="003E5660" w:rsidRDefault="00534A80" w:rsidP="00957A2F">
      <w:pPr>
        <w:rPr>
          <w:lang w:eastAsia="ja-JP"/>
        </w:rPr>
      </w:pPr>
    </w:p>
    <w:p w14:paraId="4E5691F7" w14:textId="77777777" w:rsidR="00534A80" w:rsidRPr="003E5660" w:rsidRDefault="00534A80" w:rsidP="00957A2F">
      <w:pPr>
        <w:rPr>
          <w:lang w:eastAsia="ja-JP"/>
        </w:rPr>
      </w:pPr>
    </w:p>
    <w:p w14:paraId="7CBF7875" w14:textId="77777777" w:rsidR="00534A80" w:rsidRPr="003E5660" w:rsidRDefault="00534A80" w:rsidP="00957A2F">
      <w:pPr>
        <w:rPr>
          <w:lang w:eastAsia="ja-JP"/>
        </w:rPr>
      </w:pPr>
    </w:p>
    <w:p w14:paraId="53F4EA92" w14:textId="77777777" w:rsidR="00534A80" w:rsidRPr="003E5660" w:rsidRDefault="00534A80" w:rsidP="00957A2F">
      <w:pPr>
        <w:rPr>
          <w:lang w:eastAsia="ja-JP"/>
        </w:rPr>
      </w:pPr>
    </w:p>
    <w:p w14:paraId="7227E1E1" w14:textId="77777777" w:rsidR="00534A80" w:rsidRPr="003E5660" w:rsidRDefault="00534A80" w:rsidP="00957A2F">
      <w:pPr>
        <w:rPr>
          <w:lang w:eastAsia="ja-JP"/>
        </w:rPr>
      </w:pPr>
    </w:p>
    <w:p w14:paraId="5A6CE28F" w14:textId="77777777" w:rsidR="00534A80" w:rsidRPr="003E5660" w:rsidRDefault="00534A80" w:rsidP="00957A2F">
      <w:pPr>
        <w:rPr>
          <w:lang w:eastAsia="ja-JP"/>
        </w:rPr>
      </w:pPr>
    </w:p>
    <w:p w14:paraId="0CA01E25" w14:textId="77777777" w:rsidR="00534A80" w:rsidRPr="003E5660" w:rsidRDefault="00534A80" w:rsidP="00957A2F">
      <w:pPr>
        <w:rPr>
          <w:lang w:eastAsia="ja-JP"/>
        </w:rPr>
      </w:pPr>
    </w:p>
    <w:p w14:paraId="29FE84BB" w14:textId="77777777" w:rsidR="00534A80" w:rsidRPr="003E5660" w:rsidRDefault="00534A80" w:rsidP="00957A2F">
      <w:pPr>
        <w:rPr>
          <w:lang w:eastAsia="ja-JP"/>
        </w:rPr>
      </w:pPr>
    </w:p>
    <w:p w14:paraId="653C320D" w14:textId="10083C9E" w:rsidR="00534A80" w:rsidRDefault="00534A80" w:rsidP="00957A2F">
      <w:pPr>
        <w:rPr>
          <w:lang w:eastAsia="ja-JP"/>
        </w:rPr>
      </w:pPr>
      <w:r>
        <w:rPr>
          <w:lang w:eastAsia="ja-JP"/>
        </w:rPr>
        <w:t>Paper checklist:</w:t>
      </w:r>
    </w:p>
    <w:p w14:paraId="4AB65293" w14:textId="482A39BC" w:rsidR="00534A80" w:rsidRPr="00534A80" w:rsidRDefault="00534A80" w:rsidP="00534A80">
      <w:pPr>
        <w:pStyle w:val="ListParagraph"/>
        <w:numPr>
          <w:ilvl w:val="0"/>
          <w:numId w:val="5"/>
        </w:numPr>
        <w:rPr>
          <w:color w:val="70AD47" w:themeColor="accent6"/>
          <w:lang w:eastAsia="ja-JP"/>
        </w:rPr>
      </w:pPr>
      <w:r w:rsidRPr="00534A80">
        <w:rPr>
          <w:rFonts w:ascii="Lato" w:hAnsi="Lato"/>
          <w:color w:val="70AD47" w:themeColor="accent6"/>
          <w:shd w:val="clear" w:color="auto" w:fill="FFFFFF"/>
        </w:rPr>
        <w:t>sketching out the basics of the job training program</w:t>
      </w:r>
    </w:p>
    <w:p w14:paraId="00A774EA" w14:textId="36F11040" w:rsidR="00534A80" w:rsidRPr="00534A80" w:rsidRDefault="00534A80" w:rsidP="00534A80">
      <w:pPr>
        <w:pStyle w:val="ListParagraph"/>
        <w:numPr>
          <w:ilvl w:val="0"/>
          <w:numId w:val="5"/>
        </w:numPr>
        <w:rPr>
          <w:lang w:eastAsia="ja-JP"/>
        </w:rPr>
      </w:pPr>
      <w:r>
        <w:rPr>
          <w:rFonts w:ascii="Lato" w:hAnsi="Lato"/>
          <w:color w:val="2D3B45"/>
          <w:shd w:val="clear" w:color="auto" w:fill="FFFFFF"/>
        </w:rPr>
        <w:t>quantifying the program costs</w:t>
      </w:r>
    </w:p>
    <w:p w14:paraId="268AD3EE" w14:textId="345DCBC3" w:rsidR="00534A80" w:rsidRPr="00534A80" w:rsidRDefault="00534A80" w:rsidP="00534A80">
      <w:pPr>
        <w:pStyle w:val="ListParagraph"/>
        <w:numPr>
          <w:ilvl w:val="1"/>
          <w:numId w:val="5"/>
        </w:numPr>
        <w:rPr>
          <w:lang w:eastAsia="ja-JP"/>
        </w:rPr>
      </w:pPr>
      <w:r>
        <w:rPr>
          <w:rFonts w:ascii="Lato" w:hAnsi="Lato"/>
          <w:color w:val="2D3B45"/>
          <w:shd w:val="clear" w:color="auto" w:fill="FFFFFF"/>
        </w:rPr>
        <w:t xml:space="preserve">research the financial costs to individuals and society related to </w:t>
      </w:r>
      <w:proofErr w:type="gramStart"/>
      <w:r>
        <w:rPr>
          <w:rFonts w:ascii="Lato" w:hAnsi="Lato"/>
          <w:color w:val="2D3B45"/>
          <w:shd w:val="clear" w:color="auto" w:fill="FFFFFF"/>
        </w:rPr>
        <w:t>imprisonment</w:t>
      </w:r>
      <w:proofErr w:type="gramEnd"/>
    </w:p>
    <w:p w14:paraId="794452EF" w14:textId="77777777" w:rsidR="00534A80" w:rsidRPr="00534A80" w:rsidRDefault="00534A80" w:rsidP="00534A80">
      <w:pPr>
        <w:pStyle w:val="ListParagraph"/>
        <w:numPr>
          <w:ilvl w:val="0"/>
          <w:numId w:val="5"/>
        </w:numPr>
        <w:rPr>
          <w:lang w:eastAsia="ja-JP"/>
        </w:rPr>
      </w:pPr>
      <w:r>
        <w:rPr>
          <w:rFonts w:ascii="Lato" w:hAnsi="Lato"/>
          <w:color w:val="2D3B45"/>
          <w:shd w:val="clear" w:color="auto" w:fill="FFFFFF"/>
        </w:rPr>
        <w:t xml:space="preserve">Calculate costs and benefits using this research as well as your own sensible </w:t>
      </w:r>
      <w:proofErr w:type="gramStart"/>
      <w:r>
        <w:rPr>
          <w:rFonts w:ascii="Lato" w:hAnsi="Lato"/>
          <w:color w:val="2D3B45"/>
          <w:shd w:val="clear" w:color="auto" w:fill="FFFFFF"/>
        </w:rPr>
        <w:t>assumptions</w:t>
      </w:r>
      <w:proofErr w:type="gramEnd"/>
    </w:p>
    <w:p w14:paraId="5C23D448" w14:textId="77777777" w:rsidR="00534A80" w:rsidRPr="00534A80" w:rsidRDefault="00534A80" w:rsidP="00534A80">
      <w:pPr>
        <w:pStyle w:val="ListParagraph"/>
        <w:numPr>
          <w:ilvl w:val="1"/>
          <w:numId w:val="5"/>
        </w:numPr>
        <w:rPr>
          <w:lang w:eastAsia="ja-JP"/>
        </w:rPr>
      </w:pPr>
      <w:r>
        <w:rPr>
          <w:rFonts w:ascii="Lato" w:hAnsi="Lato"/>
          <w:color w:val="2D3B45"/>
          <w:shd w:val="clear" w:color="auto" w:fill="FFFFFF"/>
        </w:rPr>
        <w:t>choose a threshold from </w:t>
      </w:r>
      <w:proofErr w:type="spellStart"/>
      <w:r>
        <w:rPr>
          <w:rStyle w:val="HTMLCode"/>
          <w:rFonts w:ascii="Monaco" w:eastAsiaTheme="minorEastAsia" w:hAnsi="Monaco"/>
          <w:color w:val="E0061F"/>
          <w:bdr w:val="single" w:sz="6" w:space="0" w:color="C7CDD1" w:frame="1"/>
          <w:shd w:val="clear" w:color="auto" w:fill="F5F5F5"/>
        </w:rPr>
        <w:t>testProbs.thresholds</w:t>
      </w:r>
      <w:proofErr w:type="spellEnd"/>
    </w:p>
    <w:p w14:paraId="66D4C0AC" w14:textId="0322765F" w:rsidR="00534A80" w:rsidRPr="00534A80" w:rsidRDefault="00534A80" w:rsidP="00534A80">
      <w:pPr>
        <w:pStyle w:val="ListParagraph"/>
        <w:numPr>
          <w:ilvl w:val="1"/>
          <w:numId w:val="5"/>
        </w:numPr>
        <w:rPr>
          <w:lang w:eastAsia="ja-JP"/>
        </w:rPr>
      </w:pPr>
      <w:r>
        <w:rPr>
          <w:rFonts w:ascii="Lato" w:hAnsi="Lato"/>
          <w:color w:val="2D3B45"/>
          <w:shd w:val="clear" w:color="auto" w:fill="FFFFFF"/>
        </w:rPr>
        <w:t xml:space="preserve">use it to develop a qualitative and quantitative cost/benefit </w:t>
      </w:r>
      <w:proofErr w:type="gramStart"/>
      <w:r>
        <w:rPr>
          <w:rFonts w:ascii="Lato" w:hAnsi="Lato"/>
          <w:color w:val="2D3B45"/>
          <w:shd w:val="clear" w:color="auto" w:fill="FFFFFF"/>
        </w:rPr>
        <w:t>analysis</w:t>
      </w:r>
      <w:proofErr w:type="gramEnd"/>
    </w:p>
    <w:p w14:paraId="6CE2E756" w14:textId="191F4557" w:rsidR="00534A80" w:rsidRPr="00534A80" w:rsidRDefault="00534A80" w:rsidP="00534A80">
      <w:pPr>
        <w:pStyle w:val="ListParagraph"/>
        <w:numPr>
          <w:ilvl w:val="0"/>
          <w:numId w:val="5"/>
        </w:numPr>
        <w:rPr>
          <w:lang w:eastAsia="ja-JP"/>
        </w:rPr>
      </w:pPr>
      <w:r>
        <w:rPr>
          <w:rFonts w:ascii="Lato" w:hAnsi="Lato"/>
          <w:color w:val="2D3B45"/>
          <w:shd w:val="clear" w:color="auto" w:fill="FFFFFF"/>
        </w:rPr>
        <w:t xml:space="preserve">why the </w:t>
      </w:r>
      <w:proofErr w:type="gramStart"/>
      <w:r>
        <w:rPr>
          <w:rFonts w:ascii="Lato" w:hAnsi="Lato"/>
          <w:color w:val="2D3B45"/>
          <w:shd w:val="clear" w:color="auto" w:fill="FFFFFF"/>
        </w:rPr>
        <w:t>City</w:t>
      </w:r>
      <w:proofErr w:type="gramEnd"/>
      <w:r>
        <w:rPr>
          <w:rFonts w:ascii="Lato" w:hAnsi="Lato"/>
          <w:color w:val="2D3B45"/>
          <w:shd w:val="clear" w:color="auto" w:fill="FFFFFF"/>
        </w:rPr>
        <w:t xml:space="preserve"> is considering an algorithm to allocate the program </w:t>
      </w:r>
    </w:p>
    <w:p w14:paraId="5051F54B" w14:textId="28830ECA" w:rsidR="00534A80" w:rsidRPr="00534A80" w:rsidRDefault="00534A80" w:rsidP="00534A80">
      <w:pPr>
        <w:pStyle w:val="ListParagraph"/>
        <w:numPr>
          <w:ilvl w:val="0"/>
          <w:numId w:val="5"/>
        </w:numPr>
        <w:rPr>
          <w:lang w:eastAsia="ja-JP"/>
        </w:rPr>
      </w:pPr>
      <w:r>
        <w:rPr>
          <w:rFonts w:ascii="Lato" w:hAnsi="Lato"/>
          <w:color w:val="2D3B45"/>
          <w:shd w:val="clear" w:color="auto" w:fill="FFFFFF"/>
        </w:rPr>
        <w:t>how the algorithm works, in brief</w:t>
      </w:r>
    </w:p>
    <w:p w14:paraId="5510C403" w14:textId="3769A7C0" w:rsidR="00534A80" w:rsidRPr="00534A80" w:rsidRDefault="00534A80" w:rsidP="00534A80">
      <w:pPr>
        <w:pStyle w:val="ListParagraph"/>
        <w:numPr>
          <w:ilvl w:val="0"/>
          <w:numId w:val="5"/>
        </w:numPr>
        <w:rPr>
          <w:lang w:eastAsia="ja-JP"/>
        </w:rPr>
      </w:pPr>
      <w:r>
        <w:rPr>
          <w:rFonts w:ascii="Lato" w:hAnsi="Lato"/>
          <w:color w:val="2D3B45"/>
          <w:shd w:val="clear" w:color="auto" w:fill="FFFFFF"/>
        </w:rPr>
        <w:t xml:space="preserve">why </w:t>
      </w:r>
      <w:r>
        <w:rPr>
          <w:rFonts w:ascii="Lato" w:hAnsi="Lato"/>
          <w:color w:val="2D3B45"/>
          <w:shd w:val="clear" w:color="auto" w:fill="FFFFFF"/>
        </w:rPr>
        <w:t>Mayor</w:t>
      </w:r>
      <w:r>
        <w:rPr>
          <w:rFonts w:ascii="Lato" w:hAnsi="Lato"/>
          <w:color w:val="2D3B45"/>
          <w:shd w:val="clear" w:color="auto" w:fill="FFFFFF"/>
        </w:rPr>
        <w:t xml:space="preserve"> should be concerned with algorithmic </w:t>
      </w:r>
      <w:proofErr w:type="gramStart"/>
      <w:r>
        <w:rPr>
          <w:rFonts w:ascii="Lato" w:hAnsi="Lato"/>
          <w:color w:val="2D3B45"/>
          <w:shd w:val="clear" w:color="auto" w:fill="FFFFFF"/>
        </w:rPr>
        <w:t>fairness</w:t>
      </w:r>
      <w:proofErr w:type="gramEnd"/>
    </w:p>
    <w:p w14:paraId="2A984B9C" w14:textId="1132406E" w:rsidR="00534A80" w:rsidRPr="00534A80" w:rsidRDefault="00534A80" w:rsidP="00534A80">
      <w:pPr>
        <w:pStyle w:val="ListParagraph"/>
        <w:numPr>
          <w:ilvl w:val="0"/>
          <w:numId w:val="5"/>
        </w:numPr>
        <w:rPr>
          <w:lang w:eastAsia="ja-JP"/>
        </w:rPr>
      </w:pPr>
      <w:r>
        <w:rPr>
          <w:rFonts w:ascii="Lato" w:hAnsi="Lato"/>
          <w:color w:val="2D3B45"/>
          <w:shd w:val="clear" w:color="auto" w:fill="FFFFFF"/>
        </w:rPr>
        <w:t>Present your cost/benefit analysis for your equitable threshold of choice </w:t>
      </w:r>
      <w:r>
        <w:rPr>
          <w:rStyle w:val="Strong"/>
          <w:rFonts w:ascii="Lato" w:hAnsi="Lato"/>
          <w:color w:val="2D3B45"/>
          <w:shd w:val="clear" w:color="auto" w:fill="FFFFFF"/>
        </w:rPr>
        <w:t>including</w:t>
      </w:r>
      <w:r>
        <w:rPr>
          <w:rFonts w:ascii="Lato" w:hAnsi="Lato"/>
          <w:color w:val="2D3B45"/>
          <w:shd w:val="clear" w:color="auto" w:fill="FFFFFF"/>
        </w:rPr>
        <w:t xml:space="preserve"> an across-race grouped bar plot of each confusion metric the 0.5, 0.5 threshold and your optimal </w:t>
      </w:r>
      <w:proofErr w:type="gramStart"/>
      <w:r>
        <w:rPr>
          <w:rFonts w:ascii="Lato" w:hAnsi="Lato"/>
          <w:color w:val="2D3B45"/>
          <w:shd w:val="clear" w:color="auto" w:fill="FFFFFF"/>
        </w:rPr>
        <w:t>threshold</w:t>
      </w:r>
      <w:proofErr w:type="gramEnd"/>
    </w:p>
    <w:p w14:paraId="1153D4D1" w14:textId="45149F58" w:rsidR="00534A80" w:rsidRPr="00534A80" w:rsidRDefault="00534A80" w:rsidP="00534A80">
      <w:pPr>
        <w:pStyle w:val="ListParagraph"/>
        <w:numPr>
          <w:ilvl w:val="0"/>
          <w:numId w:val="5"/>
        </w:numPr>
        <w:rPr>
          <w:lang w:eastAsia="ja-JP"/>
        </w:rPr>
      </w:pPr>
      <w:r>
        <w:rPr>
          <w:rFonts w:ascii="Lato" w:hAnsi="Lato"/>
          <w:color w:val="2D3B45"/>
          <w:shd w:val="clear" w:color="auto" w:fill="FFFFFF"/>
        </w:rPr>
        <w:t>Interpret the trade-off between accuracy and generalizability as it relates to </w:t>
      </w:r>
      <w:r>
        <w:rPr>
          <w:rStyle w:val="Emphasis"/>
          <w:rFonts w:ascii="Lato" w:hAnsi="Lato"/>
          <w:color w:val="2D3B45"/>
          <w:shd w:val="clear" w:color="auto" w:fill="FFFFFF"/>
        </w:rPr>
        <w:t>the use</w:t>
      </w:r>
      <w:r>
        <w:rPr>
          <w:rFonts w:ascii="Lato" w:hAnsi="Lato"/>
          <w:color w:val="2D3B45"/>
          <w:shd w:val="clear" w:color="auto" w:fill="FFFFFF"/>
        </w:rPr>
        <w:t xml:space="preserve"> of this </w:t>
      </w:r>
      <w:proofErr w:type="gramStart"/>
      <w:r>
        <w:rPr>
          <w:rFonts w:ascii="Lato" w:hAnsi="Lato"/>
          <w:color w:val="2D3B45"/>
          <w:shd w:val="clear" w:color="auto" w:fill="FFFFFF"/>
        </w:rPr>
        <w:t>algorithm</w:t>
      </w:r>
      <w:proofErr w:type="gramEnd"/>
    </w:p>
    <w:p w14:paraId="12E4FA56" w14:textId="3C1980A6" w:rsidR="00534A80" w:rsidRPr="0043512D" w:rsidRDefault="00534A80" w:rsidP="00534A80">
      <w:pPr>
        <w:pStyle w:val="ListParagraph"/>
        <w:numPr>
          <w:ilvl w:val="1"/>
          <w:numId w:val="5"/>
        </w:numPr>
        <w:rPr>
          <w:lang w:eastAsia="ja-JP"/>
        </w:rPr>
      </w:pPr>
      <w:r>
        <w:rPr>
          <w:rFonts w:ascii="Lato" w:hAnsi="Lato"/>
          <w:color w:val="2D3B45"/>
          <w:shd w:val="clear" w:color="auto" w:fill="FFFFFF"/>
        </w:rPr>
        <w:t>To advocate for the algorithm</w:t>
      </w:r>
    </w:p>
    <w:p w14:paraId="5222C6B8" w14:textId="77777777" w:rsidR="0043512D" w:rsidRDefault="0043512D" w:rsidP="0043512D">
      <w:pPr>
        <w:rPr>
          <w:lang w:eastAsia="ja-JP"/>
        </w:rPr>
      </w:pPr>
    </w:p>
    <w:p w14:paraId="6B68D066" w14:textId="77777777" w:rsidR="0043512D" w:rsidRDefault="0043512D" w:rsidP="0043512D">
      <w:pPr>
        <w:rPr>
          <w:lang w:eastAsia="ja-JP"/>
        </w:rPr>
      </w:pPr>
    </w:p>
    <w:p w14:paraId="0BA76667" w14:textId="04EDB067" w:rsidR="0043512D" w:rsidRDefault="0043512D" w:rsidP="0043512D">
      <w:pPr>
        <w:rPr>
          <w:lang w:eastAsia="ja-JP"/>
        </w:rPr>
      </w:pPr>
      <w:r>
        <w:rPr>
          <w:lang w:eastAsia="ja-JP"/>
        </w:rPr>
        <w:t>Cost-benefit analysis:</w:t>
      </w:r>
    </w:p>
    <w:p w14:paraId="2E8B9160" w14:textId="04098522" w:rsidR="0043512D" w:rsidRDefault="0043512D" w:rsidP="0043512D">
      <w:pPr>
        <w:pStyle w:val="ListParagraph"/>
        <w:numPr>
          <w:ilvl w:val="0"/>
          <w:numId w:val="5"/>
        </w:numPr>
        <w:rPr>
          <w:lang w:eastAsia="ja-JP"/>
        </w:rPr>
      </w:pPr>
      <w:r>
        <w:rPr>
          <w:lang w:eastAsia="ja-JP"/>
        </w:rPr>
        <w:t>TP – HR and recidivated</w:t>
      </w:r>
    </w:p>
    <w:p w14:paraId="0452ACF7" w14:textId="175A21B9" w:rsidR="0043512D" w:rsidRDefault="0043512D" w:rsidP="0043512D">
      <w:pPr>
        <w:pStyle w:val="ListParagraph"/>
        <w:numPr>
          <w:ilvl w:val="1"/>
          <w:numId w:val="5"/>
        </w:numPr>
        <w:rPr>
          <w:lang w:eastAsia="ja-JP"/>
        </w:rPr>
      </w:pPr>
      <w:r>
        <w:rPr>
          <w:lang w:eastAsia="ja-JP"/>
        </w:rPr>
        <w:t xml:space="preserve">We identified them as HR, so did not go into the job program, </w:t>
      </w:r>
    </w:p>
    <w:p w14:paraId="7A3B3682" w14:textId="3656662A" w:rsidR="0043512D" w:rsidRDefault="0043512D" w:rsidP="0043512D">
      <w:pPr>
        <w:pStyle w:val="ListParagraph"/>
        <w:numPr>
          <w:ilvl w:val="1"/>
          <w:numId w:val="5"/>
        </w:numPr>
        <w:rPr>
          <w:lang w:eastAsia="ja-JP"/>
        </w:rPr>
      </w:pPr>
      <w:r>
        <w:rPr>
          <w:lang w:eastAsia="ja-JP"/>
        </w:rPr>
        <w:t>Cost: median cost of imprisonment</w:t>
      </w:r>
    </w:p>
    <w:p w14:paraId="6864B83B" w14:textId="6B8BF988" w:rsidR="00B36B82" w:rsidRDefault="00B36B82" w:rsidP="0043512D">
      <w:pPr>
        <w:pStyle w:val="ListParagraph"/>
        <w:numPr>
          <w:ilvl w:val="1"/>
          <w:numId w:val="5"/>
        </w:numPr>
        <w:rPr>
          <w:lang w:eastAsia="ja-JP"/>
        </w:rPr>
      </w:pPr>
      <w:r>
        <w:rPr>
          <w:lang w:eastAsia="ja-JP"/>
        </w:rPr>
        <w:t>Benefit: median social cost of crime</w:t>
      </w:r>
    </w:p>
    <w:p w14:paraId="76B12FA8" w14:textId="3D11729E" w:rsidR="00B36B82" w:rsidRDefault="00B36B82" w:rsidP="00B36B82">
      <w:pPr>
        <w:pStyle w:val="ListParagraph"/>
        <w:numPr>
          <w:ilvl w:val="0"/>
          <w:numId w:val="5"/>
        </w:numPr>
        <w:rPr>
          <w:lang w:eastAsia="ja-JP"/>
        </w:rPr>
      </w:pPr>
      <w:r>
        <w:rPr>
          <w:lang w:eastAsia="ja-JP"/>
        </w:rPr>
        <w:t>TN – LR, did not recidivate.</w:t>
      </w:r>
    </w:p>
    <w:p w14:paraId="5485D420" w14:textId="1D591D61" w:rsidR="00B36B82" w:rsidRDefault="00B36B82" w:rsidP="00B36B82">
      <w:pPr>
        <w:pStyle w:val="ListParagraph"/>
        <w:numPr>
          <w:ilvl w:val="1"/>
          <w:numId w:val="5"/>
        </w:numPr>
        <w:rPr>
          <w:lang w:eastAsia="ja-JP"/>
        </w:rPr>
      </w:pPr>
      <w:r>
        <w:rPr>
          <w:lang w:eastAsia="ja-JP"/>
        </w:rPr>
        <w:t>Cost: cost of program</w:t>
      </w:r>
    </w:p>
    <w:p w14:paraId="7ABCC7F7" w14:textId="0D73D88A" w:rsidR="00B36B82" w:rsidRDefault="00B36B82" w:rsidP="00B36B82">
      <w:pPr>
        <w:pStyle w:val="ListParagraph"/>
        <w:numPr>
          <w:ilvl w:val="1"/>
          <w:numId w:val="5"/>
        </w:numPr>
        <w:rPr>
          <w:lang w:eastAsia="ja-JP"/>
        </w:rPr>
      </w:pPr>
      <w:r>
        <w:rPr>
          <w:lang w:eastAsia="ja-JP"/>
        </w:rPr>
        <w:t>Benefit: income tax from job, cost of imprisonment (that we didn’t spend) + cost of crime</w:t>
      </w:r>
    </w:p>
    <w:p w14:paraId="295EE41D" w14:textId="40BAE666" w:rsidR="00B36B82" w:rsidRDefault="00B36B82" w:rsidP="00B36B82">
      <w:pPr>
        <w:pStyle w:val="ListParagraph"/>
        <w:numPr>
          <w:ilvl w:val="0"/>
          <w:numId w:val="5"/>
        </w:numPr>
        <w:rPr>
          <w:lang w:eastAsia="ja-JP"/>
        </w:rPr>
      </w:pPr>
      <w:r>
        <w:rPr>
          <w:lang w:eastAsia="ja-JP"/>
        </w:rPr>
        <w:t>FP – HR and did not recidivate.</w:t>
      </w:r>
    </w:p>
    <w:p w14:paraId="551EA0C9" w14:textId="5D84DF5C" w:rsidR="00B36B82" w:rsidRDefault="00B36B82" w:rsidP="00B36B82">
      <w:pPr>
        <w:pStyle w:val="ListParagraph"/>
        <w:numPr>
          <w:ilvl w:val="1"/>
          <w:numId w:val="5"/>
        </w:numPr>
        <w:rPr>
          <w:lang w:eastAsia="ja-JP"/>
        </w:rPr>
      </w:pPr>
      <w:r>
        <w:rPr>
          <w:lang w:eastAsia="ja-JP"/>
        </w:rPr>
        <w:lastRenderedPageBreak/>
        <w:t>Cost: cost of imprisonment</w:t>
      </w:r>
    </w:p>
    <w:p w14:paraId="4F7623CE" w14:textId="713A20DF" w:rsidR="00B36B82" w:rsidRDefault="00B36B82" w:rsidP="00B36B82">
      <w:pPr>
        <w:pStyle w:val="ListParagraph"/>
        <w:numPr>
          <w:ilvl w:val="1"/>
          <w:numId w:val="5"/>
        </w:numPr>
        <w:rPr>
          <w:lang w:eastAsia="ja-JP"/>
        </w:rPr>
      </w:pPr>
      <w:r>
        <w:rPr>
          <w:lang w:eastAsia="ja-JP"/>
        </w:rPr>
        <w:t xml:space="preserve">Benefit: </w:t>
      </w:r>
    </w:p>
    <w:p w14:paraId="76C041BE" w14:textId="68B4A961" w:rsidR="00B36B82" w:rsidRDefault="00B36B82" w:rsidP="00B36B82">
      <w:pPr>
        <w:pStyle w:val="ListParagraph"/>
        <w:numPr>
          <w:ilvl w:val="0"/>
          <w:numId w:val="5"/>
        </w:numPr>
        <w:rPr>
          <w:lang w:eastAsia="ja-JP"/>
        </w:rPr>
      </w:pPr>
      <w:r>
        <w:rPr>
          <w:lang w:eastAsia="ja-JP"/>
        </w:rPr>
        <w:t>FN – LR and recidivated</w:t>
      </w:r>
    </w:p>
    <w:p w14:paraId="32AE74CD" w14:textId="79C8B242" w:rsidR="00B36B82" w:rsidRDefault="00B36B82" w:rsidP="00B36B82">
      <w:pPr>
        <w:pStyle w:val="ListParagraph"/>
        <w:numPr>
          <w:ilvl w:val="1"/>
          <w:numId w:val="5"/>
        </w:numPr>
        <w:rPr>
          <w:lang w:eastAsia="ja-JP"/>
        </w:rPr>
      </w:pPr>
      <w:r>
        <w:rPr>
          <w:lang w:eastAsia="ja-JP"/>
        </w:rPr>
        <w:t>Cost: median cost of imprisonment, median cost of crime, cost of program</w:t>
      </w:r>
    </w:p>
    <w:p w14:paraId="55ECEF9C" w14:textId="524537F7" w:rsidR="00B36B82" w:rsidRDefault="00B36B82" w:rsidP="00B36B82">
      <w:pPr>
        <w:pStyle w:val="ListParagraph"/>
        <w:numPr>
          <w:ilvl w:val="1"/>
          <w:numId w:val="5"/>
        </w:numPr>
        <w:rPr>
          <w:lang w:eastAsia="ja-JP"/>
        </w:rPr>
      </w:pPr>
      <w:r>
        <w:rPr>
          <w:lang w:eastAsia="ja-JP"/>
        </w:rPr>
        <w:t>Benefit: nothing.</w:t>
      </w:r>
    </w:p>
    <w:p w14:paraId="1E6B85EE" w14:textId="77777777" w:rsidR="00B36B82" w:rsidRDefault="00B36B82" w:rsidP="00B36B82">
      <w:pPr>
        <w:rPr>
          <w:lang w:eastAsia="ja-JP"/>
        </w:rPr>
      </w:pPr>
    </w:p>
    <w:p w14:paraId="37FD5EC4" w14:textId="13E7AF51" w:rsidR="00B36B82" w:rsidRDefault="00B36B82" w:rsidP="00B36B82">
      <w:pPr>
        <w:rPr>
          <w:lang w:eastAsia="ja-JP"/>
        </w:rPr>
      </w:pPr>
      <w:r>
        <w:rPr>
          <w:lang w:eastAsia="ja-JP"/>
        </w:rPr>
        <w:t xml:space="preserve">Want to avoid FN more than </w:t>
      </w:r>
      <w:proofErr w:type="gramStart"/>
      <w:r>
        <w:rPr>
          <w:lang w:eastAsia="ja-JP"/>
        </w:rPr>
        <w:t>anything</w:t>
      </w:r>
      <w:proofErr w:type="gramEnd"/>
    </w:p>
    <w:sectPr w:rsidR="00B36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52B0A"/>
    <w:multiLevelType w:val="hybridMultilevel"/>
    <w:tmpl w:val="D36A3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830FD"/>
    <w:multiLevelType w:val="hybridMultilevel"/>
    <w:tmpl w:val="2F147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B5FF5"/>
    <w:multiLevelType w:val="multilevel"/>
    <w:tmpl w:val="10EEF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860C12"/>
    <w:multiLevelType w:val="hybridMultilevel"/>
    <w:tmpl w:val="5BA6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595F07"/>
    <w:multiLevelType w:val="hybridMultilevel"/>
    <w:tmpl w:val="C512D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A46C90"/>
    <w:multiLevelType w:val="hybridMultilevel"/>
    <w:tmpl w:val="7EE82FF8"/>
    <w:lvl w:ilvl="0" w:tplc="C1CC5B1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9391435">
    <w:abstractNumId w:val="2"/>
  </w:num>
  <w:num w:numId="2" w16cid:durableId="953945248">
    <w:abstractNumId w:val="0"/>
  </w:num>
  <w:num w:numId="3" w16cid:durableId="1497529467">
    <w:abstractNumId w:val="4"/>
  </w:num>
  <w:num w:numId="4" w16cid:durableId="1222059842">
    <w:abstractNumId w:val="3"/>
  </w:num>
  <w:num w:numId="5" w16cid:durableId="1618680191">
    <w:abstractNumId w:val="5"/>
  </w:num>
  <w:num w:numId="6" w16cid:durableId="18725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47"/>
    <w:rsid w:val="00006C20"/>
    <w:rsid w:val="00025D27"/>
    <w:rsid w:val="00032CEF"/>
    <w:rsid w:val="00033CDA"/>
    <w:rsid w:val="0008076F"/>
    <w:rsid w:val="000A7FCD"/>
    <w:rsid w:val="000E0831"/>
    <w:rsid w:val="00140EF1"/>
    <w:rsid w:val="001C0EEC"/>
    <w:rsid w:val="001D0AEE"/>
    <w:rsid w:val="001D4995"/>
    <w:rsid w:val="002B58E7"/>
    <w:rsid w:val="002B6C79"/>
    <w:rsid w:val="002D6643"/>
    <w:rsid w:val="00306131"/>
    <w:rsid w:val="00320D72"/>
    <w:rsid w:val="00333E0C"/>
    <w:rsid w:val="0037672D"/>
    <w:rsid w:val="003A33E2"/>
    <w:rsid w:val="003A64DA"/>
    <w:rsid w:val="003E1ED6"/>
    <w:rsid w:val="003E55D5"/>
    <w:rsid w:val="003E5660"/>
    <w:rsid w:val="003F5F38"/>
    <w:rsid w:val="00402A7B"/>
    <w:rsid w:val="0042414B"/>
    <w:rsid w:val="0043512D"/>
    <w:rsid w:val="00456F72"/>
    <w:rsid w:val="00487B17"/>
    <w:rsid w:val="004A0354"/>
    <w:rsid w:val="0051344C"/>
    <w:rsid w:val="00534A80"/>
    <w:rsid w:val="00574B9B"/>
    <w:rsid w:val="00683225"/>
    <w:rsid w:val="007B5349"/>
    <w:rsid w:val="007C4847"/>
    <w:rsid w:val="00870886"/>
    <w:rsid w:val="00881783"/>
    <w:rsid w:val="008A25E1"/>
    <w:rsid w:val="008D13AD"/>
    <w:rsid w:val="008D4BAD"/>
    <w:rsid w:val="008F29BE"/>
    <w:rsid w:val="00955FF2"/>
    <w:rsid w:val="00957A2F"/>
    <w:rsid w:val="009B0C0C"/>
    <w:rsid w:val="009B5658"/>
    <w:rsid w:val="00A46E83"/>
    <w:rsid w:val="00AA113B"/>
    <w:rsid w:val="00AA52E8"/>
    <w:rsid w:val="00AE0398"/>
    <w:rsid w:val="00B36B82"/>
    <w:rsid w:val="00B6485D"/>
    <w:rsid w:val="00B86AA1"/>
    <w:rsid w:val="00C16BDF"/>
    <w:rsid w:val="00C20731"/>
    <w:rsid w:val="00C453EB"/>
    <w:rsid w:val="00C739E3"/>
    <w:rsid w:val="00CC212F"/>
    <w:rsid w:val="00CE3603"/>
    <w:rsid w:val="00CE3EBB"/>
    <w:rsid w:val="00D66E21"/>
    <w:rsid w:val="00DA1DC5"/>
    <w:rsid w:val="00DA44D1"/>
    <w:rsid w:val="00E54FC6"/>
    <w:rsid w:val="00E90D3C"/>
    <w:rsid w:val="00EB590C"/>
    <w:rsid w:val="00EC73C3"/>
    <w:rsid w:val="00EF63A2"/>
    <w:rsid w:val="00F07EFD"/>
    <w:rsid w:val="00F62D04"/>
    <w:rsid w:val="00FB4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91FCE3"/>
  <w15:chartTrackingRefBased/>
  <w15:docId w15:val="{9332E833-A2F5-F044-B9FE-BAB0F669C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847"/>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7C4847"/>
    <w:rPr>
      <w:i/>
      <w:iCs/>
    </w:rPr>
  </w:style>
  <w:style w:type="character" w:styleId="HTMLCode">
    <w:name w:val="HTML Code"/>
    <w:basedOn w:val="DefaultParagraphFont"/>
    <w:uiPriority w:val="99"/>
    <w:semiHidden/>
    <w:unhideWhenUsed/>
    <w:rsid w:val="007C4847"/>
    <w:rPr>
      <w:rFonts w:ascii="Courier New" w:eastAsia="Times New Roman" w:hAnsi="Courier New" w:cs="Courier New"/>
      <w:sz w:val="20"/>
      <w:szCs w:val="20"/>
    </w:rPr>
  </w:style>
  <w:style w:type="character" w:styleId="Strong">
    <w:name w:val="Strong"/>
    <w:basedOn w:val="DefaultParagraphFont"/>
    <w:uiPriority w:val="22"/>
    <w:qFormat/>
    <w:rsid w:val="007C4847"/>
    <w:rPr>
      <w:b/>
      <w:bCs/>
    </w:rPr>
  </w:style>
  <w:style w:type="paragraph" w:styleId="ListParagraph">
    <w:name w:val="List Paragraph"/>
    <w:basedOn w:val="Normal"/>
    <w:uiPriority w:val="34"/>
    <w:qFormat/>
    <w:rsid w:val="007C4847"/>
    <w:pPr>
      <w:ind w:left="720"/>
      <w:contextualSpacing/>
    </w:pPr>
  </w:style>
  <w:style w:type="character" w:styleId="Hyperlink">
    <w:name w:val="Hyperlink"/>
    <w:basedOn w:val="DefaultParagraphFont"/>
    <w:uiPriority w:val="99"/>
    <w:unhideWhenUsed/>
    <w:rsid w:val="00AA52E8"/>
    <w:rPr>
      <w:color w:val="0563C1" w:themeColor="hyperlink"/>
      <w:u w:val="single"/>
    </w:rPr>
  </w:style>
  <w:style w:type="character" w:styleId="UnresolvedMention">
    <w:name w:val="Unresolved Mention"/>
    <w:basedOn w:val="DefaultParagraphFont"/>
    <w:uiPriority w:val="99"/>
    <w:semiHidden/>
    <w:unhideWhenUsed/>
    <w:rsid w:val="00AA52E8"/>
    <w:rPr>
      <w:color w:val="605E5C"/>
      <w:shd w:val="clear" w:color="auto" w:fill="E1DFDD"/>
    </w:rPr>
  </w:style>
  <w:style w:type="character" w:styleId="FollowedHyperlink">
    <w:name w:val="FollowedHyperlink"/>
    <w:basedOn w:val="DefaultParagraphFont"/>
    <w:uiPriority w:val="99"/>
    <w:semiHidden/>
    <w:unhideWhenUsed/>
    <w:rsid w:val="00456F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1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sonpolicy.org/research/economics_of_incarceration/" TargetMode="External"/><Relationship Id="rId3" Type="http://schemas.openxmlformats.org/officeDocument/2006/relationships/settings" Target="settings.xml"/><Relationship Id="rId7" Type="http://schemas.openxmlformats.org/officeDocument/2006/relationships/hyperlink" Target="https://www.ncbi.nlm.nih.gov/pmc/articles/PMC2835847/pdf/nihms17057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iza.org/dp14078.pdf" TargetMode="External"/><Relationship Id="rId5" Type="http://schemas.openxmlformats.org/officeDocument/2006/relationships/hyperlink" Target="https://www.vera.org/news/fifty-years-ago-today-president-nixon-declared-the-war-on-drug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Sandro, Akira</dc:creator>
  <cp:keywords/>
  <dc:description/>
  <cp:lastModifiedBy>Di Sandro, Akira</cp:lastModifiedBy>
  <cp:revision>11</cp:revision>
  <dcterms:created xsi:type="dcterms:W3CDTF">2023-11-29T04:15:00Z</dcterms:created>
  <dcterms:modified xsi:type="dcterms:W3CDTF">2023-12-11T03:46:00Z</dcterms:modified>
</cp:coreProperties>
</file>