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  <w:b/>
          <w:color w:val="132558"/>
        </w:rPr>
        <w:t xml:space="preserve">Jubilee People </w:t>
      </w:r>
      <w:r>
        <w:rPr>
          <w:rFonts w:ascii="Verdana" w:hAnsi="Verdana" w:cs="Verdana"/>
          <w:sz w:val="24"/>
          <w:sz-cs w:val="24"/>
          <w:b/>
          <w:color w:val="132558"/>
        </w:rPr>
        <w:t xml:space="preserve">-</w:t>
      </w:r>
      <w:r>
        <w:rPr>
          <w:rFonts w:ascii="Verdana" w:hAnsi="Verdana" w:cs="Verdana"/>
          <w:sz w:val="24"/>
          <w:sz-cs w:val="24"/>
          <w:b/>
          <w:color w:val="132558"/>
        </w:rPr>
        <w:t xml:space="preserve"> 2016</w:t>
      </w:r>
    </w:p>
    <w:p>
      <w:pPr>
        <w:bidi/>
      </w:pPr>
      <w:r>
        <w:rPr>
          <w:rFonts w:ascii="Verdana" w:hAnsi="Verdana" w:cs="Verdana"/>
          <w:sz w:val="24"/>
          <w:sz-cs w:val="24"/>
          <w:color w:val="132558"/>
        </w:rPr>
        <w:t xml:space="preserve">(photos by Tommaso Ausili and Carlo Gianferro / ROAM Photography)</w:t>
      </w:r>
    </w:p>
    <w:p>
      <w:pPr>
        <w:bidi/>
      </w:pPr>
      <w:r>
        <w:rPr>
          <w:rFonts w:ascii="Verdana" w:hAnsi="Verdana" w:cs="Verdana"/>
          <w:sz w:val="24"/>
          <w:sz-cs w:val="24"/>
          <w:color w:val="132558"/>
        </w:rPr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  <w:color w:val="132558"/>
        </w:rPr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  <w:color w:val="000000"/>
        </w:rPr>
        <w:t xml:space="preserve">“Jubilee People”, a one-year-long project that consists of a series of portraits of people who visited Rome on the occasion of the Holy Year.</w:t>
      </w:r>
    </w:p>
    <w:p>
      <w:pPr>
        <w:bidi/>
      </w:pPr>
      <w:r>
        <w:rPr>
          <w:rFonts w:ascii="Verdana" w:hAnsi="Verdana" w:cs="Verdana"/>
          <w:sz w:val="24"/>
          <w:sz-cs w:val="24"/>
          <w:color w:val="000000"/>
        </w:rPr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  <w:b/>
          <w:color w:val="132558"/>
        </w:rPr>
        <w:t xml:space="preserve">Fact</w:t>
      </w:r>
      <w:r>
        <w:rPr>
          <w:rFonts w:ascii="Verdana" w:hAnsi="Verdana" w:cs="Verdana"/>
          <w:sz w:val="24"/>
          <w:sz-cs w:val="24"/>
          <w:color w:val="132558"/>
        </w:rPr>
        <w:t xml:space="preserve">: The Extraordinary Jubilee of Mercy is a special period of prayer that was held from 8 December 2015 to 20 November 2016 and attracted to Rome and the Vatican over 22 millions pilgrims.</w:t>
      </w:r>
    </w:p>
    <w:p>
      <w:pPr>
        <w:bidi/>
      </w:pPr>
      <w:r>
        <w:rPr>
          <w:rFonts w:ascii="Verdana" w:hAnsi="Verdana" w:cs="Verdana"/>
          <w:sz w:val="24"/>
          <w:sz-cs w:val="24"/>
          <w:color w:val="132558"/>
        </w:rPr>
        <w:t xml:space="preserve">“This Holy Year” - Pope Francis said - “</w:t>
      </w:r>
      <w:r>
        <w:rPr>
          <w:rFonts w:ascii="Verdana" w:hAnsi="Verdana" w:cs="Verdana"/>
          <w:sz w:val="24"/>
          <w:sz-cs w:val="24"/>
          <w:color w:val="2E2E2E"/>
        </w:rPr>
        <w:t xml:space="preserve">is a response to the world’s need for a revolution of tenderness from which justice and all the rest derives.</w:t>
      </w:r>
      <w:r>
        <w:rPr>
          <w:rFonts w:ascii="Verdana" w:hAnsi="Verdana" w:cs="Verdana"/>
          <w:sz w:val="24"/>
          <w:sz-cs w:val="24"/>
          <w:color w:val="132558"/>
        </w:rPr>
        <w:t xml:space="preserve"> </w:t>
      </w:r>
      <w:r>
        <w:rPr>
          <w:rFonts w:ascii="Verdana" w:hAnsi="Verdana" w:cs="Verdana"/>
          <w:sz w:val="24"/>
          <w:sz-cs w:val="24"/>
          <w:color w:val="2E2E2E"/>
        </w:rPr>
        <w:t xml:space="preserve">We are used to bad news, cruel news, and to even bigger atrocities, which offend the name and life of God. Ending those tragedies requires a spirit of mercy”</w:t>
      </w:r>
    </w:p>
    <w:p>
      <w:pPr>
        <w:bidi/>
      </w:pPr>
      <w:r>
        <w:rPr>
          <w:rFonts w:ascii="Verdana" w:hAnsi="Verdana" w:cs="Verdana"/>
          <w:sz w:val="24"/>
          <w:sz-cs w:val="24"/>
          <w:color w:val="000000"/>
        </w:rPr>
        <w:t xml:space="preserve">“Jubilee People” is a one-year-long project that consists of a series of portraits of people who visited Rome on the occasion of the Holy Year.</w:t>
      </w:r>
      <w:r>
        <w:rPr>
          <w:rFonts w:ascii="Arial Unicode MS" w:hAnsi="Arial Unicode MS" w:cs="Arial Unicode MS"/>
          <w:sz w:val="24"/>
          <w:sz-cs w:val="24"/>
          <w:color w:val="000000"/>
        </w:rPr>
        <w:t xml:space="preserve"/>
        <w:br/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Truth</w:t>
      </w:r>
      <w:r>
        <w:rPr>
          <w:rFonts w:ascii="Verdana" w:hAnsi="Verdana" w:cs="Verdana"/>
          <w:sz w:val="24"/>
          <w:sz-cs w:val="24"/>
          <w:color w:val="000000"/>
        </w:rPr>
        <w:t xml:space="preserve">: All the subjects portrayed have been selected in St. Peter’s square and taken to our studio located few steps away. </w:t>
      </w:r>
    </w:p>
    <w:p>
      <w:pPr>
        <w:bidi/>
      </w:pPr>
      <w:r>
        <w:rPr>
          <w:rFonts w:ascii="Verdana" w:hAnsi="Verdana" w:cs="Verdana"/>
          <w:sz w:val="24"/>
          <w:sz-cs w:val="24"/>
          <w:color w:val="000000"/>
        </w:rPr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  <w:b/>
          <w:color w:val="000000"/>
        </w:rPr>
        <w:t xml:space="preserve">Fiction</w:t>
      </w:r>
      <w:r>
        <w:rPr>
          <w:rFonts w:ascii="Verdana" w:hAnsi="Verdana" w:cs="Verdana"/>
          <w:sz w:val="24"/>
          <w:sz-cs w:val="24"/>
          <w:color w:val="000000"/>
        </w:rPr>
        <w:t xml:space="preserve">: The subjects were asked to pose in front of a large scale scan of a souvenir post-card depicting St. Peter’s dome. </w:t>
      </w:r>
      <w:r>
        <w:rPr>
          <w:rFonts w:ascii="Verdana" w:hAnsi="Verdana" w:cs="Verdana"/>
          <w:sz w:val="24"/>
          <w:sz-cs w:val="24"/>
          <w:color w:val="132558"/>
        </w:rPr>
        <w:t xml:space="preserve">Just as painters like Pompeo Batoni, who lived in Rome across the eighteenth and nineteenth century, immortalized tourists on their Grand Tour, so today we compose a visual story of that same pilgrimage and its protagonists, that make up the backbone of the religious tourism that this city inspires like few others.</w:t>
      </w:r>
    </w:p>
    <w:p>
      <w:pPr>
        <w:bidi/>
      </w:pPr>
      <w:r>
        <w:rPr>
          <w:rFonts w:ascii="Verdana" w:hAnsi="Verdana" w:cs="Verdana"/>
          <w:sz w:val="24"/>
          <w:sz-cs w:val="24"/>
          <w:color w:val="132558"/>
        </w:rPr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  <w:color w:val="132558"/>
        </w:rPr>
        <w:t xml:space="preserve"/>
      </w:r>
    </w:p>
    <w:p>
      <w:pPr>
        <w:bidi/>
      </w:pPr>
      <w:r>
        <w:rPr>
          <w:rFonts w:ascii="Verdana" w:hAnsi="Verdana" w:cs="Verdana"/>
          <w:sz w:val="24"/>
          <w:sz-cs w:val="24"/>
        </w:rPr>
        <w:t xml:space="preserve"/>
      </w:r>
    </w:p>
    <w:sectPr>
      <w:pgSz w:w="11904" w:h="16836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CocoaOOXMLWriter/1404.11</generator>
</meta>
</file>