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AD64EE">
        <w:t>Second Presidential Debate</w:t>
      </w:r>
    </w:p>
    <w:p w:rsidR="00057330" w:rsidRPr="00F77D02" w:rsidRDefault="00057330" w:rsidP="00057330">
      <w:r>
        <w:rPr>
          <w:b/>
        </w:rPr>
        <w:t>Date of Speech:</w:t>
      </w:r>
      <w:r w:rsidR="00AD64EE">
        <w:t xml:space="preserve"> October 9</w:t>
      </w:r>
      <w:r w:rsidR="00E948F3">
        <w:t>, 2016</w:t>
      </w:r>
    </w:p>
    <w:p w:rsidR="00057330" w:rsidRPr="00F77D02" w:rsidRDefault="00057330" w:rsidP="00057330">
      <w:r>
        <w:rPr>
          <w:b/>
        </w:rPr>
        <w:t>Category:</w:t>
      </w:r>
      <w:r w:rsidR="00F77D02">
        <w:rPr>
          <w:b/>
        </w:rPr>
        <w:t xml:space="preserve"> </w:t>
      </w:r>
      <w:r w:rsidR="00AF67AE">
        <w:t>Electoral Debate</w:t>
      </w:r>
    </w:p>
    <w:p w:rsidR="00057330" w:rsidRPr="00F54F64" w:rsidRDefault="00057330" w:rsidP="00057330">
      <w:r w:rsidRPr="00F54F64">
        <w:rPr>
          <w:b/>
        </w:rPr>
        <w:t>Grader:</w:t>
      </w:r>
      <w:r>
        <w:t xml:space="preserve">  </w:t>
      </w:r>
      <w:r w:rsidR="00F77D02">
        <w:t>Cristóbal Sandoval</w:t>
      </w:r>
    </w:p>
    <w:p w:rsidR="00057330" w:rsidRPr="00F54F64" w:rsidRDefault="00057330" w:rsidP="00057330">
      <w:r w:rsidRPr="00F54F64">
        <w:rPr>
          <w:b/>
        </w:rPr>
        <w:t>Date of grading:</w:t>
      </w:r>
      <w:r>
        <w:t xml:space="preserve">  </w:t>
      </w:r>
      <w:r w:rsidR="009F1641">
        <w:t>October 27</w:t>
      </w:r>
      <w:r w:rsidR="00F77D02">
        <w:t>, 2016</w:t>
      </w:r>
    </w:p>
    <w:p w:rsidR="00057330" w:rsidRDefault="00057330" w:rsidP="00057330"/>
    <w:p w:rsidR="00057330" w:rsidRPr="00FA6847" w:rsidRDefault="00057330" w:rsidP="00057330">
      <w:pPr>
        <w:rPr>
          <w:b/>
        </w:rPr>
      </w:pPr>
      <w:r>
        <w:rPr>
          <w:b/>
        </w:rPr>
        <w:t>Final Grade (delete unused grades):</w:t>
      </w:r>
    </w:p>
    <w:p w:rsidR="00812D4C" w:rsidRDefault="00812D4C" w:rsidP="00812D4C">
      <w:r>
        <w:t>0</w:t>
      </w:r>
      <w:r>
        <w:tab/>
        <w:t>A speech in this category uses few if any populist elements. Note that even if a speech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0F24FB" w:rsidP="00057330">
            <w:pPr>
              <w:rPr>
                <w:rFonts w:eastAsia="Times New Roman"/>
              </w:rPr>
            </w:pPr>
            <w:r>
              <w:rPr>
                <w:rFonts w:eastAsia="Times New Roman"/>
              </w:rPr>
              <w:t>0,5</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AD64EE" w:rsidRDefault="00AD64EE" w:rsidP="00057330">
            <w:pPr>
              <w:rPr>
                <w:rFonts w:eastAsia="Times New Roman"/>
              </w:rPr>
            </w:pPr>
          </w:p>
          <w:p w:rsidR="00AD64EE" w:rsidRDefault="00AD64EE" w:rsidP="00AD64EE">
            <w:pPr>
              <w:jc w:val="both"/>
              <w:rPr>
                <w:i/>
                <w:color w:val="333333"/>
              </w:rPr>
            </w:pPr>
            <w:r>
              <w:rPr>
                <w:i/>
                <w:color w:val="333333"/>
              </w:rPr>
              <w:t>“</w:t>
            </w:r>
            <w:r w:rsidRPr="00AD64EE">
              <w:rPr>
                <w:i/>
                <w:color w:val="333333"/>
              </w:rPr>
              <w:t>If you look at Bill Clinton, far worse. Mine are words, and his was action. His was what he’s done to women. There’s never been anybody in the history politics in this nation that’s been so abusive to women.</w:t>
            </w:r>
            <w:r>
              <w:rPr>
                <w:i/>
                <w:color w:val="333333"/>
              </w:rPr>
              <w:t>”</w:t>
            </w:r>
          </w:p>
          <w:p w:rsidR="00AD64EE" w:rsidRDefault="00AD64EE" w:rsidP="00AD64EE">
            <w:pPr>
              <w:jc w:val="both"/>
              <w:rPr>
                <w:i/>
                <w:color w:val="333333"/>
              </w:rPr>
            </w:pPr>
          </w:p>
          <w:p w:rsidR="00AD64EE" w:rsidRPr="00AD64EE" w:rsidRDefault="00AD64EE" w:rsidP="00AD64EE">
            <w:pPr>
              <w:pStyle w:val="story-body-text"/>
              <w:shd w:val="clear" w:color="auto" w:fill="FFFFFF"/>
              <w:spacing w:before="0" w:beforeAutospacing="0" w:after="240" w:afterAutospacing="0"/>
              <w:jc w:val="both"/>
              <w:rPr>
                <w:i/>
                <w:color w:val="333333"/>
              </w:rPr>
            </w:pPr>
            <w:r>
              <w:rPr>
                <w:i/>
                <w:color w:val="333333"/>
              </w:rPr>
              <w:t>“</w:t>
            </w:r>
            <w:r w:rsidRPr="00AD64EE">
              <w:rPr>
                <w:i/>
                <w:color w:val="333333"/>
              </w:rPr>
              <w:t>She won’t say the name and President Obama won’t say the name. But the name is there. It’s radical Islamic terror. And before you solve it, you have to say the name.</w:t>
            </w:r>
            <w:r>
              <w:rPr>
                <w:i/>
                <w:color w:val="333333"/>
              </w:rPr>
              <w:t>”</w:t>
            </w:r>
          </w:p>
          <w:p w:rsidR="00AD64EE" w:rsidRPr="00AD64EE" w:rsidRDefault="00AD64EE" w:rsidP="00AD64EE">
            <w:pPr>
              <w:jc w:val="both"/>
              <w:rPr>
                <w:rFonts w:eastAsia="Times New Roman"/>
                <w:i/>
              </w:rPr>
            </w:pPr>
          </w:p>
          <w:p w:rsidR="00B22DD1" w:rsidRPr="00B22DD1" w:rsidRDefault="00B22DD1" w:rsidP="00AD64EE">
            <w:pPr>
              <w:pStyle w:val="NormalWeb"/>
              <w:spacing w:before="240" w:beforeAutospacing="0" w:after="0" w:afterAutospacing="0"/>
              <w:jc w:val="both"/>
              <w:rPr>
                <w:i/>
                <w:color w:val="282828"/>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812D4C"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9F1641" w:rsidRDefault="009F1641" w:rsidP="00057330">
            <w:pPr>
              <w:rPr>
                <w:rFonts w:eastAsia="Times New Roman"/>
              </w:rPr>
            </w:pPr>
          </w:p>
          <w:p w:rsidR="009F1641" w:rsidRDefault="009F1641" w:rsidP="00057330">
            <w:pPr>
              <w:rPr>
                <w:color w:val="282828"/>
              </w:rPr>
            </w:pPr>
          </w:p>
          <w:p w:rsidR="009153F9" w:rsidRDefault="009153F9" w:rsidP="00057330">
            <w:pPr>
              <w:rPr>
                <w:rFonts w:eastAsia="Times New Roman"/>
              </w:rPr>
            </w:pPr>
          </w:p>
          <w:p w:rsidR="009153F9" w:rsidRDefault="009153F9" w:rsidP="00057330">
            <w:pPr>
              <w:rPr>
                <w:rFonts w:eastAsia="Times New Roman"/>
              </w:rPr>
            </w:pPr>
          </w:p>
          <w:p w:rsidR="00E85A30" w:rsidRDefault="00E85A30" w:rsidP="00E85A30">
            <w:pPr>
              <w:rPr>
                <w:rFonts w:eastAsia="Times New Roman"/>
              </w:rPr>
            </w:pPr>
          </w:p>
          <w:p w:rsidR="00213AC5" w:rsidRPr="00CA5E59" w:rsidRDefault="00213AC5"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882D0B" w:rsidP="00057330">
            <w:pPr>
              <w:rPr>
                <w:rFonts w:eastAsia="Times New Roman"/>
              </w:rPr>
            </w:pPr>
            <w:r>
              <w:rPr>
                <w:rFonts w:eastAsia="Times New Roman"/>
              </w:rPr>
              <w:t>0,8</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 xml:space="preserve">—more specifically, an </w:t>
            </w:r>
            <w:r>
              <w:rPr>
                <w:rFonts w:eastAsia="Times New Roman"/>
              </w:rPr>
              <w:lastRenderedPageBreak/>
              <w:t>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AD64EE" w:rsidRDefault="00AD64EE" w:rsidP="00057330">
            <w:pPr>
              <w:rPr>
                <w:rFonts w:eastAsia="Times New Roman"/>
              </w:rPr>
            </w:pPr>
          </w:p>
          <w:p w:rsidR="00AD64EE" w:rsidRDefault="00AD64EE" w:rsidP="00AD64EE">
            <w:pPr>
              <w:jc w:val="both"/>
              <w:rPr>
                <w:color w:val="333333"/>
              </w:rPr>
            </w:pPr>
            <w:r w:rsidRPr="00AD64EE">
              <w:rPr>
                <w:color w:val="333333"/>
              </w:rPr>
              <w:t>“</w:t>
            </w:r>
            <w:r w:rsidRPr="00AD64EE">
              <w:rPr>
                <w:color w:val="333333"/>
              </w:rPr>
              <w:t>ISIS happened a number of years ago in a vacuum that was left because of bad judgment.</w:t>
            </w:r>
            <w:r w:rsidRPr="00AD64EE">
              <w:rPr>
                <w:color w:val="333333"/>
              </w:rPr>
              <w:t>”</w:t>
            </w:r>
          </w:p>
          <w:p w:rsidR="00AD64EE" w:rsidRDefault="00AD64EE" w:rsidP="00AD64EE">
            <w:pPr>
              <w:jc w:val="both"/>
              <w:rPr>
                <w:color w:val="333333"/>
              </w:rPr>
            </w:pPr>
          </w:p>
          <w:p w:rsidR="00AD64EE" w:rsidRDefault="00AD64EE" w:rsidP="00AD64EE">
            <w:pPr>
              <w:jc w:val="both"/>
              <w:rPr>
                <w:i/>
                <w:color w:val="333333"/>
              </w:rPr>
            </w:pPr>
            <w:r>
              <w:rPr>
                <w:i/>
                <w:color w:val="333333"/>
              </w:rPr>
              <w:t>“</w:t>
            </w:r>
            <w:r w:rsidRPr="00AD64EE">
              <w:rPr>
                <w:i/>
                <w:color w:val="333333"/>
              </w:rPr>
              <w:t>Her papers went out to all her friends at the banks, Goldman Sachs and everybody else, and she said things — WikiLeaks that just came out. And she lied. Now she’s blaming the lie on the late, great Abraham Lincoln.</w:t>
            </w:r>
            <w:r>
              <w:rPr>
                <w:i/>
                <w:color w:val="333333"/>
              </w:rPr>
              <w:t>”</w:t>
            </w:r>
          </w:p>
          <w:p w:rsidR="00AD64EE" w:rsidRDefault="00AD64EE" w:rsidP="00AD64EE">
            <w:pPr>
              <w:jc w:val="both"/>
              <w:rPr>
                <w:i/>
                <w:color w:val="333333"/>
              </w:rPr>
            </w:pPr>
          </w:p>
          <w:p w:rsidR="00AD64EE" w:rsidRDefault="00AD64EE" w:rsidP="00AD64EE">
            <w:pPr>
              <w:pStyle w:val="story-body-text"/>
              <w:shd w:val="clear" w:color="auto" w:fill="FFFFFF"/>
              <w:spacing w:before="0" w:beforeAutospacing="0" w:after="240" w:afterAutospacing="0"/>
              <w:jc w:val="both"/>
              <w:rPr>
                <w:i/>
                <w:color w:val="333333"/>
              </w:rPr>
            </w:pPr>
            <w:r>
              <w:rPr>
                <w:i/>
                <w:color w:val="333333"/>
              </w:rPr>
              <w:t>“</w:t>
            </w:r>
            <w:r w:rsidRPr="00AD64EE">
              <w:rPr>
                <w:i/>
                <w:color w:val="333333"/>
              </w:rPr>
              <w:t>Many of the people that are giving her all this money that she can do many more commercials than me gave her — took massive deductions.</w:t>
            </w:r>
            <w:r>
              <w:rPr>
                <w:i/>
                <w:color w:val="333333"/>
              </w:rPr>
              <w:t>”</w:t>
            </w:r>
          </w:p>
          <w:p w:rsidR="00AD64EE" w:rsidRPr="00AD64EE" w:rsidRDefault="00AD64EE" w:rsidP="00AD64EE">
            <w:pPr>
              <w:pStyle w:val="story-body-text"/>
              <w:shd w:val="clear" w:color="auto" w:fill="FFFFFF"/>
              <w:spacing w:before="0" w:beforeAutospacing="0" w:after="240" w:afterAutospacing="0"/>
              <w:jc w:val="both"/>
              <w:rPr>
                <w:i/>
                <w:color w:val="333333"/>
              </w:rPr>
            </w:pPr>
            <w:r>
              <w:rPr>
                <w:i/>
                <w:color w:val="333333"/>
              </w:rPr>
              <w:t>“</w:t>
            </w:r>
            <w:r w:rsidRPr="00AD64EE">
              <w:rPr>
                <w:i/>
                <w:color w:val="333333"/>
              </w:rPr>
              <w:t>Hillary Clinton has friends that want all of these provisions, including they want the carried interest provision, which is very important to Wall Street people.</w:t>
            </w:r>
            <w:r>
              <w:rPr>
                <w:i/>
                <w:color w:val="333333"/>
              </w:rPr>
              <w:t>”</w:t>
            </w:r>
          </w:p>
          <w:p w:rsidR="00AD64EE" w:rsidRPr="00AD64EE" w:rsidRDefault="00AD64EE" w:rsidP="00AD64EE">
            <w:pPr>
              <w:jc w:val="both"/>
              <w:rPr>
                <w:rFonts w:eastAsia="Times New Roman"/>
                <w:i/>
              </w:rPr>
            </w:pPr>
          </w:p>
          <w:p w:rsidR="00B22DD1" w:rsidRDefault="00B22DD1" w:rsidP="00057330">
            <w:pPr>
              <w:rPr>
                <w:rFonts w:eastAsia="Times New Roman"/>
              </w:rPr>
            </w:pPr>
          </w:p>
          <w:p w:rsidR="00B22DD1" w:rsidRDefault="00B22DD1" w:rsidP="00B22DD1">
            <w:pPr>
              <w:pStyle w:val="NormalWeb"/>
              <w:spacing w:before="240" w:beforeAutospacing="0" w:after="0" w:afterAutospacing="0"/>
              <w:jc w:val="both"/>
              <w:rPr>
                <w:i/>
                <w:color w:val="282828"/>
              </w:rPr>
            </w:pPr>
          </w:p>
          <w:p w:rsidR="00DE1EFE" w:rsidRPr="00812D4C" w:rsidRDefault="00DE1EFE" w:rsidP="000F24FB">
            <w:pPr>
              <w:jc w:val="both"/>
              <w:rPr>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w:t>
            </w:r>
            <w:r w:rsidRPr="00057330">
              <w:rPr>
                <w:rFonts w:eastAsia="Times New Roman"/>
              </w:rPr>
              <w:lastRenderedPageBreak/>
              <w:t>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Crucially, the evil minority is or was recently in charge and subverted the system to its own interests, against those of the good majority or the people. Thus, systemic change is/was required, </w:t>
            </w:r>
            <w:r w:rsidRPr="00057330">
              <w:rPr>
                <w:rFonts w:eastAsia="Times New Roman"/>
              </w:rPr>
              <w:lastRenderedPageBreak/>
              <w:t>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xml:space="preserve">, it is a politics of “differences” rather than </w:t>
            </w:r>
            <w:r w:rsidRPr="00057330">
              <w:rPr>
                <w:rFonts w:eastAsia="Times New Roman"/>
              </w:rPr>
              <w:lastRenderedPageBreak/>
              <w:t>“hegemony.”</w:t>
            </w:r>
          </w:p>
          <w:p w:rsidR="009F1641" w:rsidRDefault="009F1641" w:rsidP="00057330">
            <w:pPr>
              <w:rPr>
                <w:rFonts w:eastAsia="Times New Roman"/>
              </w:rPr>
            </w:pPr>
          </w:p>
          <w:p w:rsidR="00B22DD1" w:rsidRDefault="00AD64EE" w:rsidP="00AD64EE">
            <w:pPr>
              <w:pStyle w:val="NormalWeb"/>
              <w:spacing w:before="240" w:beforeAutospacing="0" w:after="0" w:afterAutospacing="0"/>
              <w:jc w:val="both"/>
              <w:rPr>
                <w:i/>
                <w:color w:val="333333"/>
              </w:rPr>
            </w:pPr>
            <w:r>
              <w:rPr>
                <w:i/>
                <w:color w:val="333333"/>
              </w:rPr>
              <w:t>“</w:t>
            </w:r>
            <w:r w:rsidRPr="00AD64EE">
              <w:rPr>
                <w:i/>
                <w:color w:val="333333"/>
              </w:rPr>
              <w:t>We’re going the make great deals. We’re going to have a strong border. We’re going to bring back law and order.</w:t>
            </w:r>
            <w:r>
              <w:rPr>
                <w:i/>
                <w:color w:val="333333"/>
              </w:rPr>
              <w:t>”</w:t>
            </w:r>
          </w:p>
          <w:p w:rsidR="00AD64EE" w:rsidRDefault="00AD64EE" w:rsidP="00AD64EE">
            <w:pPr>
              <w:pStyle w:val="NormalWeb"/>
              <w:spacing w:before="240" w:beforeAutospacing="0" w:after="0" w:afterAutospacing="0"/>
              <w:jc w:val="both"/>
              <w:rPr>
                <w:i/>
                <w:color w:val="333333"/>
              </w:rPr>
            </w:pPr>
            <w:r>
              <w:rPr>
                <w:i/>
                <w:color w:val="333333"/>
              </w:rPr>
              <w:t>“</w:t>
            </w:r>
            <w:r w:rsidRPr="00AD64EE">
              <w:rPr>
                <w:i/>
                <w:color w:val="333333"/>
              </w:rPr>
              <w:t>Also, the Second Amendment, which is totally under siege by people like Hillary Clinton. They’ll respect the Second Amendment and what it stands for, what it represents. So important to me.</w:t>
            </w:r>
            <w:r>
              <w:rPr>
                <w:i/>
                <w:color w:val="333333"/>
              </w:rPr>
              <w:t>”</w:t>
            </w:r>
          </w:p>
          <w:p w:rsidR="00882D0B" w:rsidRDefault="00882D0B" w:rsidP="00882D0B">
            <w:pPr>
              <w:pStyle w:val="story-body-text"/>
              <w:shd w:val="clear" w:color="auto" w:fill="FFFFFF"/>
              <w:spacing w:before="0" w:beforeAutospacing="0" w:after="240" w:afterAutospacing="0"/>
              <w:jc w:val="both"/>
              <w:rPr>
                <w:color w:val="333333"/>
              </w:rPr>
            </w:pPr>
          </w:p>
          <w:p w:rsidR="00882D0B" w:rsidRPr="00882D0B" w:rsidRDefault="00882D0B" w:rsidP="00882D0B">
            <w:pPr>
              <w:pStyle w:val="story-body-text"/>
              <w:shd w:val="clear" w:color="auto" w:fill="FFFFFF"/>
              <w:spacing w:before="0" w:beforeAutospacing="0" w:after="240" w:afterAutospacing="0"/>
              <w:jc w:val="both"/>
              <w:rPr>
                <w:i/>
                <w:color w:val="333333"/>
              </w:rPr>
            </w:pPr>
            <w:r>
              <w:rPr>
                <w:i/>
                <w:color w:val="333333"/>
              </w:rPr>
              <w:t>“</w:t>
            </w:r>
            <w:r w:rsidRPr="00882D0B">
              <w:rPr>
                <w:i/>
                <w:color w:val="333333"/>
              </w:rPr>
              <w:t>But we’re bringing the tax rate down from 35 percent to 15 percent. We’re cutting taxes for the middle class. And I will tell you, we are cutting them big league for the middle class.</w:t>
            </w:r>
            <w:r>
              <w:rPr>
                <w:i/>
                <w:color w:val="333333"/>
              </w:rPr>
              <w:t>”</w:t>
            </w:r>
          </w:p>
          <w:p w:rsidR="00882D0B" w:rsidRPr="00AD64EE" w:rsidRDefault="00882D0B" w:rsidP="00AD64EE">
            <w:pPr>
              <w:pStyle w:val="NormalWeb"/>
              <w:spacing w:before="240" w:beforeAutospacing="0" w:after="0" w:afterAutospacing="0"/>
              <w:jc w:val="both"/>
              <w:rPr>
                <w:i/>
                <w:color w:val="282828"/>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sidR="00812D4C">
        <w:rPr>
          <w:lang w:val="es-CL"/>
        </w:rPr>
        <w:t xml:space="preserve">no </w:t>
      </w:r>
      <w:r>
        <w:rPr>
          <w:lang w:val="es-CL"/>
        </w:rPr>
        <w:t xml:space="preserve">presenta </w:t>
      </w:r>
      <w:r w:rsidR="00812D4C">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812D4C">
        <w:rPr>
          <w:lang w:val="es-CL"/>
        </w:rPr>
        <w:t xml:space="preserve">no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9153F9">
        <w:rPr>
          <w:lang w:val="es-CL"/>
        </w:rPr>
        <w:t>.</w:t>
      </w:r>
      <w:r w:rsidR="008704FB">
        <w:rPr>
          <w:lang w:val="es-CL"/>
        </w:rPr>
        <w:t xml:space="preserve"> </w:t>
      </w:r>
      <w:r w:rsidR="00822CA7">
        <w:rPr>
          <w:lang w:val="es-CL"/>
        </w:rPr>
        <w:t>Segun</w:t>
      </w:r>
      <w:r w:rsidR="00812D4C">
        <w:rPr>
          <w:lang w:val="es-CL"/>
        </w:rPr>
        <w:t xml:space="preserve">do, </w:t>
      </w:r>
      <w:r w:rsidR="00B22DD1">
        <w:rPr>
          <w:lang w:val="es-CL"/>
        </w:rPr>
        <w:t xml:space="preserve">se reconoce la identificación de una elite </w:t>
      </w:r>
      <w:r w:rsidR="00882D0B">
        <w:rPr>
          <w:lang w:val="es-CL"/>
        </w:rPr>
        <w:t xml:space="preserve">política y económica </w:t>
      </w:r>
      <w:r w:rsidR="00B22DD1">
        <w:rPr>
          <w:lang w:val="es-CL"/>
        </w:rPr>
        <w:t>que ha afectado los intere</w:t>
      </w:r>
      <w:r w:rsidR="00882D0B">
        <w:rPr>
          <w:lang w:val="es-CL"/>
        </w:rPr>
        <w:t>ses de EEUU la cual ha beneficiado directamente a la candidatura</w:t>
      </w:r>
      <w:r w:rsidR="00B22DD1">
        <w:rPr>
          <w:lang w:val="es-CL"/>
        </w:rPr>
        <w:t xml:space="preserve"> de Hillary Clinton. </w:t>
      </w:r>
      <w:r w:rsidR="004B781A">
        <w:rPr>
          <w:lang w:val="es-CL"/>
        </w:rPr>
        <w:t>De esta forma, se reconoce una visión maniquea haciendo muchos ataques a Hillary Clinton</w:t>
      </w:r>
      <w:r w:rsidR="00882D0B">
        <w:rPr>
          <w:lang w:val="es-CL"/>
        </w:rPr>
        <w:t>, Bill Clinton y Obama</w:t>
      </w:r>
      <w:r w:rsidR="00812D4C">
        <w:rPr>
          <w:lang w:val="es-CL"/>
        </w:rPr>
        <w:t>.</w:t>
      </w:r>
      <w:r w:rsidR="00B22DD1">
        <w:rPr>
          <w:lang w:val="es-CL"/>
        </w:rPr>
        <w:t xml:space="preserve"> </w:t>
      </w:r>
      <w:r w:rsidR="006A198C">
        <w:rPr>
          <w:lang w:val="es-CL"/>
        </w:rPr>
        <w:t xml:space="preserve">En tercer </w:t>
      </w:r>
      <w:r w:rsidR="006A198C">
        <w:rPr>
          <w:lang w:val="es-CL"/>
        </w:rPr>
        <w:lastRenderedPageBreak/>
        <w:t xml:space="preserve">lugar, </w:t>
      </w:r>
      <w:r w:rsidR="00812D4C">
        <w:rPr>
          <w:lang w:val="es-CL"/>
        </w:rPr>
        <w:t xml:space="preserve">no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812D4C">
        <w:rPr>
          <w:lang w:val="es-CL"/>
        </w:rPr>
        <w:t xml:space="preserve">. </w:t>
      </w:r>
      <w:r w:rsidR="009153F9">
        <w:rPr>
          <w:lang w:val="es-CL"/>
        </w:rPr>
        <w:t>Finalmente, el discurso se enfoca en ciertas políticas</w:t>
      </w:r>
      <w:r w:rsidR="00812D4C">
        <w:rPr>
          <w:lang w:val="es-CL"/>
        </w:rPr>
        <w:t xml:space="preserve"> específicas</w:t>
      </w:r>
      <w:r w:rsidR="004B781A">
        <w:rPr>
          <w:lang w:val="es-CL"/>
        </w:rPr>
        <w:t xml:space="preserve"> como </w:t>
      </w:r>
      <w:r w:rsidR="00D9252C">
        <w:rPr>
          <w:lang w:val="es-CL"/>
        </w:rPr>
        <w:t>la renegociación de los tratados internacionales, fortalecer las fronteras</w:t>
      </w:r>
      <w:r w:rsidR="00B22DD1">
        <w:rPr>
          <w:lang w:val="es-CL"/>
        </w:rPr>
        <w:t>, fort</w:t>
      </w:r>
      <w:r w:rsidR="00D9252C">
        <w:rPr>
          <w:lang w:val="es-CL"/>
        </w:rPr>
        <w:t>alecer el ejercicio de la ley, defender la segunda enmienda y rebajar impuestos</w:t>
      </w:r>
      <w:r w:rsidR="00B22DD1">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D9252C">
        <w:rPr>
          <w:b/>
          <w:lang w:val="es-CL"/>
        </w:rPr>
        <w:t>0,2</w:t>
      </w:r>
      <w:bookmarkStart w:id="0" w:name="_GoBack"/>
      <w:bookmarkEnd w:id="0"/>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0B3106"/>
    <w:rsid w:val="000F24FB"/>
    <w:rsid w:val="00106327"/>
    <w:rsid w:val="00107572"/>
    <w:rsid w:val="00160BDA"/>
    <w:rsid w:val="001A27F5"/>
    <w:rsid w:val="001A68A0"/>
    <w:rsid w:val="00213AC5"/>
    <w:rsid w:val="00244D1D"/>
    <w:rsid w:val="0025179E"/>
    <w:rsid w:val="002C7028"/>
    <w:rsid w:val="00333720"/>
    <w:rsid w:val="003507B3"/>
    <w:rsid w:val="00350A07"/>
    <w:rsid w:val="00365C62"/>
    <w:rsid w:val="00367377"/>
    <w:rsid w:val="00387487"/>
    <w:rsid w:val="003C682E"/>
    <w:rsid w:val="00422BB5"/>
    <w:rsid w:val="00423514"/>
    <w:rsid w:val="00472057"/>
    <w:rsid w:val="004B781A"/>
    <w:rsid w:val="00540FFC"/>
    <w:rsid w:val="00560A97"/>
    <w:rsid w:val="005B1FB5"/>
    <w:rsid w:val="005C21BB"/>
    <w:rsid w:val="005E4370"/>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525C6"/>
    <w:rsid w:val="00787CAD"/>
    <w:rsid w:val="00792DBE"/>
    <w:rsid w:val="00812D4C"/>
    <w:rsid w:val="00822CA7"/>
    <w:rsid w:val="00823BF7"/>
    <w:rsid w:val="008572EC"/>
    <w:rsid w:val="008704FB"/>
    <w:rsid w:val="00882D0B"/>
    <w:rsid w:val="008B013A"/>
    <w:rsid w:val="008D2057"/>
    <w:rsid w:val="008F7DB1"/>
    <w:rsid w:val="009153F9"/>
    <w:rsid w:val="009536F1"/>
    <w:rsid w:val="00974B19"/>
    <w:rsid w:val="00980164"/>
    <w:rsid w:val="009A743F"/>
    <w:rsid w:val="009F1641"/>
    <w:rsid w:val="009F469A"/>
    <w:rsid w:val="00A62EE7"/>
    <w:rsid w:val="00A74D29"/>
    <w:rsid w:val="00AD64EE"/>
    <w:rsid w:val="00AE32A3"/>
    <w:rsid w:val="00AF67AE"/>
    <w:rsid w:val="00B22DD1"/>
    <w:rsid w:val="00B4105F"/>
    <w:rsid w:val="00BB57BE"/>
    <w:rsid w:val="00BB5D4E"/>
    <w:rsid w:val="00BB73EB"/>
    <w:rsid w:val="00BC2F32"/>
    <w:rsid w:val="00C06AC4"/>
    <w:rsid w:val="00CA5E59"/>
    <w:rsid w:val="00CD2AFD"/>
    <w:rsid w:val="00CF3F96"/>
    <w:rsid w:val="00D04157"/>
    <w:rsid w:val="00D57AE9"/>
    <w:rsid w:val="00D9252C"/>
    <w:rsid w:val="00DE1EFE"/>
    <w:rsid w:val="00DE74CA"/>
    <w:rsid w:val="00E455F7"/>
    <w:rsid w:val="00E770C4"/>
    <w:rsid w:val="00E81C91"/>
    <w:rsid w:val="00E83ED3"/>
    <w:rsid w:val="00E85A30"/>
    <w:rsid w:val="00E948F3"/>
    <w:rsid w:val="00EE2FD0"/>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EEEE"/>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1123</Words>
  <Characters>6177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3</cp:revision>
  <cp:lastPrinted>2013-09-27T16:44:00Z</cp:lastPrinted>
  <dcterms:created xsi:type="dcterms:W3CDTF">2016-10-27T15:35:00Z</dcterms:created>
  <dcterms:modified xsi:type="dcterms:W3CDTF">2016-10-27T16:10:00Z</dcterms:modified>
</cp:coreProperties>
</file>