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42D75" w14:textId="1B42E480" w:rsidR="0038469C" w:rsidRPr="0038469C" w:rsidRDefault="0038469C" w:rsidP="0038469C">
      <w:pPr>
        <w:pStyle w:val="Heading1"/>
        <w:rPr>
          <w:rFonts w:eastAsia="Times New Roman"/>
          <w:lang w:val="ru-RU"/>
        </w:rPr>
      </w:pPr>
      <w:r w:rsidRPr="0038469C">
        <w:rPr>
          <w:rFonts w:eastAsia="Times New Roman"/>
          <w:lang w:val="ru-RU"/>
        </w:rPr>
        <w:t>Задание по ЭДЕ (</w:t>
      </w:r>
      <w:r w:rsidRPr="0038469C">
        <w:rPr>
          <w:rFonts w:eastAsia="Times New Roman"/>
        </w:rPr>
        <w:t>HW</w:t>
      </w:r>
      <w:r w:rsidRPr="0038469C">
        <w:rPr>
          <w:rFonts w:eastAsia="Times New Roman"/>
          <w:lang w:val="ru-RU"/>
        </w:rPr>
        <w:t>#</w:t>
      </w:r>
      <w:r w:rsidR="00800D18" w:rsidRPr="00800D18">
        <w:rPr>
          <w:rFonts w:eastAsia="Times New Roman"/>
          <w:lang w:val="ru-RU"/>
        </w:rPr>
        <w:t>1</w:t>
      </w:r>
      <w:r w:rsidRPr="0038469C">
        <w:rPr>
          <w:rFonts w:eastAsia="Times New Roman"/>
          <w:lang w:val="ru-RU"/>
        </w:rPr>
        <w:t>_</w:t>
      </w:r>
      <w:r w:rsidRPr="0038469C">
        <w:rPr>
          <w:rFonts w:eastAsia="Times New Roman"/>
        </w:rPr>
        <w:t>EDU</w:t>
      </w:r>
      <w:r w:rsidRPr="0038469C">
        <w:rPr>
          <w:rFonts w:eastAsia="Times New Roman"/>
          <w:lang w:val="ru-RU"/>
        </w:rPr>
        <w:t>)</w:t>
      </w:r>
    </w:p>
    <w:p w14:paraId="6050D5A4" w14:textId="766DAD1F" w:rsid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Задание </w:t>
      </w:r>
      <w:r w:rsidR="005A11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выполнять вдвоем</w:t>
      </w:r>
    </w:p>
    <w:p w14:paraId="1820E340" w14:textId="77777777" w:rsidR="0038469C" w:rsidRP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 Запишите небольшой устный рассказ (на 40 сек -1 мин)</w:t>
      </w:r>
    </w:p>
    <w:p w14:paraId="40BACC97" w14:textId="77777777" w:rsid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 Затранскрибируйте и разметьте по ЭДЕ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59479B7D" w14:textId="731715C3" w:rsid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r w:rsidR="00800D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кажите в </w:t>
      </w:r>
      <w:r w:rsidR="00800D18"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разметке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ЭДЕ, которые меньше, чем клауза, и </w:t>
      </w:r>
      <w:r w:rsidR="00800D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их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тип</w:t>
      </w:r>
      <w:r w:rsidR="00800D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фальстарт, топик, парцелляция, приращение</w:t>
      </w:r>
      <w:r w:rsidR="00800D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эхо, сплит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800D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…</w:t>
      </w:r>
    </w:p>
    <w:p w14:paraId="2B24F410" w14:textId="77777777" w:rsidR="0038469C" w:rsidRP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(классификацию ЭДЕ см. в презентации, на сайте </w:t>
      </w:r>
      <w:proofErr w:type="spellStart"/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копруса</w:t>
      </w:r>
      <w:proofErr w:type="spellEnd"/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4" w:tgtFrame="_blank" w:history="1">
        <w:r w:rsidRPr="0038469C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</w:rPr>
          <w:t>http</w:t>
        </w:r>
        <w:r w:rsidRPr="0038469C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lang w:val="ru-RU"/>
          </w:rPr>
          <w:t>://</w:t>
        </w:r>
        <w:proofErr w:type="spellStart"/>
        <w:r w:rsidRPr="0038469C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</w:rPr>
          <w:t>spokencorpora</w:t>
        </w:r>
        <w:proofErr w:type="spellEnd"/>
        <w:r w:rsidRPr="0038469C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lang w:val="ru-RU"/>
          </w:rPr>
          <w:t>.</w:t>
        </w:r>
        <w:proofErr w:type="spellStart"/>
        <w:r w:rsidRPr="0038469C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</w:rPr>
          <w:t>ru</w:t>
        </w:r>
        <w:proofErr w:type="spellEnd"/>
        <w:r w:rsidRPr="0038469C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lang w:val="ru-RU"/>
          </w:rPr>
          <w:t>/</w:t>
        </w:r>
      </w:hyperlink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или в книге </w:t>
      </w:r>
      <w:proofErr w:type="spellStart"/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А.А.Кибрик</w:t>
      </w:r>
      <w:proofErr w:type="spellEnd"/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В.И.Подлесская</w:t>
      </w:r>
      <w:proofErr w:type="spellEnd"/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"Рассказы о сновидениях. Корпусное исследование устного русского дискурса")</w:t>
      </w:r>
    </w:p>
    <w:p w14:paraId="43B3C1A2" w14:textId="77777777" w:rsid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4.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Перечислите ЭДЕ, которые больше клаузы (классификацию см. аналогично)</w:t>
      </w:r>
    </w:p>
    <w:p w14:paraId="372277C3" w14:textId="3BB58D04" w:rsidR="00B0204A" w:rsidRPr="00B0204A" w:rsidRDefault="00B0204A" w:rsidP="00B02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5. Укажите регуляторные ЭДЕ</w:t>
      </w:r>
    </w:p>
    <w:p w14:paraId="62184A0D" w14:textId="68977505" w:rsid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5713D46" w14:textId="0D7C9E1D" w:rsidR="005A113D" w:rsidRDefault="005A113D" w:rsidP="005A113D">
      <w:pPr>
        <w:pStyle w:val="Heading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Если вы выполняете задание вдвоем</w:t>
      </w:r>
    </w:p>
    <w:p w14:paraId="58DDCBA2" w14:textId="77777777" w:rsid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ВАЖНО: разделение на ЭДЕ и определение типа ЭДЕ нужно сделать независимо друг от друга. </w:t>
      </w:r>
    </w:p>
    <w:p w14:paraId="4FD9E9CE" w14:textId="77777777" w:rsid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5EB6983" w14:textId="09250847" w:rsidR="0038469C" w:rsidRPr="0038469C" w:rsidRDefault="00B0204A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Сравните свои ответы, найдите спорные места, в которых Вы не сошлись, обсудите и предложите окончательное решение.</w:t>
      </w:r>
    </w:p>
    <w:p w14:paraId="633BB316" w14:textId="77777777" w:rsidR="0038469C" w:rsidRP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4522D6F" w14:textId="77777777" w:rsidR="0038469C" w:rsidRP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FA5B804" w14:textId="77777777" w:rsidR="0038469C" w:rsidRPr="0038469C" w:rsidRDefault="0038469C" w:rsidP="005A113D">
      <w:pPr>
        <w:pStyle w:val="Heading2"/>
        <w:rPr>
          <w:rFonts w:eastAsia="Times New Roman"/>
          <w:lang w:val="ru-RU"/>
        </w:rPr>
      </w:pPr>
      <w:r w:rsidRPr="0038469C">
        <w:rPr>
          <w:rFonts w:eastAsia="Times New Roman"/>
        </w:rPr>
        <w:t>Checklist</w:t>
      </w:r>
      <w:r w:rsidRPr="0038469C">
        <w:rPr>
          <w:rFonts w:eastAsia="Times New Roman"/>
          <w:lang w:val="ru-RU"/>
        </w:rPr>
        <w:t>:</w:t>
      </w:r>
    </w:p>
    <w:p w14:paraId="7391503C" w14:textId="77777777" w:rsidR="0038469C" w:rsidRP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 аудиозапись (иначе невозможно будет проверить является ли что-то, например, приращением и самостоятельной ЭДЕ или нет)</w:t>
      </w:r>
    </w:p>
    <w:p w14:paraId="28C00562" w14:textId="23797ADB" w:rsidR="0038469C" w:rsidRP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Транскрипт с разметкой ЭДЕ + указание типа для каждой </w:t>
      </w:r>
      <w:proofErr w:type="spellStart"/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эде</w:t>
      </w:r>
      <w:proofErr w:type="spellEnd"/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(по </w:t>
      </w:r>
      <w:r w:rsidR="00B0204A"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крайней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мере, </w:t>
      </w:r>
      <w:r w:rsidR="00B020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нестандартной) </w:t>
      </w:r>
    </w:p>
    <w:p w14:paraId="699B568B" w14:textId="77777777" w:rsidR="0038469C" w:rsidRP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 Комментарии к разметке – какие вопросы оказались спорными, в чем вы не сошлись, что решили</w:t>
      </w: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753F974" w14:textId="77777777" w:rsidR="0038469C" w:rsidRPr="0038469C" w:rsidRDefault="0038469C" w:rsidP="003846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846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Присылайте вопросы, если возникают сомнения, непонятности и т.п.</w:t>
      </w:r>
    </w:p>
    <w:p w14:paraId="3B957A48" w14:textId="77777777" w:rsidR="00CF2D89" w:rsidRDefault="00CF2D89" w:rsidP="0038469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80FD43" w14:textId="4F90FA5C" w:rsidR="0038469C" w:rsidRDefault="0038469C" w:rsidP="0038469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Разметку можно сделать в </w:t>
      </w:r>
      <w:r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либо в </w:t>
      </w:r>
      <w:r>
        <w:rPr>
          <w:rFonts w:ascii="Times New Roman" w:hAnsi="Times New Roman" w:cs="Times New Roman"/>
          <w:sz w:val="24"/>
          <w:szCs w:val="24"/>
        </w:rPr>
        <w:t>Elan</w:t>
      </w:r>
      <w:r>
        <w:rPr>
          <w:rFonts w:ascii="Times New Roman" w:hAnsi="Times New Roman" w:cs="Times New Roman"/>
          <w:sz w:val="24"/>
          <w:szCs w:val="24"/>
          <w:lang w:val="ru-RU"/>
        </w:rPr>
        <w:t>-е</w:t>
      </w:r>
      <w:r w:rsidR="00B020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E16D19" w14:textId="2A1C7549" w:rsidR="00B0204A" w:rsidRDefault="00B0204A" w:rsidP="0038469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CC4CEF" w14:textId="688FFF60" w:rsidR="005A113D" w:rsidRDefault="005A113D" w:rsidP="005A113D">
      <w:pPr>
        <w:pStyle w:val="Heading2"/>
        <w:rPr>
          <w:lang w:val="ru-RU"/>
        </w:rPr>
      </w:pPr>
      <w:r>
        <w:rPr>
          <w:lang w:val="ru-RU"/>
        </w:rPr>
        <w:t>Комментарии к оценке</w:t>
      </w:r>
    </w:p>
    <w:p w14:paraId="7744E2A2" w14:textId="3FAEB216" w:rsidR="005A113D" w:rsidRDefault="005A113D" w:rsidP="005A113D">
      <w:pPr>
        <w:rPr>
          <w:lang w:val="ru-RU"/>
        </w:rPr>
      </w:pPr>
      <w:r>
        <w:rPr>
          <w:lang w:val="ru-RU"/>
        </w:rPr>
        <w:t>1. Далеко не всегда существует единственный способ разметки. Важно, чтобы Ваши решения были мотивированы и аргументированы.</w:t>
      </w:r>
    </w:p>
    <w:p w14:paraId="2BF2BCF3" w14:textId="6FFE8896" w:rsidR="005A113D" w:rsidRDefault="005A113D" w:rsidP="005A113D">
      <w:pPr>
        <w:rPr>
          <w:lang w:val="ru-RU"/>
        </w:rPr>
      </w:pPr>
      <w:r>
        <w:rPr>
          <w:lang w:val="ru-RU"/>
        </w:rPr>
        <w:t xml:space="preserve">2. 8 </w:t>
      </w:r>
      <w:r>
        <w:rPr>
          <w:lang w:val="ru-RU"/>
        </w:rPr>
        <w:sym w:font="Symbol" w:char="F02D"/>
      </w:r>
      <w:r>
        <w:rPr>
          <w:lang w:val="ru-RU"/>
        </w:rPr>
        <w:t xml:space="preserve"> если отсутствуют очевидные ошибки, если Ваши решения не противоречат определениям и правилам, сформулированным в лекции. Решения также могут быть аргументированы с опорой на литературу (тогда необходимо указать литературу, на которую Вы опирались при решении)</w:t>
      </w:r>
    </w:p>
    <w:p w14:paraId="05B73143" w14:textId="7EC00235" w:rsidR="005A113D" w:rsidRDefault="005A113D" w:rsidP="005A113D">
      <w:pPr>
        <w:rPr>
          <w:lang w:val="ru-RU"/>
        </w:rPr>
      </w:pPr>
      <w:r>
        <w:rPr>
          <w:lang w:val="ru-RU"/>
        </w:rPr>
        <w:t>3. Для более высокой оценки спорные моменты и некоторые решения должны быть прокомментированы: почему Вы так решили.</w:t>
      </w:r>
    </w:p>
    <w:p w14:paraId="5CECDF52" w14:textId="6BCF5E95" w:rsidR="005A113D" w:rsidRDefault="005A113D" w:rsidP="005A113D">
      <w:pPr>
        <w:rPr>
          <w:lang w:val="ru-RU"/>
        </w:rPr>
      </w:pPr>
    </w:p>
    <w:p w14:paraId="0D6C73F7" w14:textId="77777777" w:rsidR="005A113D" w:rsidRDefault="005A113D" w:rsidP="005A113D">
      <w:pPr>
        <w:rPr>
          <w:lang w:val="ru-RU"/>
        </w:rPr>
      </w:pPr>
    </w:p>
    <w:p w14:paraId="0CA115D4" w14:textId="287D001A" w:rsidR="005A113D" w:rsidRDefault="005A113D" w:rsidP="005A113D">
      <w:pPr>
        <w:pStyle w:val="Heading2"/>
        <w:rPr>
          <w:lang w:val="ru-RU"/>
        </w:rPr>
      </w:pPr>
      <w:r>
        <w:rPr>
          <w:lang w:val="ru-RU"/>
        </w:rPr>
        <w:lastRenderedPageBreak/>
        <w:t>Справочные материалы</w:t>
      </w:r>
    </w:p>
    <w:p w14:paraId="5E79B864" w14:textId="7EA3B116" w:rsidR="001057B3" w:rsidRDefault="001057B3" w:rsidP="001057B3">
      <w:pPr>
        <w:rPr>
          <w:lang w:val="ru-RU"/>
        </w:rPr>
      </w:pPr>
    </w:p>
    <w:p w14:paraId="31BD2D73" w14:textId="7BCAC793" w:rsidR="001057B3" w:rsidRDefault="001057B3" w:rsidP="001057B3">
      <w:pPr>
        <w:rPr>
          <w:lang w:val="ru-RU"/>
        </w:rPr>
      </w:pPr>
      <w:r>
        <w:rPr>
          <w:lang w:val="ru-RU"/>
        </w:rPr>
        <w:t xml:space="preserve">1. </w:t>
      </w:r>
      <w:r w:rsidRPr="001057B3">
        <w:rPr>
          <w:lang w:val="ru-RU"/>
        </w:rPr>
        <w:t>Рассказы о сновидениях: Корпусное исследование устного русского дискурса / под ред. А. А.</w:t>
      </w:r>
      <w:r w:rsidRPr="002A0E1B">
        <w:t> </w:t>
      </w:r>
      <w:proofErr w:type="spellStart"/>
      <w:r w:rsidRPr="001057B3">
        <w:rPr>
          <w:lang w:val="ru-RU"/>
        </w:rPr>
        <w:t>Кибрика</w:t>
      </w:r>
      <w:proofErr w:type="spellEnd"/>
      <w:r w:rsidRPr="002A0E1B">
        <w:t> </w:t>
      </w:r>
      <w:r w:rsidRPr="001057B3">
        <w:rPr>
          <w:lang w:val="ru-RU"/>
        </w:rPr>
        <w:t xml:space="preserve">и </w:t>
      </w:r>
      <w:r w:rsidRPr="002A0E1B">
        <w:t>B</w:t>
      </w:r>
      <w:r w:rsidRPr="001057B3">
        <w:rPr>
          <w:lang w:val="ru-RU"/>
        </w:rPr>
        <w:t xml:space="preserve">. И. </w:t>
      </w:r>
      <w:proofErr w:type="spellStart"/>
      <w:r w:rsidRPr="001057B3">
        <w:rPr>
          <w:lang w:val="ru-RU"/>
        </w:rPr>
        <w:t>Подлесской</w:t>
      </w:r>
      <w:proofErr w:type="spellEnd"/>
      <w:r w:rsidRPr="001057B3">
        <w:rPr>
          <w:lang w:val="ru-RU"/>
        </w:rPr>
        <w:t xml:space="preserve">. М.: Языки славянских культур, 2009. </w:t>
      </w:r>
      <w:r w:rsidRPr="00F301B2">
        <w:rPr>
          <w:lang w:val="ru-RU"/>
        </w:rPr>
        <w:t>С.</w:t>
      </w:r>
      <w:r>
        <w:t> </w:t>
      </w:r>
      <w:r w:rsidRPr="00F301B2">
        <w:rPr>
          <w:lang w:val="ru-RU"/>
        </w:rPr>
        <w:t>55-61</w:t>
      </w:r>
      <w:r>
        <w:rPr>
          <w:lang w:val="ru-RU"/>
        </w:rPr>
        <w:t>, с. 102-184</w:t>
      </w:r>
    </w:p>
    <w:p w14:paraId="1F7E5A86" w14:textId="11AA342F" w:rsidR="001057B3" w:rsidRDefault="00887F54" w:rsidP="001057B3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2. </w:t>
      </w:r>
      <w:proofErr w:type="spellStart"/>
      <w:r w:rsidR="00F301B2"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Подлесская</w:t>
      </w:r>
      <w:proofErr w:type="spellEnd"/>
      <w:r w:rsidR="00F301B2"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В. И., </w:t>
      </w:r>
      <w:proofErr w:type="spellStart"/>
      <w:r w:rsidR="00F301B2"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Кибрик</w:t>
      </w:r>
      <w:proofErr w:type="spellEnd"/>
      <w:r w:rsidR="00F301B2"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А. А. </w:t>
      </w:r>
      <w:proofErr w:type="spellStart"/>
      <w:r w:rsidR="00F301B2"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Самоисправления</w:t>
      </w:r>
      <w:proofErr w:type="spellEnd"/>
      <w:r w:rsidR="00F301B2"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говорящего и другие типы речевых сбоев как объект аннотирования в корпусах устной речи //Научно-техническая информация. Сер. – 2007. – Т. 2. – С. 2-23.</w:t>
      </w:r>
      <w:hyperlink r:id="rId5" w:history="1">
        <w:r w:rsidR="00F301B2" w:rsidRPr="00BB21D5">
          <w:rPr>
            <w:rStyle w:val="Hyperlink"/>
            <w:bCs/>
            <w:lang w:val="ru-RU"/>
          </w:rPr>
          <w:t>https://iling-ran.ru/kibrik/Self-repair@NTI_2007.pdf</w:t>
        </w:r>
      </w:hyperlink>
    </w:p>
    <w:p w14:paraId="727FD930" w14:textId="3FEF1B7B" w:rsidR="00F301B2" w:rsidRDefault="00F301B2" w:rsidP="001057B3">
      <w:pPr>
        <w:rPr>
          <w:bCs/>
          <w:color w:val="000000"/>
        </w:rPr>
      </w:pPr>
      <w:r w:rsidRPr="00F301B2">
        <w:rPr>
          <w:bCs/>
          <w:color w:val="000000"/>
          <w:lang w:val="ru-RU"/>
        </w:rPr>
        <w:t xml:space="preserve">3. </w:t>
      </w:r>
      <w:proofErr w:type="spellStart"/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Подлесская</w:t>
      </w:r>
      <w:proofErr w:type="spellEnd"/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В. И., </w:t>
      </w:r>
      <w:proofErr w:type="spellStart"/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Кибрик</w:t>
      </w:r>
      <w:proofErr w:type="spellEnd"/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А. А. Проблема сегментации устного дискурса и когнитивная система говорящего //Первая российская конференция по когнитивной науке. – 2004. – С. 107-109.</w:t>
      </w:r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</w:t>
      </w:r>
      <w:hyperlink r:id="rId6" w:history="1">
        <w:r w:rsidRPr="00BB21D5">
          <w:rPr>
            <w:rStyle w:val="Hyperlink"/>
            <w:bCs/>
          </w:rPr>
          <w:t>https</w:t>
        </w:r>
        <w:r w:rsidRPr="00F301B2">
          <w:rPr>
            <w:rStyle w:val="Hyperlink"/>
            <w:bCs/>
          </w:rPr>
          <w:t>://</w:t>
        </w:r>
        <w:r w:rsidRPr="00BB21D5">
          <w:rPr>
            <w:rStyle w:val="Hyperlink"/>
            <w:bCs/>
          </w:rPr>
          <w:t>iling</w:t>
        </w:r>
        <w:r w:rsidRPr="00F301B2">
          <w:rPr>
            <w:rStyle w:val="Hyperlink"/>
            <w:bCs/>
          </w:rPr>
          <w:t>-</w:t>
        </w:r>
        <w:r w:rsidRPr="00BB21D5">
          <w:rPr>
            <w:rStyle w:val="Hyperlink"/>
            <w:bCs/>
          </w:rPr>
          <w:t>ran</w:t>
        </w:r>
        <w:r w:rsidRPr="00F301B2">
          <w:rPr>
            <w:rStyle w:val="Hyperlink"/>
            <w:bCs/>
          </w:rPr>
          <w:t>.</w:t>
        </w:r>
        <w:r w:rsidRPr="00BB21D5">
          <w:rPr>
            <w:rStyle w:val="Hyperlink"/>
            <w:bCs/>
          </w:rPr>
          <w:t>ru</w:t>
        </w:r>
        <w:r w:rsidRPr="00F301B2">
          <w:rPr>
            <w:rStyle w:val="Hyperlink"/>
            <w:bCs/>
          </w:rPr>
          <w:t>/</w:t>
        </w:r>
        <w:r w:rsidRPr="00BB21D5">
          <w:rPr>
            <w:rStyle w:val="Hyperlink"/>
            <w:bCs/>
          </w:rPr>
          <w:t>kibrik</w:t>
        </w:r>
        <w:r w:rsidRPr="00F301B2">
          <w:rPr>
            <w:rStyle w:val="Hyperlink"/>
            <w:bCs/>
          </w:rPr>
          <w:t>/</w:t>
        </w:r>
        <w:r w:rsidRPr="00BB21D5">
          <w:rPr>
            <w:rStyle w:val="Hyperlink"/>
            <w:bCs/>
          </w:rPr>
          <w:t>Segmentation</w:t>
        </w:r>
        <w:r w:rsidRPr="00F301B2">
          <w:rPr>
            <w:rStyle w:val="Hyperlink"/>
            <w:bCs/>
          </w:rPr>
          <w:t>_</w:t>
        </w:r>
        <w:r w:rsidRPr="00BB21D5">
          <w:rPr>
            <w:rStyle w:val="Hyperlink"/>
            <w:bCs/>
          </w:rPr>
          <w:t>discourse</w:t>
        </w:r>
        <w:r w:rsidRPr="00F301B2">
          <w:rPr>
            <w:rStyle w:val="Hyperlink"/>
            <w:bCs/>
          </w:rPr>
          <w:t>@</w:t>
        </w:r>
        <w:r w:rsidRPr="00BB21D5">
          <w:rPr>
            <w:rStyle w:val="Hyperlink"/>
            <w:bCs/>
          </w:rPr>
          <w:t>Cognitive</w:t>
        </w:r>
        <w:r w:rsidRPr="00F301B2">
          <w:rPr>
            <w:rStyle w:val="Hyperlink"/>
            <w:bCs/>
          </w:rPr>
          <w:t>_</w:t>
        </w:r>
        <w:r w:rsidRPr="00BB21D5">
          <w:rPr>
            <w:rStyle w:val="Hyperlink"/>
            <w:bCs/>
          </w:rPr>
          <w:t>studies</w:t>
        </w:r>
        <w:r w:rsidRPr="00F301B2">
          <w:rPr>
            <w:rStyle w:val="Hyperlink"/>
            <w:bCs/>
          </w:rPr>
          <w:t>_2006.</w:t>
        </w:r>
        <w:r w:rsidRPr="00BB21D5">
          <w:rPr>
            <w:rStyle w:val="Hyperlink"/>
            <w:bCs/>
          </w:rPr>
          <w:t>pdf</w:t>
        </w:r>
      </w:hyperlink>
    </w:p>
    <w:p w14:paraId="310F7BD5" w14:textId="2A09935D" w:rsidR="00F301B2" w:rsidRPr="00F301B2" w:rsidRDefault="00F301B2" w:rsidP="001057B3">
      <w:pPr>
        <w:rPr>
          <w:bCs/>
          <w:color w:val="000000"/>
        </w:rPr>
      </w:pPr>
      <w:r w:rsidRPr="00F301B2">
        <w:rPr>
          <w:bCs/>
          <w:color w:val="000000"/>
          <w:lang w:val="ru-RU"/>
        </w:rPr>
        <w:t xml:space="preserve">4. </w:t>
      </w:r>
      <w:proofErr w:type="spellStart"/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Кибрик</w:t>
      </w:r>
      <w:proofErr w:type="spellEnd"/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А. А., Савельева-Трофимова О. А. </w:t>
      </w:r>
      <w:proofErr w:type="spellStart"/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Субклаузальные</w:t>
      </w:r>
      <w:proofErr w:type="spellEnd"/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дискурсивные единицы в устной речи //РОССИЙСКАЯ АКАДЕМИЯ НАУК Санкт-Петербургский институт информатики и автоматизации Санкт-Петербургский государственный университет аэрокосмического приборостроения Санкт-Петербург, 199178, 14 линия, 39. – 2008. – С. 10.</w:t>
      </w:r>
      <w:r w:rsidRPr="00F301B2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 xml:space="preserve"> </w:t>
      </w:r>
      <w:bookmarkStart w:id="0" w:name="_GoBack"/>
      <w:bookmarkEnd w:id="0"/>
      <w:r>
        <w:rPr>
          <w:bCs/>
          <w:color w:val="000000"/>
        </w:rPr>
        <w:fldChar w:fldCharType="begin"/>
      </w:r>
      <w:r w:rsidRPr="00F301B2">
        <w:rPr>
          <w:bCs/>
          <w:color w:val="000000"/>
          <w:lang w:val="ru-RU"/>
        </w:rPr>
        <w:instrText xml:space="preserve"> </w:instrText>
      </w:r>
      <w:r>
        <w:rPr>
          <w:bCs/>
          <w:color w:val="000000"/>
        </w:rPr>
        <w:instrText>HYPERLINK</w:instrText>
      </w:r>
      <w:r w:rsidRPr="00F301B2">
        <w:rPr>
          <w:bCs/>
          <w:color w:val="000000"/>
          <w:lang w:val="ru-RU"/>
        </w:rPr>
        <w:instrText xml:space="preserve"> "</w:instrText>
      </w:r>
      <w:r w:rsidRPr="00F301B2">
        <w:rPr>
          <w:bCs/>
          <w:color w:val="000000"/>
        </w:rPr>
        <w:instrText>https</w:instrText>
      </w:r>
      <w:r w:rsidRPr="00F301B2">
        <w:rPr>
          <w:bCs/>
          <w:color w:val="000000"/>
          <w:lang w:val="ru-RU"/>
        </w:rPr>
        <w:instrText>://</w:instrText>
      </w:r>
      <w:r w:rsidRPr="00F301B2">
        <w:rPr>
          <w:bCs/>
          <w:color w:val="000000"/>
        </w:rPr>
        <w:instrText>iling</w:instrText>
      </w:r>
      <w:r w:rsidRPr="00F301B2">
        <w:rPr>
          <w:bCs/>
          <w:color w:val="000000"/>
          <w:lang w:val="ru-RU"/>
        </w:rPr>
        <w:instrText>-</w:instrText>
      </w:r>
      <w:r w:rsidRPr="00F301B2">
        <w:rPr>
          <w:bCs/>
          <w:color w:val="000000"/>
        </w:rPr>
        <w:instrText>ran</w:instrText>
      </w:r>
      <w:r w:rsidRPr="00F301B2">
        <w:rPr>
          <w:bCs/>
          <w:color w:val="000000"/>
          <w:lang w:val="ru-RU"/>
        </w:rPr>
        <w:instrText>.</w:instrText>
      </w:r>
      <w:r w:rsidRPr="00F301B2">
        <w:rPr>
          <w:bCs/>
          <w:color w:val="000000"/>
        </w:rPr>
        <w:instrText>ru</w:instrText>
      </w:r>
      <w:r w:rsidRPr="00F301B2">
        <w:rPr>
          <w:bCs/>
          <w:color w:val="000000"/>
          <w:lang w:val="ru-RU"/>
        </w:rPr>
        <w:instrText>/</w:instrText>
      </w:r>
      <w:r w:rsidRPr="00F301B2">
        <w:rPr>
          <w:bCs/>
          <w:color w:val="000000"/>
        </w:rPr>
        <w:instrText>kibrik</w:instrText>
      </w:r>
      <w:r w:rsidRPr="00F301B2">
        <w:rPr>
          <w:bCs/>
          <w:color w:val="000000"/>
          <w:lang w:val="ru-RU"/>
        </w:rPr>
        <w:instrText>/</w:instrText>
      </w:r>
      <w:r w:rsidRPr="00F301B2">
        <w:rPr>
          <w:bCs/>
          <w:color w:val="000000"/>
        </w:rPr>
        <w:instrText>Subclausal</w:instrText>
      </w:r>
      <w:r w:rsidRPr="00F301B2">
        <w:rPr>
          <w:bCs/>
          <w:color w:val="000000"/>
          <w:lang w:val="ru-RU"/>
        </w:rPr>
        <w:instrText>@</w:instrText>
      </w:r>
      <w:r w:rsidRPr="00F301B2">
        <w:rPr>
          <w:bCs/>
          <w:color w:val="000000"/>
        </w:rPr>
        <w:instrText>AR</w:instrText>
      </w:r>
      <w:r w:rsidRPr="00F301B2">
        <w:rPr>
          <w:bCs/>
          <w:color w:val="000000"/>
          <w:lang w:val="ru-RU"/>
        </w:rPr>
        <w:instrText>3-2008.</w:instrText>
      </w:r>
      <w:r w:rsidRPr="00F301B2">
        <w:rPr>
          <w:bCs/>
          <w:color w:val="000000"/>
        </w:rPr>
        <w:instrText>pdf</w:instrText>
      </w:r>
      <w:r w:rsidRPr="00F301B2">
        <w:rPr>
          <w:bCs/>
          <w:color w:val="000000"/>
          <w:lang w:val="ru-RU"/>
        </w:rPr>
        <w:instrText xml:space="preserve">" </w:instrText>
      </w:r>
      <w:r>
        <w:rPr>
          <w:bCs/>
          <w:color w:val="000000"/>
        </w:rPr>
        <w:fldChar w:fldCharType="separate"/>
      </w:r>
      <w:r w:rsidRPr="00BB21D5">
        <w:rPr>
          <w:rStyle w:val="Hyperlink"/>
          <w:bCs/>
        </w:rPr>
        <w:t>https://iling-ran.ru/kibrik/Subclausal@AR3-2008.pdf</w: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 xml:space="preserve"> </w:t>
      </w:r>
    </w:p>
    <w:p w14:paraId="68CD943F" w14:textId="77777777" w:rsidR="001057B3" w:rsidRPr="00F301B2" w:rsidRDefault="001057B3" w:rsidP="001057B3"/>
    <w:sectPr w:rsidR="001057B3" w:rsidRPr="00F301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9C"/>
    <w:rsid w:val="001057B3"/>
    <w:rsid w:val="0038469C"/>
    <w:rsid w:val="00510933"/>
    <w:rsid w:val="005A113D"/>
    <w:rsid w:val="005B6D1C"/>
    <w:rsid w:val="00800D18"/>
    <w:rsid w:val="00887F54"/>
    <w:rsid w:val="00A96324"/>
    <w:rsid w:val="00B0204A"/>
    <w:rsid w:val="00CF2D89"/>
    <w:rsid w:val="00F3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148F"/>
  <w15:chartTrackingRefBased/>
  <w15:docId w15:val="{31E7D104-67AE-4788-98D4-D62D1115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6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4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ing-ran.ru/kibrik/Segmentation_discourse@Cognitive_studies_2006.pdf" TargetMode="External"/><Relationship Id="rId5" Type="http://schemas.openxmlformats.org/officeDocument/2006/relationships/hyperlink" Target="https://iling-ran.ru/kibrik/Self-repair@NTI_2007.pdf" TargetMode="External"/><Relationship Id="rId4" Type="http://schemas.openxmlformats.org/officeDocument/2006/relationships/hyperlink" Target="http://spokencorpor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Горшков</dc:creator>
  <cp:keywords/>
  <dc:description/>
  <cp:lastModifiedBy>XX</cp:lastModifiedBy>
  <cp:revision>2</cp:revision>
  <dcterms:created xsi:type="dcterms:W3CDTF">2022-12-11T20:29:00Z</dcterms:created>
  <dcterms:modified xsi:type="dcterms:W3CDTF">2022-12-11T20:29:00Z</dcterms:modified>
</cp:coreProperties>
</file>