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E50AA" w:rsidP="00163A80">
      <w:pPr>
        <w:pStyle w:val="DocumentTitle"/>
      </w:pPr>
      <w:r>
        <w:t>Zone Management Portal</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FC70FD">
        <w:rPr>
          <w:noProof/>
        </w:rPr>
        <w:t>21 August 2015</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FC70FD">
              <w:rPr>
                <w:noProof/>
                <w:vanish/>
              </w:rPr>
              <w:t>2015/08/10 - 11:36:00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1C5C0B"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426969499" w:history="1">
        <w:r w:rsidR="001C5C0B" w:rsidRPr="00E11CFE">
          <w:rPr>
            <w:rStyle w:val="Hyperlink"/>
            <w:noProof/>
          </w:rPr>
          <w:t>1</w:t>
        </w:r>
        <w:r w:rsidR="001C5C0B">
          <w:rPr>
            <w:rFonts w:eastAsiaTheme="minorEastAsia"/>
            <w:b w:val="0"/>
            <w:noProof/>
            <w:sz w:val="22"/>
            <w:szCs w:val="22"/>
            <w:lang w:eastAsia="en-AU"/>
          </w:rPr>
          <w:tab/>
        </w:r>
        <w:r w:rsidR="001C5C0B" w:rsidRPr="00E11CFE">
          <w:rPr>
            <w:rStyle w:val="Hyperlink"/>
            <w:noProof/>
          </w:rPr>
          <w:t>Zone Management Portal</w:t>
        </w:r>
        <w:r w:rsidR="001C5C0B">
          <w:rPr>
            <w:noProof/>
            <w:webHidden/>
          </w:rPr>
          <w:tab/>
        </w:r>
        <w:r w:rsidR="001C5C0B">
          <w:rPr>
            <w:noProof/>
            <w:webHidden/>
          </w:rPr>
          <w:fldChar w:fldCharType="begin"/>
        </w:r>
        <w:r w:rsidR="001C5C0B">
          <w:rPr>
            <w:noProof/>
            <w:webHidden/>
          </w:rPr>
          <w:instrText xml:space="preserve"> PAGEREF _Toc426969499 \h </w:instrText>
        </w:r>
        <w:r w:rsidR="001C5C0B">
          <w:rPr>
            <w:noProof/>
            <w:webHidden/>
          </w:rPr>
        </w:r>
        <w:r w:rsidR="001C5C0B">
          <w:rPr>
            <w:noProof/>
            <w:webHidden/>
          </w:rPr>
          <w:fldChar w:fldCharType="separate"/>
        </w:r>
        <w:r w:rsidR="001C5C0B">
          <w:rPr>
            <w:noProof/>
            <w:webHidden/>
          </w:rPr>
          <w:t>1</w:t>
        </w:r>
        <w:r w:rsidR="001C5C0B">
          <w:rPr>
            <w:noProof/>
            <w:webHidden/>
          </w:rPr>
          <w:fldChar w:fldCharType="end"/>
        </w:r>
      </w:hyperlink>
    </w:p>
    <w:p w:rsidR="001C5C0B" w:rsidRDefault="00F70782">
      <w:pPr>
        <w:pStyle w:val="TOC1"/>
        <w:rPr>
          <w:rFonts w:eastAsiaTheme="minorEastAsia"/>
          <w:b w:val="0"/>
          <w:noProof/>
          <w:sz w:val="22"/>
          <w:szCs w:val="22"/>
          <w:lang w:eastAsia="en-AU"/>
        </w:rPr>
      </w:pPr>
      <w:hyperlink w:anchor="_Toc426969500" w:history="1">
        <w:r w:rsidR="001C5C0B" w:rsidRPr="00E11CFE">
          <w:rPr>
            <w:rStyle w:val="Hyperlink"/>
            <w:noProof/>
          </w:rPr>
          <w:t>2</w:t>
        </w:r>
        <w:r w:rsidR="001C5C0B">
          <w:rPr>
            <w:rFonts w:eastAsiaTheme="minorEastAsia"/>
            <w:b w:val="0"/>
            <w:noProof/>
            <w:sz w:val="22"/>
            <w:szCs w:val="22"/>
            <w:lang w:eastAsia="en-AU"/>
          </w:rPr>
          <w:tab/>
        </w:r>
        <w:r w:rsidR="001C5C0B" w:rsidRPr="00E11CFE">
          <w:rPr>
            <w:rStyle w:val="Hyperlink"/>
            <w:noProof/>
          </w:rPr>
          <w:t>On-boarding</w:t>
        </w:r>
        <w:r w:rsidR="001C5C0B">
          <w:rPr>
            <w:noProof/>
            <w:webHidden/>
          </w:rPr>
          <w:tab/>
        </w:r>
        <w:r w:rsidR="001C5C0B">
          <w:rPr>
            <w:noProof/>
            <w:webHidden/>
          </w:rPr>
          <w:fldChar w:fldCharType="begin"/>
        </w:r>
        <w:r w:rsidR="001C5C0B">
          <w:rPr>
            <w:noProof/>
            <w:webHidden/>
          </w:rPr>
          <w:instrText xml:space="preserve"> PAGEREF _Toc426969500 \h </w:instrText>
        </w:r>
        <w:r w:rsidR="001C5C0B">
          <w:rPr>
            <w:noProof/>
            <w:webHidden/>
          </w:rPr>
        </w:r>
        <w:r w:rsidR="001C5C0B">
          <w:rPr>
            <w:noProof/>
            <w:webHidden/>
          </w:rPr>
          <w:fldChar w:fldCharType="separate"/>
        </w:r>
        <w:r w:rsidR="001C5C0B">
          <w:rPr>
            <w:noProof/>
            <w:webHidden/>
          </w:rPr>
          <w:t>2</w:t>
        </w:r>
        <w:r w:rsidR="001C5C0B">
          <w:rPr>
            <w:noProof/>
            <w:webHidden/>
          </w:rPr>
          <w:fldChar w:fldCharType="end"/>
        </w:r>
      </w:hyperlink>
    </w:p>
    <w:p w:rsidR="001C5C0B" w:rsidRDefault="00F70782">
      <w:pPr>
        <w:pStyle w:val="TOC2"/>
        <w:rPr>
          <w:rFonts w:eastAsiaTheme="minorEastAsia"/>
          <w:noProof/>
          <w:sz w:val="22"/>
          <w:szCs w:val="22"/>
          <w:lang w:eastAsia="en-AU"/>
        </w:rPr>
      </w:pPr>
      <w:hyperlink w:anchor="_Toc426969501" w:history="1">
        <w:r w:rsidR="001C5C0B" w:rsidRPr="00E11CFE">
          <w:rPr>
            <w:rStyle w:val="Hyperlink"/>
            <w:noProof/>
          </w:rPr>
          <w:t>2.1</w:t>
        </w:r>
        <w:r w:rsidR="001C5C0B">
          <w:rPr>
            <w:rFonts w:eastAsiaTheme="minorEastAsia"/>
            <w:noProof/>
            <w:sz w:val="22"/>
            <w:szCs w:val="22"/>
            <w:lang w:eastAsia="en-AU"/>
          </w:rPr>
          <w:tab/>
        </w:r>
        <w:r w:rsidR="001C5C0B" w:rsidRPr="00E11CFE">
          <w:rPr>
            <w:rStyle w:val="Hyperlink"/>
            <w:noProof/>
          </w:rPr>
          <w:t>Link generation</w:t>
        </w:r>
        <w:r w:rsidR="001C5C0B">
          <w:rPr>
            <w:noProof/>
            <w:webHidden/>
          </w:rPr>
          <w:tab/>
        </w:r>
        <w:r w:rsidR="001C5C0B">
          <w:rPr>
            <w:noProof/>
            <w:webHidden/>
          </w:rPr>
          <w:fldChar w:fldCharType="begin"/>
        </w:r>
        <w:r w:rsidR="001C5C0B">
          <w:rPr>
            <w:noProof/>
            <w:webHidden/>
          </w:rPr>
          <w:instrText xml:space="preserve"> PAGEREF _Toc426969501 \h </w:instrText>
        </w:r>
        <w:r w:rsidR="001C5C0B">
          <w:rPr>
            <w:noProof/>
            <w:webHidden/>
          </w:rPr>
        </w:r>
        <w:r w:rsidR="001C5C0B">
          <w:rPr>
            <w:noProof/>
            <w:webHidden/>
          </w:rPr>
          <w:fldChar w:fldCharType="separate"/>
        </w:r>
        <w:r w:rsidR="001C5C0B">
          <w:rPr>
            <w:noProof/>
            <w:webHidden/>
          </w:rPr>
          <w:t>2</w:t>
        </w:r>
        <w:r w:rsidR="001C5C0B">
          <w:rPr>
            <w:noProof/>
            <w:webHidden/>
          </w:rPr>
          <w:fldChar w:fldCharType="end"/>
        </w:r>
      </w:hyperlink>
    </w:p>
    <w:p w:rsidR="001C5C0B" w:rsidRDefault="00F70782">
      <w:pPr>
        <w:pStyle w:val="TOC1"/>
        <w:rPr>
          <w:rFonts w:eastAsiaTheme="minorEastAsia"/>
          <w:b w:val="0"/>
          <w:noProof/>
          <w:sz w:val="22"/>
          <w:szCs w:val="22"/>
          <w:lang w:eastAsia="en-AU"/>
        </w:rPr>
      </w:pPr>
      <w:hyperlink w:anchor="_Toc426969502" w:history="1">
        <w:r w:rsidR="001C5C0B" w:rsidRPr="00E11CFE">
          <w:rPr>
            <w:rStyle w:val="Hyperlink"/>
            <w:noProof/>
          </w:rPr>
          <w:t>3</w:t>
        </w:r>
        <w:r w:rsidR="001C5C0B">
          <w:rPr>
            <w:rFonts w:eastAsiaTheme="minorEastAsia"/>
            <w:b w:val="0"/>
            <w:noProof/>
            <w:sz w:val="22"/>
            <w:szCs w:val="22"/>
            <w:lang w:eastAsia="en-AU"/>
          </w:rPr>
          <w:tab/>
        </w:r>
        <w:r w:rsidR="001C5C0B" w:rsidRPr="00E11CFE">
          <w:rPr>
            <w:rStyle w:val="Hyperlink"/>
            <w:noProof/>
          </w:rPr>
          <w:t>Process</w:t>
        </w:r>
        <w:r w:rsidR="001C5C0B">
          <w:rPr>
            <w:noProof/>
            <w:webHidden/>
          </w:rPr>
          <w:tab/>
        </w:r>
        <w:r w:rsidR="001C5C0B">
          <w:rPr>
            <w:noProof/>
            <w:webHidden/>
          </w:rPr>
          <w:fldChar w:fldCharType="begin"/>
        </w:r>
        <w:r w:rsidR="001C5C0B">
          <w:rPr>
            <w:noProof/>
            <w:webHidden/>
          </w:rPr>
          <w:instrText xml:space="preserve"> PAGEREF _Toc426969502 \h </w:instrText>
        </w:r>
        <w:r w:rsidR="001C5C0B">
          <w:rPr>
            <w:noProof/>
            <w:webHidden/>
          </w:rPr>
        </w:r>
        <w:r w:rsidR="001C5C0B">
          <w:rPr>
            <w:noProof/>
            <w:webHidden/>
          </w:rPr>
          <w:fldChar w:fldCharType="separate"/>
        </w:r>
        <w:r w:rsidR="001C5C0B">
          <w:rPr>
            <w:noProof/>
            <w:webHidden/>
          </w:rPr>
          <w:t>3</w:t>
        </w:r>
        <w:r w:rsidR="001C5C0B">
          <w:rPr>
            <w:noProof/>
            <w:webHidden/>
          </w:rPr>
          <w:fldChar w:fldCharType="end"/>
        </w:r>
      </w:hyperlink>
    </w:p>
    <w:p w:rsidR="001C5C0B" w:rsidRDefault="00F70782">
      <w:pPr>
        <w:pStyle w:val="TOC2"/>
        <w:rPr>
          <w:rFonts w:eastAsiaTheme="minorEastAsia"/>
          <w:noProof/>
          <w:sz w:val="22"/>
          <w:szCs w:val="22"/>
          <w:lang w:eastAsia="en-AU"/>
        </w:rPr>
      </w:pPr>
      <w:hyperlink w:anchor="_Toc426969503" w:history="1">
        <w:r w:rsidR="001C5C0B" w:rsidRPr="00E11CFE">
          <w:rPr>
            <w:rStyle w:val="Hyperlink"/>
            <w:noProof/>
          </w:rPr>
          <w:t>3.1</w:t>
        </w:r>
        <w:r w:rsidR="001C5C0B">
          <w:rPr>
            <w:rFonts w:eastAsiaTheme="minorEastAsia"/>
            <w:noProof/>
            <w:sz w:val="22"/>
            <w:szCs w:val="22"/>
            <w:lang w:eastAsia="en-AU"/>
          </w:rPr>
          <w:tab/>
        </w:r>
        <w:r w:rsidR="001C5C0B" w:rsidRPr="00E11CFE">
          <w:rPr>
            <w:rStyle w:val="Hyperlink"/>
            <w:noProof/>
          </w:rPr>
          <w:t>Resource records edition</w:t>
        </w:r>
        <w:r w:rsidR="001C5C0B">
          <w:rPr>
            <w:noProof/>
            <w:webHidden/>
          </w:rPr>
          <w:tab/>
        </w:r>
        <w:r w:rsidR="001C5C0B">
          <w:rPr>
            <w:noProof/>
            <w:webHidden/>
          </w:rPr>
          <w:fldChar w:fldCharType="begin"/>
        </w:r>
        <w:r w:rsidR="001C5C0B">
          <w:rPr>
            <w:noProof/>
            <w:webHidden/>
          </w:rPr>
          <w:instrText xml:space="preserve"> PAGEREF _Toc426969503 \h </w:instrText>
        </w:r>
        <w:r w:rsidR="001C5C0B">
          <w:rPr>
            <w:noProof/>
            <w:webHidden/>
          </w:rPr>
        </w:r>
        <w:r w:rsidR="001C5C0B">
          <w:rPr>
            <w:noProof/>
            <w:webHidden/>
          </w:rPr>
          <w:fldChar w:fldCharType="separate"/>
        </w:r>
        <w:r w:rsidR="001C5C0B">
          <w:rPr>
            <w:noProof/>
            <w:webHidden/>
          </w:rPr>
          <w:t>3</w:t>
        </w:r>
        <w:r w:rsidR="001C5C0B">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76F08" w:rsidRDefault="006E50AA" w:rsidP="00930721">
      <w:pPr>
        <w:pStyle w:val="Heading1"/>
      </w:pPr>
      <w:bookmarkStart w:id="0" w:name="_Toc426969499"/>
      <w:r>
        <w:lastRenderedPageBreak/>
        <w:t>Zone Management Portal</w:t>
      </w:r>
      <w:bookmarkEnd w:id="0"/>
    </w:p>
    <w:p w:rsidR="006E50AA" w:rsidRDefault="006E50AA" w:rsidP="006E50AA">
      <w:r>
        <w:t>The Zone Management Portal is an embeddable web interface to edit the DNS records of the zones hosted on the DiscoveryDNS Reseller system</w:t>
      </w:r>
      <w:r w:rsidR="00472972">
        <w:t>.</w:t>
      </w:r>
      <w:r>
        <w:t xml:space="preserve"> This interface is designed to be integrated into a </w:t>
      </w:r>
      <w:r w:rsidR="00451BF1">
        <w:t>Registrar’s Portal</w:t>
      </w:r>
      <w:r>
        <w:t>, and made available to the Registrar’s customers, in these possible forms:</w:t>
      </w:r>
    </w:p>
    <w:p w:rsidR="006E50AA" w:rsidRDefault="00B3400A" w:rsidP="006E50AA">
      <w:pPr>
        <w:pStyle w:val="ListParagraph"/>
        <w:numPr>
          <w:ilvl w:val="0"/>
          <w:numId w:val="40"/>
        </w:numPr>
      </w:pPr>
      <w:r>
        <w:t xml:space="preserve">An </w:t>
      </w:r>
      <w:r w:rsidRPr="007A744F">
        <w:rPr>
          <w:i/>
        </w:rPr>
        <w:t>&lt;iframe&gt;</w:t>
      </w:r>
      <w:r>
        <w:t xml:space="preserve"> nested browsing context, embedded in the original Registrar Portal’s page,</w:t>
      </w:r>
    </w:p>
    <w:p w:rsidR="00B3400A" w:rsidRDefault="00B3400A" w:rsidP="006E50AA">
      <w:pPr>
        <w:pStyle w:val="ListParagraph"/>
        <w:numPr>
          <w:ilvl w:val="0"/>
          <w:numId w:val="40"/>
        </w:numPr>
      </w:pPr>
      <w:r>
        <w:t>A pop-up window,</w:t>
      </w:r>
    </w:p>
    <w:p w:rsidR="00B3400A" w:rsidRDefault="00B3400A" w:rsidP="006E50AA">
      <w:pPr>
        <w:pStyle w:val="ListParagraph"/>
        <w:numPr>
          <w:ilvl w:val="0"/>
          <w:numId w:val="40"/>
        </w:numPr>
      </w:pPr>
      <w:r>
        <w:t xml:space="preserve">A </w:t>
      </w:r>
      <w:r w:rsidR="00451BF1">
        <w:t xml:space="preserve">clickable </w:t>
      </w:r>
      <w:r>
        <w:t>navigation link.</w:t>
      </w:r>
    </w:p>
    <w:p w:rsidR="007A744F" w:rsidRDefault="007A744F" w:rsidP="006E50AA"/>
    <w:p w:rsidR="006E50AA" w:rsidRDefault="006E50AA" w:rsidP="006E50AA">
      <w:r>
        <w:t>This interface supposes that the Zone</w:t>
      </w:r>
      <w:r w:rsidR="007A744F">
        <w:t xml:space="preserve"> to edit</w:t>
      </w:r>
      <w:r>
        <w:t xml:space="preserve"> has already been created by the Registrar in the Reseller system, through the REST API </w:t>
      </w:r>
      <w:r w:rsidR="00B3400A">
        <w:t xml:space="preserve">interface </w:t>
      </w:r>
      <w:r>
        <w:t xml:space="preserve">or Web </w:t>
      </w:r>
      <w:r w:rsidR="00B3400A">
        <w:t>interface</w:t>
      </w:r>
      <w:r>
        <w:t xml:space="preserve">, in the desired plan and group, and with the desired features activated (DNSSEC, branded </w:t>
      </w:r>
      <w:r w:rsidR="00831123">
        <w:t>N</w:t>
      </w:r>
      <w:r>
        <w:t xml:space="preserve">ame </w:t>
      </w:r>
      <w:r w:rsidR="00831123">
        <w:t>S</w:t>
      </w:r>
      <w:r>
        <w:t>ervers, etc.).</w:t>
      </w:r>
    </w:p>
    <w:p w:rsidR="006E50AA" w:rsidRDefault="006E50AA" w:rsidP="006E50AA">
      <w:r>
        <w:t xml:space="preserve">This interface is only a way to add, edit and remove the Zone’s user resources records, similarly </w:t>
      </w:r>
      <w:r w:rsidR="00DD53CA">
        <w:t xml:space="preserve">to what </w:t>
      </w:r>
      <w:r>
        <w:t xml:space="preserve">could be done by the Registrar on the Reseller Web </w:t>
      </w:r>
      <w:r w:rsidR="00B3400A">
        <w:t>interface</w:t>
      </w:r>
      <w:r>
        <w:t>.</w:t>
      </w:r>
    </w:p>
    <w:p w:rsidR="007A744F" w:rsidRDefault="007A744F" w:rsidP="006E50AA"/>
    <w:p w:rsidR="006E50AA" w:rsidRDefault="006E50AA" w:rsidP="006E50AA">
      <w:r>
        <w:t>The Zone Management Portal does not include the management of end-users authentication and authorisation. It supposes that the Registrar makes this interface available</w:t>
      </w:r>
      <w:r w:rsidR="007A744F" w:rsidRPr="007A744F">
        <w:t xml:space="preserve"> </w:t>
      </w:r>
      <w:r w:rsidR="007A744F">
        <w:t>only</w:t>
      </w:r>
      <w:r>
        <w:t xml:space="preserve"> to the users that have the authority to edit the Zone’s records.</w:t>
      </w:r>
    </w:p>
    <w:p w:rsidR="007A744F" w:rsidRPr="00472972" w:rsidRDefault="007A744F" w:rsidP="006E50AA">
      <w:r>
        <w:t xml:space="preserve">The security is based on the validation of the link that will open the interface, based on the validation of the hash generated from a secret key, shared between the </w:t>
      </w:r>
      <w:r w:rsidR="00451BF1">
        <w:t>Registrar’s Portal</w:t>
      </w:r>
      <w:r>
        <w:t xml:space="preserve"> and the Reseller system.</w:t>
      </w:r>
    </w:p>
    <w:p w:rsidR="008B46B5" w:rsidRPr="00472972" w:rsidRDefault="008B46B5" w:rsidP="006E50AA">
      <w:pPr>
        <w:pStyle w:val="BulletedList"/>
        <w:numPr>
          <w:ilvl w:val="0"/>
          <w:numId w:val="0"/>
        </w:numPr>
        <w:ind w:left="397"/>
      </w:pPr>
    </w:p>
    <w:p w:rsidR="00542C8A" w:rsidRDefault="006E50AA" w:rsidP="00DC3307">
      <w:pPr>
        <w:pStyle w:val="Heading1"/>
      </w:pPr>
      <w:bookmarkStart w:id="1" w:name="_Toc426969500"/>
      <w:r>
        <w:lastRenderedPageBreak/>
        <w:t>On-boarding</w:t>
      </w:r>
      <w:bookmarkEnd w:id="1"/>
    </w:p>
    <w:p w:rsidR="00472972" w:rsidRDefault="007A744F" w:rsidP="00472972">
      <w:r>
        <w:t xml:space="preserve">Prior to being able to use the interface, several </w:t>
      </w:r>
      <w:r w:rsidR="00AB7EC9">
        <w:t xml:space="preserve">on-boarding </w:t>
      </w:r>
      <w:r>
        <w:t>steps are necessary:</w:t>
      </w:r>
    </w:p>
    <w:p w:rsidR="007A744F" w:rsidRDefault="007A744F" w:rsidP="007A744F">
      <w:pPr>
        <w:pStyle w:val="ListParagraph"/>
        <w:numPr>
          <w:ilvl w:val="0"/>
          <w:numId w:val="41"/>
        </w:numPr>
      </w:pPr>
      <w:r>
        <w:t>The Registrar Account has to be enabled for Zone Management Portal access, by the Reseller’s Support team.</w:t>
      </w:r>
    </w:p>
    <w:p w:rsidR="007A744F" w:rsidRDefault="007A744F" w:rsidP="007A744F">
      <w:pPr>
        <w:pStyle w:val="ListParagraph"/>
        <w:numPr>
          <w:ilvl w:val="0"/>
          <w:numId w:val="41"/>
        </w:numPr>
      </w:pPr>
      <w:r>
        <w:t>The Support team will then generate the shared secret key.</w:t>
      </w:r>
    </w:p>
    <w:p w:rsidR="00F56BE0" w:rsidRDefault="007A744F" w:rsidP="007A744F">
      <w:pPr>
        <w:pStyle w:val="ListParagraph"/>
        <w:numPr>
          <w:ilvl w:val="0"/>
          <w:numId w:val="41"/>
        </w:numPr>
      </w:pPr>
      <w:r>
        <w:t xml:space="preserve">A specific User will </w:t>
      </w:r>
      <w:r w:rsidR="00831123">
        <w:t>also</w:t>
      </w:r>
      <w:r>
        <w:t xml:space="preserve"> be created under the Registrar Account, with the permission to access only the Zone Management Portal interface.</w:t>
      </w:r>
    </w:p>
    <w:p w:rsidR="00AB7EC9" w:rsidRDefault="00AB7EC9" w:rsidP="007A744F">
      <w:pPr>
        <w:pStyle w:val="ListParagraph"/>
        <w:numPr>
          <w:ilvl w:val="0"/>
          <w:numId w:val="41"/>
        </w:numPr>
      </w:pPr>
      <w:r>
        <w:t xml:space="preserve">The Support team will provide the Registrar with the </w:t>
      </w:r>
      <w:r w:rsidR="00F56BE0">
        <w:t xml:space="preserve">shared secret key, the ID of the User created above and the </w:t>
      </w:r>
      <w:r>
        <w:t>base URL to generate the link</w:t>
      </w:r>
      <w:r w:rsidR="00F56BE0">
        <w:t>, by an offline process</w:t>
      </w:r>
      <w:r>
        <w:t>.</w:t>
      </w:r>
    </w:p>
    <w:p w:rsidR="00AB7EC9" w:rsidRDefault="00AB7EC9" w:rsidP="007A744F">
      <w:pPr>
        <w:pStyle w:val="ListParagraph"/>
        <w:numPr>
          <w:ilvl w:val="0"/>
          <w:numId w:val="41"/>
        </w:numPr>
      </w:pPr>
      <w:r>
        <w:t xml:space="preserve">The Registrar </w:t>
      </w:r>
      <w:r w:rsidR="00831123">
        <w:t xml:space="preserve">will </w:t>
      </w:r>
      <w:r>
        <w:t>import th</w:t>
      </w:r>
      <w:r w:rsidR="00831123">
        <w:t>e</w:t>
      </w:r>
      <w:r>
        <w:t>se pieces of information into his Portal</w:t>
      </w:r>
      <w:r w:rsidR="00831123">
        <w:t xml:space="preserve"> configuration</w:t>
      </w:r>
      <w:r>
        <w:t>, to be able to generate the link.</w:t>
      </w:r>
    </w:p>
    <w:p w:rsidR="00AB7EC9" w:rsidRDefault="00AB7EC9" w:rsidP="00AB7EC9">
      <w:pPr>
        <w:pStyle w:val="Heading2"/>
      </w:pPr>
      <w:bookmarkStart w:id="2" w:name="_Toc426969501"/>
      <w:r>
        <w:t>Link generation</w:t>
      </w:r>
      <w:bookmarkEnd w:id="2"/>
    </w:p>
    <w:p w:rsidR="00451BF1" w:rsidRDefault="00AB7EC9" w:rsidP="00AB7EC9">
      <w:r>
        <w:t>The link generation is a simple server-side operation, based on the generation of an HMAC-256 hash from the shared secret key.</w:t>
      </w:r>
    </w:p>
    <w:p w:rsidR="00451BF1" w:rsidRDefault="00451BF1" w:rsidP="00AB7EC9">
      <w:r>
        <w:t>The link should include:</w:t>
      </w:r>
    </w:p>
    <w:p w:rsidR="00451BF1" w:rsidRDefault="00451BF1" w:rsidP="00451BF1">
      <w:pPr>
        <w:pStyle w:val="ListParagraph"/>
        <w:numPr>
          <w:ilvl w:val="0"/>
          <w:numId w:val="42"/>
        </w:numPr>
      </w:pPr>
      <w:r>
        <w:t>The base URL of the Zone Management Portal,</w:t>
      </w:r>
    </w:p>
    <w:p w:rsidR="00451BF1" w:rsidRDefault="00451BF1" w:rsidP="00451BF1">
      <w:pPr>
        <w:pStyle w:val="ListParagraph"/>
        <w:numPr>
          <w:ilvl w:val="0"/>
          <w:numId w:val="42"/>
        </w:numPr>
      </w:pPr>
      <w:r>
        <w:t>The User ID that was provided by the Reseller Support,</w:t>
      </w:r>
    </w:p>
    <w:p w:rsidR="00451BF1" w:rsidRDefault="00451BF1" w:rsidP="00451BF1">
      <w:pPr>
        <w:pStyle w:val="ListParagraph"/>
        <w:numPr>
          <w:ilvl w:val="0"/>
          <w:numId w:val="42"/>
        </w:numPr>
      </w:pPr>
      <w:r>
        <w:t xml:space="preserve">The ID </w:t>
      </w:r>
      <w:r w:rsidR="00FC70FD">
        <w:t xml:space="preserve">or the name </w:t>
      </w:r>
      <w:r>
        <w:t>of the Zone to edit,</w:t>
      </w:r>
    </w:p>
    <w:p w:rsidR="00451BF1" w:rsidRDefault="00451BF1" w:rsidP="00451BF1">
      <w:pPr>
        <w:pStyle w:val="ListParagraph"/>
        <w:numPr>
          <w:ilvl w:val="0"/>
          <w:numId w:val="42"/>
        </w:numPr>
      </w:pPr>
      <w:r>
        <w:t>The current timestamp,</w:t>
      </w:r>
    </w:p>
    <w:p w:rsidR="00451BF1" w:rsidRDefault="00451BF1" w:rsidP="00451BF1">
      <w:pPr>
        <w:pStyle w:val="ListParagraph"/>
        <w:numPr>
          <w:ilvl w:val="0"/>
          <w:numId w:val="42"/>
        </w:numPr>
      </w:pPr>
      <w:r>
        <w:t>An HMAC-256 hash of th</w:t>
      </w:r>
      <w:r w:rsidR="00C023E2">
        <w:t>e</w:t>
      </w:r>
      <w:r>
        <w:t>se pieces of information, generated from the shared secret key provided by the Reseller Support.</w:t>
      </w:r>
    </w:p>
    <w:p w:rsidR="00451BF1" w:rsidRDefault="00451BF1" w:rsidP="00451BF1"/>
    <w:p w:rsidR="00AB7EC9" w:rsidRDefault="00AB7EC9" w:rsidP="00AB7EC9">
      <w:r>
        <w:t>More information and code examples can be made available upon request.</w:t>
      </w:r>
    </w:p>
    <w:p w:rsidR="006B6670" w:rsidRDefault="006B6670" w:rsidP="00AB7EC9"/>
    <w:p w:rsidR="006B6670" w:rsidRDefault="006B6670" w:rsidP="00AB7EC9">
      <w:r>
        <w:t xml:space="preserve">N.B.: </w:t>
      </w:r>
      <w:r w:rsidR="00C409B6">
        <w:t>An</w:t>
      </w:r>
      <w:r>
        <w:t xml:space="preserve"> </w:t>
      </w:r>
      <w:r w:rsidR="00C409B6">
        <w:t>“</w:t>
      </w:r>
      <w:r>
        <w:t>ID</w:t>
      </w:r>
      <w:r w:rsidR="00C409B6">
        <w:t>”</w:t>
      </w:r>
      <w:r>
        <w:t xml:space="preserve"> is </w:t>
      </w:r>
      <w:r w:rsidR="00C409B6">
        <w:t>a</w:t>
      </w:r>
      <w:bookmarkStart w:id="3" w:name="_GoBack"/>
      <w:bookmarkEnd w:id="3"/>
      <w:r>
        <w:t xml:space="preserve"> unique identifier of the resource in the </w:t>
      </w:r>
      <w:r>
        <w:t>DiscoveryDNS Reseller system</w:t>
      </w:r>
      <w:r>
        <w:t xml:space="preserve">. </w:t>
      </w:r>
      <w:r w:rsidRPr="006B6670">
        <w:t xml:space="preserve">It is a unique reference to the </w:t>
      </w:r>
      <w:r w:rsidR="009A323A">
        <w:t>resource</w:t>
      </w:r>
      <w:r w:rsidRPr="006B6670">
        <w:t xml:space="preserve"> that is necessary for </w:t>
      </w:r>
      <w:r w:rsidR="00C779DC">
        <w:t xml:space="preserve">some operations (e.g. for </w:t>
      </w:r>
      <w:r w:rsidRPr="006B6670">
        <w:t>the REST API</w:t>
      </w:r>
      <w:r w:rsidR="00C779DC">
        <w:t>)</w:t>
      </w:r>
      <w:r w:rsidRPr="006B6670">
        <w:t xml:space="preserve">, and is displayed in the </w:t>
      </w:r>
      <w:r w:rsidR="00173A87">
        <w:t>resource’s</w:t>
      </w:r>
      <w:r w:rsidRPr="006B6670">
        <w:t xml:space="preserve"> View web page.</w:t>
      </w:r>
    </w:p>
    <w:p w:rsidR="00AD3391" w:rsidRDefault="00B913ED" w:rsidP="00542C8A">
      <w:pPr>
        <w:pStyle w:val="Heading1"/>
      </w:pPr>
      <w:bookmarkStart w:id="4" w:name="_Toc426969502"/>
      <w:r>
        <w:lastRenderedPageBreak/>
        <w:t>Process</w:t>
      </w:r>
      <w:bookmarkEnd w:id="4"/>
    </w:p>
    <w:p w:rsidR="006A1C7A" w:rsidRDefault="00451BF1" w:rsidP="006A1C7A">
      <w:r>
        <w:t>The Zone Management Portal enables an end-user to edit the Zone user-provided DNS resource records</w:t>
      </w:r>
      <w:r w:rsidR="006A1C7A">
        <w:t>.</w:t>
      </w:r>
      <w:r>
        <w:t xml:space="preserve"> The process is as follows:</w:t>
      </w:r>
    </w:p>
    <w:p w:rsidR="00831123" w:rsidRDefault="00831123" w:rsidP="00451BF1">
      <w:pPr>
        <w:pStyle w:val="ListParagraph"/>
        <w:numPr>
          <w:ilvl w:val="0"/>
          <w:numId w:val="42"/>
        </w:numPr>
      </w:pPr>
      <w:r>
        <w:t>The Registrar creates the Zone in the Reseller system, through the REST API interface or Web interface, in the desired plan and group, and with the desired features activated (DNSSEC, branded Name Servers, etc.).</w:t>
      </w:r>
    </w:p>
    <w:p w:rsidR="00451BF1" w:rsidRDefault="00451BF1" w:rsidP="00451BF1">
      <w:pPr>
        <w:pStyle w:val="ListParagraph"/>
        <w:numPr>
          <w:ilvl w:val="0"/>
          <w:numId w:val="42"/>
        </w:numPr>
      </w:pPr>
      <w:r>
        <w:t>The end-user logs in the Registrar’s Portal and navigates to the Zone edition page.</w:t>
      </w:r>
    </w:p>
    <w:p w:rsidR="00451BF1" w:rsidRDefault="00451BF1" w:rsidP="00451BF1">
      <w:pPr>
        <w:pStyle w:val="ListParagraph"/>
        <w:numPr>
          <w:ilvl w:val="0"/>
          <w:numId w:val="42"/>
        </w:numPr>
      </w:pPr>
      <w:r>
        <w:t>The Registrar’s Portal generates the link on the server-side.</w:t>
      </w:r>
      <w:r w:rsidR="004C1EC0">
        <w:t xml:space="preserve"> This link has to be used in a short period of time, or it will become invalid.</w:t>
      </w:r>
    </w:p>
    <w:p w:rsidR="00451BF1" w:rsidRDefault="00451BF1" w:rsidP="00451BF1">
      <w:pPr>
        <w:pStyle w:val="ListParagraph"/>
        <w:numPr>
          <w:ilvl w:val="0"/>
          <w:numId w:val="42"/>
        </w:numPr>
      </w:pPr>
      <w:r>
        <w:t>The Registrar’s Portal displays the link on the page, in the desired form (iframe, pop-up window, or clickable link).</w:t>
      </w:r>
    </w:p>
    <w:p w:rsidR="00E1085B" w:rsidRDefault="00E1085B" w:rsidP="00451BF1">
      <w:pPr>
        <w:pStyle w:val="ListParagraph"/>
        <w:numPr>
          <w:ilvl w:val="0"/>
          <w:numId w:val="42"/>
        </w:numPr>
      </w:pPr>
      <w:r>
        <w:t>The end-user clicks on the link.</w:t>
      </w:r>
    </w:p>
    <w:p w:rsidR="00451BF1" w:rsidRDefault="00451BF1" w:rsidP="00451BF1">
      <w:pPr>
        <w:pStyle w:val="ListParagraph"/>
        <w:numPr>
          <w:ilvl w:val="0"/>
          <w:numId w:val="42"/>
        </w:numPr>
      </w:pPr>
      <w:r>
        <w:t>The Zone Management Portal receives the request and validates all the pieces of information included in the link:</w:t>
      </w:r>
    </w:p>
    <w:p w:rsidR="00451BF1" w:rsidRDefault="00451BF1" w:rsidP="00451BF1">
      <w:pPr>
        <w:pStyle w:val="ListParagraph"/>
        <w:numPr>
          <w:ilvl w:val="1"/>
          <w:numId w:val="42"/>
        </w:numPr>
      </w:pPr>
      <w:r>
        <w:t>If the link is valid, it creates a short-lived session</w:t>
      </w:r>
      <w:r w:rsidR="00E1085B">
        <w:t xml:space="preserve"> for the end-user</w:t>
      </w:r>
      <w:r>
        <w:t>.</w:t>
      </w:r>
    </w:p>
    <w:p w:rsidR="00451BF1" w:rsidRDefault="00451BF1" w:rsidP="00451BF1">
      <w:pPr>
        <w:pStyle w:val="ListParagraph"/>
        <w:numPr>
          <w:ilvl w:val="1"/>
          <w:numId w:val="42"/>
        </w:numPr>
      </w:pPr>
      <w:r>
        <w:t>If the link is invalid</w:t>
      </w:r>
      <w:r w:rsidR="000A277C">
        <w:t>, it returns an “Authentication Failed” error message.</w:t>
      </w:r>
      <w:r w:rsidR="00584261">
        <w:t xml:space="preserve"> The Registrar’s Portal receives a notification of this.</w:t>
      </w:r>
    </w:p>
    <w:p w:rsidR="004C1EC0" w:rsidRDefault="004C1EC0" w:rsidP="004C1EC0">
      <w:pPr>
        <w:pStyle w:val="ListParagraph"/>
        <w:numPr>
          <w:ilvl w:val="0"/>
          <w:numId w:val="42"/>
        </w:numPr>
      </w:pPr>
      <w:r>
        <w:t>The end-user adds and removes the Zone’s resource records, and submits his changes.</w:t>
      </w:r>
    </w:p>
    <w:p w:rsidR="004C1EC0" w:rsidRDefault="004C1EC0" w:rsidP="004C1EC0">
      <w:pPr>
        <w:pStyle w:val="ListParagraph"/>
        <w:numPr>
          <w:ilvl w:val="0"/>
          <w:numId w:val="42"/>
        </w:numPr>
      </w:pPr>
      <w:r>
        <w:t>Once he’s done, he closes the Zone Management Portal interface.</w:t>
      </w:r>
    </w:p>
    <w:p w:rsidR="004C1EC0" w:rsidRDefault="004C1EC0" w:rsidP="004C1EC0">
      <w:pPr>
        <w:pStyle w:val="ListParagraph"/>
        <w:numPr>
          <w:ilvl w:val="0"/>
          <w:numId w:val="42"/>
        </w:numPr>
      </w:pPr>
      <w:r>
        <w:t>The Registrar’s Portal receive</w:t>
      </w:r>
      <w:r w:rsidR="00E1085B">
        <w:t>s a notification of this</w:t>
      </w:r>
      <w:r>
        <w:t>. It can then decide to either refresh the page or redirect</w:t>
      </w:r>
      <w:r w:rsidR="00E1085B">
        <w:t xml:space="preserve"> the end-user</w:t>
      </w:r>
      <w:r>
        <w:t xml:space="preserve"> to a different page.</w:t>
      </w:r>
    </w:p>
    <w:p w:rsidR="00F2022B" w:rsidRDefault="004C1EC0" w:rsidP="00F2022B">
      <w:pPr>
        <w:pStyle w:val="ListParagraph"/>
        <w:numPr>
          <w:ilvl w:val="0"/>
          <w:numId w:val="42"/>
        </w:numPr>
      </w:pPr>
      <w:r>
        <w:t xml:space="preserve">This link can </w:t>
      </w:r>
      <w:r w:rsidR="00E1085B">
        <w:t xml:space="preserve">then </w:t>
      </w:r>
      <w:r>
        <w:t>never be used anymore. If the end-user requires editing the Zone’s records once again, the Registrar’s Portal has to generate</w:t>
      </w:r>
      <w:r w:rsidR="00E1085B">
        <w:t xml:space="preserve"> and display</w:t>
      </w:r>
      <w:r>
        <w:t xml:space="preserve"> a new link for him</w:t>
      </w:r>
      <w:r w:rsidR="00C023E2">
        <w:t xml:space="preserve"> to do so</w:t>
      </w:r>
      <w:r>
        <w:t>.</w:t>
      </w:r>
    </w:p>
    <w:p w:rsidR="00B913ED" w:rsidRDefault="00B913ED" w:rsidP="00B913ED">
      <w:pPr>
        <w:pStyle w:val="Heading2"/>
      </w:pPr>
      <w:bookmarkStart w:id="5" w:name="_Toc426969503"/>
      <w:r>
        <w:t>Resource records edition</w:t>
      </w:r>
      <w:bookmarkEnd w:id="5"/>
    </w:p>
    <w:p w:rsidR="00F51719" w:rsidRDefault="00B913ED" w:rsidP="00B913ED">
      <w:r>
        <w:t xml:space="preserve">The interface to edit </w:t>
      </w:r>
      <w:r w:rsidR="00164CEE">
        <w:t xml:space="preserve">the Zone’s </w:t>
      </w:r>
      <w:r>
        <w:t>resource records is similar to the Reseller Web interface’s one.</w:t>
      </w:r>
    </w:p>
    <w:p w:rsidR="00B913ED" w:rsidRDefault="00B913ED" w:rsidP="00B913ED">
      <w:r>
        <w:t xml:space="preserve">The user can add or remove resource records of all the different types that are supported by the system (see below) and are enabled in the Plan the Zone is in. </w:t>
      </w:r>
      <w:r w:rsidR="009F3C97">
        <w:t>The system-generated records (SOA, NS at the zone origin) will be displayed, but t</w:t>
      </w:r>
      <w:r>
        <w:t xml:space="preserve">he user </w:t>
      </w:r>
      <w:r w:rsidR="009F3C97">
        <w:t>won’t be able to edit them.</w:t>
      </w:r>
    </w:p>
    <w:p w:rsidR="009F3C97" w:rsidRDefault="009F3C97" w:rsidP="00B913ED">
      <w:r>
        <w:t>All the different validation rules (records validity, zone state, etc.) apply.</w:t>
      </w:r>
    </w:p>
    <w:p w:rsidR="009F3C97" w:rsidRDefault="009F3C97" w:rsidP="00B913ED">
      <w:r>
        <w:t>Once the update is submitted, the Zone will be re-published to DNS in the matter of seconds.</w:t>
      </w:r>
    </w:p>
    <w:p w:rsidR="00831123" w:rsidRDefault="009F3C97" w:rsidP="00B913ED">
      <w:r>
        <w:t>Any subsequent updates can also be submitted, as long as the Zone’s state permits.</w:t>
      </w:r>
    </w:p>
    <w:p w:rsidR="009F3C97" w:rsidRDefault="00831123" w:rsidP="00B913ED">
      <w:r>
        <w:t>Note that only managed zones can be edited in such a way, as AXFR zones are handled through zone transfer only.</w:t>
      </w:r>
    </w:p>
    <w:p w:rsidR="000307E8" w:rsidRDefault="000307E8">
      <w:pPr>
        <w:spacing w:before="0" w:after="200"/>
        <w:rPr>
          <w:b/>
          <w:color w:val="69747A"/>
          <w:sz w:val="24"/>
        </w:rPr>
      </w:pPr>
      <w:r>
        <w:br w:type="page"/>
      </w:r>
    </w:p>
    <w:p w:rsidR="009F3C97" w:rsidRDefault="009F3C97" w:rsidP="009F3C97">
      <w:pPr>
        <w:pStyle w:val="FakeHeading4"/>
      </w:pPr>
      <w:r>
        <w:lastRenderedPageBreak/>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9F3C97" w:rsidRPr="00CC22F1" w:rsidTr="002F01E6">
        <w:tc>
          <w:tcPr>
            <w:tcW w:w="1702" w:type="dxa"/>
            <w:shd w:val="clear" w:color="auto" w:fill="A6A6A6" w:themeFill="background1" w:themeFillShade="A6"/>
          </w:tcPr>
          <w:p w:rsidR="009F3C97" w:rsidRPr="00750051" w:rsidRDefault="009F3C97" w:rsidP="002F01E6">
            <w:pPr>
              <w:pStyle w:val="Table-Header"/>
            </w:pPr>
            <w:r>
              <w:t>Type</w:t>
            </w:r>
          </w:p>
        </w:tc>
        <w:tc>
          <w:tcPr>
            <w:tcW w:w="992" w:type="dxa"/>
            <w:shd w:val="clear" w:color="auto" w:fill="A6A6A6" w:themeFill="background1" w:themeFillShade="A6"/>
          </w:tcPr>
          <w:p w:rsidR="009F3C97" w:rsidRPr="00750051" w:rsidRDefault="009F3C97" w:rsidP="002F01E6">
            <w:pPr>
              <w:pStyle w:val="Table-Header"/>
            </w:pPr>
            <w:r>
              <w:t>Definition</w:t>
            </w:r>
          </w:p>
        </w:tc>
        <w:tc>
          <w:tcPr>
            <w:tcW w:w="643" w:type="dxa"/>
            <w:shd w:val="clear" w:color="auto" w:fill="A6A6A6" w:themeFill="background1" w:themeFillShade="A6"/>
          </w:tcPr>
          <w:p w:rsidR="009F3C97" w:rsidRPr="00750051" w:rsidRDefault="009F3C97" w:rsidP="002F01E6">
            <w:pPr>
              <w:pStyle w:val="Table-Header"/>
            </w:pPr>
            <w:r>
              <w:t>Value</w:t>
            </w:r>
          </w:p>
        </w:tc>
        <w:tc>
          <w:tcPr>
            <w:tcW w:w="5275" w:type="dxa"/>
            <w:shd w:val="clear" w:color="auto" w:fill="A6A6A6" w:themeFill="background1" w:themeFillShade="A6"/>
          </w:tcPr>
          <w:p w:rsidR="009F3C97" w:rsidRPr="00750051" w:rsidRDefault="009F3C97" w:rsidP="002F01E6">
            <w:pPr>
              <w:pStyle w:val="Table-Header"/>
            </w:pPr>
            <w:r>
              <w:t>Function</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w:t>
            </w:r>
          </w:p>
          <w:p w:rsidR="009F3C97" w:rsidRPr="00CC22F1" w:rsidRDefault="009F3C97" w:rsidP="002F01E6">
            <w:pPr>
              <w:pStyle w:val="Table-Text"/>
            </w:pPr>
            <w:r>
              <w:t>Address record</w:t>
            </w:r>
          </w:p>
        </w:tc>
        <w:tc>
          <w:tcPr>
            <w:tcW w:w="992" w:type="dxa"/>
          </w:tcPr>
          <w:p w:rsidR="009F3C97" w:rsidRPr="00CC22F1" w:rsidRDefault="00F70782" w:rsidP="002F01E6">
            <w:pPr>
              <w:pStyle w:val="Table-Text"/>
            </w:pPr>
            <w:hyperlink r:id="rId15" w:history="1">
              <w:r w:rsidR="009F3C97" w:rsidRPr="000540D2">
                <w:rPr>
                  <w:rStyle w:val="Hyperlink"/>
                </w:rPr>
                <w:t>RFC 1035</w:t>
              </w:r>
            </w:hyperlink>
          </w:p>
        </w:tc>
        <w:tc>
          <w:tcPr>
            <w:tcW w:w="643" w:type="dxa"/>
          </w:tcPr>
          <w:p w:rsidR="009F3C97" w:rsidRPr="00CC22F1" w:rsidRDefault="009F3C97" w:rsidP="002F01E6">
            <w:pPr>
              <w:pStyle w:val="Table-Text"/>
            </w:pPr>
            <w:r>
              <w:t>1</w:t>
            </w:r>
          </w:p>
        </w:tc>
        <w:tc>
          <w:tcPr>
            <w:tcW w:w="5275" w:type="dxa"/>
          </w:tcPr>
          <w:p w:rsidR="009F3C97" w:rsidRPr="00CC22F1" w:rsidRDefault="009F3C97" w:rsidP="002F01E6">
            <w:pPr>
              <w:pStyle w:val="Table-Text"/>
            </w:pPr>
            <w:r w:rsidRPr="000540D2">
              <w:t>Returns a 128-bit IPv6 address, commonly used to map hostnames to an IP address of the host.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AAAA</w:t>
            </w:r>
          </w:p>
          <w:p w:rsidR="009F3C97" w:rsidRPr="00CC22F1" w:rsidRDefault="009F3C97" w:rsidP="002F01E6">
            <w:pPr>
              <w:pStyle w:val="Table-Text"/>
            </w:pPr>
            <w:r w:rsidRPr="000540D2">
              <w:t>IPv6 address record</w:t>
            </w:r>
          </w:p>
        </w:tc>
        <w:tc>
          <w:tcPr>
            <w:tcW w:w="992" w:type="dxa"/>
          </w:tcPr>
          <w:p w:rsidR="009F3C97" w:rsidRPr="00CC22F1" w:rsidRDefault="00F70782" w:rsidP="002F01E6">
            <w:pPr>
              <w:pStyle w:val="Table-Text"/>
            </w:pPr>
            <w:hyperlink r:id="rId16" w:history="1">
              <w:r w:rsidR="009F3C97" w:rsidRPr="000540D2">
                <w:rPr>
                  <w:rStyle w:val="Hyperlink"/>
                </w:rPr>
                <w:t>RFC 3</w:t>
              </w:r>
              <w:r w:rsidR="009F3C97">
                <w:rPr>
                  <w:rStyle w:val="Hyperlink"/>
                </w:rPr>
                <w:t>596</w:t>
              </w:r>
            </w:hyperlink>
          </w:p>
        </w:tc>
        <w:tc>
          <w:tcPr>
            <w:tcW w:w="643" w:type="dxa"/>
          </w:tcPr>
          <w:p w:rsidR="009F3C97" w:rsidRPr="00CC22F1" w:rsidRDefault="009F3C97" w:rsidP="002F01E6">
            <w:pPr>
              <w:pStyle w:val="Table-Text"/>
            </w:pPr>
            <w:r>
              <w:t>28</w:t>
            </w:r>
          </w:p>
        </w:tc>
        <w:tc>
          <w:tcPr>
            <w:tcW w:w="5275" w:type="dxa"/>
          </w:tcPr>
          <w:p w:rsidR="009F3C97" w:rsidRPr="00CC22F1" w:rsidRDefault="009F3C97" w:rsidP="002F01E6">
            <w:pPr>
              <w:pStyle w:val="Table-Text"/>
            </w:pPr>
            <w:r w:rsidRPr="000540D2">
              <w:t>Returns a 32-bit IPv4 address, commonly used to map hostnames to an IP address of the host, but also used for DNSBLs, storing subnet masks in RFC 1101.</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NS</w:t>
            </w:r>
            <w:r>
              <w:rPr>
                <w:b/>
              </w:rPr>
              <w:t>**</w:t>
            </w:r>
          </w:p>
          <w:p w:rsidR="009F3C97" w:rsidRPr="00CC22F1" w:rsidRDefault="009F3C97" w:rsidP="002F01E6">
            <w:pPr>
              <w:pStyle w:val="Table-Text"/>
            </w:pPr>
            <w:r w:rsidRPr="000540D2">
              <w:t>Name server record</w:t>
            </w:r>
          </w:p>
        </w:tc>
        <w:tc>
          <w:tcPr>
            <w:tcW w:w="992" w:type="dxa"/>
          </w:tcPr>
          <w:p w:rsidR="009F3C97" w:rsidRPr="00CC22F1" w:rsidRDefault="00F70782" w:rsidP="002F01E6">
            <w:pPr>
              <w:pStyle w:val="Table-Text"/>
            </w:pPr>
            <w:hyperlink r:id="rId17" w:history="1">
              <w:r w:rsidR="009F3C97" w:rsidRPr="000540D2">
                <w:rPr>
                  <w:rStyle w:val="Hyperlink"/>
                </w:rPr>
                <w:t>RFC 1035</w:t>
              </w:r>
            </w:hyperlink>
          </w:p>
        </w:tc>
        <w:tc>
          <w:tcPr>
            <w:tcW w:w="643" w:type="dxa"/>
          </w:tcPr>
          <w:p w:rsidR="009F3C97" w:rsidRPr="00CC22F1" w:rsidRDefault="009F3C97" w:rsidP="002F01E6">
            <w:pPr>
              <w:pStyle w:val="Table-Text"/>
            </w:pPr>
            <w:r>
              <w:t>2</w:t>
            </w:r>
          </w:p>
        </w:tc>
        <w:tc>
          <w:tcPr>
            <w:tcW w:w="5275" w:type="dxa"/>
          </w:tcPr>
          <w:p w:rsidR="009F3C97" w:rsidRPr="00CC22F1" w:rsidRDefault="009F3C97" w:rsidP="002F01E6">
            <w:pPr>
              <w:pStyle w:val="Table-Text"/>
            </w:pPr>
            <w:r w:rsidRPr="000540D2">
              <w:t>Delegates a DNS zone to use the given authoritative name servers.</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MX</w:t>
            </w:r>
          </w:p>
          <w:p w:rsidR="009F3C97" w:rsidRPr="00CC22F1" w:rsidRDefault="009F3C97" w:rsidP="002F01E6">
            <w:pPr>
              <w:pStyle w:val="Table-Text"/>
            </w:pPr>
            <w:r w:rsidRPr="000540D2">
              <w:t>Mail exchange record</w:t>
            </w:r>
          </w:p>
        </w:tc>
        <w:tc>
          <w:tcPr>
            <w:tcW w:w="992" w:type="dxa"/>
          </w:tcPr>
          <w:p w:rsidR="009F3C97" w:rsidRPr="00CC22F1" w:rsidRDefault="00F70782" w:rsidP="002F01E6">
            <w:pPr>
              <w:pStyle w:val="Table-Text"/>
            </w:pPr>
            <w:hyperlink r:id="rId18" w:history="1">
              <w:r w:rsidR="009F3C97" w:rsidRPr="000540D2">
                <w:rPr>
                  <w:rStyle w:val="Hyperlink"/>
                </w:rPr>
                <w:t>RFC 1035</w:t>
              </w:r>
            </w:hyperlink>
          </w:p>
        </w:tc>
        <w:tc>
          <w:tcPr>
            <w:tcW w:w="643" w:type="dxa"/>
          </w:tcPr>
          <w:p w:rsidR="009F3C97" w:rsidRPr="00CC22F1" w:rsidRDefault="009F3C97" w:rsidP="002F01E6">
            <w:pPr>
              <w:pStyle w:val="Table-Text"/>
            </w:pPr>
            <w:r>
              <w:t>15</w:t>
            </w:r>
          </w:p>
        </w:tc>
        <w:tc>
          <w:tcPr>
            <w:tcW w:w="5275" w:type="dxa"/>
          </w:tcPr>
          <w:p w:rsidR="009F3C97" w:rsidRPr="00CC22F1" w:rsidRDefault="009F3C97" w:rsidP="002F01E6">
            <w:pPr>
              <w:pStyle w:val="Table-Text"/>
            </w:pPr>
            <w:r w:rsidRPr="001F3430">
              <w:t>Maps a domain name to a list of message transfer agents for that domain</w:t>
            </w:r>
            <w:r>
              <w:t>.</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SOA</w:t>
            </w:r>
            <w:r>
              <w:rPr>
                <w:b/>
              </w:rPr>
              <w:t>*</w:t>
            </w:r>
          </w:p>
          <w:p w:rsidR="009F3C97" w:rsidRPr="00CC22F1" w:rsidRDefault="009F3C97" w:rsidP="002F01E6">
            <w:pPr>
              <w:pStyle w:val="Table-Text"/>
            </w:pPr>
            <w:r w:rsidRPr="006316C8">
              <w:t>Start of authority record</w:t>
            </w:r>
          </w:p>
        </w:tc>
        <w:tc>
          <w:tcPr>
            <w:tcW w:w="992" w:type="dxa"/>
          </w:tcPr>
          <w:p w:rsidR="009F3C97" w:rsidRDefault="00F70782" w:rsidP="002F01E6">
            <w:pPr>
              <w:pStyle w:val="Table-Text"/>
            </w:pPr>
            <w:hyperlink r:id="rId19" w:history="1">
              <w:r w:rsidR="009F3C97" w:rsidRPr="000540D2">
                <w:rPr>
                  <w:rStyle w:val="Hyperlink"/>
                </w:rPr>
                <w:t>RFC 1035</w:t>
              </w:r>
            </w:hyperlink>
          </w:p>
          <w:p w:rsidR="009F3C97" w:rsidRPr="00CC22F1" w:rsidRDefault="00F70782" w:rsidP="002F01E6">
            <w:pPr>
              <w:pStyle w:val="Table-Text"/>
            </w:pPr>
            <w:hyperlink r:id="rId20" w:history="1">
              <w:r w:rsidR="009F3C97" w:rsidRPr="000540D2">
                <w:rPr>
                  <w:rStyle w:val="Hyperlink"/>
                </w:rPr>
                <w:t xml:space="preserve">RFC </w:t>
              </w:r>
              <w:r w:rsidR="009F3C97">
                <w:rPr>
                  <w:rStyle w:val="Hyperlink"/>
                </w:rPr>
                <w:t>2308</w:t>
              </w:r>
            </w:hyperlink>
          </w:p>
        </w:tc>
        <w:tc>
          <w:tcPr>
            <w:tcW w:w="643" w:type="dxa"/>
          </w:tcPr>
          <w:p w:rsidR="009F3C97" w:rsidRPr="00CC22F1" w:rsidRDefault="009F3C97" w:rsidP="002F01E6">
            <w:pPr>
              <w:pStyle w:val="Table-Text"/>
            </w:pPr>
            <w:r>
              <w:t>6</w:t>
            </w:r>
          </w:p>
        </w:tc>
        <w:tc>
          <w:tcPr>
            <w:tcW w:w="5275" w:type="dxa"/>
          </w:tcPr>
          <w:p w:rsidR="009F3C97" w:rsidRPr="00CC22F1" w:rsidRDefault="009F3C97" w:rsidP="002F01E6">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CNAME</w:t>
            </w:r>
          </w:p>
          <w:p w:rsidR="009F3C97" w:rsidRPr="00CC22F1" w:rsidRDefault="009F3C97" w:rsidP="002F01E6">
            <w:pPr>
              <w:pStyle w:val="Table-Text"/>
            </w:pPr>
            <w:r w:rsidRPr="000540D2">
              <w:t>Canonical name record</w:t>
            </w:r>
          </w:p>
        </w:tc>
        <w:tc>
          <w:tcPr>
            <w:tcW w:w="992" w:type="dxa"/>
          </w:tcPr>
          <w:p w:rsidR="009F3C97" w:rsidRPr="00CC22F1" w:rsidRDefault="00F70782" w:rsidP="002F01E6">
            <w:pPr>
              <w:pStyle w:val="Table-Text"/>
            </w:pPr>
            <w:hyperlink r:id="rId21" w:history="1">
              <w:r w:rsidR="009F3C97" w:rsidRPr="000540D2">
                <w:rPr>
                  <w:rStyle w:val="Hyperlink"/>
                </w:rPr>
                <w:t>RFC 1035</w:t>
              </w:r>
            </w:hyperlink>
          </w:p>
        </w:tc>
        <w:tc>
          <w:tcPr>
            <w:tcW w:w="643" w:type="dxa"/>
          </w:tcPr>
          <w:p w:rsidR="009F3C97" w:rsidRPr="00CC22F1" w:rsidRDefault="009F3C97" w:rsidP="002F01E6">
            <w:pPr>
              <w:pStyle w:val="Table-Text"/>
            </w:pPr>
            <w:r>
              <w:t>5</w:t>
            </w:r>
          </w:p>
        </w:tc>
        <w:tc>
          <w:tcPr>
            <w:tcW w:w="5275" w:type="dxa"/>
          </w:tcPr>
          <w:p w:rsidR="009F3C97" w:rsidRPr="00CC22F1" w:rsidRDefault="009F3C97" w:rsidP="002F01E6">
            <w:pPr>
              <w:pStyle w:val="Table-Text"/>
            </w:pPr>
            <w:r w:rsidRPr="000540D2">
              <w:t>Alias of one name to another: the DNS lookup will continue by retrying the lookup with the new name.</w:t>
            </w:r>
          </w:p>
        </w:tc>
      </w:tr>
      <w:tr w:rsidR="009F3C97" w:rsidRPr="00CC22F1" w:rsidTr="002F01E6">
        <w:trPr>
          <w:trHeight w:val="113"/>
          <w:tblHeader w:val="0"/>
        </w:trPr>
        <w:tc>
          <w:tcPr>
            <w:tcW w:w="1702" w:type="dxa"/>
          </w:tcPr>
          <w:p w:rsidR="009F3C97" w:rsidRPr="000540D2" w:rsidRDefault="009F3C97" w:rsidP="002F01E6">
            <w:pPr>
              <w:pStyle w:val="Table-Text"/>
              <w:rPr>
                <w:b/>
              </w:rPr>
            </w:pPr>
            <w:r w:rsidRPr="000540D2">
              <w:rPr>
                <w:b/>
              </w:rPr>
              <w:t>SRV</w:t>
            </w:r>
          </w:p>
          <w:p w:rsidR="009F3C97" w:rsidRDefault="009F3C97" w:rsidP="002F01E6">
            <w:pPr>
              <w:pStyle w:val="Table-Text"/>
            </w:pPr>
            <w:r w:rsidRPr="000540D2">
              <w:t>Service locator</w:t>
            </w:r>
          </w:p>
        </w:tc>
        <w:tc>
          <w:tcPr>
            <w:tcW w:w="992" w:type="dxa"/>
          </w:tcPr>
          <w:p w:rsidR="009F3C97" w:rsidRDefault="00F70782" w:rsidP="002F01E6">
            <w:pPr>
              <w:pStyle w:val="Table-Text"/>
            </w:pPr>
            <w:hyperlink r:id="rId22" w:history="1">
              <w:r w:rsidR="009F3C97" w:rsidRPr="000540D2">
                <w:rPr>
                  <w:rStyle w:val="Hyperlink"/>
                </w:rPr>
                <w:t xml:space="preserve">RFC </w:t>
              </w:r>
              <w:r w:rsidR="009F3C97">
                <w:rPr>
                  <w:rStyle w:val="Hyperlink"/>
                </w:rPr>
                <w:t>2782</w:t>
              </w:r>
            </w:hyperlink>
          </w:p>
        </w:tc>
        <w:tc>
          <w:tcPr>
            <w:tcW w:w="643" w:type="dxa"/>
          </w:tcPr>
          <w:p w:rsidR="009F3C97" w:rsidRDefault="009F3C97" w:rsidP="002F01E6">
            <w:pPr>
              <w:pStyle w:val="Table-Text"/>
            </w:pPr>
            <w:r>
              <w:t>33</w:t>
            </w:r>
          </w:p>
        </w:tc>
        <w:tc>
          <w:tcPr>
            <w:tcW w:w="5275" w:type="dxa"/>
          </w:tcPr>
          <w:p w:rsidR="009F3C97" w:rsidRDefault="009F3C97" w:rsidP="002F01E6">
            <w:pPr>
              <w:pStyle w:val="Table-Text"/>
            </w:pPr>
            <w:r w:rsidRPr="00FE4F41">
              <w:t>Generalised service location record, used for newer protocols instead of creating protocol-specific records such as MX.</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TXT</w:t>
            </w:r>
          </w:p>
          <w:p w:rsidR="009F3C97" w:rsidRDefault="009F3C97" w:rsidP="002F01E6">
            <w:pPr>
              <w:pStyle w:val="Table-Text"/>
            </w:pPr>
            <w:r>
              <w:t>Text record</w:t>
            </w:r>
          </w:p>
        </w:tc>
        <w:tc>
          <w:tcPr>
            <w:tcW w:w="992" w:type="dxa"/>
          </w:tcPr>
          <w:p w:rsidR="009F3C97" w:rsidRDefault="00F70782" w:rsidP="002F01E6">
            <w:pPr>
              <w:pStyle w:val="Table-Text"/>
            </w:pPr>
            <w:hyperlink r:id="rId23" w:history="1">
              <w:r w:rsidR="009F3C97" w:rsidRPr="000540D2">
                <w:rPr>
                  <w:rStyle w:val="Hyperlink"/>
                </w:rPr>
                <w:t>RFC 1035</w:t>
              </w:r>
            </w:hyperlink>
          </w:p>
        </w:tc>
        <w:tc>
          <w:tcPr>
            <w:tcW w:w="643" w:type="dxa"/>
          </w:tcPr>
          <w:p w:rsidR="009F3C97" w:rsidRDefault="009F3C97" w:rsidP="002F01E6">
            <w:pPr>
              <w:pStyle w:val="Table-Text"/>
            </w:pPr>
            <w:r>
              <w:t>16</w:t>
            </w:r>
          </w:p>
        </w:tc>
        <w:tc>
          <w:tcPr>
            <w:tcW w:w="5275" w:type="dxa"/>
          </w:tcPr>
          <w:p w:rsidR="009F3C97" w:rsidRDefault="009F3C97" w:rsidP="002F01E6">
            <w:pPr>
              <w:pStyle w:val="Table-Text"/>
            </w:pPr>
            <w:r w:rsidRPr="00FE4F41">
              <w:t>Carries machine-readable data, such as specified by RFC 1464, opportunistic encryption, Sender Policy Framework, DKIM, DMARC, DNS-SD, etc.</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NAPTR</w:t>
            </w:r>
          </w:p>
          <w:p w:rsidR="009F3C97" w:rsidRDefault="009F3C97" w:rsidP="002F01E6">
            <w:pPr>
              <w:pStyle w:val="Table-Text"/>
            </w:pPr>
            <w:r w:rsidRPr="00FE4F41">
              <w:t>Naming authority pointer</w:t>
            </w:r>
          </w:p>
        </w:tc>
        <w:tc>
          <w:tcPr>
            <w:tcW w:w="992" w:type="dxa"/>
          </w:tcPr>
          <w:p w:rsidR="009F3C97" w:rsidRDefault="00F70782" w:rsidP="002F01E6">
            <w:pPr>
              <w:pStyle w:val="Table-Text"/>
            </w:pPr>
            <w:hyperlink r:id="rId24" w:history="1">
              <w:r w:rsidR="009F3C97" w:rsidRPr="000540D2">
                <w:rPr>
                  <w:rStyle w:val="Hyperlink"/>
                </w:rPr>
                <w:t>RFC 3</w:t>
              </w:r>
              <w:r w:rsidR="009F3C97">
                <w:rPr>
                  <w:rStyle w:val="Hyperlink"/>
                </w:rPr>
                <w:t>403</w:t>
              </w:r>
            </w:hyperlink>
          </w:p>
        </w:tc>
        <w:tc>
          <w:tcPr>
            <w:tcW w:w="643" w:type="dxa"/>
          </w:tcPr>
          <w:p w:rsidR="009F3C97" w:rsidRDefault="009F3C97" w:rsidP="002F01E6">
            <w:pPr>
              <w:pStyle w:val="Table-Text"/>
            </w:pPr>
            <w:r>
              <w:t>35</w:t>
            </w:r>
          </w:p>
        </w:tc>
        <w:tc>
          <w:tcPr>
            <w:tcW w:w="5275" w:type="dxa"/>
          </w:tcPr>
          <w:p w:rsidR="009F3C97" w:rsidRDefault="009F3C97" w:rsidP="002F01E6">
            <w:pPr>
              <w:pStyle w:val="Table-Text"/>
            </w:pPr>
            <w:r w:rsidRPr="00067140">
              <w:t>Allows regular expression based rewriting of domain names which can then be used as URIs, further domain names to lookups, etc.</w:t>
            </w:r>
          </w:p>
        </w:tc>
      </w:tr>
      <w:tr w:rsidR="009F3C97" w:rsidRPr="00CC22F1" w:rsidTr="002F01E6">
        <w:trPr>
          <w:trHeight w:val="113"/>
          <w:tblHeader w:val="0"/>
        </w:trPr>
        <w:tc>
          <w:tcPr>
            <w:tcW w:w="1702" w:type="dxa"/>
          </w:tcPr>
          <w:p w:rsidR="009F3C97" w:rsidRPr="00FE4F41" w:rsidRDefault="009F3C97" w:rsidP="002F01E6">
            <w:pPr>
              <w:pStyle w:val="Table-Text"/>
              <w:rPr>
                <w:b/>
              </w:rPr>
            </w:pPr>
            <w:r w:rsidRPr="00FE4F41">
              <w:rPr>
                <w:b/>
              </w:rPr>
              <w:t>SPF</w:t>
            </w:r>
          </w:p>
          <w:p w:rsidR="009F3C97" w:rsidRDefault="009F3C97" w:rsidP="002F01E6">
            <w:pPr>
              <w:pStyle w:val="Table-Text"/>
            </w:pPr>
            <w:r>
              <w:t>Sender policy framework</w:t>
            </w:r>
          </w:p>
        </w:tc>
        <w:tc>
          <w:tcPr>
            <w:tcW w:w="992" w:type="dxa"/>
          </w:tcPr>
          <w:p w:rsidR="009F3C97" w:rsidRDefault="00F70782" w:rsidP="002F01E6">
            <w:pPr>
              <w:pStyle w:val="Table-Text"/>
            </w:pPr>
            <w:hyperlink r:id="rId25" w:history="1">
              <w:r w:rsidR="009F3C97" w:rsidRPr="000540D2">
                <w:rPr>
                  <w:rStyle w:val="Hyperlink"/>
                </w:rPr>
                <w:t xml:space="preserve">RFC </w:t>
              </w:r>
              <w:r w:rsidR="009F3C97">
                <w:rPr>
                  <w:rStyle w:val="Hyperlink"/>
                </w:rPr>
                <w:t>4408</w:t>
              </w:r>
            </w:hyperlink>
          </w:p>
        </w:tc>
        <w:tc>
          <w:tcPr>
            <w:tcW w:w="643" w:type="dxa"/>
          </w:tcPr>
          <w:p w:rsidR="009F3C97" w:rsidRDefault="009F3C97" w:rsidP="002F01E6">
            <w:pPr>
              <w:pStyle w:val="Table-Text"/>
            </w:pPr>
            <w:r>
              <w:t>99</w:t>
            </w:r>
          </w:p>
        </w:tc>
        <w:tc>
          <w:tcPr>
            <w:tcW w:w="5275" w:type="dxa"/>
          </w:tcPr>
          <w:p w:rsidR="009F3C97" w:rsidRDefault="009F3C97" w:rsidP="002F01E6">
            <w:pPr>
              <w:pStyle w:val="Table-Text"/>
            </w:pPr>
            <w:r w:rsidRPr="00FE4F41">
              <w:t>Specified as part of the SPF protocol as an alternative to storing SPF data in TXT records, using the same format – considered for obsolescence as of August 2013.</w:t>
            </w:r>
          </w:p>
        </w:tc>
      </w:tr>
      <w:tr w:rsidR="009F3C97" w:rsidRPr="00CC22F1" w:rsidTr="002F01E6">
        <w:trPr>
          <w:trHeight w:val="113"/>
          <w:tblHeader w:val="0"/>
        </w:trPr>
        <w:tc>
          <w:tcPr>
            <w:tcW w:w="1702" w:type="dxa"/>
          </w:tcPr>
          <w:p w:rsidR="009F3C97" w:rsidRDefault="009F3C97" w:rsidP="002F01E6">
            <w:pPr>
              <w:pStyle w:val="Table-Text"/>
              <w:rPr>
                <w:b/>
              </w:rPr>
            </w:pPr>
            <w:r>
              <w:rPr>
                <w:b/>
              </w:rPr>
              <w:t>DS</w:t>
            </w:r>
          </w:p>
          <w:p w:rsidR="009F3C97" w:rsidRPr="00FE4F41" w:rsidRDefault="009F3C97" w:rsidP="002F01E6">
            <w:pPr>
              <w:pStyle w:val="Table-Text"/>
              <w:rPr>
                <w:b/>
              </w:rPr>
            </w:pPr>
            <w:r w:rsidRPr="003B157A">
              <w:t>Delegation signer</w:t>
            </w:r>
          </w:p>
        </w:tc>
        <w:tc>
          <w:tcPr>
            <w:tcW w:w="992" w:type="dxa"/>
          </w:tcPr>
          <w:p w:rsidR="009F3C97" w:rsidRDefault="00F70782" w:rsidP="002F01E6">
            <w:pPr>
              <w:pStyle w:val="Table-Text"/>
            </w:pPr>
            <w:hyperlink r:id="rId26" w:history="1">
              <w:r w:rsidR="009F3C97" w:rsidRPr="000540D2">
                <w:rPr>
                  <w:rStyle w:val="Hyperlink"/>
                </w:rPr>
                <w:t xml:space="preserve">RFC </w:t>
              </w:r>
              <w:r w:rsidR="009F3C97">
                <w:rPr>
                  <w:rStyle w:val="Hyperlink"/>
                </w:rPr>
                <w:t>4034</w:t>
              </w:r>
            </w:hyperlink>
          </w:p>
        </w:tc>
        <w:tc>
          <w:tcPr>
            <w:tcW w:w="643" w:type="dxa"/>
          </w:tcPr>
          <w:p w:rsidR="009F3C97" w:rsidRDefault="009F3C97" w:rsidP="002F01E6">
            <w:pPr>
              <w:pStyle w:val="Table-Text"/>
            </w:pPr>
            <w:r>
              <w:t>43</w:t>
            </w:r>
          </w:p>
        </w:tc>
        <w:tc>
          <w:tcPr>
            <w:tcW w:w="5275" w:type="dxa"/>
          </w:tcPr>
          <w:p w:rsidR="009F3C97" w:rsidRPr="00FE4F41" w:rsidRDefault="009F3C97" w:rsidP="002F01E6">
            <w:pPr>
              <w:pStyle w:val="Table-Text"/>
            </w:pPr>
            <w:r w:rsidRPr="003B157A">
              <w:t>The record used to identify the DNSSEC signing key of a delegated zone</w:t>
            </w:r>
            <w:r>
              <w:t>.</w:t>
            </w:r>
          </w:p>
        </w:tc>
      </w:tr>
      <w:tr w:rsidR="009F3C97" w:rsidRPr="00CC22F1" w:rsidTr="002F01E6">
        <w:trPr>
          <w:trHeight w:val="113"/>
          <w:tblHeader w:val="0"/>
        </w:trPr>
        <w:tc>
          <w:tcPr>
            <w:tcW w:w="1702" w:type="dxa"/>
          </w:tcPr>
          <w:p w:rsidR="009F3C97" w:rsidRDefault="009F3C97" w:rsidP="002F01E6">
            <w:pPr>
              <w:pStyle w:val="Table-Text"/>
              <w:rPr>
                <w:b/>
              </w:rPr>
            </w:pPr>
            <w:r>
              <w:rPr>
                <w:b/>
              </w:rPr>
              <w:t>CERT</w:t>
            </w:r>
          </w:p>
          <w:p w:rsidR="009F3C97" w:rsidRPr="00FE4F41" w:rsidRDefault="009F3C97" w:rsidP="002F01E6">
            <w:pPr>
              <w:pStyle w:val="Table-Text"/>
              <w:rPr>
                <w:b/>
              </w:rPr>
            </w:pPr>
            <w:r>
              <w:t>Certificate record</w:t>
            </w:r>
          </w:p>
        </w:tc>
        <w:tc>
          <w:tcPr>
            <w:tcW w:w="992" w:type="dxa"/>
          </w:tcPr>
          <w:p w:rsidR="009F3C97" w:rsidRDefault="00F70782" w:rsidP="002F01E6">
            <w:pPr>
              <w:pStyle w:val="Table-Text"/>
            </w:pPr>
            <w:hyperlink r:id="rId27" w:history="1">
              <w:r w:rsidR="009F3C97" w:rsidRPr="000540D2">
                <w:rPr>
                  <w:rStyle w:val="Hyperlink"/>
                </w:rPr>
                <w:t xml:space="preserve">RFC </w:t>
              </w:r>
              <w:r w:rsidR="009F3C97">
                <w:rPr>
                  <w:rStyle w:val="Hyperlink"/>
                </w:rPr>
                <w:t>4398</w:t>
              </w:r>
            </w:hyperlink>
          </w:p>
        </w:tc>
        <w:tc>
          <w:tcPr>
            <w:tcW w:w="643" w:type="dxa"/>
          </w:tcPr>
          <w:p w:rsidR="009F3C97" w:rsidRDefault="009F3C97" w:rsidP="002F01E6">
            <w:pPr>
              <w:pStyle w:val="Table-Text"/>
            </w:pPr>
            <w:r>
              <w:t>37</w:t>
            </w:r>
          </w:p>
        </w:tc>
        <w:tc>
          <w:tcPr>
            <w:tcW w:w="5275" w:type="dxa"/>
          </w:tcPr>
          <w:p w:rsidR="009F3C97" w:rsidRPr="00FE4F41" w:rsidRDefault="009F3C97" w:rsidP="002F01E6">
            <w:pPr>
              <w:pStyle w:val="Table-Text"/>
            </w:pPr>
            <w:r w:rsidRPr="0093210C">
              <w:t>Stores PKIX, SPKI, PGP, etc.</w:t>
            </w:r>
          </w:p>
        </w:tc>
      </w:tr>
      <w:tr w:rsidR="009F3C97" w:rsidRPr="00CC22F1" w:rsidTr="002F01E6">
        <w:trPr>
          <w:trHeight w:val="113"/>
          <w:tblHeader w:val="0"/>
        </w:trPr>
        <w:tc>
          <w:tcPr>
            <w:tcW w:w="1702" w:type="dxa"/>
          </w:tcPr>
          <w:p w:rsidR="009F3C97" w:rsidRDefault="009F3C97" w:rsidP="002F01E6">
            <w:pPr>
              <w:pStyle w:val="Table-Text"/>
              <w:rPr>
                <w:b/>
              </w:rPr>
            </w:pPr>
            <w:r>
              <w:rPr>
                <w:b/>
              </w:rPr>
              <w:t>PTR</w:t>
            </w:r>
          </w:p>
          <w:p w:rsidR="009F3C97" w:rsidRPr="00FE4F41" w:rsidRDefault="009F3C97" w:rsidP="002F01E6">
            <w:pPr>
              <w:pStyle w:val="Table-Text"/>
            </w:pPr>
            <w:r>
              <w:t>Pointer record</w:t>
            </w:r>
          </w:p>
        </w:tc>
        <w:tc>
          <w:tcPr>
            <w:tcW w:w="992" w:type="dxa"/>
          </w:tcPr>
          <w:p w:rsidR="009F3C97" w:rsidRDefault="00F70782" w:rsidP="002F01E6">
            <w:pPr>
              <w:pStyle w:val="Table-Text"/>
            </w:pPr>
            <w:hyperlink r:id="rId28" w:history="1">
              <w:r w:rsidR="009F3C97" w:rsidRPr="000540D2">
                <w:rPr>
                  <w:rStyle w:val="Hyperlink"/>
                </w:rPr>
                <w:t>RFC 1035</w:t>
              </w:r>
            </w:hyperlink>
          </w:p>
        </w:tc>
        <w:tc>
          <w:tcPr>
            <w:tcW w:w="643" w:type="dxa"/>
          </w:tcPr>
          <w:p w:rsidR="009F3C97" w:rsidRDefault="009F3C97" w:rsidP="002F01E6">
            <w:pPr>
              <w:pStyle w:val="Table-Text"/>
            </w:pPr>
            <w:r>
              <w:t>12</w:t>
            </w:r>
          </w:p>
        </w:tc>
        <w:tc>
          <w:tcPr>
            <w:tcW w:w="5275" w:type="dxa"/>
          </w:tcPr>
          <w:p w:rsidR="009F3C97" w:rsidRPr="00FE4F41" w:rsidRDefault="009F3C97" w:rsidP="002F01E6">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9F3C97" w:rsidRPr="00CC22F1" w:rsidTr="002F01E6">
        <w:trPr>
          <w:trHeight w:val="113"/>
          <w:tblHeader w:val="0"/>
        </w:trPr>
        <w:tc>
          <w:tcPr>
            <w:tcW w:w="1702" w:type="dxa"/>
          </w:tcPr>
          <w:p w:rsidR="009F3C97" w:rsidRDefault="009F3C97" w:rsidP="002F01E6">
            <w:pPr>
              <w:pStyle w:val="Table-Text"/>
              <w:rPr>
                <w:b/>
              </w:rPr>
            </w:pPr>
            <w:r>
              <w:rPr>
                <w:b/>
              </w:rPr>
              <w:t>SSHFP</w:t>
            </w:r>
          </w:p>
          <w:p w:rsidR="009F3C97" w:rsidRPr="00FE4F41" w:rsidRDefault="009F3C97" w:rsidP="002F01E6">
            <w:pPr>
              <w:pStyle w:val="Table-Text"/>
            </w:pPr>
            <w:r w:rsidRPr="00FE4F41">
              <w:t>SSH Public key fingerprint</w:t>
            </w:r>
          </w:p>
        </w:tc>
        <w:tc>
          <w:tcPr>
            <w:tcW w:w="992" w:type="dxa"/>
          </w:tcPr>
          <w:p w:rsidR="009F3C97" w:rsidRDefault="00F70782" w:rsidP="002F01E6">
            <w:pPr>
              <w:pStyle w:val="Table-Text"/>
            </w:pPr>
            <w:hyperlink r:id="rId29" w:history="1">
              <w:r w:rsidR="009F3C97" w:rsidRPr="000540D2">
                <w:rPr>
                  <w:rStyle w:val="Hyperlink"/>
                </w:rPr>
                <w:t xml:space="preserve">RFC </w:t>
              </w:r>
              <w:r w:rsidR="009F3C97">
                <w:rPr>
                  <w:rStyle w:val="Hyperlink"/>
                </w:rPr>
                <w:t>4255</w:t>
              </w:r>
            </w:hyperlink>
          </w:p>
        </w:tc>
        <w:tc>
          <w:tcPr>
            <w:tcW w:w="643" w:type="dxa"/>
          </w:tcPr>
          <w:p w:rsidR="009F3C97" w:rsidRDefault="009F3C97" w:rsidP="002F01E6">
            <w:pPr>
              <w:pStyle w:val="Table-Text"/>
            </w:pPr>
            <w:r>
              <w:t>52</w:t>
            </w:r>
          </w:p>
        </w:tc>
        <w:tc>
          <w:tcPr>
            <w:tcW w:w="5275" w:type="dxa"/>
          </w:tcPr>
          <w:p w:rsidR="009F3C97" w:rsidRPr="00FE4F41" w:rsidRDefault="009F3C97" w:rsidP="002F01E6">
            <w:pPr>
              <w:pStyle w:val="Table-Text"/>
            </w:pPr>
            <w:r w:rsidRPr="000A1AE1">
              <w:t>Resource record for publishing SSH public host key fingerprints in the DNS System, in order to aid in verifying the authenticity of the host. RFC 6594 defines ECC SSH keys and SHA-256 hashes.</w:t>
            </w:r>
          </w:p>
        </w:tc>
      </w:tr>
      <w:tr w:rsidR="009F3C97" w:rsidRPr="00CC22F1" w:rsidTr="002F01E6">
        <w:trPr>
          <w:trHeight w:val="113"/>
          <w:tblHeader w:val="0"/>
        </w:trPr>
        <w:tc>
          <w:tcPr>
            <w:tcW w:w="1702" w:type="dxa"/>
          </w:tcPr>
          <w:p w:rsidR="009F3C97" w:rsidRDefault="009F3C97" w:rsidP="002F01E6">
            <w:pPr>
              <w:pStyle w:val="Table-Text"/>
              <w:rPr>
                <w:b/>
              </w:rPr>
            </w:pPr>
            <w:r>
              <w:rPr>
                <w:b/>
              </w:rPr>
              <w:t>TLSA</w:t>
            </w:r>
          </w:p>
          <w:p w:rsidR="009F3C97" w:rsidRPr="0043251E" w:rsidRDefault="009F3C97" w:rsidP="002F01E6">
            <w:pPr>
              <w:pStyle w:val="Table-Text"/>
            </w:pPr>
            <w:r>
              <w:t>TLSA certificate association</w:t>
            </w:r>
          </w:p>
        </w:tc>
        <w:tc>
          <w:tcPr>
            <w:tcW w:w="992" w:type="dxa"/>
          </w:tcPr>
          <w:p w:rsidR="009F3C97" w:rsidRDefault="00F70782" w:rsidP="002F01E6">
            <w:pPr>
              <w:pStyle w:val="Table-Text"/>
            </w:pPr>
            <w:hyperlink r:id="rId30" w:history="1">
              <w:r w:rsidR="009F3C97" w:rsidRPr="000540D2">
                <w:rPr>
                  <w:rStyle w:val="Hyperlink"/>
                </w:rPr>
                <w:t xml:space="preserve">RFC </w:t>
              </w:r>
              <w:r w:rsidR="009F3C97">
                <w:rPr>
                  <w:rStyle w:val="Hyperlink"/>
                </w:rPr>
                <w:t>6698</w:t>
              </w:r>
            </w:hyperlink>
          </w:p>
        </w:tc>
        <w:tc>
          <w:tcPr>
            <w:tcW w:w="643" w:type="dxa"/>
          </w:tcPr>
          <w:p w:rsidR="009F3C97" w:rsidRDefault="009F3C97" w:rsidP="002F01E6">
            <w:pPr>
              <w:pStyle w:val="Table-Text"/>
            </w:pPr>
            <w:r>
              <w:t>37</w:t>
            </w:r>
          </w:p>
        </w:tc>
        <w:tc>
          <w:tcPr>
            <w:tcW w:w="5275" w:type="dxa"/>
          </w:tcPr>
          <w:p w:rsidR="009F3C97" w:rsidRPr="00FE4F41" w:rsidRDefault="009F3C97" w:rsidP="002F01E6">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9F3C97" w:rsidRPr="00CC22F1" w:rsidTr="002F01E6">
        <w:trPr>
          <w:trHeight w:val="113"/>
          <w:tblHeader w:val="0"/>
        </w:trPr>
        <w:tc>
          <w:tcPr>
            <w:tcW w:w="1702" w:type="dxa"/>
          </w:tcPr>
          <w:p w:rsidR="009F3C97" w:rsidRDefault="009F3C97" w:rsidP="002F01E6">
            <w:pPr>
              <w:pStyle w:val="Table-Text"/>
              <w:rPr>
                <w:b/>
              </w:rPr>
            </w:pPr>
            <w:r>
              <w:rPr>
                <w:b/>
              </w:rPr>
              <w:t>LOC</w:t>
            </w:r>
          </w:p>
          <w:p w:rsidR="009F3C97" w:rsidRPr="0043251E" w:rsidRDefault="009F3C97" w:rsidP="002F01E6">
            <w:pPr>
              <w:pStyle w:val="Table-Text"/>
            </w:pPr>
            <w:r>
              <w:t>Location record</w:t>
            </w:r>
          </w:p>
        </w:tc>
        <w:tc>
          <w:tcPr>
            <w:tcW w:w="992" w:type="dxa"/>
          </w:tcPr>
          <w:p w:rsidR="009F3C97" w:rsidRDefault="00F70782" w:rsidP="002F01E6">
            <w:pPr>
              <w:pStyle w:val="Table-Text"/>
            </w:pPr>
            <w:hyperlink r:id="rId31" w:history="1">
              <w:r w:rsidR="009F3C97" w:rsidRPr="000540D2">
                <w:rPr>
                  <w:rStyle w:val="Hyperlink"/>
                </w:rPr>
                <w:t xml:space="preserve">RFC </w:t>
              </w:r>
              <w:r w:rsidR="009F3C97">
                <w:rPr>
                  <w:rStyle w:val="Hyperlink"/>
                </w:rPr>
                <w:t>1876</w:t>
              </w:r>
            </w:hyperlink>
          </w:p>
        </w:tc>
        <w:tc>
          <w:tcPr>
            <w:tcW w:w="643" w:type="dxa"/>
          </w:tcPr>
          <w:p w:rsidR="009F3C97" w:rsidRDefault="009F3C97" w:rsidP="002F01E6">
            <w:pPr>
              <w:pStyle w:val="Table-Text"/>
            </w:pPr>
            <w:r>
              <w:t>29</w:t>
            </w:r>
          </w:p>
        </w:tc>
        <w:tc>
          <w:tcPr>
            <w:tcW w:w="5275" w:type="dxa"/>
          </w:tcPr>
          <w:p w:rsidR="009F3C97" w:rsidRPr="00FE4F41" w:rsidRDefault="009F3C97" w:rsidP="002F01E6">
            <w:pPr>
              <w:pStyle w:val="Table-Text"/>
            </w:pPr>
            <w:r w:rsidRPr="00FF4D6E">
              <w:t>Specifies a geographical location associated with a domain name</w:t>
            </w:r>
            <w:r>
              <w:t>.</w:t>
            </w:r>
          </w:p>
        </w:tc>
      </w:tr>
      <w:tr w:rsidR="009F3C97" w:rsidRPr="00CC22F1" w:rsidTr="002F01E6">
        <w:trPr>
          <w:trHeight w:val="113"/>
          <w:tblHeader w:val="0"/>
        </w:trPr>
        <w:tc>
          <w:tcPr>
            <w:tcW w:w="1702" w:type="dxa"/>
          </w:tcPr>
          <w:p w:rsidR="009F3C97" w:rsidRDefault="009F3C97" w:rsidP="002F01E6">
            <w:pPr>
              <w:pStyle w:val="Table-Text"/>
              <w:rPr>
                <w:b/>
              </w:rPr>
            </w:pPr>
            <w:r>
              <w:rPr>
                <w:b/>
              </w:rPr>
              <w:t>DNSKEY*</w:t>
            </w:r>
          </w:p>
          <w:p w:rsidR="009F3C97" w:rsidRPr="005E5E5C" w:rsidRDefault="009F3C97" w:rsidP="002F01E6">
            <w:pPr>
              <w:pStyle w:val="Table-Text"/>
            </w:pPr>
            <w:r w:rsidRPr="005E5E5C">
              <w:t>DNS Key Record</w:t>
            </w:r>
          </w:p>
        </w:tc>
        <w:tc>
          <w:tcPr>
            <w:tcW w:w="992" w:type="dxa"/>
          </w:tcPr>
          <w:p w:rsidR="009F3C97" w:rsidRDefault="00F70782" w:rsidP="002F01E6">
            <w:pPr>
              <w:pStyle w:val="Table-Text"/>
            </w:pPr>
            <w:hyperlink r:id="rId32"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Pr="00FF4D6E" w:rsidRDefault="009F3C97" w:rsidP="002F01E6">
            <w:pPr>
              <w:pStyle w:val="Table-Text"/>
            </w:pPr>
            <w:r>
              <w:t>Holds the public key used to sign records in the zone.</w:t>
            </w:r>
          </w:p>
        </w:tc>
      </w:tr>
      <w:tr w:rsidR="009F3C97" w:rsidRPr="00CC22F1" w:rsidTr="002F01E6">
        <w:trPr>
          <w:trHeight w:val="113"/>
          <w:tblHeader w:val="0"/>
        </w:trPr>
        <w:tc>
          <w:tcPr>
            <w:tcW w:w="1702" w:type="dxa"/>
          </w:tcPr>
          <w:p w:rsidR="009F3C97" w:rsidRDefault="009F3C97" w:rsidP="002F01E6">
            <w:pPr>
              <w:pStyle w:val="Table-Text"/>
              <w:rPr>
                <w:b/>
              </w:rPr>
            </w:pPr>
            <w:r>
              <w:rPr>
                <w:b/>
              </w:rPr>
              <w:lastRenderedPageBreak/>
              <w:t>RRSIG*</w:t>
            </w:r>
          </w:p>
          <w:p w:rsidR="009F3C97" w:rsidRPr="005E5E5C" w:rsidRDefault="009F3C97" w:rsidP="002F01E6">
            <w:pPr>
              <w:pStyle w:val="Table-Text"/>
            </w:pPr>
            <w:r>
              <w:t>Resource Record Signature</w:t>
            </w:r>
          </w:p>
        </w:tc>
        <w:tc>
          <w:tcPr>
            <w:tcW w:w="992" w:type="dxa"/>
          </w:tcPr>
          <w:p w:rsidR="009F3C97" w:rsidRDefault="00F70782" w:rsidP="002F01E6">
            <w:pPr>
              <w:pStyle w:val="Table-Text"/>
            </w:pPr>
            <w:hyperlink r:id="rId33"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2F01E6">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9F3C97" w:rsidRPr="00CC22F1" w:rsidTr="002F01E6">
        <w:trPr>
          <w:trHeight w:val="113"/>
          <w:tblHeader w:val="0"/>
        </w:trPr>
        <w:tc>
          <w:tcPr>
            <w:tcW w:w="1702" w:type="dxa"/>
          </w:tcPr>
          <w:p w:rsidR="009F3C97" w:rsidRDefault="009F3C97" w:rsidP="002F01E6">
            <w:pPr>
              <w:pStyle w:val="Table-Text"/>
              <w:rPr>
                <w:b/>
              </w:rPr>
            </w:pPr>
            <w:r>
              <w:rPr>
                <w:b/>
              </w:rPr>
              <w:t>NSEC*</w:t>
            </w:r>
          </w:p>
          <w:p w:rsidR="009F3C97" w:rsidRPr="005E5E5C" w:rsidRDefault="009F3C97" w:rsidP="002F01E6">
            <w:pPr>
              <w:pStyle w:val="Table-Text"/>
            </w:pPr>
            <w:r>
              <w:t>Next Secure</w:t>
            </w:r>
          </w:p>
        </w:tc>
        <w:tc>
          <w:tcPr>
            <w:tcW w:w="992" w:type="dxa"/>
          </w:tcPr>
          <w:p w:rsidR="009F3C97" w:rsidRDefault="00F70782" w:rsidP="002F01E6">
            <w:pPr>
              <w:pStyle w:val="Table-Text"/>
            </w:pPr>
            <w:hyperlink r:id="rId34" w:history="1">
              <w:r w:rsidR="009F3C97" w:rsidRPr="002B5FA0">
                <w:rPr>
                  <w:rStyle w:val="Hyperlink"/>
                </w:rPr>
                <w:t>RFC 4034</w:t>
              </w:r>
            </w:hyperlink>
          </w:p>
        </w:tc>
        <w:tc>
          <w:tcPr>
            <w:tcW w:w="643" w:type="dxa"/>
          </w:tcPr>
          <w:p w:rsidR="009F3C97" w:rsidRDefault="009F3C97" w:rsidP="002F01E6">
            <w:pPr>
              <w:pStyle w:val="Table-Text"/>
            </w:pPr>
          </w:p>
        </w:tc>
        <w:tc>
          <w:tcPr>
            <w:tcW w:w="5275" w:type="dxa"/>
          </w:tcPr>
          <w:p w:rsidR="009F3C97" w:rsidRDefault="009F3C97" w:rsidP="002F01E6">
            <w:pPr>
              <w:pStyle w:val="Table-Text"/>
            </w:pPr>
            <w:r>
              <w:t>Points to the next secured entry in a signed zone file, used for authenticated denial of existence in DNSSEC queries for domain names that are not present.</w:t>
            </w:r>
          </w:p>
        </w:tc>
      </w:tr>
    </w:tbl>
    <w:p w:rsidR="009F3C97" w:rsidRDefault="009F3C97" w:rsidP="009F3C97">
      <w:r>
        <w:t>* These records cannot be provided by the client, they will be generated by the server as required and will be returned in responses only.</w:t>
      </w:r>
    </w:p>
    <w:p w:rsidR="009F3C97" w:rsidRDefault="009F3C97" w:rsidP="009F3C97">
      <w:pPr>
        <w:sectPr w:rsidR="009F3C97" w:rsidSect="000B204F">
          <w:headerReference w:type="even" r:id="rId35"/>
          <w:headerReference w:type="default" r:id="rId36"/>
          <w:footerReference w:type="even" r:id="rId37"/>
          <w:footerReference w:type="default" r:id="rId38"/>
          <w:pgSz w:w="11906" w:h="16838"/>
          <w:pgMar w:top="1701" w:right="1701" w:bottom="1701" w:left="1701" w:header="709" w:footer="567" w:gutter="0"/>
          <w:pgNumType w:start="1"/>
          <w:cols w:space="708"/>
          <w:docGrid w:linePitch="360"/>
        </w:sectPr>
      </w:pPr>
      <w:r>
        <w:t>** These records at a zones APEX will be managed by the server as above, but can be used at other levels in the zone for the purpose of delegation.</w:t>
      </w: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39"/>
          <w:headerReference w:type="default" r:id="rId40"/>
          <w:footerReference w:type="even" r:id="rId41"/>
          <w:footerReference w:type="default" r:id="rId42"/>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43"/>
      <w:headerReference w:type="default" r:id="rId44"/>
      <w:footerReference w:type="even" r:id="rId45"/>
      <w:footerReference w:type="default" r:id="rId46"/>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782" w:rsidRDefault="00F70782" w:rsidP="00626767">
      <w:pPr>
        <w:spacing w:before="0" w:after="0" w:line="240" w:lineRule="auto"/>
      </w:pPr>
      <w:r>
        <w:separator/>
      </w:r>
    </w:p>
  </w:endnote>
  <w:endnote w:type="continuationSeparator" w:id="0">
    <w:p w:rsidR="00F70782" w:rsidRDefault="00F70782"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B6670">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6E50AA" w:rsidRPr="0075277E" w:rsidRDefault="006E50AA"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6B6670">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E50AA" w:rsidRPr="00587DD8" w:rsidRDefault="006E50AA">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E50AA" w:rsidRPr="00587DD8" w:rsidRDefault="006E50AA"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6994239C" wp14:editId="732701B1">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3A78E454" wp14:editId="4ADC3C43">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C409B6">
      <w:rPr>
        <w:noProof/>
      </w:rPr>
      <w:t>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7E00B6B2" wp14:editId="7C6DBB21">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C409B6">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C409B6">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E50AA" w:rsidRDefault="006E50AA" w:rsidP="00B26A5F">
        <w:pPr>
          <w:pStyle w:val="Footer"/>
        </w:pPr>
        <w:r>
          <w:rPr>
            <w:caps/>
            <w:noProof/>
            <w:color w:val="auto"/>
            <w:lang w:eastAsia="en-AU"/>
          </w:rPr>
          <w:drawing>
            <wp:anchor distT="0" distB="0" distL="114300" distR="114300" simplePos="0" relativeHeight="251780096" behindDoc="0" locked="0" layoutInCell="1" allowOverlap="1" wp14:anchorId="18B0D38E" wp14:editId="52B0BE16">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179211D" wp14:editId="7EF84E8A">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6B6670">
          <w:rPr>
            <w:noProof/>
          </w:rPr>
          <w:t>5</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6EA11C0" wp14:editId="2CB7B1EB">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6B6670">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B26A5F" w:rsidRDefault="006E50AA"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6E50AA" w:rsidRPr="0075277E" w:rsidRDefault="006E50AA"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6B6670">
      <w:rPr>
        <w:noProof/>
      </w:rPr>
      <w:t>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E50AA" w:rsidRDefault="006E50AA" w:rsidP="00B26A5F">
        <w:pPr>
          <w:pStyle w:val="Footer"/>
        </w:pPr>
        <w:r>
          <w:t xml:space="preserve">Page </w:t>
        </w:r>
        <w:r>
          <w:fldChar w:fldCharType="begin"/>
        </w:r>
        <w:r>
          <w:instrText xml:space="preserve"> PAGE   \* MERGEFORMAT </w:instrText>
        </w:r>
        <w:r>
          <w:fldChar w:fldCharType="separate"/>
        </w:r>
        <w:r w:rsidR="00B3400A">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E50AA" w:rsidRPr="0075277E" w:rsidRDefault="006E50AA"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E50AA" w:rsidRPr="0075277E" w:rsidRDefault="006E50AA"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B3400A">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E50AA" w:rsidRPr="00A33A1B" w:rsidRDefault="00F70782" w:rsidP="00CA0A87">
                        <w:pPr>
                          <w:pStyle w:val="Classification"/>
                        </w:pPr>
                        <w:r>
                          <w:fldChar w:fldCharType="begin"/>
                        </w:r>
                        <w:r>
                          <w:instrText xml:space="preserve"> STYLEREF  "Document Classification" </w:instrText>
                        </w:r>
                        <w:r>
                          <w:fldChar w:fldCharType="separate"/>
                        </w:r>
                        <w:r w:rsidR="00B3400A">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2D6CE7" w:rsidRDefault="006E50AA"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6E50AA" w:rsidRPr="00587DD8" w:rsidRDefault="006E50AA"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E50380" w:rsidRDefault="006E50AA"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E50AA" w:rsidRPr="00587DD8" w:rsidRDefault="006E50AA"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E50AA" w:rsidRPr="00587DD8" w:rsidRDefault="006E50AA"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6E50AA" w:rsidRPr="00587DD8" w:rsidRDefault="006E50AA"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6E50AA" w:rsidRPr="00587DD8" w:rsidRDefault="006E50AA"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782" w:rsidRDefault="00F70782" w:rsidP="00626767">
      <w:pPr>
        <w:spacing w:before="0" w:after="0" w:line="240" w:lineRule="auto"/>
      </w:pPr>
      <w:r>
        <w:separator/>
      </w:r>
    </w:p>
  </w:footnote>
  <w:footnote w:type="continuationSeparator" w:id="0">
    <w:p w:rsidR="00F70782" w:rsidRDefault="00F70782"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F70782" w:rsidP="001D418F">
    <w:pPr>
      <w:pStyle w:val="Header"/>
      <w:rPr>
        <w:noProof/>
      </w:rPr>
    </w:pPr>
    <w:r>
      <w:fldChar w:fldCharType="begin"/>
    </w:r>
    <w:r>
      <w:instrText xml:space="preserve"> STYLEREF  "Document Title" </w:instrText>
    </w:r>
    <w:r>
      <w:fldChar w:fldCharType="separate"/>
    </w:r>
    <w:r w:rsidR="006B6670">
      <w:rPr>
        <w:noProof/>
      </w:rPr>
      <w:t>Zone Management Portal Manual</w:t>
    </w:r>
    <w:r>
      <w:rPr>
        <w:noProof/>
      </w:rPr>
      <w:fldChar w:fldCharType="end"/>
    </w:r>
  </w:p>
  <w:p w:rsidR="006E50AA" w:rsidRDefault="006E50AA"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F70782" w:rsidP="001D418F">
    <w:pPr>
      <w:pStyle w:val="Header"/>
    </w:pPr>
    <w:sdt>
      <w:sdtPr>
        <w:id w:val="3249787"/>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6B6670">
      <w:rPr>
        <w:noProof/>
      </w:rPr>
      <w:t>Zone Management Portal Manual</w:t>
    </w:r>
    <w:r w:rsidR="006E50AA">
      <w:fldChar w:fldCharType="end"/>
    </w:r>
  </w:p>
  <w:p w:rsidR="006E50AA" w:rsidRPr="001D418F" w:rsidRDefault="006E50AA"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F70782" w:rsidP="00F51719">
    <w:pPr>
      <w:pStyle w:val="Header"/>
      <w:rPr>
        <w:noProof/>
      </w:rPr>
    </w:pPr>
    <w:r>
      <w:fldChar w:fldCharType="begin"/>
    </w:r>
    <w:r>
      <w:instrText xml:space="preserve"> STYLEREF  "Document Title" </w:instrText>
    </w:r>
    <w:r>
      <w:fldChar w:fldCharType="separate"/>
    </w:r>
    <w:r w:rsidR="00C409B6">
      <w:rPr>
        <w:noProof/>
      </w:rPr>
      <w:t>Zone Management Portal Manual</w:t>
    </w:r>
    <w:r>
      <w:rPr>
        <w:noProof/>
      </w:rPr>
      <w:fldChar w:fldCharType="end"/>
    </w:r>
  </w:p>
  <w:p w:rsidR="006E50AA" w:rsidRDefault="006E50AA"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F70782" w:rsidP="00851FA0">
    <w:pPr>
      <w:pStyle w:val="Header"/>
    </w:pPr>
    <w:sdt>
      <w:sdtPr>
        <w:id w:val="375118503"/>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6B6670">
      <w:rPr>
        <w:noProof/>
      </w:rPr>
      <w:t>Zone Management Portal Manual</w:t>
    </w:r>
    <w:r w:rsidR="006E50AA">
      <w:fldChar w:fldCharType="end"/>
    </w:r>
  </w:p>
  <w:p w:rsidR="006E50AA" w:rsidRDefault="006E50AA"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F70782" w:rsidP="00F51719">
    <w:pPr>
      <w:pStyle w:val="Header"/>
    </w:pPr>
    <w:r>
      <w:fldChar w:fldCharType="begin"/>
    </w:r>
    <w:r>
      <w:instrText xml:space="preserve"> STYLEREF  "Document Title" </w:instrText>
    </w:r>
    <w:r>
      <w:fldChar w:fldCharType="separate"/>
    </w:r>
    <w:r w:rsidR="006B6670">
      <w:rPr>
        <w:noProof/>
      </w:rPr>
      <w:t>Zone Management Portal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F70782" w:rsidP="00851FA0">
    <w:pPr>
      <w:pStyle w:val="Header"/>
    </w:pPr>
    <w:sdt>
      <w:sdtPr>
        <w:id w:val="-1152597269"/>
        <w:docPartObj>
          <w:docPartGallery w:val="Page Numbers (Margins)"/>
          <w:docPartUnique/>
        </w:docPartObj>
      </w:sdtPr>
      <w:sdtEndPr/>
      <w:sdtContent/>
    </w:sdt>
    <w:r w:rsidR="006E50AA">
      <w:fldChar w:fldCharType="begin"/>
    </w:r>
    <w:r w:rsidR="006E50AA">
      <w:instrText xml:space="preserve"> STYLEREF  "Document Title" </w:instrText>
    </w:r>
    <w:r w:rsidR="006E50AA">
      <w:fldChar w:fldCharType="separate"/>
    </w:r>
    <w:r w:rsidR="00B3400A">
      <w:rPr>
        <w:noProof/>
      </w:rPr>
      <w:t>Zone Management Portal Manual</w:t>
    </w:r>
    <w:r w:rsidR="006E50AA">
      <w:fldChar w:fldCharType="end"/>
    </w:r>
  </w:p>
  <w:p w:rsidR="006E50AA" w:rsidRDefault="006E50AA"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Default="006E50AA" w:rsidP="00224DB4">
    <w:pPr>
      <w:pStyle w:val="Header"/>
      <w:tabs>
        <w:tab w:val="left" w:pos="1770"/>
        <w:tab w:val="center" w:pos="4252"/>
      </w:tabs>
      <w:jc w:val="left"/>
      <w:rPr>
        <w:noProof/>
        <w:lang w:eastAsia="en-AU"/>
      </w:rPr>
    </w:pPr>
  </w:p>
  <w:p w:rsidR="006E50AA" w:rsidRDefault="006E50AA"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50AA" w:rsidRPr="006B764C" w:rsidRDefault="00F70782"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0AA" w:rsidRPr="00166B34" w:rsidRDefault="00F70782" w:rsidP="00851FA0">
    <w:pPr>
      <w:pStyle w:val="Header"/>
    </w:pPr>
    <w:sdt>
      <w:sdtPr>
        <w:id w:val="1820148210"/>
        <w:docPartObj>
          <w:docPartGallery w:val="Page Numbers (Margins)"/>
          <w:docPartUnique/>
        </w:docPartObj>
      </w:sdtPr>
      <w:sdtEndPr/>
      <w:sdtContent/>
    </w:sdt>
    <w:r w:rsidR="006E50AA">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B24AFE"/>
    <w:multiLevelType w:val="hybridMultilevel"/>
    <w:tmpl w:val="648CC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1191192E"/>
    <w:multiLevelType w:val="multilevel"/>
    <w:tmpl w:val="B3787FD6"/>
    <w:numStyleLink w:val="Headings"/>
  </w:abstractNum>
  <w:abstractNum w:abstractNumId="14">
    <w:nsid w:val="181A51D2"/>
    <w:multiLevelType w:val="multilevel"/>
    <w:tmpl w:val="B3787FD6"/>
    <w:numStyleLink w:val="Headings"/>
  </w:abstractNum>
  <w:abstractNum w:abstractNumId="15">
    <w:nsid w:val="1E736B8F"/>
    <w:multiLevelType w:val="multilevel"/>
    <w:tmpl w:val="B3787FD6"/>
    <w:numStyleLink w:val="Headings"/>
  </w:abstractNum>
  <w:abstractNum w:abstractNumId="16">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7">
    <w:nsid w:val="1FA53B46"/>
    <w:multiLevelType w:val="multilevel"/>
    <w:tmpl w:val="B3787FD6"/>
    <w:numStyleLink w:val="Headings"/>
  </w:abstractNum>
  <w:abstractNum w:abstractNumId="18">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9">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6CE427C"/>
    <w:multiLevelType w:val="hybridMultilevel"/>
    <w:tmpl w:val="9B3CF8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7283328"/>
    <w:multiLevelType w:val="multilevel"/>
    <w:tmpl w:val="B3787FD6"/>
    <w:numStyleLink w:val="Headings"/>
  </w:abstractNum>
  <w:abstractNum w:abstractNumId="22">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0565520"/>
    <w:multiLevelType w:val="hybridMultilevel"/>
    <w:tmpl w:val="0868CC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80931F3"/>
    <w:multiLevelType w:val="multilevel"/>
    <w:tmpl w:val="B3787FD6"/>
    <w:numStyleLink w:val="Headings"/>
  </w:abstractNum>
  <w:abstractNum w:abstractNumId="26">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FEA18E2"/>
    <w:multiLevelType w:val="multilevel"/>
    <w:tmpl w:val="B3787FD6"/>
    <w:numStyleLink w:val="Headings"/>
  </w:abstractNum>
  <w:abstractNum w:abstractNumId="28">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F6A3662"/>
    <w:multiLevelType w:val="multilevel"/>
    <w:tmpl w:val="B3787FD6"/>
    <w:numStyleLink w:val="Headings"/>
  </w:abstractNum>
  <w:abstractNum w:abstractNumId="30">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3">
    <w:nsid w:val="637D0E80"/>
    <w:multiLevelType w:val="multilevel"/>
    <w:tmpl w:val="B3787FD6"/>
    <w:numStyleLink w:val="Headings"/>
  </w:abstractNum>
  <w:abstractNum w:abstractNumId="34">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8">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21"/>
  </w:num>
  <w:num w:numId="5">
    <w:abstractNumId w:val="15"/>
  </w:num>
  <w:num w:numId="6">
    <w:abstractNumId w:val="25"/>
  </w:num>
  <w:num w:numId="7">
    <w:abstractNumId w:val="13"/>
  </w:num>
  <w:num w:numId="8">
    <w:abstractNumId w:val="33"/>
  </w:num>
  <w:num w:numId="9">
    <w:abstractNumId w:val="17"/>
  </w:num>
  <w:num w:numId="10">
    <w:abstractNumId w:val="14"/>
  </w:num>
  <w:num w:numId="11">
    <w:abstractNumId w:val="27"/>
  </w:num>
  <w:num w:numId="12">
    <w:abstractNumId w:val="19"/>
  </w:num>
  <w:num w:numId="13">
    <w:abstractNumId w:val="36"/>
  </w:num>
  <w:num w:numId="14">
    <w:abstractNumId w:val="28"/>
  </w:num>
  <w:num w:numId="15">
    <w:abstractNumId w:val="38"/>
  </w:num>
  <w:num w:numId="16">
    <w:abstractNumId w:val="18"/>
  </w:num>
  <w:num w:numId="17">
    <w:abstractNumId w:val="3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5"/>
  </w:num>
  <w:num w:numId="29">
    <w:abstractNumId w:val="32"/>
  </w:num>
  <w:num w:numId="30">
    <w:abstractNumId w:val="23"/>
  </w:num>
  <w:num w:numId="31">
    <w:abstractNumId w:val="11"/>
  </w:num>
  <w:num w:numId="32">
    <w:abstractNumId w:val="22"/>
  </w:num>
  <w:num w:numId="33">
    <w:abstractNumId w:val="26"/>
  </w:num>
  <w:num w:numId="34">
    <w:abstractNumId w:val="27"/>
  </w:num>
  <w:num w:numId="35">
    <w:abstractNumId w:val="27"/>
  </w:num>
  <w:num w:numId="36">
    <w:abstractNumId w:val="12"/>
  </w:num>
  <w:num w:numId="37">
    <w:abstractNumId w:val="31"/>
  </w:num>
  <w:num w:numId="38">
    <w:abstractNumId w:val="30"/>
  </w:num>
  <w:num w:numId="39">
    <w:abstractNumId w:val="34"/>
  </w:num>
  <w:num w:numId="40">
    <w:abstractNumId w:val="20"/>
  </w:num>
  <w:num w:numId="41">
    <w:abstractNumId w:val="1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7E8"/>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277C"/>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CEE"/>
    <w:rsid w:val="00164EE7"/>
    <w:rsid w:val="00166B34"/>
    <w:rsid w:val="00167ACA"/>
    <w:rsid w:val="001726C7"/>
    <w:rsid w:val="00173A8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5E5"/>
    <w:rsid w:val="001C57C2"/>
    <w:rsid w:val="001C5C0B"/>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5DE7"/>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5F30"/>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1BF1"/>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1EC0"/>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4261"/>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56F1E"/>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6670"/>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0AA"/>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44F"/>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4630"/>
    <w:rsid w:val="007F6260"/>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1123"/>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0CB2"/>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23A"/>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3C97"/>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B7EC9"/>
    <w:rsid w:val="00AC11E6"/>
    <w:rsid w:val="00AC1981"/>
    <w:rsid w:val="00AC5BA6"/>
    <w:rsid w:val="00AC5E38"/>
    <w:rsid w:val="00AD160E"/>
    <w:rsid w:val="00AD1C77"/>
    <w:rsid w:val="00AD2DA7"/>
    <w:rsid w:val="00AD3391"/>
    <w:rsid w:val="00AD62DB"/>
    <w:rsid w:val="00AE000B"/>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00A"/>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49C"/>
    <w:rsid w:val="00B86C19"/>
    <w:rsid w:val="00B913ED"/>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3E2"/>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09B6"/>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779DC"/>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2A6E"/>
    <w:rsid w:val="00CF34DB"/>
    <w:rsid w:val="00CF5253"/>
    <w:rsid w:val="00CF5B37"/>
    <w:rsid w:val="00CF772A"/>
    <w:rsid w:val="00CF7DE9"/>
    <w:rsid w:val="00D01463"/>
    <w:rsid w:val="00D04E9B"/>
    <w:rsid w:val="00D06193"/>
    <w:rsid w:val="00D0757A"/>
    <w:rsid w:val="00D105CF"/>
    <w:rsid w:val="00D11624"/>
    <w:rsid w:val="00D1178A"/>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3CA"/>
    <w:rsid w:val="00DD5D5C"/>
    <w:rsid w:val="00DD6214"/>
    <w:rsid w:val="00DD7750"/>
    <w:rsid w:val="00DE1BA0"/>
    <w:rsid w:val="00DE274A"/>
    <w:rsid w:val="00DE2ADE"/>
    <w:rsid w:val="00DE2B56"/>
    <w:rsid w:val="00DE33D8"/>
    <w:rsid w:val="00DE3CF2"/>
    <w:rsid w:val="00DE415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085B"/>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5EF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6BE0"/>
    <w:rsid w:val="00F578FF"/>
    <w:rsid w:val="00F60143"/>
    <w:rsid w:val="00F6106F"/>
    <w:rsid w:val="00F6225B"/>
    <w:rsid w:val="00F63251"/>
    <w:rsid w:val="00F64E6F"/>
    <w:rsid w:val="00F6537D"/>
    <w:rsid w:val="00F65D9F"/>
    <w:rsid w:val="00F6619A"/>
    <w:rsid w:val="00F66CD3"/>
    <w:rsid w:val="00F70782"/>
    <w:rsid w:val="00F70F35"/>
    <w:rsid w:val="00F71DB6"/>
    <w:rsid w:val="00F733E0"/>
    <w:rsid w:val="00F74F0B"/>
    <w:rsid w:val="00F7540F"/>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C70FD"/>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4034" TargetMode="External"/><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hyperlink" Target="http://tools.ietf.org/html/rfc1035" TargetMode="External"/><Relationship Id="rId34" Type="http://schemas.openxmlformats.org/officeDocument/2006/relationships/hyperlink" Target="http://tools.ietf.org/html/rfc4034" TargetMode="External"/><Relationship Id="rId42" Type="http://schemas.openxmlformats.org/officeDocument/2006/relationships/footer" Target="footer7.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tools.ietf.org/html/rfc1035" TargetMode="External"/><Relationship Id="rId25" Type="http://schemas.openxmlformats.org/officeDocument/2006/relationships/hyperlink" Target="http://tools.ietf.org/html/rfc4408" TargetMode="External"/><Relationship Id="rId33" Type="http://schemas.openxmlformats.org/officeDocument/2006/relationships/hyperlink" Target="http://tools.ietf.org/html/rfc4034" TargetMode="External"/><Relationship Id="rId38" Type="http://schemas.openxmlformats.org/officeDocument/2006/relationships/footer" Target="footer5.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tools.ietf.org/html/rfc3596" TargetMode="External"/><Relationship Id="rId20" Type="http://schemas.openxmlformats.org/officeDocument/2006/relationships/hyperlink" Target="http://tools.ietf.org/html/rfc2308" TargetMode="External"/><Relationship Id="rId29" Type="http://schemas.openxmlformats.org/officeDocument/2006/relationships/hyperlink" Target="http://tools.ietf.org/html/rfc4255" TargetMode="External"/><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tools.ietf.org/html/rfc3403" TargetMode="External"/><Relationship Id="rId32" Type="http://schemas.openxmlformats.org/officeDocument/2006/relationships/hyperlink" Target="http://tools.ietf.org/html/rfc4034" TargetMode="Externa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yperlink" Target="http://tools.ietf.org/html/rfc1035" TargetMode="External"/><Relationship Id="rId23" Type="http://schemas.openxmlformats.org/officeDocument/2006/relationships/hyperlink" Target="http://tools.ietf.org/html/rfc1035" TargetMode="External"/><Relationship Id="rId28" Type="http://schemas.openxmlformats.org/officeDocument/2006/relationships/hyperlink" Target="http://tools.ietf.org/html/rfc1035" TargetMode="External"/><Relationship Id="rId36" Type="http://schemas.openxmlformats.org/officeDocument/2006/relationships/header" Target="header5.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tools.ietf.org/html/rfc1035" TargetMode="External"/><Relationship Id="rId31" Type="http://schemas.openxmlformats.org/officeDocument/2006/relationships/hyperlink" Target="http://tools.ietf.org/html/rfc1876" TargetMode="External"/><Relationship Id="rId4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2782" TargetMode="External"/><Relationship Id="rId27" Type="http://schemas.openxmlformats.org/officeDocument/2006/relationships/hyperlink" Target="http://tools.ietf.org/html/rfc4398" TargetMode="External"/><Relationship Id="rId30" Type="http://schemas.openxmlformats.org/officeDocument/2006/relationships/hyperlink" Target="http://tools.ietf.org/html/rfc6698" TargetMode="External"/><Relationship Id="rId35" Type="http://schemas.openxmlformats.org/officeDocument/2006/relationships/header" Target="header4.xml"/><Relationship Id="rId43" Type="http://schemas.openxmlformats.org/officeDocument/2006/relationships/header" Target="header8.xml"/><Relationship Id="rId48" Type="http://schemas.openxmlformats.org/officeDocument/2006/relationships/glossaryDocument" Target="glossary/document.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73757"/>
    <w:rsid w:val="001779BC"/>
    <w:rsid w:val="001A6546"/>
    <w:rsid w:val="002A4584"/>
    <w:rsid w:val="002C50CA"/>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E0131"/>
    <w:rsid w:val="00C324A1"/>
    <w:rsid w:val="00D02379"/>
    <w:rsid w:val="00D97498"/>
    <w:rsid w:val="00EA650F"/>
    <w:rsid w:val="00F065C5"/>
    <w:rsid w:val="00FC656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E6402D-A8D6-47ED-9D2D-9C28E14F0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55</cp:revision>
  <cp:lastPrinted>2014-12-02T03:35:00Z</cp:lastPrinted>
  <dcterms:created xsi:type="dcterms:W3CDTF">2014-09-03T02:52:00Z</dcterms:created>
  <dcterms:modified xsi:type="dcterms:W3CDTF">2015-08-21T03:00:00Z</dcterms:modified>
</cp:coreProperties>
</file>