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A5C8A"/>
          <w:sz w:val="64"/>
        </w:rPr>
        <w:t>VINCULUM Hub</w:t>
      </w:r>
    </w:p>
    <w:p>
      <w:pPr>
        <w:jc w:val="center"/>
      </w:pPr>
      <w:r>
        <w:rPr>
          <w:b/>
          <w:i w:val="0"/>
          <w:color w:val="2E75B6"/>
          <w:sz w:val="48"/>
        </w:rPr>
        <w:t>Integrow Math / Math Recovery</w:t>
      </w:r>
    </w:p>
    <w:p>
      <w:pPr>
        <w:spacing w:after="480"/>
        <w:jc w:val="center"/>
      </w:pPr>
      <w:r>
        <w:rPr>
          <w:b/>
          <w:i w:val="0"/>
          <w:color w:val="2E75B6"/>
          <w:sz w:val="48"/>
        </w:rPr>
        <w:t>Strategy Guide</w:t>
      </w:r>
    </w:p>
    <w:p>
      <w:pPr>
        <w:pBdr>
          <w:bottom w:val="single" w:sz="6" w:space="1" w:color="2E75B6"/>
        </w:pBdr>
        <w:spacing w:before="120" w:after="120"/>
      </w:pPr>
    </w:p>
    <w:p>
      <w:pPr>
        <w:spacing w:after="120"/>
        <w:jc w:val="center"/>
      </w:pPr>
      <w:r>
        <w:rPr>
          <w:b w:val="0"/>
          <w:i/>
          <w:color w:val="666666"/>
          <w:sz w:val="24"/>
        </w:rPr>
        <w:t>Mapping research-based frameworks to actionable app development</w:t>
      </w:r>
    </w:p>
    <w:p>
      <w:pPr>
        <w:jc w:val="center"/>
      </w:pPr>
      <w:r>
        <w:rPr>
          <w:b w:val="0"/>
          <w:i w:val="0"/>
          <w:color w:val="666666"/>
          <w:sz w:val="20"/>
        </w:rPr>
        <w:t>CRA Pathways • SEAL Stages • Mental Math Strategies • Ready Set Math Modules</w:t>
      </w:r>
    </w:p>
    <w:p/>
    <w:p/>
    <w:p>
      <w:pPr>
        <w:jc w:val="center"/>
      </w:pPr>
      <w:r>
        <w:rPr>
          <w:b w:val="0"/>
          <w:i w:val="0"/>
          <w:color w:val="999999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</w:pPr>
      <w:r>
        <w:rPr>
          <w:b/>
          <w:color w:val="2E75B6"/>
        </w:rPr>
        <w:t xml:space="preserve">1.  </w:t>
      </w:r>
      <w:r>
        <w:rPr>
          <w:sz w:val="24"/>
        </w:rPr>
        <w:t>The Math Recovery Learning Framework (SEAL)</w:t>
      </w:r>
    </w:p>
    <w:p>
      <w:pPr>
        <w:spacing w:after="80"/>
      </w:pPr>
      <w:r>
        <w:rPr>
          <w:b/>
          <w:color w:val="2E75B6"/>
        </w:rPr>
        <w:t xml:space="preserve">2.  </w:t>
      </w:r>
      <w:r>
        <w:rPr>
          <w:sz w:val="24"/>
        </w:rPr>
        <w:t>The 7 Mental Math Strategies</w:t>
      </w:r>
    </w:p>
    <w:p>
      <w:pPr>
        <w:spacing w:after="80"/>
      </w:pPr>
      <w:r>
        <w:rPr>
          <w:b/>
          <w:color w:val="2E75B6"/>
        </w:rPr>
        <w:t xml:space="preserve">3.  </w:t>
      </w:r>
      <w:r>
        <w:rPr>
          <w:sz w:val="24"/>
        </w:rPr>
        <w:t>Ready Set Math Modules (RSM)</w:t>
      </w:r>
    </w:p>
    <w:p>
      <w:pPr>
        <w:spacing w:after="80"/>
      </w:pPr>
      <w:r>
        <w:rPr>
          <w:b/>
          <w:color w:val="2E75B6"/>
        </w:rPr>
        <w:t xml:space="preserve">4.  </w:t>
      </w:r>
      <w:r>
        <w:rPr>
          <w:sz w:val="24"/>
        </w:rPr>
        <w:t>Mapping to Existing VINCULUM Apps</w:t>
      </w:r>
    </w:p>
    <w:p>
      <w:pPr>
        <w:spacing w:after="80"/>
      </w:pPr>
      <w:r>
        <w:rPr>
          <w:b/>
          <w:color w:val="2E75B6"/>
        </w:rPr>
        <w:t xml:space="preserve">5.  </w:t>
      </w:r>
      <w:r>
        <w:rPr>
          <w:sz w:val="24"/>
        </w:rPr>
        <w:t>New App Proposals</w:t>
      </w:r>
    </w:p>
    <w:p>
      <w:pPr>
        <w:spacing w:after="80"/>
      </w:pPr>
      <w:r>
        <w:rPr>
          <w:b/>
          <w:color w:val="2E75B6"/>
        </w:rPr>
        <w:t xml:space="preserve">6.  </w:t>
      </w:r>
      <w:r>
        <w:rPr>
          <w:sz w:val="24"/>
        </w:rPr>
        <w:t>Hub-Wide Leveling Rollout Plan</w:t>
      </w:r>
    </w:p>
    <w:p>
      <w:pPr>
        <w:spacing w:after="80"/>
      </w:pPr>
      <w:r>
        <w:rPr>
          <w:b/>
          <w:color w:val="2E75B6"/>
        </w:rPr>
        <w:t xml:space="preserve">7.  </w:t>
      </w:r>
      <w:r>
        <w:rPr>
          <w:sz w:val="24"/>
        </w:rPr>
        <w:t>Research Sources &amp; References</w:t>
      </w:r>
    </w:p>
    <w:p>
      <w:r>
        <w:br w:type="page"/>
      </w:r>
    </w:p>
    <w:p>
      <w:pPr>
        <w:pStyle w:val="Heading1"/>
      </w:pPr>
      <w:r>
        <w:t>1. The Math Recovery Learning Framework (SEAL)</w:t>
      </w:r>
    </w:p>
    <w:p>
      <w:r>
        <w:rPr>
          <w:b w:val="0"/>
          <w:i w:val="0"/>
        </w:rPr>
        <w:t>SEAL stands for Stages of Early Arithmetical Learning, developed by Robert J. Wright. It classifies how children progress through counting and arithmetic understanding across five stages.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728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768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the Student Does</w:t>
            </w:r>
          </w:p>
        </w:tc>
      </w:tr>
      <w:tr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Emergent</w:t>
            </w:r>
          </w:p>
        </w:tc>
        <w:tc>
          <w:tcPr>
            <w:tcW w:type="dxa" w:w="67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Recognizes numerals, beginning to understand that numbers represent quantities. Cannot yet count items reliably.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sz w:val="20"/>
              </w:rPr>
              <w:t>Perceptual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sz w:val="20"/>
              </w:rPr>
              <w:t>Counts items they can see/touch/hear. Always starts from 1 (cannot count on). Needs physical objects present.</w:t>
            </w:r>
          </w:p>
        </w:tc>
      </w:tr>
      <w:tr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Figurative</w:t>
            </w:r>
          </w:p>
        </w:tc>
        <w:tc>
          <w:tcPr>
            <w:tcW w:type="dxa" w:w="67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Counts concealed items but still starts from 1. Can visualize quantities but reverts to count-all.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sz w:val="20"/>
              </w:rPr>
              <w:t>Counting On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sz w:val="20"/>
              </w:rPr>
              <w:t>Starts from a given number and counts forward/backward. No longer needs to start from 1.</w:t>
            </w:r>
          </w:p>
        </w:tc>
      </w:tr>
      <w:tr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Facile</w:t>
            </w:r>
          </w:p>
        </w:tc>
        <w:tc>
          <w:tcPr>
            <w:tcW w:type="dxa" w:w="67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Uses grouping, partitioning, and mental strategies without counting by ones. Thinks in composites.</w:t>
            </w:r>
          </w:p>
        </w:tc>
      </w:tr>
    </w:tbl>
    <w:p/>
    <w:p>
      <w:pPr>
        <w:pStyle w:val="Heading2"/>
      </w:pPr>
      <w:r>
        <w:t>SEAL → VINCULUM Level Mapping</w:t>
      </w:r>
    </w:p>
    <w:p>
      <w:r>
        <w:rPr>
          <w:b w:val="0"/>
          <w:i w:val="0"/>
        </w:rPr>
        <w:t>VINCULUM’s 4-tier system maps well to SEAL. The Beginning level collapses Emergent and Perceptual (both need concrete support), while Mastery aligns with Facile (mental flexibility, no scaffolding needed).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SEAL Stage</w:t>
            </w:r>
          </w:p>
        </w:tc>
        <w:tc>
          <w:tcPr>
            <w:tcW w:type="dxa" w:w="2592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VINCULUM Level</w:t>
            </w:r>
          </w:p>
        </w:tc>
        <w:tc>
          <w:tcPr>
            <w:tcW w:type="dxa" w:w="432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Pattern Machine Example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Emergent + Perceptual</w:t>
            </w:r>
          </w:p>
        </w:tc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Beginning</w:t>
            </w:r>
          </w:p>
        </w:tc>
        <w:tc>
          <w:tcPr>
            <w:tcW w:type="dxa" w:w="432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Copies AB patterns with objects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Figurative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Partial Understanding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Extends patterns with occasional errors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Counting On</w:t>
            </w:r>
          </w:p>
        </w:tc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Proficient</w:t>
            </w:r>
          </w:p>
        </w:tc>
        <w:tc>
          <w:tcPr>
            <w:tcW w:type="dxa" w:w="432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Identifies repeating unit, extends independently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Facile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Mastery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20"/>
              </w:rPr>
              <w:t>Creates, describes, and explains pattern rules</w:t>
            </w:r>
          </w:p>
        </w:tc>
      </w:tr>
    </w:tbl>
    <w:p/>
    <w:p>
      <w:pPr>
        <w:pStyle w:val="Heading1"/>
      </w:pPr>
      <w:r>
        <w:t>2. The 7 Mental Math Strategies</w:t>
      </w:r>
    </w:p>
    <w:p>
      <w:r>
        <w:rPr>
          <w:b w:val="0"/>
          <w:i w:val="0"/>
        </w:rPr>
        <w:t>From Math Recovery and Integrow’s research, these are the seven essential strategies students need for multi-digit computation. Each uses the empty number line as a recording tool.</w:t>
      </w:r>
    </w:p>
    <w:p>
      <w:pPr>
        <w:pStyle w:val="Heading3"/>
      </w:pPr>
      <w:r>
        <w:t>Strategy 1: Jump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Start at one number, jump by tens, then ones.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46 + 23 → Start at 46, +10 to 56, +10 to 66, +3 to 69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Low error rate. Works for both addition and subtraction.</w:t>
      </w:r>
    </w:p>
    <w:p>
      <w:pPr>
        <w:pStyle w:val="Heading3"/>
      </w:pPr>
      <w:r>
        <w:t>Strategy 2: Split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Decompose both numbers by place value, combine like places, recombine.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46 + 23 → 40+20=60, 6+3=9, 60+9=69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Leverages place value understanding. Can cause errors during regrouping.</w:t>
      </w:r>
    </w:p>
    <w:p>
      <w:pPr>
        <w:pStyle w:val="Heading3"/>
      </w:pPr>
      <w:r>
        <w:t>Strategy 3: Split and Jump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Split the tens, add tens, then jump the ones from the first number.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47 + 26 → 40+20=60, 60+7=67, 67+6=73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Combines reliability of Jump with efficiency of Split.</w:t>
      </w:r>
    </w:p>
    <w:p>
      <w:pPr>
        <w:pStyle w:val="Heading3"/>
      </w:pPr>
      <w:r>
        <w:t>Strategy 4: Jump to the Decuple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Jump to the nearest multiple of 10 first, then continue.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49 + 25 → 49+1=50, 50+20=70, 70+4=74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Makes computation easier by hitting "friendly" numbers. This is "make a ten" scaled up.</w:t>
      </w:r>
    </w:p>
    <w:p>
      <w:pPr>
        <w:pStyle w:val="Heading3"/>
      </w:pPr>
      <w:r>
        <w:t>Strategy 5: Over-Jump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Round one number up to a decuple, compute, then compensate.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47 + 29 → 47+30=77, 77−1=76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Especially powerful for numbers near a decuple (29, 38, 51, etc.).</w:t>
      </w:r>
    </w:p>
    <w:p>
      <w:pPr>
        <w:pStyle w:val="Heading3"/>
      </w:pPr>
      <w:r>
        <w:t>Strategy 6: Compensation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Adjust one or both numbers to simplify, then compensate the answer.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47 + 26 → 50+26=76, 76−3=73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Can adjust either number. Over-Jump specifically rounds the second number up.</w:t>
      </w:r>
    </w:p>
    <w:p>
      <w:pPr>
        <w:pStyle w:val="Heading3"/>
      </w:pPr>
      <w:r>
        <w:t>Strategy 7: Transformation</w:t>
      </w:r>
    </w:p>
    <w:p>
      <w:r>
        <w:rPr>
          <w:b/>
          <w:i w:val="0"/>
        </w:rPr>
        <w:t xml:space="preserve">How it works: </w:t>
      </w:r>
      <w:r>
        <w:rPr>
          <w:b w:val="0"/>
          <w:i w:val="0"/>
        </w:rPr>
        <w:t>Change both numbers to create an equivalent but easier problem.</w:t>
      </w:r>
    </w:p>
    <w:p>
      <w:r>
        <w:rPr>
          <w:b/>
          <w:i w:val="0"/>
        </w:rPr>
        <w:t xml:space="preserve">Example: </w:t>
      </w:r>
      <w:r>
        <w:rPr>
          <w:b w:val="0"/>
          <w:i/>
          <w:color w:val="2E75B6"/>
        </w:rPr>
        <w:t>47 + 26 → 50 + 23 = 73 (moved 3 from second to first)</w:t>
      </w:r>
    </w:p>
    <w:p>
      <w:pPr>
        <w:spacing w:after="240"/>
      </w:pPr>
      <w:r>
        <w:rPr>
          <w:b/>
          <w:i w:val="0"/>
        </w:rPr>
        <w:t xml:space="preserve">Strength: </w:t>
      </w:r>
      <w:r>
        <w:rPr>
          <w:b w:val="0"/>
          <w:i w:val="0"/>
        </w:rPr>
        <w:t>Total stays the same: add to one what you take from the other. For subtraction: 82−47 → 85−50=35.</w:t>
      </w:r>
    </w:p>
    <w:p>
      <w:pPr>
        <w:pStyle w:val="Heading1"/>
      </w:pPr>
      <w:r>
        <w:t>3. Ready Set Math Modules (RSM)</w:t>
      </w:r>
    </w:p>
    <w:p>
      <w:r>
        <w:rPr>
          <w:b w:val="0"/>
          <w:i w:val="0"/>
        </w:rPr>
        <w:t>Integrow’s Ready Set Math is a digital resource with approximately 50–70 mini-lessons per module, formative assessments, and companion manipulative kits.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008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Grades</w:t>
            </w:r>
          </w:p>
        </w:tc>
        <w:tc>
          <w:tcPr>
            <w:tcW w:type="dxa" w:w="360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Manipulatives</w:t>
            </w:r>
          </w:p>
        </w:tc>
      </w:tr>
      <w:tr>
        <w:tc>
          <w:tcPr>
            <w:tcW w:type="dxa" w:w="115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RSM01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Early Numeracy: Words, Symbols, Quantities</w:t>
            </w:r>
          </w:p>
        </w:tc>
        <w:tc>
          <w:tcPr>
            <w:tcW w:type="dxa" w:w="10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Pre-K–1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Counters, dice, numeral cards, dot plates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RSM02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Add/Sub: Counting-Based Strategies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K–2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Counters, ten-frames, number lines</w:t>
            </w:r>
          </w:p>
        </w:tc>
      </w:tr>
      <w:tr>
        <w:tc>
          <w:tcPr>
            <w:tcW w:type="dxa" w:w="115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RSM03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Add/Sub to 10: Non-Count-by-One</w:t>
            </w:r>
          </w:p>
        </w:tc>
        <w:tc>
          <w:tcPr>
            <w:tcW w:type="dxa" w:w="10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K–2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Ten-frames, arithmetic rack (rekenrek), dot cards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RSM04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Add/Sub to 20: Non-Count-by-One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1–3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Arithmetic rack, twenty-frame, bead strings</w:t>
            </w:r>
          </w:p>
        </w:tc>
      </w:tr>
      <w:tr>
        <w:tc>
          <w:tcPr>
            <w:tcW w:type="dxa" w:w="115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RSM05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Place Value &amp; Base-10 System</w:t>
            </w:r>
          </w:p>
        </w:tc>
        <w:tc>
          <w:tcPr>
            <w:tcW w:type="dxa" w:w="10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1–3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Base-10 strips, bundling sticks, numeral rolls, 100-bead string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RSM06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Add/Sub to 100: Mental Strategies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2–4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100-bead string, base-10 strips, empty number line cards</w:t>
            </w:r>
          </w:p>
        </w:tc>
      </w:tr>
      <w:tr>
        <w:tc>
          <w:tcPr>
            <w:tcW w:type="dxa" w:w="115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RSM07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Mult/Div: Counting-Based Strategies</w:t>
            </w:r>
          </w:p>
        </w:tc>
        <w:tc>
          <w:tcPr>
            <w:tcW w:type="dxa" w:w="10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2–4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Counters, arrays, equal group cards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RSM08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Mult/Div: Strategies &amp; Basic Facts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3–5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100-dot arrays, L-screens, N-Tile sets, spinners</w:t>
            </w:r>
          </w:p>
        </w:tc>
      </w:tr>
    </w:tbl>
    <w:p/>
    <w:p>
      <w:pPr>
        <w:pStyle w:val="Heading2"/>
      </w:pPr>
      <w:r>
        <w:t>Key Manipulatives for Digital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Physical Manipulative</w:t>
            </w:r>
          </w:p>
        </w:tc>
        <w:tc>
          <w:tcPr>
            <w:tcW w:type="dxa" w:w="360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168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VINCULUM Status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Arithmetic Rack (Rekenrek)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2 rows of 10 beads (5 red + 5 white). Builds subitizing, 5/10 benchmarks.</w:t>
            </w:r>
          </w:p>
        </w:tc>
        <w:tc>
          <w:tcPr>
            <w:tcW w:type="dxa" w:w="31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NEW APP NEEDED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100-Bead String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Linear sequence of 100 beads in groups of 10. Shows number line thinking.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20"/>
              </w:rPr>
              <w:t>NEW APP NEEDED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Base-10 Strips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Strips showing 1, 10, 100 as proportional lengths.</w:t>
            </w:r>
          </w:p>
        </w:tc>
        <w:tc>
          <w:tcPr>
            <w:tcW w:type="dxa" w:w="31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Partial: place-value apps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Numeral Roll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Scrolling number tape 0–100+ for locating/ordering numbers.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20"/>
              </w:rPr>
              <w:t>Partial: number-path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Ten-Frame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2×5 grid for organizing counters. Foundation for making 10.</w:t>
            </w:r>
          </w:p>
        </w:tc>
        <w:tc>
          <w:tcPr>
            <w:tcW w:type="dxa" w:w="31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Partial: number-bonds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Empty Number Line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Blank line for recording mental computation jumps.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20"/>
              </w:rPr>
              <w:t>NEW APP NEEDED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100-Dot Array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10×10 array for multiplication/division visualization.</w:t>
            </w:r>
          </w:p>
        </w:tc>
        <w:tc>
          <w:tcPr>
            <w:tcW w:type="dxa" w:w="31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Partial: array-builder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sz w:val="20"/>
              </w:rPr>
              <w:t>L-Screen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sz w:val="20"/>
              </w:rPr>
              <w:t>L-shaped card covering parts of an array to isolate factors.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sz w:val="20"/>
              </w:rPr>
              <w:t>NEW APP NEEDED</w:t>
            </w:r>
          </w:p>
        </w:tc>
      </w:tr>
      <w:tr>
        <w:tc>
          <w:tcPr>
            <w:tcW w:type="dxa" w:w="2592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N-Tile Sets</w:t>
            </w:r>
          </w:p>
        </w:tc>
        <w:tc>
          <w:tcPr>
            <w:tcW w:type="dxa" w:w="360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Tiles showing multiplication facts as areas.</w:t>
            </w:r>
          </w:p>
        </w:tc>
        <w:tc>
          <w:tcPr>
            <w:tcW w:type="dxa" w:w="316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NEW APP NEEDED</w:t>
            </w:r>
          </w:p>
        </w:tc>
      </w:tr>
    </w:tbl>
    <w:p/>
    <w:p>
      <w:pPr>
        <w:pStyle w:val="Heading1"/>
      </w:pPr>
      <w:r>
        <w:t>4. Mapping to Existing VINCULUM Apps</w:t>
      </w:r>
    </w:p>
    <w:p>
      <w:pPr>
        <w:pStyle w:val="Heading2"/>
      </w:pPr>
      <w:r>
        <w:t>Direct Alignment with Math Recovery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VINCULUM App</w:t>
            </w:r>
          </w:p>
        </w:tc>
        <w:tc>
          <w:tcPr>
            <w:tcW w:type="dxa" w:w="864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1584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RSM Module</w:t>
            </w:r>
          </w:p>
        </w:tc>
        <w:tc>
          <w:tcPr>
            <w:tcW w:type="dxa" w:w="4608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Enhancement Opportunity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counting-objects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K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RSM01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 SEAL stage progression: perceptual → figurative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counting-sequences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K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Add forward/backward from any number (Counting On)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number-bonds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K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RSM03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 ten-frame visual mode, subitizing flash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add-subtract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K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Level by SEAL: count-all → count-on → derived facts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addition-number-line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RSM04/06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★ HIGH PRIORITY — Add Jump strategy with arcs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place-value-tens-ones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RSM05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Add bundling/unbundling animation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addition-strategies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RSM06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★ HIGH PRIORITY — Teach all 7 strategies explicitly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skip-counting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RSM07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Add equal-group visual alongside skip count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array-builder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RSM07/08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 L-screen overlay, commutative flip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number-line-operations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RSM06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Add empty number line mode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place-value-hundreds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RSM05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Add base-10 strip proportional model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multiplication-arrays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RSM08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Add area model view, partial products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fact-fluency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RSM08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Map fact strategies to levels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sz w:val="20"/>
              </w:rPr>
              <w:t>decimal-place-value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RSM05 ext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sz w:val="20"/>
              </w:rPr>
              <w:t>Already enhanced — Powers of 10 connects well</w:t>
            </w:r>
          </w:p>
        </w:tc>
      </w:tr>
      <w:tr>
        <w:tc>
          <w:tcPr>
            <w:tcW w:type="dxa" w:w="230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pattern-machine</w:t>
            </w:r>
          </w:p>
        </w:tc>
        <w:tc>
          <w:tcPr>
            <w:tcW w:type="dxa" w:w="86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K</w:t>
            </w:r>
          </w:p>
        </w:tc>
        <w:tc>
          <w:tcPr>
            <w:tcW w:type="dxa" w:w="1584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Cross-cutting</w:t>
            </w:r>
          </w:p>
        </w:tc>
        <w:tc>
          <w:tcPr>
            <w:tcW w:type="dxa" w:w="4608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Already has full leveled system — model for others</w:t>
            </w:r>
          </w:p>
        </w:tc>
      </w:tr>
    </w:tbl>
    <w:p/>
    <w:p>
      <w:pPr>
        <w:pStyle w:val="Heading2"/>
      </w:pPr>
      <w:r>
        <w:t>CRA Mode Alignment</w:t>
      </w:r>
    </w:p>
    <w:p>
      <w:r>
        <w:rPr>
          <w:b w:val="0"/>
          <w:i w:val="0"/>
        </w:rPr>
        <w:t>VINCULUM already uses Explore → Practice → Play, which maps directly to the CRA (Concrete–Representational–Abstract) progression: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VINCULUM Mode</w:t>
            </w:r>
          </w:p>
        </w:tc>
        <w:tc>
          <w:tcPr>
            <w:tcW w:type="dxa" w:w="216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CRA Phase</w:t>
            </w:r>
          </w:p>
        </w:tc>
        <w:tc>
          <w:tcPr>
            <w:tcW w:type="dxa" w:w="5040"/>
            <w:shd w:fill="2E75B6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Math Recovery Connection</w:t>
            </w:r>
          </w:p>
        </w:tc>
      </w:tr>
      <w:tr>
        <w:tc>
          <w:tcPr>
            <w:tcW w:type="dxa" w:w="216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Explore</w:t>
            </w:r>
          </w:p>
        </w:tc>
        <w:tc>
          <w:tcPr>
            <w:tcW w:type="dxa" w:w="216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Concrete</w:t>
            </w:r>
          </w:p>
        </w:tc>
        <w:tc>
          <w:tcPr>
            <w:tcW w:type="dxa" w:w="504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Manipulative-based (rekenrek, bead string, ten-frame)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Practice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20"/>
              </w:rPr>
              <w:t>Representational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sz w:val="20"/>
              </w:rPr>
              <w:t>Diagrams, number lines, visual models</w:t>
            </w:r>
          </w:p>
        </w:tc>
      </w:tr>
      <w:tr>
        <w:tc>
          <w:tcPr>
            <w:tcW w:type="dxa" w:w="216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Play</w:t>
            </w:r>
          </w:p>
        </w:tc>
        <w:tc>
          <w:tcPr>
            <w:tcW w:type="dxa" w:w="216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Abstract</w:t>
            </w:r>
          </w:p>
        </w:tc>
        <w:tc>
          <w:tcPr>
            <w:tcW w:type="dxa" w:w="5040"/>
            <w:shd w:fill="E8F0FE" w:color="auto" w:val="clear"/>
          </w:tcPr>
          <w:p>
            <w:pPr>
              <w:spacing w:after="40" w:before="40"/>
            </w:pPr>
            <w:r/>
            <w:r>
              <w:rPr>
                <w:sz w:val="20"/>
              </w:rPr>
              <w:t>Symbolic computation, speed challenges, games</w:t>
            </w:r>
          </w:p>
        </w:tc>
      </w:tr>
    </w:tbl>
    <w:p/>
    <w:p>
      <w:r>
        <w:rPr>
          <w:b w:val="0"/>
          <w:i/>
        </w:rPr>
        <w:t>Each app’s three modes should explicitly scaffold from concrete manipulative interaction to abstract fluency.</w:t>
      </w:r>
    </w:p>
    <w:p>
      <w:pPr>
        <w:pStyle w:val="Heading1"/>
      </w:pPr>
      <w:r>
        <w:t>5. New App Proposals</w:t>
      </w:r>
    </w:p>
    <w:p>
      <w:pPr>
        <w:pStyle w:val="Heading2"/>
      </w:pPr>
      <w:r>
        <w:t>Priority 1: Critical Gaps</w:t>
      </w:r>
    </w:p>
    <w:p>
      <w:pPr>
        <w:pStyle w:val="Heading3"/>
      </w:pPr>
      <w:r>
        <w:t>App: rekenrek (Grades K–2)</w:t>
      </w:r>
    </w:p>
    <w:p>
      <w:r>
        <w:rPr>
          <w:b/>
          <w:i w:val="0"/>
        </w:rPr>
        <w:t xml:space="preserve">RSM Modules: </w:t>
      </w:r>
      <w:r>
        <w:rPr>
          <w:b w:val="0"/>
          <w:i w:val="0"/>
        </w:rPr>
        <w:t xml:space="preserve">RSM03, RSM04  |  </w:t>
      </w:r>
      <w:r>
        <w:rPr>
          <w:b/>
          <w:i w:val="0"/>
        </w:rPr>
        <w:t xml:space="preserve">Standards: </w:t>
      </w:r>
      <w:r>
        <w:rPr>
          <w:b w:val="0"/>
          <w:i w:val="0"/>
        </w:rPr>
        <w:t>K.OA.3, K.OA.4, 1.OA.6</w:t>
      </w:r>
    </w:p>
    <w:p>
      <w:r>
        <w:rPr>
          <w:b w:val="0"/>
          <w:i w:val="0"/>
        </w:rPr>
        <w:t>Interactive arithmetic rack with 2 rows of 10 beads (5 red, 5 white per row). Students slide beads to build numbers, see 5/10 benchmarks, and discover addition/subtraction strategies.</w:t>
      </w:r>
    </w:p>
    <w:p>
      <w:r>
        <w:rPr>
          <w:b/>
        </w:rPr>
        <w:t>Mode Design:</w:t>
      </w:r>
    </w:p>
    <w:p>
      <w:pPr>
        <w:pStyle w:val="ListBullet"/>
      </w:pPr>
      <w:r>
        <w:rPr>
          <w:b/>
        </w:rPr>
        <w:t xml:space="preserve">Explore: </w:t>
      </w:r>
      <w:r>
        <w:t>Free slide beads, see number update, discover 5-groups</w:t>
      </w:r>
    </w:p>
    <w:p>
      <w:pPr>
        <w:pStyle w:val="ListBullet"/>
      </w:pPr>
      <w:r>
        <w:rPr>
          <w:b/>
        </w:rPr>
        <w:t xml:space="preserve">Practice: </w:t>
      </w:r>
      <w:r>
        <w:t>"Show me 7" — student slides beads, multiple correct arrangements</w:t>
      </w:r>
    </w:p>
    <w:p>
      <w:pPr>
        <w:pStyle w:val="ListBullet"/>
      </w:pPr>
      <w:r>
        <w:rPr>
          <w:b/>
        </w:rPr>
        <w:t xml:space="preserve">Play: </w:t>
      </w:r>
      <w:r>
        <w:t>Flash a bead arrangement for 2 seconds → student types the number (subitizing)</w:t>
      </w:r>
    </w:p>
    <w:p>
      <w:r>
        <w:rPr>
          <w:b/>
        </w:rPr>
        <w:t>Leveling:</w:t>
      </w:r>
    </w:p>
    <w:p>
      <w:pPr>
        <w:pStyle w:val="ListBullet"/>
      </w:pPr>
      <w:r>
        <w:rPr>
          <w:b/>
        </w:rPr>
        <w:t xml:space="preserve">Beginning: </w:t>
      </w:r>
      <w:r>
        <w:t>Numbers 1–5 on one row</w:t>
      </w:r>
    </w:p>
    <w:p>
      <w:pPr>
        <w:pStyle w:val="ListBullet"/>
      </w:pPr>
      <w:r>
        <w:rPr>
          <w:b/>
        </w:rPr>
        <w:t xml:space="preserve">Partial: </w:t>
      </w:r>
      <w:r>
        <w:t>Numbers 1–10 on one row</w:t>
      </w:r>
    </w:p>
    <w:p>
      <w:pPr>
        <w:pStyle w:val="ListBullet"/>
      </w:pPr>
      <w:r>
        <w:rPr>
          <w:b/>
        </w:rPr>
        <w:t xml:space="preserve">Proficient: </w:t>
      </w:r>
      <w:r>
        <w:t>Numbers 1–20 across two rows</w:t>
      </w:r>
    </w:p>
    <w:p>
      <w:pPr>
        <w:pStyle w:val="ListBullet"/>
      </w:pPr>
      <w:r>
        <w:rPr>
          <w:b/>
        </w:rPr>
        <w:t xml:space="preserve">Mastery: </w:t>
      </w:r>
      <w:r>
        <w:t>Addition/subtraction using both rows with strategy identification</w:t>
      </w:r>
    </w:p>
    <w:p>
      <w:pPr>
        <w:pStyle w:val="Heading3"/>
      </w:pPr>
      <w:r>
        <w:t>App: bead-string (Grades 1–3)</w:t>
      </w:r>
    </w:p>
    <w:p>
      <w:r>
        <w:rPr>
          <w:b/>
          <w:i w:val="0"/>
        </w:rPr>
        <w:t xml:space="preserve">RSM Modules: </w:t>
      </w:r>
      <w:r>
        <w:rPr>
          <w:b w:val="0"/>
          <w:i w:val="0"/>
        </w:rPr>
        <w:t xml:space="preserve">RSM05, RSM06  |  </w:t>
      </w:r>
      <w:r>
        <w:rPr>
          <w:b/>
          <w:i w:val="0"/>
        </w:rPr>
        <w:t xml:space="preserve">Standards: </w:t>
      </w:r>
      <w:r>
        <w:rPr>
          <w:b w:val="0"/>
          <w:i w:val="0"/>
        </w:rPr>
        <w:t>1.NBT.2, 2.NBT.1, 2.NBT.5</w:t>
      </w:r>
    </w:p>
    <w:p>
      <w:r>
        <w:rPr>
          <w:b w:val="0"/>
          <w:i w:val="0"/>
        </w:rPr>
        <w:t>100-bead string in groups of 10 (alternating colors). A linear model bridging concrete counting to number-line thinking.</w:t>
      </w:r>
    </w:p>
    <w:p>
      <w:pPr>
        <w:pStyle w:val="ListBullet"/>
      </w:pPr>
      <w:r>
        <w:rPr>
          <w:b/>
        </w:rPr>
        <w:t xml:space="preserve">Explore: </w:t>
      </w:r>
      <w:r>
        <w:t>Drag to highlight beads, see count update, discover tens grouping</w:t>
      </w:r>
    </w:p>
    <w:p>
      <w:pPr>
        <w:pStyle w:val="ListBullet"/>
      </w:pPr>
      <w:r>
        <w:rPr>
          <w:b/>
        </w:rPr>
        <w:t xml:space="preserve">Practice: </w:t>
      </w:r>
      <w:r>
        <w:t>"Jump to 47" — student highlights correct beads</w:t>
      </w:r>
    </w:p>
    <w:p>
      <w:pPr>
        <w:pStyle w:val="ListBullet"/>
      </w:pPr>
      <w:r>
        <w:rPr>
          <w:b/>
        </w:rPr>
        <w:t xml:space="preserve">Play: </w:t>
      </w:r>
      <w:r>
        <w:t>"What is 38 + 25?" — student shows the jump on the bead string</w:t>
      </w:r>
    </w:p>
    <w:p>
      <w:pPr>
        <w:pStyle w:val="Heading3"/>
      </w:pPr>
      <w:r>
        <w:t>App: mental-strategy-selector (Grades 2–4)</w:t>
      </w:r>
    </w:p>
    <w:p>
      <w:r>
        <w:rPr>
          <w:b/>
          <w:i w:val="0"/>
        </w:rPr>
        <w:t xml:space="preserve">RSM Module: </w:t>
      </w:r>
      <w:r>
        <w:rPr>
          <w:b w:val="0"/>
          <w:i w:val="0"/>
        </w:rPr>
        <w:t xml:space="preserve">RSM06  |  </w:t>
      </w:r>
      <w:r>
        <w:rPr>
          <w:b/>
          <w:i w:val="0"/>
        </w:rPr>
        <w:t xml:space="preserve">Standards: </w:t>
      </w:r>
      <w:r>
        <w:rPr>
          <w:b w:val="0"/>
          <w:i w:val="0"/>
        </w:rPr>
        <w:t>2.NBT.5, 2.NBT.6, 3.NBT.2</w:t>
      </w:r>
    </w:p>
    <w:p>
      <w:r>
        <w:rPr>
          <w:b w:val="0"/>
          <w:i w:val="0"/>
        </w:rPr>
        <w:t>Given a computation problem, student selects the best mental strategy and demonstrates it on an empty number line. Teaches all 7 strategies explicitly.</w:t>
      </w:r>
    </w:p>
    <w:p>
      <w:pPr>
        <w:pStyle w:val="ListBullet"/>
      </w:pPr>
      <w:r>
        <w:rPr>
          <w:b/>
        </w:rPr>
        <w:t xml:space="preserve">Explore: </w:t>
      </w:r>
      <w:r>
        <w:t>Watch animated demonstrations of each strategy</w:t>
      </w:r>
    </w:p>
    <w:p>
      <w:pPr>
        <w:pStyle w:val="ListBullet"/>
      </w:pPr>
      <w:r>
        <w:rPr>
          <w:b/>
        </w:rPr>
        <w:t xml:space="preserve">Practice: </w:t>
      </w:r>
      <w:r>
        <w:t>Given 47+29, choose a strategy, then draw jumps on an empty number line</w:t>
      </w:r>
    </w:p>
    <w:p>
      <w:pPr>
        <w:pStyle w:val="ListBullet"/>
      </w:pPr>
      <w:r>
        <w:rPr>
          <w:b/>
        </w:rPr>
        <w:t xml:space="preserve">Play: </w:t>
      </w:r>
      <w:r>
        <w:t>Speed round — which strategy is most efficient for this problem?</w:t>
      </w:r>
    </w:p>
    <w:p>
      <w:pPr>
        <w:pStyle w:val="ListBullet"/>
      </w:pPr>
      <w:r>
        <w:rPr>
          <w:b/>
        </w:rPr>
        <w:t xml:space="preserve">Beginning: </w:t>
      </w:r>
      <w:r>
        <w:t>Jump strategy only, no regrouping</w:t>
      </w:r>
    </w:p>
    <w:p>
      <w:pPr>
        <w:pStyle w:val="ListBullet"/>
      </w:pPr>
      <w:r>
        <w:rPr>
          <w:b/>
        </w:rPr>
        <w:t xml:space="preserve">Partial: </w:t>
      </w:r>
      <w:r>
        <w:t>Jump + Split, some regrouping</w:t>
      </w:r>
    </w:p>
    <w:p>
      <w:pPr>
        <w:pStyle w:val="ListBullet"/>
      </w:pPr>
      <w:r>
        <w:rPr>
          <w:b/>
        </w:rPr>
        <w:t xml:space="preserve">Proficient: </w:t>
      </w:r>
      <w:r>
        <w:t>All 7 strategies, student chooses</w:t>
      </w:r>
    </w:p>
    <w:p>
      <w:pPr>
        <w:pStyle w:val="ListBullet"/>
      </w:pPr>
      <w:r>
        <w:rPr>
          <w:b/>
        </w:rPr>
        <w:t xml:space="preserve">Mastery: </w:t>
      </w:r>
      <w:r>
        <w:t>Efficiency analysis — "which strategy uses fewest steps?"</w:t>
      </w:r>
    </w:p>
    <w:p>
      <w:pPr>
        <w:pStyle w:val="Heading3"/>
      </w:pPr>
      <w:r>
        <w:t>App: empty-number-line (Grades 1–4)</w:t>
      </w:r>
    </w:p>
    <w:p>
      <w:r>
        <w:rPr>
          <w:b/>
          <w:i w:val="0"/>
        </w:rPr>
        <w:t xml:space="preserve">RSM Modules: </w:t>
      </w:r>
      <w:r>
        <w:rPr>
          <w:b w:val="0"/>
          <w:i w:val="0"/>
        </w:rPr>
        <w:t xml:space="preserve">RSM04, RSM06  |  </w:t>
      </w:r>
      <w:r>
        <w:rPr>
          <w:b/>
          <w:i w:val="0"/>
        </w:rPr>
        <w:t xml:space="preserve">Standards: </w:t>
      </w:r>
      <w:r>
        <w:rPr>
          <w:b w:val="0"/>
          <w:i w:val="0"/>
        </w:rPr>
        <w:t>1.OA.1, 2.NBT.5, 3.NBT.2</w:t>
      </w:r>
    </w:p>
    <w:p>
      <w:r>
        <w:rPr>
          <w:b w:val="0"/>
          <w:i w:val="0"/>
        </w:rPr>
        <w:t>An open-ended empty number line where students place points and draw arcs to record their mental computation. Teacher can see the strategy the student chose.</w:t>
      </w:r>
    </w:p>
    <w:p>
      <w:pPr>
        <w:pStyle w:val="Heading2"/>
      </w:pPr>
      <w:r>
        <w:t>Priority 2: Enhanced Manipulative Coverage</w:t>
      </w:r>
    </w:p>
    <w:p>
      <w:r>
        <w:rPr>
          <w:b/>
          <w:i w:val="0"/>
          <w:color w:val="2E75B6"/>
        </w:rPr>
        <w:t xml:space="preserve">ten-frame-builder (K–1) </w:t>
      </w:r>
      <w:r>
        <w:rPr>
          <w:b w:val="0"/>
          <w:i w:val="0"/>
          <w:color w:val="666666"/>
        </w:rPr>
        <w:t>(RSM01, RSM02)</w:t>
      </w:r>
    </w:p>
    <w:p>
      <w:pPr>
        <w:spacing w:after="200"/>
      </w:pPr>
      <w:r>
        <w:rPr>
          <w:b w:val="0"/>
          <w:i w:val="0"/>
        </w:rPr>
        <w:t>Interactive ten-frame(s) with draggable counters. Single frame (1–10), double frame (11–20), subitizing flash mode. Standards: K.CC.5, K.OA.3, K.OA.4</w:t>
      </w:r>
    </w:p>
    <w:p>
      <w:r>
        <w:rPr>
          <w:b/>
          <w:i w:val="0"/>
          <w:color w:val="2E75B6"/>
        </w:rPr>
        <w:t xml:space="preserve">array-explorer (3–5) </w:t>
      </w:r>
      <w:r>
        <w:rPr>
          <w:b w:val="0"/>
          <w:i w:val="0"/>
          <w:color w:val="666666"/>
        </w:rPr>
        <w:t>(RSM08)</w:t>
      </w:r>
    </w:p>
    <w:p>
      <w:pPr>
        <w:spacing w:after="200"/>
      </w:pPr>
      <w:r>
        <w:rPr>
          <w:b w:val="0"/>
          <w:i w:val="0"/>
        </w:rPr>
        <w:t>Enhanced array tool with L-screen overlay. Student slides an L-shaped mask over a 10×10 dot array to discover partial products and distributive property. Standards: 3.OA.5, 3.OA.7, 4.NBT.5</w:t>
      </w:r>
    </w:p>
    <w:p>
      <w:pPr>
        <w:pStyle w:val="Heading2"/>
      </w:pPr>
      <w:r>
        <w:t>Priority 3: Module-Inspired Extensions</w:t>
      </w:r>
    </w:p>
    <w:p>
      <w:r>
        <w:rPr>
          <w:b/>
          <w:i w:val="0"/>
          <w:color w:val="2E75B6"/>
        </w:rPr>
        <w:t>numeral-roll (K–2)</w:t>
      </w:r>
    </w:p>
    <w:p>
      <w:pPr>
        <w:spacing w:after="200"/>
      </w:pPr>
      <w:r>
        <w:rPr>
          <w:b w:val="0"/>
          <w:i w:val="0"/>
        </w:rPr>
        <w:t>Scrolling number tape (0–120+) where students locate, order, and find numbers. Supports "find the number between," "what comes before/after," and hundred-chart patterns.</w:t>
      </w:r>
    </w:p>
    <w:p>
      <w:r>
        <w:rPr>
          <w:b/>
          <w:i w:val="0"/>
          <w:color w:val="2E75B6"/>
        </w:rPr>
        <w:t>equal-groups (2–3)</w:t>
      </w:r>
    </w:p>
    <w:p>
      <w:pPr>
        <w:spacing w:after="200"/>
      </w:pPr>
      <w:r>
        <w:rPr>
          <w:b w:val="0"/>
          <w:i w:val="0"/>
        </w:rPr>
        <w:t>Build multiplication understanding through equal groups (bags of apples, rows of desks) before arrays. Bridges counting-based to multiplicative thinking.</w:t>
      </w:r>
    </w:p>
    <w:p>
      <w:r>
        <w:rPr>
          <w:b/>
          <w:i w:val="0"/>
          <w:color w:val="2E75B6"/>
        </w:rPr>
        <w:t>fact-strategy-lab (3–5)</w:t>
      </w:r>
    </w:p>
    <w:p>
      <w:pPr>
        <w:spacing w:after="200"/>
      </w:pPr>
      <w:r>
        <w:rPr>
          <w:b w:val="0"/>
          <w:i w:val="0"/>
        </w:rPr>
        <w:t>Multiplication fact strategies explicitly taught: doubles, double+1, near-squares, make-a-ten, halve-and-double. Each strategy demonstrated with array visuals.</w:t>
      </w:r>
    </w:p>
    <w:p>
      <w:pPr>
        <w:pStyle w:val="Heading1"/>
      </w:pPr>
      <w:r>
        <w:t>6. Hub-Wide Leveling Rollout Plan</w:t>
      </w:r>
    </w:p>
    <w:p>
      <w:pPr>
        <w:pStyle w:val="Heading2"/>
      </w:pPr>
      <w:r>
        <w:t>What Exists Today</w:t>
      </w:r>
    </w:p>
    <w:p>
      <w:pPr>
        <w:pStyle w:val="ListBullet"/>
      </w:pPr>
      <w:r>
        <w:t>vinculum-adaptive-hook.js — Rolling 8-problem adaptive engine (85% up / 40% down)</w:t>
      </w:r>
    </w:p>
    <w:p>
      <w:pPr>
        <w:pStyle w:val="ListBullet"/>
      </w:pPr>
      <w:r>
        <w:t>vinculum-dashboard.js — Full analytics API with misconception logging</w:t>
      </w:r>
    </w:p>
    <w:p>
      <w:pPr>
        <w:pStyle w:val="ListBullet"/>
      </w:pPr>
      <w:r>
        <w:t>Pattern Machine — Complete 3-layer leveled system (BENCHMARKS + LEVEL_CONFIG + Quick Quiz)</w:t>
      </w:r>
    </w:p>
    <w:p>
      <w:pPr>
        <w:pStyle w:val="ListBullet"/>
      </w:pPr>
      <w:r>
        <w:t>Hub metadata — All tools have ccss, diff, prereq, next fields</w:t>
      </w:r>
    </w:p>
    <w:p>
      <w:pPr>
        <w:pStyle w:val="Heading2"/>
      </w:pPr>
      <w:r>
        <w:t>What's Needed: vinculum-levels.js</w:t>
      </w:r>
    </w:p>
    <w:p>
      <w:r>
        <w:rPr>
          <w:b w:val="0"/>
          <w:i w:val="0"/>
        </w:rPr>
        <w:t>A new shared module that any app can import to get the full leveled experience:</w:t>
      </w:r>
    </w:p>
    <w:p>
      <w:pPr>
        <w:pStyle w:val="ListBullet"/>
      </w:pPr>
      <w:r>
        <w:rPr>
          <w:b/>
        </w:rPr>
        <w:t xml:space="preserve">LevelSelector UI: </w:t>
      </w:r>
      <w:r>
        <w:t>3 buttons + locked Mastery</w:t>
      </w:r>
    </w:p>
    <w:p>
      <w:pPr>
        <w:pStyle w:val="ListBullet"/>
      </w:pPr>
      <w:r>
        <w:rPr>
          <w:b/>
        </w:rPr>
        <w:t xml:space="preserve">QuickQuiz engine: </w:t>
      </w:r>
      <w:r>
        <w:t>10-question adaptive placement</w:t>
      </w:r>
    </w:p>
    <w:p>
      <w:pPr>
        <w:pStyle w:val="ListBullet"/>
      </w:pPr>
      <w:r>
        <w:rPr>
          <w:b/>
        </w:rPr>
        <w:t xml:space="preserve">BenchmarkPanel: </w:t>
      </w:r>
      <w:r>
        <w:t>Side panel with standard descriptors</w:t>
      </w:r>
    </w:p>
    <w:p>
      <w:pPr>
        <w:pStyle w:val="ListBullet"/>
      </w:pPr>
      <w:r>
        <w:rPr>
          <w:b/>
        </w:rPr>
        <w:t xml:space="preserve">LevelConfig reader: </w:t>
      </w:r>
      <w:r>
        <w:t>Reads app-specific LEVEL_CONFIG</w:t>
      </w:r>
    </w:p>
    <w:p>
      <w:pPr>
        <w:pStyle w:val="ListBullet"/>
      </w:pPr>
      <w:r>
        <w:rPr>
          <w:b/>
        </w:rPr>
        <w:t xml:space="preserve">LocalStorage bridge: </w:t>
      </w:r>
      <w:r>
        <w:t>Persists level per tool per student</w:t>
      </w:r>
    </w:p>
    <w:p>
      <w:pPr>
        <w:pStyle w:val="Heading2"/>
      </w:pPr>
      <w:r>
        <w:t>Per-App Requirements</w:t>
      </w:r>
    </w:p>
    <w:p>
      <w:r>
        <w:rPr>
          <w:b w:val="0"/>
          <w:i w:val="0"/>
        </w:rPr>
        <w:t>Each app needs to provide three things:</w:t>
      </w:r>
    </w:p>
    <w:p>
      <w:pPr>
        <w:pStyle w:val="ListBullet"/>
      </w:pPr>
      <w:r>
        <w:t>BENCHMARKS object — 4-level descriptors for its standards (curriculum writing needed)</w:t>
      </w:r>
    </w:p>
    <w:p>
      <w:pPr>
        <w:pStyle w:val="ListBullet"/>
      </w:pPr>
      <w:r>
        <w:t>LEVEL_CONFIG object — What changes at each level (problem types, scaffolding, ranges)</w:t>
      </w:r>
    </w:p>
    <w:p>
      <w:pPr>
        <w:pStyle w:val="ListBullet"/>
      </w:pPr>
      <w:r>
        <w:t>10 quiz questions — Graded Q1–3 Beginning, Q4–6 Partial, Q7–9 Proficient, Q10 Mastery</w:t>
      </w:r>
    </w:p>
    <w:p>
      <w:pPr>
        <w:pStyle w:val="Heading2"/>
      </w:pPr>
      <w:r>
        <w:t>Rollout Priority</w:t>
      </w:r>
    </w:p>
    <w:p>
      <w:r>
        <w:t>1. K–2 number sense apps (highest RSM alignment)</w:t>
      </w:r>
    </w:p>
    <w:p>
      <w:r>
        <w:t>2. Operations apps with strategy teaching</w:t>
      </w:r>
    </w:p>
    <w:p>
      <w:r>
        <w:t>3. Fraction and decimal apps</w:t>
      </w:r>
    </w:p>
    <w:p>
      <w:r>
        <w:t>4. Geometry and measurement apps</w:t>
      </w:r>
    </w:p>
    <w:p>
      <w:r>
        <w:t>5. Upper-grade algebra/stats apps</w:t>
      </w:r>
    </w:p>
    <w:p>
      <w:pPr>
        <w:pStyle w:val="Heading1"/>
      </w:pPr>
      <w:r>
        <w:t>7. Research Sources &amp; References</w:t>
      </w:r>
    </w:p>
    <w:p>
      <w:pPr>
        <w:pStyle w:val="ListBullet"/>
      </w:pPr>
      <w:r>
        <w:t>Integrow Math — Ready Set Math Modules: integrowmath.org/ready-set-math/modules</w:t>
      </w:r>
    </w:p>
    <w:p>
      <w:pPr>
        <w:pStyle w:val="ListBullet"/>
      </w:pPr>
      <w:r>
        <w:t>Integrow Math — Free Resources: integrowmath.org/resources</w:t>
      </w:r>
    </w:p>
    <w:p>
      <w:pPr>
        <w:pStyle w:val="ListBullet"/>
      </w:pPr>
      <w:r>
        <w:t>Integrow Blog — 7 Mental Math Strategies: integrowmath.org/blog/7-important-mental-math-strategies</w:t>
      </w:r>
    </w:p>
    <w:p>
      <w:pPr>
        <w:pStyle w:val="ListBullet"/>
      </w:pPr>
      <w:r>
        <w:t>Math Recovery Blog — Place Value &amp; Mental Strategies with RSM</w:t>
      </w:r>
    </w:p>
    <w:p>
      <w:pPr>
        <w:pStyle w:val="ListBullet"/>
      </w:pPr>
      <w:r>
        <w:t>Number Rack App — The Math Learning Center: mathlearningcenter.org/apps/number-rack</w:t>
      </w:r>
    </w:p>
    <w:p>
      <w:pPr>
        <w:pStyle w:val="ListBullet"/>
      </w:pPr>
      <w:r>
        <w:t>Rekenrek Online: online-rekenrek.com</w:t>
      </w:r>
    </w:p>
    <w:p>
      <w:pPr>
        <w:pStyle w:val="ListBullet"/>
      </w:pPr>
      <w:r>
        <w:t>ACER — Jump, Split, or Make to the Next 10: acer.org/au</w:t>
      </w:r>
    </w:p>
    <w:p>
      <w:pPr>
        <w:pStyle w:val="ListBullet"/>
      </w:pPr>
      <w:r>
        <w:t>SEAL Progression Overview (PDF) — carrickknoweprimary.com</w:t>
      </w:r>
    </w:p>
    <w:p>
      <w:pPr>
        <w:pStyle w:val="ListBullet"/>
      </w:pPr>
      <w:r>
        <w:t>Robert J. Wright — Assessing Early Numeracy (ERIC)</w:t>
      </w:r>
    </w:p>
    <w:p>
      <w:pPr>
        <w:pStyle w:val="ListBullet"/>
      </w:pPr>
      <w:r>
        <w:t>Edutopia — Virtual Manipulatives in Math Class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C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A8CC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