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8642D" w14:textId="2556AC4A" w:rsidR="006B58BF" w:rsidRDefault="00B736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b/>
          <w:u w:val="single"/>
        </w:rPr>
      </w:pPr>
      <w:r>
        <w:rPr>
          <w:b/>
          <w:u w:val="single"/>
        </w:rPr>
        <w:t>Laboratorio Nº</w:t>
      </w:r>
      <w:r w:rsidR="001B0CF4">
        <w:rPr>
          <w:b/>
          <w:u w:val="single"/>
        </w:rPr>
        <w:t>2</w:t>
      </w:r>
    </w:p>
    <w:p w14:paraId="7197F6AD" w14:textId="5D48C01A" w:rsidR="006B58BF" w:rsidRDefault="00B736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b/>
        </w:rPr>
      </w:pPr>
      <w:r>
        <w:rPr>
          <w:b/>
        </w:rPr>
        <w:t xml:space="preserve">Síntesis de circuitos </w:t>
      </w:r>
      <w:r w:rsidR="001B0CF4">
        <w:rPr>
          <w:b/>
        </w:rPr>
        <w:t>secuencia</w:t>
      </w:r>
      <w:r>
        <w:rPr>
          <w:b/>
        </w:rPr>
        <w:t>les.</w:t>
      </w:r>
    </w:p>
    <w:p w14:paraId="6DDF2D00" w14:textId="16A3EAFE" w:rsidR="006B58BF" w:rsidRDefault="00B736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center"/>
        <w:rPr>
          <w:b/>
        </w:rPr>
      </w:pPr>
      <w:r>
        <w:t>Fecha de entrega hasta el</w:t>
      </w:r>
      <w:r>
        <w:rPr>
          <w:b/>
        </w:rPr>
        <w:t xml:space="preserve"> </w:t>
      </w:r>
      <w:r w:rsidR="001B0CF4">
        <w:rPr>
          <w:b/>
          <w:i/>
          <w:sz w:val="28"/>
          <w:szCs w:val="28"/>
        </w:rPr>
        <w:t>lunes 02 de diciembre</w:t>
      </w:r>
      <w:r>
        <w:rPr>
          <w:b/>
          <w:i/>
          <w:sz w:val="28"/>
          <w:szCs w:val="28"/>
        </w:rPr>
        <w:t xml:space="preserve"> de 2024</w:t>
      </w:r>
    </w:p>
    <w:tbl>
      <w:tblPr>
        <w:tblStyle w:val="a"/>
        <w:tblW w:w="935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6B58BF" w14:paraId="5DE07ECA" w14:textId="77777777">
        <w:tc>
          <w:tcPr>
            <w:tcW w:w="9356" w:type="dxa"/>
            <w:shd w:val="clear" w:color="auto" w:fill="E6E6E6"/>
          </w:tcPr>
          <w:p w14:paraId="25CE5768" w14:textId="77777777" w:rsidR="006B58BF" w:rsidRDefault="00B736D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120" w:after="120"/>
              <w:jc w:val="both"/>
            </w:pPr>
            <w:r>
              <w:rPr>
                <w:b/>
              </w:rPr>
              <w:t>OBJETIVOS:</w:t>
            </w:r>
          </w:p>
          <w:p w14:paraId="17E8ED33" w14:textId="118C90CA" w:rsidR="006B58BF" w:rsidRDefault="00B736D3" w:rsidP="001B0CF4">
            <w:pPr>
              <w:numPr>
                <w:ilvl w:val="0"/>
                <w:numId w:val="1"/>
              </w:numPr>
            </w:pPr>
            <w:r>
              <w:rPr>
                <w:i/>
              </w:rPr>
              <w:t xml:space="preserve">Diseñar un sistema </w:t>
            </w:r>
            <w:r w:rsidR="001B0CF4">
              <w:rPr>
                <w:i/>
              </w:rPr>
              <w:t>secuenci</w:t>
            </w:r>
            <w:r>
              <w:rPr>
                <w:i/>
              </w:rPr>
              <w:t>al partiendo de la especificación hasta la implementación en hardware del mismo.</w:t>
            </w:r>
          </w:p>
        </w:tc>
      </w:tr>
    </w:tbl>
    <w:p w14:paraId="086CED3E" w14:textId="77777777" w:rsidR="006B58BF" w:rsidRDefault="006B58BF">
      <w:pPr>
        <w:jc w:val="both"/>
      </w:pPr>
    </w:p>
    <w:p w14:paraId="55D61F8A" w14:textId="12872A48" w:rsidR="006B58BF" w:rsidRDefault="00B736D3">
      <w:pPr>
        <w:spacing w:before="240" w:after="240"/>
        <w:jc w:val="both"/>
      </w:pPr>
      <w:r>
        <w:rPr>
          <w:b/>
        </w:rPr>
        <w:t>Objetivo</w:t>
      </w:r>
      <w:r>
        <w:t xml:space="preserve">: Diseñar un sistema digital capaz de visualizar su apellido en código ASCII. </w:t>
      </w:r>
      <w:r>
        <w:t xml:space="preserve">El sistema debe permitir la representación de cada </w:t>
      </w:r>
      <w:proofErr w:type="spellStart"/>
      <w:r>
        <w:t>car</w:t>
      </w:r>
      <w:r w:rsidR="001B0CF4">
        <w:t>a</w:t>
      </w:r>
      <w:r>
        <w:t>cter</w:t>
      </w:r>
      <w:proofErr w:type="spellEnd"/>
      <w:r>
        <w:t xml:space="preserve"> </w:t>
      </w:r>
      <w:r>
        <w:t>desplaza</w:t>
      </w:r>
      <w:r w:rsidR="001B0CF4">
        <w:t>ndo de manera cíclica cada un segundo, solo se detiene cuando se desconecta la señal de sincronismo</w:t>
      </w:r>
      <w:r>
        <w:t>.</w:t>
      </w:r>
    </w:p>
    <w:p w14:paraId="1284DDEF" w14:textId="77777777" w:rsidR="006B58BF" w:rsidRDefault="00B736D3">
      <w:pPr>
        <w:spacing w:before="240" w:after="240"/>
        <w:jc w:val="both"/>
      </w:pPr>
      <w:r>
        <w:rPr>
          <w:b/>
        </w:rPr>
        <w:t>Descripción del problema</w:t>
      </w:r>
      <w:r>
        <w:t>:</w:t>
      </w:r>
    </w:p>
    <w:p w14:paraId="0E42C36A" w14:textId="666DC95F" w:rsidR="006B58BF" w:rsidRDefault="00B736D3" w:rsidP="001B0CF4">
      <w:pPr>
        <w:numPr>
          <w:ilvl w:val="0"/>
          <w:numId w:val="3"/>
        </w:numPr>
        <w:spacing w:before="240"/>
        <w:jc w:val="both"/>
      </w:pPr>
      <w:r>
        <w:rPr>
          <w:b/>
        </w:rPr>
        <w:t>Representación del apellido</w:t>
      </w:r>
      <w:r>
        <w:t xml:space="preserve">: </w:t>
      </w:r>
      <w:r>
        <w:t>C</w:t>
      </w:r>
      <w:r>
        <w:t>a</w:t>
      </w:r>
      <w:r>
        <w:t>d</w:t>
      </w:r>
      <w:r>
        <w:t>a</w:t>
      </w:r>
      <w:r>
        <w:t xml:space="preserve"> </w:t>
      </w:r>
      <w:r>
        <w:t>a</w:t>
      </w:r>
      <w:r>
        <w:t>l</w:t>
      </w:r>
      <w:r>
        <w:t>u</w:t>
      </w:r>
      <w:r>
        <w:t>m</w:t>
      </w:r>
      <w:r>
        <w:t>n</w:t>
      </w:r>
      <w:r>
        <w:t>o</w:t>
      </w:r>
      <w:r>
        <w:t xml:space="preserve"> </w:t>
      </w:r>
      <w:r>
        <w:t>d</w:t>
      </w:r>
      <w:r>
        <w:t>e</w:t>
      </w:r>
      <w:r>
        <w:t xml:space="preserve">be diseñar </w:t>
      </w:r>
      <w:r>
        <w:t xml:space="preserve">un circuito que permita visualizar su apellido en </w:t>
      </w:r>
      <w:r w:rsidR="001B0CF4">
        <w:t>código</w:t>
      </w:r>
      <w:r>
        <w:t xml:space="preserve"> ASCII. El apellido será representado por una secuencia de caracteres, cada uno codificado en ASCII</w:t>
      </w:r>
      <w:r>
        <w:t>.</w:t>
      </w:r>
    </w:p>
    <w:p w14:paraId="324F65B7" w14:textId="77777777" w:rsidR="006B58BF" w:rsidRDefault="00B736D3" w:rsidP="001B0CF4">
      <w:pPr>
        <w:numPr>
          <w:ilvl w:val="0"/>
          <w:numId w:val="3"/>
        </w:numPr>
        <w:jc w:val="both"/>
      </w:pPr>
      <w:r>
        <w:rPr>
          <w:b/>
        </w:rPr>
        <w:t>Determinación del ancho</w:t>
      </w:r>
      <w:r>
        <w:t>: Cada alumno debe determinar el ancho adecuado (número de bits) para representar cada carácter de su apellido, considerando que el código ASCII estándar utiliza 7 bits, en caso de necesitar un carácter especial se utilizan 8 bits.</w:t>
      </w:r>
    </w:p>
    <w:p w14:paraId="2AFDFDC4" w14:textId="77777777" w:rsidR="006B58BF" w:rsidRDefault="00B736D3" w:rsidP="001B0CF4">
      <w:pPr>
        <w:numPr>
          <w:ilvl w:val="0"/>
          <w:numId w:val="3"/>
        </w:numPr>
        <w:jc w:val="both"/>
      </w:pPr>
      <w:r>
        <w:rPr>
          <w:b/>
        </w:rPr>
        <w:t xml:space="preserve">Visualización en </w:t>
      </w:r>
      <w:proofErr w:type="spellStart"/>
      <w:r>
        <w:rPr>
          <w:b/>
        </w:rPr>
        <w:t>display</w:t>
      </w:r>
      <w:r>
        <w:rPr>
          <w:b/>
        </w:rPr>
        <w:t>s</w:t>
      </w:r>
      <w:proofErr w:type="spellEnd"/>
      <w:r>
        <w:t>:</w:t>
      </w:r>
    </w:p>
    <w:p w14:paraId="6CFD0B56" w14:textId="33644564" w:rsidR="006B58BF" w:rsidRDefault="00B736D3" w:rsidP="001B0CF4">
      <w:pPr>
        <w:numPr>
          <w:ilvl w:val="1"/>
          <w:numId w:val="3"/>
        </w:numPr>
        <w:jc w:val="both"/>
      </w:pPr>
      <w:r>
        <w:t xml:space="preserve">Utilizar dos </w:t>
      </w:r>
      <w:proofErr w:type="spellStart"/>
      <w:r>
        <w:t>displays</w:t>
      </w:r>
      <w:proofErr w:type="spellEnd"/>
      <w:r>
        <w:t xml:space="preserve"> de 7 segmentos para mostrar </w:t>
      </w:r>
      <w:r w:rsidR="001B0CF4">
        <w:t>cada</w:t>
      </w:r>
      <w:r>
        <w:t xml:space="preserve"> </w:t>
      </w:r>
      <w:proofErr w:type="spellStart"/>
      <w:r>
        <w:t>caracter</w:t>
      </w:r>
      <w:proofErr w:type="spellEnd"/>
      <w:r>
        <w:t xml:space="preserve"> </w:t>
      </w:r>
      <w:r>
        <w:t>codificado</w:t>
      </w:r>
      <w:r>
        <w:t xml:space="preserve"> en ASCII.</w:t>
      </w:r>
    </w:p>
    <w:p w14:paraId="42A8D8DB" w14:textId="7507C4FD" w:rsidR="006B58BF" w:rsidRDefault="00B736D3" w:rsidP="001B0CF4">
      <w:pPr>
        <w:numPr>
          <w:ilvl w:val="1"/>
          <w:numId w:val="3"/>
        </w:numPr>
        <w:jc w:val="both"/>
      </w:pPr>
      <w:r>
        <w:t xml:space="preserve">Los </w:t>
      </w:r>
      <w:proofErr w:type="spellStart"/>
      <w:r>
        <w:t>displays</w:t>
      </w:r>
      <w:proofErr w:type="spellEnd"/>
      <w:r>
        <w:t xml:space="preserve"> deben mostrar el código ASCII </w:t>
      </w:r>
      <w:r w:rsidR="001B0CF4">
        <w:t xml:space="preserve">en Hexadecimal </w:t>
      </w:r>
      <w:r>
        <w:t>de cada carácter, no el carácter en sí.</w:t>
      </w:r>
    </w:p>
    <w:p w14:paraId="629411B6" w14:textId="77777777" w:rsidR="006B58BF" w:rsidRDefault="00B736D3" w:rsidP="001B0CF4">
      <w:pPr>
        <w:numPr>
          <w:ilvl w:val="0"/>
          <w:numId w:val="3"/>
        </w:numPr>
        <w:jc w:val="both"/>
      </w:pPr>
      <w:r>
        <w:rPr>
          <w:b/>
        </w:rPr>
        <w:t>Control de desplazamiento</w:t>
      </w:r>
      <w:r>
        <w:t>:</w:t>
      </w:r>
    </w:p>
    <w:p w14:paraId="6578703F" w14:textId="3F658588" w:rsidR="006B58BF" w:rsidRDefault="001B0CF4" w:rsidP="001B0CF4">
      <w:pPr>
        <w:numPr>
          <w:ilvl w:val="1"/>
          <w:numId w:val="3"/>
        </w:numPr>
        <w:ind w:left="1434" w:hanging="357"/>
        <w:jc w:val="both"/>
      </w:pPr>
      <w:r>
        <w:t>Los apellidos que tengan hasta 8 caracteres, mediante una entrada de selección, deben elegir si el desplazamiento es en sentido horario o antihorario</w:t>
      </w:r>
      <w:r w:rsidR="00B736D3">
        <w:t>.</w:t>
      </w:r>
    </w:p>
    <w:p w14:paraId="34C07B2A" w14:textId="4CF36DA8" w:rsidR="001B0CF4" w:rsidRDefault="001B0CF4" w:rsidP="001B0CF4">
      <w:pPr>
        <w:numPr>
          <w:ilvl w:val="1"/>
          <w:numId w:val="3"/>
        </w:numPr>
        <w:spacing w:after="240"/>
        <w:jc w:val="both"/>
      </w:pPr>
      <w:r>
        <w:t xml:space="preserve">Los apellidos que tengan de 9 a 16 caracteres realizaran el desplazamiento de manera automática en sentido horario </w:t>
      </w:r>
    </w:p>
    <w:p w14:paraId="587707C3" w14:textId="77777777" w:rsidR="006B58BF" w:rsidRDefault="00B736D3">
      <w:pPr>
        <w:spacing w:before="240" w:after="240"/>
        <w:jc w:val="both"/>
      </w:pPr>
      <w:r>
        <w:rPr>
          <w:b/>
        </w:rPr>
        <w:t>Requisitos</w:t>
      </w:r>
      <w:r>
        <w:t>:</w:t>
      </w:r>
    </w:p>
    <w:p w14:paraId="6971ACBD" w14:textId="77777777" w:rsidR="006B58BF" w:rsidRDefault="00B736D3">
      <w:pPr>
        <w:numPr>
          <w:ilvl w:val="0"/>
          <w:numId w:val="2"/>
        </w:numPr>
        <w:spacing w:before="240"/>
      </w:pPr>
      <w:r>
        <w:t xml:space="preserve">Implementar la lógica </w:t>
      </w:r>
      <w:r>
        <w:t>combinacional</w:t>
      </w:r>
      <w:r>
        <w:t xml:space="preserve"> necesaria para convertir los bits de entrada en e</w:t>
      </w:r>
      <w:r>
        <w:t>l código ASCII correspondiente.</w:t>
      </w:r>
    </w:p>
    <w:p w14:paraId="48FCB3E3" w14:textId="77777777" w:rsidR="006B58BF" w:rsidRDefault="00B736D3">
      <w:pPr>
        <w:numPr>
          <w:ilvl w:val="0"/>
          <w:numId w:val="2"/>
        </w:numPr>
      </w:pPr>
      <w:r>
        <w:t xml:space="preserve">Utilizar los </w:t>
      </w:r>
      <w:proofErr w:type="spellStart"/>
      <w:r>
        <w:t>displays</w:t>
      </w:r>
      <w:proofErr w:type="spellEnd"/>
      <w:r>
        <w:t xml:space="preserve"> de 7 segmentos para mostrar los valores generados.</w:t>
      </w:r>
    </w:p>
    <w:p w14:paraId="218DF484" w14:textId="734AB3B9" w:rsidR="006B58BF" w:rsidRDefault="00B736D3">
      <w:pPr>
        <w:numPr>
          <w:ilvl w:val="0"/>
          <w:numId w:val="2"/>
        </w:numPr>
        <w:spacing w:after="240"/>
      </w:pPr>
      <w:r>
        <w:t xml:space="preserve">Implementar </w:t>
      </w:r>
      <w:r w:rsidR="001B0CF4">
        <w:t xml:space="preserve">la lógica secuencial necesaria para </w:t>
      </w:r>
      <w:r>
        <w:t xml:space="preserve">el desplazamiento de </w:t>
      </w:r>
      <w:r w:rsidR="001B0CF4">
        <w:t xml:space="preserve">los </w:t>
      </w:r>
      <w:r>
        <w:t xml:space="preserve">caracteres utilizando </w:t>
      </w:r>
      <w:r w:rsidR="001B0CF4">
        <w:t>elementos de memoria binarios o n-arios.</w:t>
      </w:r>
    </w:p>
    <w:p w14:paraId="5DEA38C1" w14:textId="77777777" w:rsidR="006B58BF" w:rsidRDefault="006B58BF">
      <w:pPr>
        <w:jc w:val="both"/>
      </w:pPr>
    </w:p>
    <w:sectPr w:rsidR="006B58BF">
      <w:headerReference w:type="default" r:id="rId8"/>
      <w:footerReference w:type="default" r:id="rId9"/>
      <w:pgSz w:w="11906" w:h="16838"/>
      <w:pgMar w:top="1417" w:right="127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E7C03" w14:textId="77777777" w:rsidR="00B736D3" w:rsidRDefault="00B736D3">
      <w:r>
        <w:separator/>
      </w:r>
    </w:p>
  </w:endnote>
  <w:endnote w:type="continuationSeparator" w:id="0">
    <w:p w14:paraId="38E3A2BF" w14:textId="77777777" w:rsidR="00B736D3" w:rsidRDefault="00B7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3852A" w14:textId="77777777" w:rsidR="006B58BF" w:rsidRDefault="00B736D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Avda. Independencia 1800 - C.P. 4000 - Tucumán (Rep. Argentina) – Oficina: 1-3-13 - </w:t>
    </w:r>
    <w:r>
      <w:rPr>
        <w:rFonts w:ascii="Noto Sans Symbols" w:eastAsia="Noto Sans Symbols" w:hAnsi="Noto Sans Symbols" w:cs="Noto Sans Symbols"/>
        <w:color w:val="000000"/>
        <w:sz w:val="16"/>
        <w:szCs w:val="16"/>
      </w:rPr>
      <w:t>🕿</w:t>
    </w:r>
    <w:r>
      <w:rPr>
        <w:rFonts w:ascii="Arial" w:eastAsia="Arial" w:hAnsi="Arial" w:cs="Arial"/>
        <w:color w:val="000000"/>
        <w:sz w:val="16"/>
        <w:szCs w:val="16"/>
      </w:rPr>
      <w:t xml:space="preserve"> +54 381 436-4093 (interno: 8527)</w:t>
    </w:r>
  </w:p>
  <w:p w14:paraId="77088E98" w14:textId="77777777" w:rsidR="006B58BF" w:rsidRDefault="006B5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D73BC" w14:textId="77777777" w:rsidR="00B736D3" w:rsidRDefault="00B736D3">
      <w:r>
        <w:separator/>
      </w:r>
    </w:p>
  </w:footnote>
  <w:footnote w:type="continuationSeparator" w:id="0">
    <w:p w14:paraId="0AA980F2" w14:textId="77777777" w:rsidR="00B736D3" w:rsidRDefault="00B73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D64F8" w14:textId="77777777" w:rsidR="006B58BF" w:rsidRDefault="00B736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0"/>
        <w:tab w:val="right" w:pos="8931"/>
      </w:tabs>
      <w:jc w:val="right"/>
      <w:rPr>
        <w:i/>
        <w:color w:val="000000"/>
        <w:sz w:val="22"/>
        <w:szCs w:val="22"/>
      </w:rPr>
    </w:pP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>Carreras: Ingeniería Eléctrica e Ing. Biomédica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5B40380B" wp14:editId="49B2EC11">
          <wp:simplePos x="0" y="0"/>
          <wp:positionH relativeFrom="column">
            <wp:posOffset>0</wp:posOffset>
          </wp:positionH>
          <wp:positionV relativeFrom="paragraph">
            <wp:posOffset>-153034</wp:posOffset>
          </wp:positionV>
          <wp:extent cx="1295400" cy="857250"/>
          <wp:effectExtent l="0" t="0" r="0" b="0"/>
          <wp:wrapNone/>
          <wp:docPr id="46" name="image1.png" descr="LOGO FAC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FACE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774FC5" w14:textId="77777777" w:rsidR="006B58BF" w:rsidRDefault="00B736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i/>
        <w:color w:val="000000"/>
        <w:sz w:val="22"/>
        <w:szCs w:val="22"/>
      </w:rPr>
    </w:pPr>
    <w:r>
      <w:rPr>
        <w:i/>
        <w:color w:val="000000"/>
        <w:sz w:val="22"/>
        <w:szCs w:val="22"/>
      </w:rPr>
      <w:t>Asignatura: Electrónica II (EM2)</w:t>
    </w:r>
  </w:p>
  <w:p w14:paraId="2A3BEB98" w14:textId="77777777" w:rsidR="006B58BF" w:rsidRDefault="00B736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 w:val="22"/>
        <w:szCs w:val="22"/>
      </w:rPr>
    </w:pPr>
    <w:r>
      <w:rPr>
        <w:i/>
        <w:color w:val="000000"/>
        <w:sz w:val="22"/>
        <w:szCs w:val="22"/>
      </w:rPr>
      <w:t xml:space="preserve">Año 2024 – Página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 w:rsidR="001B0CF4">
      <w:rPr>
        <w:color w:val="000000"/>
        <w:sz w:val="22"/>
        <w:szCs w:val="22"/>
      </w:rPr>
      <w:fldChar w:fldCharType="separate"/>
    </w:r>
    <w:r w:rsidR="001B0CF4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i/>
        <w:color w:val="000000"/>
        <w:sz w:val="22"/>
        <w:szCs w:val="22"/>
      </w:rPr>
      <w:t xml:space="preserve"> de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 w:rsidR="001B0CF4">
      <w:rPr>
        <w:color w:val="000000"/>
        <w:sz w:val="22"/>
        <w:szCs w:val="22"/>
      </w:rPr>
      <w:fldChar w:fldCharType="separate"/>
    </w:r>
    <w:r w:rsidR="001B0CF4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44D1"/>
    <w:multiLevelType w:val="multilevel"/>
    <w:tmpl w:val="70C6DC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AAF7ED5"/>
    <w:multiLevelType w:val="multilevel"/>
    <w:tmpl w:val="28B894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9E2CAD"/>
    <w:multiLevelType w:val="multilevel"/>
    <w:tmpl w:val="4F3E5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BF"/>
    <w:rsid w:val="001B0CF4"/>
    <w:rsid w:val="006B58BF"/>
    <w:rsid w:val="00B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978C"/>
  <w15:docId w15:val="{D2927722-ADE6-4F21-8E6B-27BBEC28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9072"/>
      </w:tabs>
      <w:jc w:val="both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9072"/>
      </w:tabs>
      <w:ind w:hanging="283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9072"/>
      </w:tabs>
      <w:spacing w:after="120"/>
      <w:jc w:val="both"/>
    </w:p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CC69E7"/>
    <w:pPr>
      <w:ind w:left="720"/>
    </w:pPr>
  </w:style>
  <w:style w:type="paragraph" w:styleId="Textodeglobo">
    <w:name w:val="Balloon Text"/>
    <w:basedOn w:val="Normal"/>
    <w:link w:val="TextodegloboCar"/>
    <w:rsid w:val="00A342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3429C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B82D6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B020E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7558F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LzGafXfsBQ/UtcnnQcc4uhfWNA==">CgMxLjA4AHIhMUhUUHZCWDV0N2VzaGVwa2ZkdEJPQW1VdzZoUmdvdUk4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Del Sancio</dc:creator>
  <cp:lastModifiedBy>carlos sueldo</cp:lastModifiedBy>
  <cp:revision>2</cp:revision>
  <dcterms:created xsi:type="dcterms:W3CDTF">2024-11-11T20:36:00Z</dcterms:created>
  <dcterms:modified xsi:type="dcterms:W3CDTF">2024-11-11T20:36:00Z</dcterms:modified>
</cp:coreProperties>
</file>