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43579B28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CFC530C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13</w:t>
        </w:r>
        <w:r w:rsidR="003F39F6">
          <w:rPr>
            <w:noProof/>
            <w:webHidden/>
          </w:rPr>
          <w:fldChar w:fldCharType="end"/>
        </w:r>
      </w:hyperlink>
    </w:p>
    <w:p w14:paraId="371703CA" w14:textId="67268FFA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17</w:t>
        </w:r>
        <w:r w:rsidR="003F39F6">
          <w:rPr>
            <w:noProof/>
            <w:webHidden/>
          </w:rPr>
          <w:fldChar w:fldCharType="end"/>
        </w:r>
      </w:hyperlink>
    </w:p>
    <w:p w14:paraId="08F924D8" w14:textId="1B26508F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26</w:t>
        </w:r>
        <w:r w:rsidR="003F39F6">
          <w:rPr>
            <w:noProof/>
            <w:webHidden/>
          </w:rPr>
          <w:fldChar w:fldCharType="end"/>
        </w:r>
      </w:hyperlink>
    </w:p>
    <w:p w14:paraId="59071862" w14:textId="540377F2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</w:t>
        </w:r>
        <w:r w:rsidR="003F39F6" w:rsidRPr="00E72FC4">
          <w:rPr>
            <w:rStyle w:val="Hyperlink"/>
            <w:noProof/>
          </w:rPr>
          <w:t>Ш</w:t>
        </w:r>
        <w:r w:rsidR="003F39F6" w:rsidRPr="00E72FC4">
          <w:rPr>
            <w:rStyle w:val="Hyperlink"/>
            <w:noProof/>
          </w:rPr>
          <w:t>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003F3E00" w14:textId="178BF723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153A23AD" w14:textId="38CFFF6D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33</w:t>
        </w:r>
        <w:r w:rsidR="003F39F6">
          <w:rPr>
            <w:noProof/>
            <w:webHidden/>
          </w:rPr>
          <w:fldChar w:fldCharType="end"/>
        </w:r>
      </w:hyperlink>
    </w:p>
    <w:p w14:paraId="727754A0" w14:textId="3491AC61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36</w:t>
        </w:r>
        <w:r w:rsidR="003F39F6">
          <w:rPr>
            <w:noProof/>
            <w:webHidden/>
          </w:rPr>
          <w:fldChar w:fldCharType="end"/>
        </w:r>
      </w:hyperlink>
    </w:p>
    <w:p w14:paraId="66F66FD8" w14:textId="290B6B38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172DAF47" w14:textId="1212D27F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A06F15" w:rsidRPr="00EA5181" w:rsidRDefault="00A06F15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A06F15" w:rsidRPr="00EA5181" w:rsidRDefault="00A06F15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A06F15" w:rsidRDefault="00A06F15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A06F15" w:rsidRDefault="00A06F15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A06F15" w:rsidRPr="006E17D9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A06F15" w:rsidRPr="006E17D9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A06F15" w:rsidRPr="004C7EDC" w:rsidRDefault="00A06F1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A06F15" w:rsidRPr="004C7EDC" w:rsidRDefault="00A06F1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A06F15" w:rsidRPr="004C7EDC" w:rsidRDefault="00A06F1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A06F15" w:rsidRPr="004C7EDC" w:rsidRDefault="00A06F1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  <w:sz w:val="24"/>
        </w:rPr>
        <w:t>ey</w:t>
      </w:r>
      <w:proofErr w:type="spellEnd"/>
      <w:r w:rsidRPr="00FE1DBA">
        <w:rPr>
          <w:rFonts w:cs="Arial"/>
          <w:sz w:val="24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</w:t>
      </w:r>
      <w:proofErr w:type="spellStart"/>
      <w:r w:rsidRPr="00FE1DBA">
        <w:rPr>
          <w:rFonts w:cs="Arial"/>
          <w:sz w:val="24"/>
        </w:rPr>
        <w:t>wa</w:t>
      </w:r>
      <w:proofErr w:type="spellEnd"/>
      <w:r w:rsidRPr="00FE1DBA">
        <w:rPr>
          <w:rFonts w:cs="Arial"/>
          <w:sz w:val="24"/>
        </w:rPr>
        <w:t>-a-a-</w:t>
      </w:r>
      <w:proofErr w:type="spellStart"/>
      <w:r w:rsidRPr="00FE1DBA">
        <w:rPr>
          <w:rFonts w:cs="Arial"/>
          <w:sz w:val="24"/>
        </w:rPr>
        <w:t>alk</w:t>
      </w:r>
      <w:proofErr w:type="spellEnd"/>
      <w:r w:rsidRPr="00FE1DBA">
        <w:rPr>
          <w:rFonts w:cs="Arial"/>
          <w:sz w:val="24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He knows I'm </w:t>
      </w:r>
      <w:proofErr w:type="spellStart"/>
      <w:r w:rsidRPr="00FE1DBA">
        <w:rPr>
          <w:rFonts w:cs="Arial"/>
          <w:sz w:val="24"/>
        </w:rPr>
        <w:t>gonna</w:t>
      </w:r>
      <w:proofErr w:type="spellEnd"/>
      <w:r w:rsidRPr="00FE1DBA">
        <w:rPr>
          <w:rFonts w:cs="Arial"/>
          <w:sz w:val="24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then (still the flute </w:t>
      </w:r>
      <w:proofErr w:type="spellStart"/>
      <w:r w:rsidRPr="00FE1DBA">
        <w:rPr>
          <w:rFonts w:cs="Arial"/>
          <w:sz w:val="24"/>
        </w:rPr>
        <w:t>playin</w:t>
      </w:r>
      <w:proofErr w:type="spellEnd"/>
      <w:r w:rsidRPr="00FE1DBA">
        <w:rPr>
          <w:rFonts w:cs="Arial"/>
          <w:sz w:val="24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A06F15" w:rsidRPr="0043277A" w:rsidRDefault="00A06F15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A06F15" w:rsidRPr="0043277A" w:rsidRDefault="00A06F15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75137DCE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3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ShWK2s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>
        <w:t xml:space="preserve">#_# </w: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0A7199EC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74455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74455" w:rsidRPr="007A0FB7" w:rsidRDefault="00F7445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4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" fillcolor="white [3201]" strokecolor="black [3200]" strokeweight="1pt">
                <v:textbox>
                  <w:txbxContent>
                    <w:p w14:paraId="74308D12" w14:textId="3E40BF6E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74455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74455" w:rsidRPr="007A0FB7" w:rsidRDefault="00F7445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#_# </w:t>
      </w:r>
      <w:bookmarkStart w:id="8" w:name="_GoBack"/>
      <w:bookmarkEnd w:id="8"/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9" w:name="_Toc63503751"/>
      <w:r>
        <w:lastRenderedPageBreak/>
        <w:t>ЛЯПІС, ЖУКИ, БРУТТО</w:t>
      </w:r>
      <w:bookmarkEnd w:id="9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10" w:name="_Toc63503752"/>
      <w:r>
        <w:lastRenderedPageBreak/>
        <w:t>МАШИНА ВРЕМЕНИ</w:t>
      </w:r>
      <w:bookmarkEnd w:id="10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A06F15" w:rsidRDefault="00A06F15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A06F15" w:rsidRDefault="00A06F15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A06F15" w:rsidRDefault="00A06F15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5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fEO5NcMCAAAC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A06F15" w:rsidRDefault="00A06F15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A06F15" w:rsidRDefault="00A06F15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A06F15" w:rsidRDefault="00A06F15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2" w:name="_Toc63503753"/>
      <w:r>
        <w:lastRenderedPageBreak/>
        <w:t>ДДТ</w:t>
      </w:r>
      <w:bookmarkEnd w:id="12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52CCBE5F" w:rsidR="003C1CC2" w:rsidRPr="003C1CC2" w:rsidRDefault="00537E5C" w:rsidP="003C1CC2">
      <w:pPr>
        <w:pStyle w:val="Heading2"/>
        <w:rPr>
          <w:lang w:val="ru-RU"/>
        </w:rPr>
      </w:pPr>
      <w:r w:rsidRPr="00537E5C">
        <w:rPr>
          <w:highlight w:val="yellow"/>
        </w:rPr>
        <w:lastRenderedPageBreak/>
        <w:t>#</w:t>
      </w:r>
      <w:r w:rsidR="003C1CC2" w:rsidRPr="00537E5C">
        <w:rPr>
          <w:highlight w:val="yellow"/>
          <w:lang w:val="ru-RU"/>
        </w:rPr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A06F15" w:rsidRPr="008A398B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6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" fillcolor="white [3201]" strokecolor="black [3200]" strokeweight="1pt">
                <v:textbox>
                  <w:txbxContent>
                    <w:p w14:paraId="518599EB" w14:textId="3BDBE8A8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A06F15" w:rsidRPr="008A398B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7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" fillcolor="white [3201]" strokecolor="black [3200]" strokeweight="1pt">
                <v:textbox>
                  <w:txbxContent>
                    <w:p w14:paraId="5138E469" w14:textId="6268519A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1A19C97A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A06F15" w:rsidRPr="00CB0654" w:rsidRDefault="00A06F1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8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j8LwgIAAAM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TdHW8LNXfMCHgbXTXL0/EYB7lsW0wMLGF20Feso&#13;&#10;3eMjtUOvXS9RsnTh17H7rI+JwislG6wC8ODnigVBif5qMWufhqeneXeUw+kZeEtJOHyZH77Ylbly&#13;&#10;ICDGCdkVMesnvRVlcOYZW2uWo+KJWY7YNQULO/EqdQsKW4+L2awoYVt4lm7to+fZdYY50+ypfWbB&#13;&#10;9+OSMGl3brs02OTN1HS62dK62So5qcpIZaA7VPsGYNOUoey3Yl5lh+eitd/d09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CJCPwv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A06F15" w:rsidRPr="00CB0654" w:rsidRDefault="00A06F1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7A378CB5" w:rsidR="00D771A5" w:rsidRPr="00086E6E" w:rsidRDefault="00D771A5" w:rsidP="00D771A5">
      <w:pPr>
        <w:pStyle w:val="Heading2"/>
      </w:pPr>
      <w:bookmarkStart w:id="18" w:name="_Toc342154410"/>
      <w:r>
        <w:lastRenderedPageBreak/>
        <w:t>#_#</w:t>
      </w:r>
      <w:r w:rsidRPr="00086E6E">
        <w:t>ПРЕКРАСНОЕ ДАЛЕКО</w:t>
      </w:r>
      <w:bookmarkEnd w:id="18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3F61E343" w14:textId="43CE201F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A 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D</w:t>
                              </w:r>
                            </w:p>
                            <w:p w14:paraId="24B5B1DE" w14:textId="2E45EFAD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F#</w:t>
                              </w:r>
                            </w:p>
                            <w:p w14:paraId="57BD15E3" w14:textId="697564BE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516DBAB6" w14:textId="50C69E9A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G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D</w:t>
                              </w:r>
                            </w:p>
                            <w:p w14:paraId="0955D088" w14:textId="69CD2FC9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A06F15" w:rsidRPr="00965AF5" w:rsidRDefault="00A06F1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1EE59C2E" w14:textId="7EE2D944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54E5F14A" w14:textId="65A2E04D" w:rsidR="00A06F15" w:rsidRPr="00965AF5" w:rsidRDefault="00A06F1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="00A45ED4"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3F62F508" w14:textId="77777777" w:rsidR="00A06F15" w:rsidRPr="00965AF5" w:rsidRDefault="00A06F1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39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j/b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CLNj/bngMAAKwKAAAOAAAAAAAAAAAAAAAAAC4CAABkcnMvZTJvRG9jLnhtbFBLAQItABQABgAI&#13;&#10;AAAAIQANILS65QAAABABAAAPAAAAAAAAAAAAAAAAAPgFAABkcnMvZG93bnJldi54bWxQSwUGAAAA&#13;&#10;AAQABADzAAAACgcAAAAA&#13;&#10;">
                <v:shape id="Text Box 13" o:spid="_x0000_s1040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3F61E343" w14:textId="43CE201F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A 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D</w:t>
                        </w:r>
                      </w:p>
                      <w:p w14:paraId="24B5B1DE" w14:textId="2E45EFAD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F#</w:t>
                        </w:r>
                      </w:p>
                      <w:p w14:paraId="57BD15E3" w14:textId="697564BE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516DBAB6" w14:textId="50C69E9A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G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D</w:t>
                        </w:r>
                      </w:p>
                      <w:p w14:paraId="0955D088" w14:textId="69CD2FC9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A06F15" w:rsidRPr="00965AF5" w:rsidRDefault="00A06F1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1EE59C2E" w14:textId="7EE2D944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54E5F14A" w14:textId="65A2E04D" w:rsidR="00A06F15" w:rsidRPr="00965AF5" w:rsidRDefault="00A06F1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="00A45ED4"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</w:t>
                        </w: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3F62F508" w14:textId="77777777" w:rsidR="00A06F15" w:rsidRPr="00965AF5" w:rsidRDefault="00A06F1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1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0FF1DD71" w14:textId="77777777" w:rsidR="00D771A5" w:rsidRPr="00D771A5" w:rsidRDefault="00D771A5" w:rsidP="00D771A5">
      <w:pPr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7B4C" w14:textId="77777777" w:rsidR="008270F4" w:rsidRDefault="008270F4" w:rsidP="00A01C31">
      <w:r>
        <w:separator/>
      </w:r>
    </w:p>
  </w:endnote>
  <w:endnote w:type="continuationSeparator" w:id="0">
    <w:p w14:paraId="5BFF1F9F" w14:textId="77777777" w:rsidR="008270F4" w:rsidRDefault="008270F4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FBE81" w14:textId="77777777" w:rsidR="008270F4" w:rsidRDefault="008270F4" w:rsidP="00A01C31">
      <w:r>
        <w:separator/>
      </w:r>
    </w:p>
  </w:footnote>
  <w:footnote w:type="continuationSeparator" w:id="0">
    <w:p w14:paraId="035EF148" w14:textId="77777777" w:rsidR="008270F4" w:rsidRDefault="008270F4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8214F"/>
    <w:rsid w:val="003B555F"/>
    <w:rsid w:val="003C1CC2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4E7A7E"/>
    <w:rsid w:val="00523A0F"/>
    <w:rsid w:val="00537DA3"/>
    <w:rsid w:val="00537E5C"/>
    <w:rsid w:val="005425CC"/>
    <w:rsid w:val="00545948"/>
    <w:rsid w:val="00555FE2"/>
    <w:rsid w:val="005610CF"/>
    <w:rsid w:val="0057028D"/>
    <w:rsid w:val="0059124D"/>
    <w:rsid w:val="005C6797"/>
    <w:rsid w:val="005F5315"/>
    <w:rsid w:val="006179F6"/>
    <w:rsid w:val="00675972"/>
    <w:rsid w:val="006C5FF0"/>
    <w:rsid w:val="006E17D9"/>
    <w:rsid w:val="006F2EF3"/>
    <w:rsid w:val="00731BEB"/>
    <w:rsid w:val="00747A9F"/>
    <w:rsid w:val="00763651"/>
    <w:rsid w:val="007A0FB7"/>
    <w:rsid w:val="007F22D7"/>
    <w:rsid w:val="00805F54"/>
    <w:rsid w:val="00812CE5"/>
    <w:rsid w:val="008176F4"/>
    <w:rsid w:val="008270F4"/>
    <w:rsid w:val="00874F89"/>
    <w:rsid w:val="008751B5"/>
    <w:rsid w:val="00887FBB"/>
    <w:rsid w:val="008A398B"/>
    <w:rsid w:val="008F7F98"/>
    <w:rsid w:val="00925477"/>
    <w:rsid w:val="00942689"/>
    <w:rsid w:val="00965AF5"/>
    <w:rsid w:val="009730E4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B93202"/>
    <w:rsid w:val="00B965F6"/>
    <w:rsid w:val="00B9695E"/>
    <w:rsid w:val="00BC2A51"/>
    <w:rsid w:val="00BE238E"/>
    <w:rsid w:val="00BE6952"/>
    <w:rsid w:val="00BF28AA"/>
    <w:rsid w:val="00C20D01"/>
    <w:rsid w:val="00C84DC4"/>
    <w:rsid w:val="00CB0654"/>
    <w:rsid w:val="00CD7544"/>
    <w:rsid w:val="00D5670B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74455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AE0BD-5FBC-7A48-929A-34C5325B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67</Pages>
  <Words>8413</Words>
  <Characters>47957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31</cp:revision>
  <cp:lastPrinted>2021-02-24T20:42:00Z</cp:lastPrinted>
  <dcterms:created xsi:type="dcterms:W3CDTF">2020-09-09T02:19:00Z</dcterms:created>
  <dcterms:modified xsi:type="dcterms:W3CDTF">2021-03-25T00:46:00Z</dcterms:modified>
</cp:coreProperties>
</file>