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888" w:rsidRPr="00391888" w:rsidRDefault="00391888" w:rsidP="00391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Safe Guard – Technical Documentation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Model Development Track, </w:t>
      </w:r>
      <w:proofErr w:type="spellStart"/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HackerEarth</w:t>
      </w:r>
      <w:proofErr w:type="spellEnd"/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× Edge Impulse </w:t>
      </w:r>
      <w:proofErr w:type="spellStart"/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Hackathon</w:t>
      </w:r>
      <w:proofErr w:type="spellEnd"/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2025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Edge Safe Guard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is an edge-deployed safety-helmet detection system designed for construction and manufacturing sites.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builds a lightweight computer-vision model in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Edge Impulse Studio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>, targeting real-time performance on resource-constrained hardware.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>This document explains the model pipeline, dataset preparation, training iterations, and deployment workflow.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Definition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Lack of proper safety-helmet usage contributes significantly to workplace injuries.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>Conventional CCTV systems do not detect violations autonomously, and cloud-based solutions introduce latency, cost, and privacy concerns.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demonstrates an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on-device inference system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that performs detection without network dependency.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Preparation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3.1 Dataset Sources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The dataset was built using a combination of:</w:t>
      </w:r>
    </w:p>
    <w:p w:rsidR="00391888" w:rsidRPr="00391888" w:rsidRDefault="00391888" w:rsidP="00391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“Safety Helmet / Hardhat” datasets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with permissive licensing.</w:t>
      </w:r>
    </w:p>
    <w:p w:rsidR="00391888" w:rsidRPr="00391888" w:rsidRDefault="00391888" w:rsidP="00391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Supplemental manual data collection (images taken at home/work environments).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3.2 License Compliance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All datasets were verified to be:</w:t>
      </w:r>
    </w:p>
    <w:p w:rsidR="00391888" w:rsidRPr="00391888" w:rsidRDefault="00391888" w:rsidP="00391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Open-source</w:t>
      </w:r>
    </w:p>
    <w:p w:rsidR="00391888" w:rsidRPr="00391888" w:rsidRDefault="00391888" w:rsidP="00391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Allowed for commercial + redistribution use</w:t>
      </w:r>
    </w:p>
    <w:p w:rsidR="00391888" w:rsidRPr="00391888" w:rsidRDefault="00391888" w:rsidP="00391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Suitable for model training</w:t>
      </w:r>
    </w:p>
    <w:p w:rsid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Dataset Structure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91888">
        <w:rPr>
          <w:rFonts w:ascii="Courier New" w:eastAsia="Times New Roman" w:hAnsi="Courier New" w:cs="Courier New"/>
          <w:sz w:val="20"/>
        </w:rPr>
        <w:t>dataset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├── </w:t>
      </w:r>
      <w:proofErr w:type="gramStart"/>
      <w:r w:rsidRPr="00391888">
        <w:rPr>
          <w:rFonts w:ascii="Courier New" w:eastAsia="Times New Roman" w:hAnsi="Courier New" w:cs="Courier New"/>
          <w:sz w:val="20"/>
        </w:rPr>
        <w:t>raw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├── processed/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└── </w:t>
      </w:r>
      <w:proofErr w:type="gramStart"/>
      <w:r w:rsidRPr="00391888">
        <w:rPr>
          <w:rFonts w:ascii="Courier New" w:eastAsia="Times New Roman" w:hAnsi="Courier New" w:cs="Courier New"/>
          <w:sz w:val="20"/>
        </w:rPr>
        <w:t>metadata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Raw images were normalized and resized during Edge Impulse ingestion.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>Bounding-box annotations were imported in the COCO JSON format.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4. Data Processing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Edge Impulse Studio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4.1 Image preprocessing</w:t>
      </w:r>
    </w:p>
    <w:p w:rsidR="00391888" w:rsidRPr="00391888" w:rsidRDefault="00391888" w:rsidP="003918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Resize: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320×320</w:t>
      </w:r>
    </w:p>
    <w:p w:rsidR="00391888" w:rsidRPr="00391888" w:rsidRDefault="00391888" w:rsidP="003918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Color depth: RGB</w:t>
      </w:r>
    </w:p>
    <w:p w:rsidR="00391888" w:rsidRPr="00391888" w:rsidRDefault="00391888" w:rsidP="003918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Normalization: 0–255 → 0–1</w:t>
      </w:r>
    </w:p>
    <w:p w:rsidR="00391888" w:rsidRPr="00391888" w:rsidRDefault="00391888" w:rsidP="003918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Augmentation:</w:t>
      </w:r>
    </w:p>
    <w:p w:rsidR="00391888" w:rsidRPr="00391888" w:rsidRDefault="00391888" w:rsidP="003918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Random flip</w:t>
      </w:r>
    </w:p>
    <w:p w:rsidR="00391888" w:rsidRPr="00391888" w:rsidRDefault="00391888" w:rsidP="003918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Random brightness</w:t>
      </w:r>
    </w:p>
    <w:p w:rsidR="00391888" w:rsidRPr="00391888" w:rsidRDefault="00391888" w:rsidP="003918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Random rotation</w:t>
      </w:r>
    </w:p>
    <w:p w:rsidR="00391888" w:rsidRPr="00391888" w:rsidRDefault="00391888" w:rsidP="003918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Crop jitter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The objective was to counter dataset imbalance and improve generalization.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Architecture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5.1 Impulse Structure</w:t>
      </w:r>
    </w:p>
    <w:p w:rsidR="00391888" w:rsidRPr="00391888" w:rsidRDefault="00391888" w:rsidP="00391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Input block: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320×320 RGB</w:t>
      </w:r>
    </w:p>
    <w:p w:rsidR="00391888" w:rsidRPr="00391888" w:rsidRDefault="00391888" w:rsidP="00391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block: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Image DSP (Edge Impulse built-in)</w:t>
      </w:r>
    </w:p>
    <w:p w:rsidR="00391888" w:rsidRPr="00391888" w:rsidRDefault="00391888" w:rsidP="00391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block: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FOMO (Faster Objects, More Objects) MobileNetV2-0.35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5.2 Why FOMO?</w:t>
      </w:r>
    </w:p>
    <w:p w:rsidR="00391888" w:rsidRPr="00391888" w:rsidRDefault="00391888" w:rsidP="00391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Optimized for edge devices</w:t>
      </w:r>
    </w:p>
    <w:p w:rsidR="00391888" w:rsidRPr="00391888" w:rsidRDefault="00391888" w:rsidP="00391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Faster than YOLO-class detectors</w:t>
      </w:r>
    </w:p>
    <w:p w:rsidR="00391888" w:rsidRPr="00391888" w:rsidRDefault="00391888" w:rsidP="00391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Significantly smaller memory footprint</w:t>
      </w:r>
    </w:p>
    <w:p w:rsidR="00391888" w:rsidRPr="00391888" w:rsidRDefault="00391888" w:rsidP="00391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Suitable for small objects (helmet detection)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Training Setup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proofErr w:type="spellStart"/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Hyperparameters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1"/>
        <w:gridCol w:w="2662"/>
      </w:tblGrid>
      <w:tr w:rsidR="00391888" w:rsidRPr="00391888" w:rsidTr="00391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91888" w:rsidRPr="00391888" w:rsidTr="00391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391888" w:rsidRPr="00391888" w:rsidTr="00391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391888" w:rsidRPr="00391888" w:rsidTr="00391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391888" w:rsidRPr="00391888" w:rsidTr="00391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</w:p>
        </w:tc>
      </w:tr>
      <w:tr w:rsidR="00391888" w:rsidRPr="00391888" w:rsidTr="00391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Split ratio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80% train / 20% validation</w:t>
            </w:r>
          </w:p>
        </w:tc>
      </w:tr>
      <w:tr w:rsidR="00391888" w:rsidRPr="00391888" w:rsidTr="00391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:rsidR="00391888" w:rsidRPr="00391888" w:rsidRDefault="00391888" w:rsidP="00391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1888">
              <w:rPr>
                <w:rFonts w:ascii="Times New Roman" w:eastAsia="Times New Roman" w:hAnsi="Times New Roman" w:cs="Times New Roman"/>
                <w:sz w:val="24"/>
                <w:szCs w:val="24"/>
              </w:rPr>
              <w:t>INT8</w:t>
            </w:r>
          </w:p>
        </w:tc>
      </w:tr>
    </w:tbl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6.2 Hardware Optimization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Edge Impulse provides an on-device benchmark.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>The model was optimized with:</w:t>
      </w:r>
    </w:p>
    <w:p w:rsidR="00391888" w:rsidRPr="00391888" w:rsidRDefault="00391888" w:rsidP="003918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EON Compiler</w:t>
      </w:r>
    </w:p>
    <w:p w:rsidR="00391888" w:rsidRPr="00391888" w:rsidRDefault="00391888" w:rsidP="003918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Quantized INT8 parameters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These produced a final </w:t>
      </w:r>
      <w:r w:rsidRPr="00391888">
        <w:rPr>
          <w:rFonts w:ascii="Courier New" w:eastAsia="Times New Roman" w:hAnsi="Courier New" w:cs="Courier New"/>
          <w:sz w:val="20"/>
        </w:rPr>
        <w:t>.</w:t>
      </w:r>
      <w:proofErr w:type="spellStart"/>
      <w:r w:rsidRPr="00391888">
        <w:rPr>
          <w:rFonts w:ascii="Courier New" w:eastAsia="Times New Roman" w:hAnsi="Courier New" w:cs="Courier New"/>
          <w:sz w:val="20"/>
        </w:rPr>
        <w:t>wasm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package suitable for browser-based inference.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7. Model Performance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7.1 Metrics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The final model achieved:</w:t>
      </w:r>
    </w:p>
    <w:p w:rsidR="00391888" w:rsidRPr="00391888" w:rsidRDefault="00391888" w:rsidP="00391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mAP: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~40%</w:t>
      </w:r>
    </w:p>
    <w:p w:rsidR="00391888" w:rsidRPr="00391888" w:rsidRDefault="00391888" w:rsidP="00391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Precision/Recall: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Balanced but limited by dataset variability</w:t>
      </w:r>
    </w:p>
    <w:p w:rsidR="00391888" w:rsidRPr="00391888" w:rsidRDefault="00391888" w:rsidP="00391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matrix: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Extracted from EIS evaluation tools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7.2 Performance Discussion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Due to dataset diversity (multiple helmet shapes/colors/backgrounds), accuracy is moderate, but:</w:t>
      </w:r>
    </w:p>
    <w:p w:rsidR="00391888" w:rsidRPr="00391888" w:rsidRDefault="00391888" w:rsidP="00391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The model performs reliably on clear frontal frames</w:t>
      </w:r>
    </w:p>
    <w:p w:rsidR="00391888" w:rsidRPr="00391888" w:rsidRDefault="00391888" w:rsidP="00391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False negatives reduce when lighting is consistent</w:t>
      </w:r>
    </w:p>
    <w:p w:rsidR="00391888" w:rsidRPr="00391888" w:rsidRDefault="00391888" w:rsidP="00391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Augmentation helps model generalization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8. Deployment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8.1 Selected Deployment Target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WebAssembly</w:t>
      </w:r>
      <w:proofErr w:type="spellEnd"/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(Browser, SIMD</w:t>
      </w:r>
      <w:proofErr w:type="gramStart"/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>Reason:</w:t>
      </w:r>
    </w:p>
    <w:p w:rsidR="00391888" w:rsidRPr="00391888" w:rsidRDefault="00391888" w:rsidP="00391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Works on any OS (Windows / Mac / Linux)</w:t>
      </w:r>
    </w:p>
    <w:p w:rsidR="00391888" w:rsidRPr="00391888" w:rsidRDefault="00391888" w:rsidP="00391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No installation required</w:t>
      </w:r>
    </w:p>
    <w:p w:rsidR="00391888" w:rsidRPr="00391888" w:rsidRDefault="00391888" w:rsidP="00391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proofErr w:type="spellStart"/>
      <w:r w:rsidRPr="00391888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demonstration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8.2 Deployment Files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Generated by Edge Impulse Studio: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91888">
        <w:rPr>
          <w:rFonts w:ascii="Courier New" w:eastAsia="Times New Roman" w:hAnsi="Courier New" w:cs="Courier New"/>
          <w:sz w:val="20"/>
        </w:rPr>
        <w:t>deployment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└── </w:t>
      </w:r>
      <w:proofErr w:type="spellStart"/>
      <w:proofErr w:type="gramStart"/>
      <w:r w:rsidRPr="00391888">
        <w:rPr>
          <w:rFonts w:ascii="Courier New" w:eastAsia="Times New Roman" w:hAnsi="Courier New" w:cs="Courier New"/>
          <w:sz w:val="20"/>
        </w:rPr>
        <w:t>webassembly</w:t>
      </w:r>
      <w:proofErr w:type="spellEnd"/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    ├── edge-impulse-standalone.js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    ├── edge-impulse-</w:t>
      </w:r>
      <w:proofErr w:type="spellStart"/>
      <w:r w:rsidRPr="00391888">
        <w:rPr>
          <w:rFonts w:ascii="Courier New" w:eastAsia="Times New Roman" w:hAnsi="Courier New" w:cs="Courier New"/>
          <w:sz w:val="20"/>
        </w:rPr>
        <w:t>standalone.wasm</w:t>
      </w:r>
      <w:proofErr w:type="spellEnd"/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    ├── wrapper.js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     ├── </w:t>
      </w:r>
      <w:proofErr w:type="spellStart"/>
      <w:r w:rsidRPr="00391888">
        <w:rPr>
          <w:rFonts w:ascii="Courier New" w:eastAsia="Times New Roman" w:hAnsi="Courier New" w:cs="Courier New"/>
          <w:sz w:val="20"/>
        </w:rPr>
        <w:t>model_metadata.json</w:t>
      </w:r>
      <w:proofErr w:type="spellEnd"/>
    </w:p>
    <w:p w:rsidR="00391888" w:rsidRPr="00391888" w:rsidRDefault="00391888" w:rsidP="003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88">
        <w:rPr>
          <w:rFonts w:ascii="Times New Roman" w:eastAsia="Times New Roman" w:hAnsi="Times New Roman" w:cs="Times New Roman"/>
          <w:b/>
          <w:bCs/>
          <w:sz w:val="27"/>
          <w:szCs w:val="27"/>
        </w:rPr>
        <w:t>8.3 Frontend Application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A minimal camera-inference setup using:</w:t>
      </w:r>
    </w:p>
    <w:p w:rsidR="00391888" w:rsidRPr="00391888" w:rsidRDefault="00391888" w:rsidP="003918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HTML5 Video</w:t>
      </w:r>
    </w:p>
    <w:p w:rsidR="00391888" w:rsidRPr="00391888" w:rsidRDefault="00391888" w:rsidP="003918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391888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loader</w:t>
      </w:r>
    </w:p>
    <w:p w:rsidR="00391888" w:rsidRPr="00391888" w:rsidRDefault="00391888" w:rsidP="003918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Canvas for per-frame rendering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This allowed real-time detection in the browser without local installation.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9. Application Workflow</w:t>
      </w:r>
    </w:p>
    <w:p w:rsidR="00391888" w:rsidRPr="00391888" w:rsidRDefault="00391888" w:rsidP="0039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Camera feed is captured</w:t>
      </w:r>
    </w:p>
    <w:p w:rsidR="00391888" w:rsidRPr="00391888" w:rsidRDefault="00391888" w:rsidP="0039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Frame is drawn onto an HTML canvas</w:t>
      </w:r>
    </w:p>
    <w:p w:rsidR="00391888" w:rsidRPr="00391888" w:rsidRDefault="00391888" w:rsidP="0039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Pixel data is extracted</w:t>
      </w:r>
    </w:p>
    <w:p w:rsidR="00391888" w:rsidRPr="00391888" w:rsidRDefault="00391888" w:rsidP="0039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Passed to </w:t>
      </w:r>
      <w:proofErr w:type="spellStart"/>
      <w:r w:rsidRPr="00391888">
        <w:rPr>
          <w:rFonts w:ascii="Courier New" w:eastAsia="Times New Roman" w:hAnsi="Courier New" w:cs="Courier New"/>
          <w:sz w:val="20"/>
        </w:rPr>
        <w:t>runner.classify</w:t>
      </w:r>
      <w:proofErr w:type="spellEnd"/>
      <w:r w:rsidRPr="00391888">
        <w:rPr>
          <w:rFonts w:ascii="Courier New" w:eastAsia="Times New Roman" w:hAnsi="Courier New" w:cs="Courier New"/>
          <w:sz w:val="20"/>
        </w:rPr>
        <w:t>()</w:t>
      </w:r>
    </w:p>
    <w:p w:rsidR="00391888" w:rsidRPr="00391888" w:rsidRDefault="00391888" w:rsidP="0039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Model returns detection results</w:t>
      </w:r>
    </w:p>
    <w:p w:rsidR="00391888" w:rsidRPr="00391888" w:rsidRDefault="00391888" w:rsidP="0039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(Optional) Bounding boxes are drawn (if supported by deployment mode)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10. Limitations</w:t>
      </w:r>
    </w:p>
    <w:p w:rsidR="00391888" w:rsidRPr="00391888" w:rsidRDefault="00391888" w:rsidP="0039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FOMO is best for small-object detection, but performance drops on:</w:t>
      </w:r>
    </w:p>
    <w:p w:rsidR="00391888" w:rsidRPr="00391888" w:rsidRDefault="00391888" w:rsidP="003918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Low-light scenes</w:t>
      </w:r>
    </w:p>
    <w:p w:rsidR="00391888" w:rsidRPr="00391888" w:rsidRDefault="00391888" w:rsidP="003918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High motion blur</w:t>
      </w:r>
    </w:p>
    <w:p w:rsidR="00391888" w:rsidRPr="00391888" w:rsidRDefault="00391888" w:rsidP="0039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Lack of bounding-box overlay support in </w:t>
      </w:r>
      <w:proofErr w:type="spellStart"/>
      <w:r w:rsidRPr="00391888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runtime limits visualization</w:t>
      </w:r>
    </w:p>
    <w:p w:rsidR="00391888" w:rsidRPr="00391888" w:rsidRDefault="00391888" w:rsidP="0039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Dataset size was smaller than ideal for high-accuracy detection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11. Future Improvements</w:t>
      </w:r>
    </w:p>
    <w:p w:rsidR="00391888" w:rsidRPr="00391888" w:rsidRDefault="00391888" w:rsidP="0039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Expand dataset with industrial site images</w:t>
      </w:r>
    </w:p>
    <w:p w:rsidR="00391888" w:rsidRPr="00391888" w:rsidRDefault="00391888" w:rsidP="0039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Use synthetic image generation to improve helmet variety</w:t>
      </w:r>
    </w:p>
    <w:p w:rsidR="00391888" w:rsidRPr="00391888" w:rsidRDefault="00391888" w:rsidP="0039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Add bounding-box rendering pipeline using custom post-processing</w:t>
      </w:r>
    </w:p>
    <w:p w:rsidR="00391888" w:rsidRPr="00391888" w:rsidRDefault="00391888" w:rsidP="0039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Deploy to real edge hardware (</w:t>
      </w:r>
      <w:proofErr w:type="spellStart"/>
      <w:r w:rsidRPr="00391888">
        <w:rPr>
          <w:rFonts w:ascii="Times New Roman" w:eastAsia="Times New Roman" w:hAnsi="Times New Roman" w:cs="Times New Roman"/>
          <w:sz w:val="24"/>
          <w:szCs w:val="24"/>
        </w:rPr>
        <w:t>Nvidia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1888">
        <w:rPr>
          <w:rFonts w:ascii="Times New Roman" w:eastAsia="Times New Roman" w:hAnsi="Times New Roman" w:cs="Times New Roman"/>
          <w:sz w:val="24"/>
          <w:szCs w:val="24"/>
        </w:rPr>
        <w:t>Jetson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/ Raspberry Pi)</w:t>
      </w:r>
    </w:p>
    <w:p w:rsidR="00391888" w:rsidRPr="00391888" w:rsidRDefault="00391888" w:rsidP="0039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Improve dataset balance for “no helmet” class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12. Conclusion</w:t>
      </w:r>
    </w:p>
    <w:p w:rsidR="00391888" w:rsidRPr="00391888" w:rsidRDefault="00391888" w:rsidP="003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Edge Safe Guard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system demonstrates how a lightweight, resource-efficient vision model can be built entirely within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Edge Impulse Studio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and deployed in a </w:t>
      </w:r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browser-based </w:t>
      </w:r>
      <w:proofErr w:type="spellStart"/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>WebAssembly</w:t>
      </w:r>
      <w:proofErr w:type="spellEnd"/>
      <w:r w:rsidRPr="00391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environment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888">
        <w:rPr>
          <w:rFonts w:ascii="Times New Roman" w:eastAsia="Times New Roman" w:hAnsi="Times New Roman" w:cs="Times New Roman"/>
          <w:sz w:val="24"/>
          <w:szCs w:val="24"/>
        </w:rPr>
        <w:br/>
        <w:t>Despite moderate accuracy, the system highlights a complete edge-AI pipeline, from dataset ingestion to real-time inference.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13. Repository Contents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91888">
        <w:rPr>
          <w:rFonts w:ascii="Courier New" w:eastAsia="Times New Roman" w:hAnsi="Courier New" w:cs="Courier New"/>
          <w:sz w:val="20"/>
        </w:rPr>
        <w:t>dataset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91888">
        <w:rPr>
          <w:rFonts w:ascii="Courier New" w:eastAsia="Times New Roman" w:hAnsi="Courier New" w:cs="Courier New"/>
          <w:sz w:val="20"/>
        </w:rPr>
        <w:t>deployment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91888">
        <w:rPr>
          <w:rFonts w:ascii="Courier New" w:eastAsia="Times New Roman" w:hAnsi="Courier New" w:cs="Courier New"/>
          <w:sz w:val="20"/>
        </w:rPr>
        <w:t>docs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│   ├── README.md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│   ├── technical_report.md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│   └── architecture_diagram.png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391888">
        <w:rPr>
          <w:rFonts w:ascii="Courier New" w:eastAsia="Times New Roman" w:hAnsi="Courier New" w:cs="Courier New"/>
          <w:sz w:val="20"/>
        </w:rPr>
        <w:t>webapp</w:t>
      </w:r>
      <w:proofErr w:type="spellEnd"/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│   ├── index.html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│   ├── camera.js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>│   ├── detector.js</w:t>
      </w:r>
    </w:p>
    <w:p w:rsidR="00391888" w:rsidRPr="00391888" w:rsidRDefault="00391888" w:rsidP="00391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91888">
        <w:rPr>
          <w:rFonts w:ascii="Courier New" w:eastAsia="Times New Roman" w:hAnsi="Courier New" w:cs="Courier New"/>
          <w:sz w:val="20"/>
        </w:rPr>
        <w:t xml:space="preserve">└── </w:t>
      </w:r>
      <w:proofErr w:type="gramStart"/>
      <w:r w:rsidRPr="00391888">
        <w:rPr>
          <w:rFonts w:ascii="Courier New" w:eastAsia="Times New Roman" w:hAnsi="Courier New" w:cs="Courier New"/>
          <w:sz w:val="20"/>
        </w:rPr>
        <w:t>model</w:t>
      </w:r>
      <w:proofErr w:type="gramEnd"/>
      <w:r w:rsidRPr="00391888">
        <w:rPr>
          <w:rFonts w:ascii="Courier New" w:eastAsia="Times New Roman" w:hAnsi="Courier New" w:cs="Courier New"/>
          <w:sz w:val="20"/>
        </w:rPr>
        <w:t>/</w:t>
      </w:r>
    </w:p>
    <w:p w:rsidR="00391888" w:rsidRPr="00391888" w:rsidRDefault="00391888" w:rsidP="00391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91888" w:rsidRPr="00391888" w:rsidRDefault="00391888" w:rsidP="00391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888">
        <w:rPr>
          <w:rFonts w:ascii="Times New Roman" w:eastAsia="Times New Roman" w:hAnsi="Times New Roman" w:cs="Times New Roman"/>
          <w:b/>
          <w:bCs/>
          <w:sz w:val="36"/>
          <w:szCs w:val="36"/>
        </w:rPr>
        <w:t>14. Additional References</w:t>
      </w:r>
    </w:p>
    <w:p w:rsidR="00391888" w:rsidRPr="00391888" w:rsidRDefault="00391888" w:rsidP="0039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Edge Impulse Documentation</w:t>
      </w:r>
    </w:p>
    <w:p w:rsidR="00391888" w:rsidRPr="00391888" w:rsidRDefault="00391888" w:rsidP="0039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88">
        <w:rPr>
          <w:rFonts w:ascii="Times New Roman" w:eastAsia="Times New Roman" w:hAnsi="Times New Roman" w:cs="Times New Roman"/>
          <w:sz w:val="24"/>
          <w:szCs w:val="24"/>
        </w:rPr>
        <w:t>COCO dataset structure guidelines</w:t>
      </w:r>
    </w:p>
    <w:p w:rsidR="00391888" w:rsidRPr="00391888" w:rsidRDefault="00391888" w:rsidP="0039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1888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391888">
        <w:rPr>
          <w:rFonts w:ascii="Times New Roman" w:eastAsia="Times New Roman" w:hAnsi="Times New Roman" w:cs="Times New Roman"/>
          <w:sz w:val="24"/>
          <w:szCs w:val="24"/>
        </w:rPr>
        <w:t xml:space="preserve"> SIMD specifications</w:t>
      </w:r>
    </w:p>
    <w:p w:rsidR="00985147" w:rsidRDefault="00985147"/>
    <w:sectPr w:rsidR="00985147" w:rsidSect="0039188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D332A"/>
    <w:multiLevelType w:val="multilevel"/>
    <w:tmpl w:val="FF7A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82A99"/>
    <w:multiLevelType w:val="multilevel"/>
    <w:tmpl w:val="B40C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373C8"/>
    <w:multiLevelType w:val="multilevel"/>
    <w:tmpl w:val="08D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2105A5"/>
    <w:multiLevelType w:val="multilevel"/>
    <w:tmpl w:val="888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56CEB"/>
    <w:multiLevelType w:val="multilevel"/>
    <w:tmpl w:val="955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470989"/>
    <w:multiLevelType w:val="multilevel"/>
    <w:tmpl w:val="E97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5E50FF"/>
    <w:multiLevelType w:val="multilevel"/>
    <w:tmpl w:val="403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7B03"/>
    <w:multiLevelType w:val="multilevel"/>
    <w:tmpl w:val="DCC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AC7A9F"/>
    <w:multiLevelType w:val="multilevel"/>
    <w:tmpl w:val="F15C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BE7FF2"/>
    <w:multiLevelType w:val="multilevel"/>
    <w:tmpl w:val="78D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CB6BFB"/>
    <w:multiLevelType w:val="multilevel"/>
    <w:tmpl w:val="98B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EA2BEE"/>
    <w:multiLevelType w:val="multilevel"/>
    <w:tmpl w:val="1CD8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7F56A9"/>
    <w:multiLevelType w:val="multilevel"/>
    <w:tmpl w:val="B87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1B3CBF"/>
    <w:multiLevelType w:val="multilevel"/>
    <w:tmpl w:val="76D2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7"/>
  </w:num>
  <w:num w:numId="5">
    <w:abstractNumId w:val="9"/>
  </w:num>
  <w:num w:numId="6">
    <w:abstractNumId w:val="13"/>
  </w:num>
  <w:num w:numId="7">
    <w:abstractNumId w:val="5"/>
  </w:num>
  <w:num w:numId="8">
    <w:abstractNumId w:val="2"/>
  </w:num>
  <w:num w:numId="9">
    <w:abstractNumId w:val="4"/>
  </w:num>
  <w:num w:numId="10">
    <w:abstractNumId w:val="1"/>
  </w:num>
  <w:num w:numId="11">
    <w:abstractNumId w:val="8"/>
  </w:num>
  <w:num w:numId="12">
    <w:abstractNumId w:val="0"/>
  </w:num>
  <w:num w:numId="13">
    <w:abstractNumId w:val="10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drawingGridHorizontalSpacing w:val="108"/>
  <w:drawingGridVerticalSpacing w:val="510"/>
  <w:displayHorizontalDrawingGridEvery w:val="2"/>
  <w:characterSpacingControl w:val="doNotCompress"/>
  <w:compat/>
  <w:rsids>
    <w:rsidRoot w:val="00391888"/>
    <w:rsid w:val="00091134"/>
    <w:rsid w:val="00121E34"/>
    <w:rsid w:val="001565A2"/>
    <w:rsid w:val="00391888"/>
    <w:rsid w:val="00985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147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3918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1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18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1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18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1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8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8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3918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18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748</Words>
  <Characters>4265</Characters>
  <Application>Microsoft Office Word</Application>
  <DocSecurity>0</DocSecurity>
  <Lines>35</Lines>
  <Paragraphs>10</Paragraphs>
  <ScaleCrop>false</ScaleCrop>
  <Company>Grizli777</Company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katkade</dc:creator>
  <cp:lastModifiedBy>Disha katkade</cp:lastModifiedBy>
  <cp:revision>1</cp:revision>
  <dcterms:created xsi:type="dcterms:W3CDTF">2025-11-30T17:41:00Z</dcterms:created>
  <dcterms:modified xsi:type="dcterms:W3CDTF">2025-11-30T17:42:00Z</dcterms:modified>
</cp:coreProperties>
</file>