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200" w:lineRule="auto"/>
        <w:ind w:left="0" w:firstLine="0"/>
        <w:rPr>
          <w:rFonts w:ascii="Roboto" w:cs="Roboto" w:eastAsia="Roboto" w:hAnsi="Roboto"/>
        </w:rPr>
      </w:pPr>
      <w:bookmarkStart w:colFirst="0" w:colLast="0" w:name="_gm9aqzyxnvb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Value functions and Backup diagrams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given that, 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 = {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4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= { a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, a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200" w:lineRule="auto"/>
        <w:ind w:left="0" w:firstLine="0"/>
        <w:rPr>
          <w:sz w:val="24"/>
          <w:szCs w:val="24"/>
        </w:rPr>
      </w:pPr>
      <w:bookmarkStart w:colFirst="0" w:colLast="0" w:name="_pbr77llxz5uk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before="200" w:lineRule="auto"/>
        <w:rPr/>
      </w:pPr>
      <w:bookmarkStart w:colFirst="0" w:colLast="0" w:name="_5468zs9a8ljs" w:id="2"/>
      <w:bookmarkEnd w:id="2"/>
      <w:r w:rsidDel="00000000" w:rsidR="00000000" w:rsidRPr="00000000">
        <w:rPr>
          <w:rtl w:val="0"/>
        </w:rPr>
        <w:t xml:space="preserve">Part 1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Draw a backup diagram starting from state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(one level)</w:t>
      </w:r>
    </w:p>
    <w:p w:rsidR="00000000" w:rsidDel="00000000" w:rsidP="00000000" w:rsidRDefault="00000000" w:rsidRPr="00000000" w14:paraId="00000008">
      <w:pPr>
        <w:spacing w:before="200" w:lineRule="auto"/>
        <w:ind w:firstLine="72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83962" cy="155638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962" cy="1556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valuable it is to start from state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backup diagram drawn in question1. </w:t>
      </w:r>
    </w:p>
    <w:p w:rsidR="00000000" w:rsidDel="00000000" w:rsidP="00000000" w:rsidRDefault="00000000" w:rsidRPr="00000000" w14:paraId="0000000A">
      <w:pPr>
        <w:spacing w:before="200" w:lineRule="auto"/>
        <w:ind w:left="720" w:firstLine="0"/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(s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= </w:t>
      </w:r>
      <m:oMath/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π(a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| s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* q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, s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+ ? +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00" w:lineRule="auto"/>
        <w:ind w:left="720" w:right="-27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the expression for state values function v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(s) in terms of action value function q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(s, a).</w:t>
      </w:r>
    </w:p>
    <w:p w:rsidR="00000000" w:rsidDel="00000000" w:rsidP="00000000" w:rsidRDefault="00000000" w:rsidRPr="00000000" w14:paraId="0000000C">
      <w:pPr>
        <w:spacing w:after="0" w:before="200" w:lineRule="auto"/>
        <w:ind w:left="720" w:right="-27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(s)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before="200" w:lineRule="auto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Backup diagram starting from state</w:t>
      </w:r>
      <w:r w:rsidDel="00000000" w:rsidR="00000000" w:rsidRPr="00000000">
        <w:rPr>
          <w:sz w:val="28"/>
          <w:szCs w:val="28"/>
          <w:rtl w:val="0"/>
        </w:rPr>
        <w:t xml:space="preserve">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taking action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(one level)</w:t>
      </w:r>
    </w:p>
    <w:p w:rsidR="00000000" w:rsidDel="00000000" w:rsidP="00000000" w:rsidRDefault="00000000" w:rsidRPr="00000000" w14:paraId="0000000E">
      <w:pPr>
        <w:spacing w:before="20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1065" cy="134839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1065" cy="1348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valuable it is to start from state</w:t>
      </w:r>
      <w:r w:rsidDel="00000000" w:rsidR="00000000" w:rsidRPr="00000000">
        <w:rPr>
          <w:sz w:val="26"/>
          <w:szCs w:val="26"/>
          <w:rtl w:val="0"/>
        </w:rPr>
        <w:t xml:space="preserve">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take an action</w:t>
      </w:r>
      <w:r w:rsidDel="00000000" w:rsidR="00000000" w:rsidRPr="00000000">
        <w:rPr>
          <w:sz w:val="26"/>
          <w:szCs w:val="26"/>
          <w:rtl w:val="0"/>
        </w:rPr>
        <w:t xml:space="preserve"> a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from the backup diagram above. </w:t>
      </w:r>
    </w:p>
    <w:p w:rsidR="00000000" w:rsidDel="00000000" w:rsidP="00000000" w:rsidRDefault="00000000" w:rsidRPr="00000000" w14:paraId="00000010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 = ? + 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expression of action value function 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(s, a)</w:t>
      </w:r>
      <w:r w:rsidDel="00000000" w:rsidR="00000000" w:rsidRPr="00000000">
        <w:rPr>
          <w:sz w:val="24"/>
          <w:szCs w:val="24"/>
          <w:rtl w:val="0"/>
        </w:rPr>
        <w:t xml:space="preserve"> in terms of state value function</w:t>
      </w:r>
      <w:r w:rsidDel="00000000" w:rsidR="00000000" w:rsidRPr="00000000">
        <w:rPr>
          <w:sz w:val="28"/>
          <w:szCs w:val="28"/>
          <w:rtl w:val="0"/>
        </w:rPr>
        <w:t xml:space="preserve">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(s,a) = ?</w:t>
      </w:r>
    </w:p>
    <w:p w:rsidR="00000000" w:rsidDel="00000000" w:rsidP="00000000" w:rsidRDefault="00000000" w:rsidRPr="00000000" w14:paraId="00000013">
      <w:pPr>
        <w:pStyle w:val="Heading3"/>
        <w:spacing w:before="200" w:lineRule="auto"/>
        <w:ind w:firstLine="720"/>
        <w:rPr/>
      </w:pPr>
      <w:bookmarkStart w:colFirst="0" w:colLast="0" w:name="_rs3t4jwjl152" w:id="3"/>
      <w:bookmarkEnd w:id="3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a backup diagram starting from state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 (two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200" w:lineRule="auto"/>
        <w:ind w:firstLine="720"/>
        <w:jc w:val="center"/>
        <w:rPr/>
      </w:pPr>
      <w:bookmarkStart w:colFirst="0" w:colLast="0" w:name="_q8hpuxmbpoja" w:id="4"/>
      <w:bookmarkEnd w:id="4"/>
      <w:r w:rsidDel="00000000" w:rsidR="00000000" w:rsidRPr="00000000">
        <w:rPr/>
        <w:drawing>
          <wp:inline distB="114300" distT="114300" distL="114300" distR="114300">
            <wp:extent cx="2892191" cy="26146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2191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valuable it is to start from state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using the backup diagram drawn in question 7. </w:t>
      </w:r>
    </w:p>
    <w:p w:rsidR="00000000" w:rsidDel="00000000" w:rsidP="00000000" w:rsidRDefault="00000000" w:rsidRPr="00000000" w14:paraId="00000017">
      <w:pPr>
        <w:spacing w:before="200" w:lineRule="auto"/>
        <w:ind w:firstLine="72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π</w:t>
      </w:r>
      <w:r w:rsidDel="00000000" w:rsidR="00000000" w:rsidRPr="00000000">
        <w:rPr>
          <w:sz w:val="26"/>
          <w:szCs w:val="26"/>
          <w:rtl w:val="0"/>
        </w:rPr>
        <w:t xml:space="preserve">(s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 = </w:t>
      </w:r>
      <m:oMath/>
      <w:r w:rsidDel="00000000" w:rsidR="00000000" w:rsidRPr="00000000">
        <w:rPr>
          <w:sz w:val="26"/>
          <w:szCs w:val="26"/>
          <w:rtl w:val="0"/>
        </w:rPr>
        <w:t xml:space="preserve">π(a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 |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 * [ P(s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|s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 a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 * ? + P(s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|s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 a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 * </w:t>
      </w:r>
      <w:r w:rsidDel="00000000" w:rsidR="00000000" w:rsidRPr="00000000">
        <w:rPr>
          <w:sz w:val="30"/>
          <w:szCs w:val="30"/>
          <w:rtl w:val="0"/>
        </w:rPr>
        <w:t xml:space="preserve">?</w:t>
      </w:r>
      <w:r w:rsidDel="00000000" w:rsidR="00000000" w:rsidRPr="00000000">
        <w:rPr>
          <w:sz w:val="26"/>
          <w:szCs w:val="26"/>
          <w:rtl w:val="0"/>
        </w:rPr>
        <w:t xml:space="preserve"> ] + ? + 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general form of expression for state values function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π</w:t>
      </w:r>
      <w:r w:rsidDel="00000000" w:rsidR="00000000" w:rsidRPr="00000000">
        <w:rPr>
          <w:sz w:val="24"/>
          <w:szCs w:val="24"/>
          <w:rtl w:val="0"/>
        </w:rPr>
        <w:t xml:space="preserve">(s) by using the equation from the previous question. Hint: Use summations. </w:t>
      </w:r>
    </w:p>
    <w:p w:rsidR="00000000" w:rsidDel="00000000" w:rsidP="00000000" w:rsidRDefault="00000000" w:rsidRPr="00000000" w14:paraId="00000019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(s) = 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Rule="auto"/>
      </w:pPr>
      <w:r w:rsidDel="00000000" w:rsidR="00000000" w:rsidRPr="00000000">
        <w:rPr>
          <w:sz w:val="24"/>
          <w:szCs w:val="24"/>
          <w:rtl w:val="0"/>
        </w:rPr>
        <w:t xml:space="preserve">Backup diagram starting from state</w:t>
      </w:r>
      <w:r w:rsidDel="00000000" w:rsidR="00000000" w:rsidRPr="00000000">
        <w:rPr>
          <w:sz w:val="28"/>
          <w:szCs w:val="28"/>
          <w:rtl w:val="0"/>
        </w:rPr>
        <w:t xml:space="preserve">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and taking action</w:t>
      </w:r>
      <w:r w:rsidDel="00000000" w:rsidR="00000000" w:rsidRPr="00000000">
        <w:rPr>
          <w:sz w:val="28"/>
          <w:szCs w:val="28"/>
          <w:rtl w:val="0"/>
        </w:rPr>
        <w:t xml:space="preserve">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(two level)</w:t>
      </w:r>
    </w:p>
    <w:p w:rsidR="00000000" w:rsidDel="00000000" w:rsidP="00000000" w:rsidRDefault="00000000" w:rsidRPr="00000000" w14:paraId="0000001B">
      <w:pPr>
        <w:spacing w:before="20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6493" cy="283251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493" cy="2832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valuable it is to start from state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take an action</w:t>
      </w:r>
      <w:r w:rsidDel="00000000" w:rsidR="00000000" w:rsidRPr="00000000">
        <w:rPr>
          <w:sz w:val="28"/>
          <w:szCs w:val="28"/>
          <w:rtl w:val="0"/>
        </w:rPr>
        <w:t xml:space="preserve">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using the backup diagram from the above question. </w:t>
      </w:r>
    </w:p>
    <w:p w:rsidR="00000000" w:rsidDel="00000000" w:rsidP="00000000" w:rsidRDefault="00000000" w:rsidRPr="00000000" w14:paraId="0000001D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 = ? + 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equation obtained in the previous question, write the general form of expression of action value function 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(s, a)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(s,a) = ?</w:t>
      </w:r>
    </w:p>
    <w:p w:rsidR="00000000" w:rsidDel="00000000" w:rsidP="00000000" w:rsidRDefault="00000000" w:rsidRPr="00000000" w14:paraId="00000020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144" w:footer="14.39999999999999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firstLine="720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Title"/>
      <w:spacing w:before="200" w:lineRule="auto"/>
      <w:ind w:left="0" w:firstLine="0"/>
      <w:jc w:val="left"/>
      <w:rPr>
        <w:rFonts w:ascii="Cambria Math" w:cs="Cambria Math" w:eastAsia="Cambria Math" w:hAnsi="Cambria Math"/>
      </w:rPr>
    </w:pPr>
    <w:bookmarkStart w:colFirst="0" w:colLast="0" w:name="_9er6mtauqjc0" w:id="5"/>
    <w:bookmarkEnd w:id="5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Title"/>
      <w:spacing w:before="200" w:lineRule="auto"/>
      <w:jc w:val="center"/>
      <w:rPr/>
    </w:pPr>
    <w:bookmarkStart w:colFirst="0" w:colLast="0" w:name="_9m2unpqra2f" w:id="6"/>
    <w:bookmarkEnd w:id="6"/>
    <w:r w:rsidDel="00000000" w:rsidR="00000000" w:rsidRPr="00000000">
      <w:rPr>
        <w:rtl w:val="0"/>
      </w:rPr>
      <w:t xml:space="preserve">Quiz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276" w:lineRule="auto"/>
        <w:ind w:left="720" w:right="-27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