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55666" w14:textId="0FC808D7" w:rsidR="00BB3D2D" w:rsidRDefault="00EA06B9" w:rsidP="00EA06B9">
      <w:pPr>
        <w:ind w:left="720" w:firstLine="720"/>
        <w:rPr>
          <w:rStyle w:val="normaltextrun"/>
          <w:rFonts w:ascii="Calibri" w:hAnsi="Calibri" w:cs="Calibri"/>
          <w:b/>
          <w:bCs/>
          <w:color w:val="000000"/>
          <w:sz w:val="40"/>
          <w:szCs w:val="40"/>
          <w:u w:val="single"/>
          <w:bdr w:val="none" w:sz="0" w:space="0" w:color="auto" w:frame="1"/>
        </w:rPr>
      </w:pPr>
      <w:r w:rsidRPr="00EA06B9">
        <w:rPr>
          <w:rStyle w:val="normaltextrun"/>
          <w:rFonts w:ascii="Calibri" w:hAnsi="Calibri" w:cs="Calibri"/>
          <w:b/>
          <w:bCs/>
          <w:color w:val="000000"/>
          <w:sz w:val="40"/>
          <w:szCs w:val="40"/>
          <w:u w:val="single"/>
          <w:bdr w:val="none" w:sz="0" w:space="0" w:color="auto" w:frame="1"/>
        </w:rPr>
        <w:t>Documentation of XRPL Transaction</w:t>
      </w:r>
    </w:p>
    <w:p w14:paraId="22DDA4A7" w14:textId="77777777" w:rsidR="00EA06B9" w:rsidRDefault="00EA06B9" w:rsidP="00EA06B9">
      <w:pPr>
        <w:rPr>
          <w:rStyle w:val="normaltextrun"/>
          <w:rFonts w:ascii="Calibri" w:hAnsi="Calibri" w:cs="Calibri"/>
          <w:b/>
          <w:bCs/>
          <w:color w:val="000000"/>
          <w:sz w:val="40"/>
          <w:szCs w:val="40"/>
          <w:u w:val="single"/>
          <w:bdr w:val="none" w:sz="0" w:space="0" w:color="auto" w:frame="1"/>
        </w:rPr>
      </w:pPr>
    </w:p>
    <w:p w14:paraId="1D89D6B4" w14:textId="697FAFE5" w:rsidR="00EA06B9" w:rsidRPr="00914237" w:rsidRDefault="00EA06B9" w:rsidP="00914237">
      <w:pPr>
        <w:rPr>
          <w:sz w:val="28"/>
          <w:szCs w:val="28"/>
        </w:rPr>
      </w:pPr>
      <w:r w:rsidRPr="00914237">
        <w:rPr>
          <w:rStyle w:val="normaltextrun"/>
          <w:rFonts w:ascii="Calibri" w:hAnsi="Calibri" w:cs="Calibri"/>
          <w:b/>
          <w:bCs/>
          <w:color w:val="000000"/>
          <w:sz w:val="32"/>
          <w:szCs w:val="32"/>
          <w:shd w:val="clear" w:color="auto" w:fill="FFFFFF"/>
        </w:rPr>
        <w:t xml:space="preserve">Problem </w:t>
      </w:r>
      <w:proofErr w:type="gramStart"/>
      <w:r w:rsidRPr="00914237">
        <w:rPr>
          <w:rStyle w:val="normaltextrun"/>
          <w:rFonts w:ascii="Calibri" w:hAnsi="Calibri" w:cs="Calibri"/>
          <w:b/>
          <w:bCs/>
          <w:color w:val="000000"/>
          <w:sz w:val="32"/>
          <w:szCs w:val="32"/>
          <w:shd w:val="clear" w:color="auto" w:fill="FFFFFF"/>
        </w:rPr>
        <w:t xml:space="preserve">Statement </w:t>
      </w:r>
      <w:r w:rsidRPr="00914237">
        <w:rPr>
          <w:rStyle w:val="normaltextrun"/>
          <w:rFonts w:ascii="Calibri" w:hAnsi="Calibri" w:cs="Calibri"/>
          <w:b/>
          <w:bCs/>
          <w:color w:val="000000"/>
          <w:sz w:val="28"/>
          <w:szCs w:val="28"/>
          <w:shd w:val="clear" w:color="auto" w:fill="FFFFFF"/>
        </w:rPr>
        <w:t>:</w:t>
      </w:r>
      <w:proofErr w:type="gramEnd"/>
      <w:r w:rsidRPr="00914237">
        <w:rPr>
          <w:rStyle w:val="normaltextrun"/>
          <w:rFonts w:ascii="Calibri" w:hAnsi="Calibri" w:cs="Calibri"/>
          <w:b/>
          <w:bCs/>
          <w:color w:val="000000"/>
          <w:sz w:val="28"/>
          <w:szCs w:val="28"/>
          <w:shd w:val="clear" w:color="auto" w:fill="FFFFFF"/>
        </w:rPr>
        <w:t xml:space="preserve">- </w:t>
      </w:r>
      <w:r w:rsidRPr="00914237">
        <w:rPr>
          <w:sz w:val="28"/>
          <w:szCs w:val="28"/>
        </w:rPr>
        <w:t>XRPL Payment Channels and Streaming Payments</w:t>
      </w:r>
    </w:p>
    <w:p w14:paraId="63E46AB6" w14:textId="77777777" w:rsidR="00EA06B9" w:rsidRDefault="00EA06B9" w:rsidP="00EA06B9">
      <w:pPr>
        <w:rPr>
          <w:sz w:val="28"/>
          <w:szCs w:val="28"/>
        </w:rPr>
      </w:pPr>
    </w:p>
    <w:p w14:paraId="145CA127" w14:textId="6C95C26E" w:rsidR="00EA06B9" w:rsidRDefault="00EA06B9" w:rsidP="00EA06B9">
      <w:pPr>
        <w:rPr>
          <w:rStyle w:val="eop"/>
          <w:rFonts w:ascii="Calibri" w:hAnsi="Calibri" w:cs="Calibri"/>
          <w:color w:val="000000"/>
          <w:sz w:val="36"/>
          <w:szCs w:val="36"/>
          <w:shd w:val="clear" w:color="auto" w:fill="FFFFFF"/>
        </w:rPr>
      </w:pPr>
      <w:r>
        <w:rPr>
          <w:rStyle w:val="normaltextrun"/>
          <w:rFonts w:ascii="Calibri" w:hAnsi="Calibri" w:cs="Calibri"/>
          <w:b/>
          <w:bCs/>
          <w:color w:val="000000"/>
          <w:sz w:val="36"/>
          <w:szCs w:val="36"/>
          <w:shd w:val="clear" w:color="auto" w:fill="FFFFFF"/>
        </w:rPr>
        <w:t xml:space="preserve">For this we need follow </w:t>
      </w:r>
      <w:proofErr w:type="gramStart"/>
      <w:r>
        <w:rPr>
          <w:rStyle w:val="normaltextrun"/>
          <w:rFonts w:ascii="Calibri" w:hAnsi="Calibri" w:cs="Calibri"/>
          <w:b/>
          <w:bCs/>
          <w:color w:val="000000"/>
          <w:sz w:val="36"/>
          <w:szCs w:val="36"/>
          <w:shd w:val="clear" w:color="auto" w:fill="FFFFFF"/>
        </w:rPr>
        <w:t>following  Steps</w:t>
      </w:r>
      <w:proofErr w:type="gramEnd"/>
      <w:r>
        <w:rPr>
          <w:rStyle w:val="normaltextrun"/>
          <w:rFonts w:ascii="Calibri" w:hAnsi="Calibri" w:cs="Calibri"/>
          <w:b/>
          <w:bCs/>
          <w:color w:val="000000"/>
          <w:sz w:val="36"/>
          <w:szCs w:val="36"/>
          <w:shd w:val="clear" w:color="auto" w:fill="FFFFFF"/>
        </w:rPr>
        <w:t xml:space="preserve"> given below:-</w:t>
      </w:r>
      <w:r>
        <w:rPr>
          <w:rStyle w:val="eop"/>
          <w:rFonts w:ascii="Calibri" w:hAnsi="Calibri" w:cs="Calibri"/>
          <w:color w:val="000000"/>
          <w:sz w:val="36"/>
          <w:szCs w:val="36"/>
          <w:shd w:val="clear" w:color="auto" w:fill="FFFFFF"/>
        </w:rPr>
        <w:t> </w:t>
      </w:r>
    </w:p>
    <w:p w14:paraId="40C88D1F" w14:textId="77777777" w:rsidR="00EA06B9" w:rsidRDefault="00EA06B9" w:rsidP="00EA06B9">
      <w:pPr>
        <w:rPr>
          <w:rStyle w:val="eop"/>
          <w:rFonts w:ascii="Calibri" w:hAnsi="Calibri" w:cs="Calibri"/>
          <w:color w:val="000000"/>
          <w:sz w:val="36"/>
          <w:szCs w:val="36"/>
          <w:shd w:val="clear" w:color="auto" w:fill="FFFFFF"/>
        </w:rPr>
      </w:pPr>
    </w:p>
    <w:p w14:paraId="2A7F277D" w14:textId="7202A913" w:rsidR="00EA06B9" w:rsidRDefault="00EA06B9" w:rsidP="00EA06B9">
      <w:pPr>
        <w:rPr>
          <w:b/>
          <w:bCs/>
          <w:sz w:val="30"/>
          <w:szCs w:val="30"/>
        </w:rPr>
      </w:pPr>
      <w:r w:rsidRPr="00EA06B9">
        <w:rPr>
          <w:b/>
          <w:bCs/>
          <w:sz w:val="30"/>
          <w:szCs w:val="30"/>
        </w:rPr>
        <w:t>Step 1: Set up a Payment Channel</w:t>
      </w:r>
    </w:p>
    <w:p w14:paraId="59CDBB9C" w14:textId="48029EF1" w:rsidR="00EA06B9" w:rsidRPr="00EA06B9" w:rsidRDefault="00EA06B9" w:rsidP="00EA06B9">
      <w:pPr>
        <w:pStyle w:val="ListParagraph"/>
        <w:numPr>
          <w:ilvl w:val="0"/>
          <w:numId w:val="1"/>
        </w:numPr>
        <w:rPr>
          <w:b/>
          <w:bCs/>
          <w:sz w:val="30"/>
          <w:szCs w:val="30"/>
        </w:rPr>
      </w:pPr>
      <w:r w:rsidRPr="00EA06B9">
        <w:rPr>
          <w:b/>
          <w:bCs/>
          <w:sz w:val="30"/>
          <w:szCs w:val="30"/>
        </w:rPr>
        <w:t xml:space="preserve">Install XRPL Development Tools: </w:t>
      </w:r>
      <w:r w:rsidRPr="00EA06B9">
        <w:rPr>
          <w:sz w:val="28"/>
          <w:szCs w:val="28"/>
        </w:rPr>
        <w:t>You'll need to install the necessary tools and libraries to interact with the XRPL. You can use libraries like ripple-lib for JavaScript.</w:t>
      </w:r>
    </w:p>
    <w:p w14:paraId="3BEBA99C" w14:textId="2FBF65CB" w:rsidR="00EA06B9" w:rsidRPr="00EA06B9" w:rsidRDefault="00EA06B9" w:rsidP="00EA06B9">
      <w:pPr>
        <w:pStyle w:val="ListParagraph"/>
        <w:numPr>
          <w:ilvl w:val="0"/>
          <w:numId w:val="1"/>
        </w:numPr>
        <w:rPr>
          <w:sz w:val="30"/>
          <w:szCs w:val="30"/>
        </w:rPr>
      </w:pPr>
      <w:r w:rsidRPr="00EA06B9">
        <w:rPr>
          <w:b/>
          <w:bCs/>
          <w:sz w:val="30"/>
          <w:szCs w:val="30"/>
        </w:rPr>
        <w:t xml:space="preserve">Generate XRPL Accounts: </w:t>
      </w:r>
      <w:r w:rsidRPr="00EA06B9">
        <w:rPr>
          <w:sz w:val="28"/>
          <w:szCs w:val="28"/>
        </w:rPr>
        <w:t>Generate two XRPL accounts (sender and receiver) using the XRPL tools. You'll need the secret keys and public addresses for both accounts.</w:t>
      </w:r>
    </w:p>
    <w:p w14:paraId="647D4997" w14:textId="77777777" w:rsidR="00EA06B9" w:rsidRPr="00EA06B9" w:rsidRDefault="00EA06B9" w:rsidP="00EA06B9">
      <w:pPr>
        <w:pStyle w:val="ListParagraph"/>
        <w:numPr>
          <w:ilvl w:val="0"/>
          <w:numId w:val="1"/>
        </w:numPr>
        <w:rPr>
          <w:sz w:val="30"/>
          <w:szCs w:val="30"/>
        </w:rPr>
      </w:pPr>
      <w:r w:rsidRPr="00EA06B9">
        <w:rPr>
          <w:b/>
          <w:bCs/>
          <w:sz w:val="30"/>
          <w:szCs w:val="30"/>
        </w:rPr>
        <w:t>Fund the Sender Account</w:t>
      </w:r>
      <w:r w:rsidRPr="00EA06B9">
        <w:rPr>
          <w:sz w:val="30"/>
          <w:szCs w:val="30"/>
        </w:rPr>
        <w:t xml:space="preserve">: </w:t>
      </w:r>
      <w:r w:rsidRPr="00EA06B9">
        <w:rPr>
          <w:sz w:val="28"/>
          <w:szCs w:val="28"/>
        </w:rPr>
        <w:t>To create a payment channel, you'll need to fund the sender's account with enough XRP to cover the planned streaming payments and transaction fees.</w:t>
      </w:r>
    </w:p>
    <w:p w14:paraId="357D08C3" w14:textId="77777777" w:rsidR="00EA06B9" w:rsidRPr="00EA06B9" w:rsidRDefault="00EA06B9" w:rsidP="00EA06B9">
      <w:pPr>
        <w:pStyle w:val="ListParagraph"/>
        <w:rPr>
          <w:sz w:val="30"/>
          <w:szCs w:val="30"/>
        </w:rPr>
      </w:pPr>
    </w:p>
    <w:p w14:paraId="2C9D3171" w14:textId="18C5F1B1" w:rsidR="00EA06B9" w:rsidRDefault="00EA06B9" w:rsidP="00EA06B9">
      <w:pPr>
        <w:pStyle w:val="ListParagraph"/>
        <w:numPr>
          <w:ilvl w:val="0"/>
          <w:numId w:val="1"/>
        </w:numPr>
        <w:rPr>
          <w:sz w:val="28"/>
          <w:szCs w:val="28"/>
        </w:rPr>
      </w:pPr>
      <w:r w:rsidRPr="00EA06B9">
        <w:rPr>
          <w:b/>
          <w:bCs/>
          <w:sz w:val="30"/>
          <w:szCs w:val="30"/>
        </w:rPr>
        <w:t>Open Payment Channel</w:t>
      </w:r>
      <w:r w:rsidRPr="00EA06B9">
        <w:rPr>
          <w:b/>
          <w:bCs/>
          <w:sz w:val="28"/>
          <w:szCs w:val="28"/>
        </w:rPr>
        <w:t>:</w:t>
      </w:r>
      <w:r w:rsidRPr="00EA06B9">
        <w:rPr>
          <w:sz w:val="28"/>
          <w:szCs w:val="28"/>
        </w:rPr>
        <w:t xml:space="preserve"> The sender initiates the payment channel by creating a transaction to open a payment channel to the receiver's account. This involves locking a specific amount of XRP in the channel.</w:t>
      </w:r>
    </w:p>
    <w:p w14:paraId="06D13848" w14:textId="77777777" w:rsidR="00EA06B9" w:rsidRPr="00EA06B9" w:rsidRDefault="00EA06B9" w:rsidP="00EA06B9">
      <w:pPr>
        <w:pStyle w:val="ListParagraph"/>
        <w:rPr>
          <w:sz w:val="28"/>
          <w:szCs w:val="28"/>
        </w:rPr>
      </w:pPr>
    </w:p>
    <w:p w14:paraId="60301412" w14:textId="77777777" w:rsidR="00EA06B9" w:rsidRPr="00EA06B9" w:rsidRDefault="00EA06B9" w:rsidP="00EA06B9">
      <w:pPr>
        <w:pStyle w:val="ListParagraph"/>
        <w:numPr>
          <w:ilvl w:val="0"/>
          <w:numId w:val="1"/>
        </w:numPr>
        <w:rPr>
          <w:sz w:val="28"/>
          <w:szCs w:val="28"/>
        </w:rPr>
      </w:pPr>
      <w:r w:rsidRPr="00EA06B9">
        <w:rPr>
          <w:b/>
          <w:bCs/>
          <w:sz w:val="30"/>
          <w:szCs w:val="30"/>
        </w:rPr>
        <w:t>Generate Payment Channel Transaction:</w:t>
      </w:r>
      <w:r w:rsidRPr="00EA06B9">
        <w:rPr>
          <w:sz w:val="28"/>
          <w:szCs w:val="28"/>
        </w:rPr>
        <w:t xml:space="preserve"> Use your chosen development library to create and sign the transaction that opens the payment channel. The transaction should specify the channel amount and the destination (receiver's) account.</w:t>
      </w:r>
    </w:p>
    <w:p w14:paraId="2F7EE429" w14:textId="77777777" w:rsidR="00EA06B9" w:rsidRPr="00EA06B9" w:rsidRDefault="00EA06B9" w:rsidP="00EA06B9">
      <w:pPr>
        <w:pStyle w:val="ListParagraph"/>
        <w:rPr>
          <w:sz w:val="28"/>
          <w:szCs w:val="28"/>
        </w:rPr>
      </w:pPr>
    </w:p>
    <w:p w14:paraId="28CE20E8" w14:textId="3203C8C5" w:rsidR="00EA06B9" w:rsidRDefault="00EA06B9" w:rsidP="00EA06B9">
      <w:pPr>
        <w:pStyle w:val="ListParagraph"/>
        <w:numPr>
          <w:ilvl w:val="0"/>
          <w:numId w:val="1"/>
        </w:numPr>
        <w:rPr>
          <w:sz w:val="28"/>
          <w:szCs w:val="28"/>
        </w:rPr>
      </w:pPr>
      <w:r w:rsidRPr="00EA06B9">
        <w:rPr>
          <w:b/>
          <w:bCs/>
          <w:sz w:val="30"/>
          <w:szCs w:val="30"/>
        </w:rPr>
        <w:t>Submit Transaction:</w:t>
      </w:r>
      <w:r w:rsidRPr="00EA06B9">
        <w:rPr>
          <w:sz w:val="28"/>
          <w:szCs w:val="28"/>
        </w:rPr>
        <w:t xml:space="preserve"> Submit the transaction to the XRPL network using your chosen library. This will create the payment channel on the XRPL.</w:t>
      </w:r>
    </w:p>
    <w:p w14:paraId="17318E4F" w14:textId="77777777" w:rsidR="00EA06B9" w:rsidRPr="00EA06B9" w:rsidRDefault="00EA06B9" w:rsidP="00EA06B9">
      <w:pPr>
        <w:pStyle w:val="ListParagraph"/>
        <w:rPr>
          <w:sz w:val="28"/>
          <w:szCs w:val="28"/>
        </w:rPr>
      </w:pPr>
    </w:p>
    <w:p w14:paraId="48216BD5" w14:textId="77777777" w:rsidR="00EA06B9" w:rsidRPr="00EA06B9" w:rsidRDefault="00EA06B9" w:rsidP="00EA06B9">
      <w:pPr>
        <w:rPr>
          <w:b/>
          <w:bCs/>
          <w:sz w:val="30"/>
          <w:szCs w:val="30"/>
        </w:rPr>
      </w:pPr>
      <w:r w:rsidRPr="00EA06B9">
        <w:rPr>
          <w:b/>
          <w:bCs/>
          <w:sz w:val="30"/>
          <w:szCs w:val="30"/>
        </w:rPr>
        <w:t>Step 2: Initiate a Streaming Payment</w:t>
      </w:r>
    </w:p>
    <w:p w14:paraId="4532B4C7" w14:textId="77777777" w:rsidR="00EA06B9" w:rsidRPr="00EA06B9" w:rsidRDefault="00EA06B9" w:rsidP="00EA06B9">
      <w:pPr>
        <w:pStyle w:val="ListParagraph"/>
        <w:numPr>
          <w:ilvl w:val="0"/>
          <w:numId w:val="2"/>
        </w:numPr>
        <w:rPr>
          <w:sz w:val="28"/>
          <w:szCs w:val="28"/>
        </w:rPr>
      </w:pPr>
      <w:r w:rsidRPr="00EA06B9">
        <w:rPr>
          <w:b/>
          <w:bCs/>
          <w:sz w:val="30"/>
          <w:szCs w:val="30"/>
        </w:rPr>
        <w:lastRenderedPageBreak/>
        <w:t>Create a Payment Channel Claim:</w:t>
      </w:r>
      <w:r w:rsidRPr="00EA06B9">
        <w:rPr>
          <w:sz w:val="28"/>
          <w:szCs w:val="28"/>
        </w:rPr>
        <w:t xml:space="preserve"> The sender will create a "claim" transaction that specifies the amount of XRP they intend to send per second. This claim transaction will be sent repeatedly to update the channel's state.</w:t>
      </w:r>
    </w:p>
    <w:p w14:paraId="454E0D6F" w14:textId="77777777" w:rsidR="00EA06B9" w:rsidRPr="00EA06B9" w:rsidRDefault="00EA06B9" w:rsidP="00EA06B9">
      <w:pPr>
        <w:rPr>
          <w:sz w:val="28"/>
          <w:szCs w:val="28"/>
        </w:rPr>
      </w:pPr>
    </w:p>
    <w:p w14:paraId="0918CB07" w14:textId="5E663EAD" w:rsidR="00EA06B9" w:rsidRDefault="00EA06B9" w:rsidP="00EA06B9">
      <w:pPr>
        <w:pStyle w:val="ListParagraph"/>
        <w:numPr>
          <w:ilvl w:val="0"/>
          <w:numId w:val="2"/>
        </w:numPr>
        <w:rPr>
          <w:sz w:val="28"/>
          <w:szCs w:val="28"/>
        </w:rPr>
      </w:pPr>
      <w:r w:rsidRPr="00EA06B9">
        <w:rPr>
          <w:b/>
          <w:bCs/>
          <w:sz w:val="30"/>
          <w:szCs w:val="30"/>
        </w:rPr>
        <w:t>Sign and Submit Claim Transaction:</w:t>
      </w:r>
      <w:r w:rsidRPr="00EA06B9">
        <w:rPr>
          <w:sz w:val="28"/>
          <w:szCs w:val="28"/>
        </w:rPr>
        <w:t xml:space="preserve"> Sign the claim transaction using the sender's secret key and submit it to the XRPL network. This claim transaction is the mechanism for streaming payments.</w:t>
      </w:r>
    </w:p>
    <w:p w14:paraId="11A0448B" w14:textId="77777777" w:rsidR="00EA06B9" w:rsidRPr="00EA06B9" w:rsidRDefault="00EA06B9" w:rsidP="00EA06B9">
      <w:pPr>
        <w:pStyle w:val="ListParagraph"/>
        <w:rPr>
          <w:sz w:val="28"/>
          <w:szCs w:val="28"/>
        </w:rPr>
      </w:pPr>
    </w:p>
    <w:p w14:paraId="781D832A" w14:textId="77777777" w:rsidR="00EA06B9" w:rsidRPr="00EA06B9" w:rsidRDefault="00EA06B9" w:rsidP="00EA06B9">
      <w:pPr>
        <w:rPr>
          <w:b/>
          <w:bCs/>
          <w:sz w:val="30"/>
          <w:szCs w:val="30"/>
        </w:rPr>
      </w:pPr>
      <w:r w:rsidRPr="00EA06B9">
        <w:rPr>
          <w:b/>
          <w:bCs/>
          <w:sz w:val="30"/>
          <w:szCs w:val="30"/>
        </w:rPr>
        <w:t>Step 3: Monitor and Calculate Total Amount Transferred</w:t>
      </w:r>
    </w:p>
    <w:p w14:paraId="1F3DC8E9" w14:textId="77777777" w:rsidR="00EA06B9" w:rsidRPr="00EA06B9" w:rsidRDefault="00EA06B9" w:rsidP="00EA06B9">
      <w:pPr>
        <w:pStyle w:val="ListParagraph"/>
        <w:numPr>
          <w:ilvl w:val="0"/>
          <w:numId w:val="3"/>
        </w:numPr>
        <w:rPr>
          <w:sz w:val="28"/>
          <w:szCs w:val="28"/>
        </w:rPr>
      </w:pPr>
      <w:r w:rsidRPr="00EA06B9">
        <w:rPr>
          <w:b/>
          <w:bCs/>
          <w:sz w:val="30"/>
          <w:szCs w:val="30"/>
        </w:rPr>
        <w:t>Monitor Channel State:</w:t>
      </w:r>
      <w:r w:rsidRPr="00EA06B9">
        <w:rPr>
          <w:sz w:val="28"/>
          <w:szCs w:val="28"/>
        </w:rPr>
        <w:t xml:space="preserve"> Both the sender and receiver can monitor the payment channel's state. This involves checking the latest claim transaction's details, such as the current amount sent.</w:t>
      </w:r>
    </w:p>
    <w:p w14:paraId="205166CB" w14:textId="77777777" w:rsidR="00EA06B9" w:rsidRPr="00EA06B9" w:rsidRDefault="00EA06B9" w:rsidP="00EA06B9">
      <w:pPr>
        <w:rPr>
          <w:sz w:val="28"/>
          <w:szCs w:val="28"/>
        </w:rPr>
      </w:pPr>
    </w:p>
    <w:p w14:paraId="4DCB76FA" w14:textId="6DE12C8C" w:rsidR="00EA06B9" w:rsidRDefault="00EA06B9" w:rsidP="00EA06B9">
      <w:pPr>
        <w:pStyle w:val="ListParagraph"/>
        <w:numPr>
          <w:ilvl w:val="0"/>
          <w:numId w:val="3"/>
        </w:numPr>
        <w:rPr>
          <w:sz w:val="28"/>
          <w:szCs w:val="28"/>
        </w:rPr>
      </w:pPr>
      <w:r w:rsidRPr="00EA06B9">
        <w:rPr>
          <w:b/>
          <w:bCs/>
          <w:sz w:val="30"/>
          <w:szCs w:val="30"/>
        </w:rPr>
        <w:t>Calculate Total Amount:</w:t>
      </w:r>
      <w:r w:rsidRPr="00EA06B9">
        <w:rPr>
          <w:sz w:val="30"/>
          <w:szCs w:val="30"/>
        </w:rPr>
        <w:t xml:space="preserve"> </w:t>
      </w:r>
      <w:r w:rsidRPr="00EA06B9">
        <w:rPr>
          <w:sz w:val="28"/>
          <w:szCs w:val="28"/>
        </w:rPr>
        <w:t>To calculate the total amount transferred over a specific time period, you'll need to keep track of the claimed amounts and their timestamps. By comparing timestamps, you can determine how much XRP was sent during the specified time frame.</w:t>
      </w:r>
    </w:p>
    <w:p w14:paraId="2B62417E" w14:textId="77777777" w:rsidR="001D17F6" w:rsidRPr="001D17F6" w:rsidRDefault="001D17F6" w:rsidP="001D17F6">
      <w:pPr>
        <w:pStyle w:val="ListParagraph"/>
        <w:rPr>
          <w:sz w:val="28"/>
          <w:szCs w:val="28"/>
        </w:rPr>
      </w:pPr>
    </w:p>
    <w:p w14:paraId="5BB78B27" w14:textId="7AEAC899" w:rsidR="001D17F6" w:rsidRDefault="001D17F6" w:rsidP="001D17F6">
      <w:pPr>
        <w:rPr>
          <w:sz w:val="28"/>
          <w:szCs w:val="28"/>
        </w:rPr>
      </w:pPr>
      <w:r>
        <w:rPr>
          <w:sz w:val="28"/>
          <w:szCs w:val="28"/>
        </w:rPr>
        <w:t xml:space="preserve">Screen Shot and </w:t>
      </w:r>
      <w:proofErr w:type="gramStart"/>
      <w:r>
        <w:rPr>
          <w:sz w:val="28"/>
          <w:szCs w:val="28"/>
        </w:rPr>
        <w:t>Diagram:-</w:t>
      </w:r>
      <w:proofErr w:type="gramEnd"/>
    </w:p>
    <w:p w14:paraId="5912380C" w14:textId="5AD7778A" w:rsidR="001D17F6" w:rsidRDefault="001D17F6" w:rsidP="001D17F6">
      <w:pPr>
        <w:rPr>
          <w:sz w:val="26"/>
          <w:szCs w:val="26"/>
        </w:rPr>
      </w:pPr>
      <w:r w:rsidRPr="001D17F6">
        <w:rPr>
          <w:sz w:val="26"/>
          <w:szCs w:val="26"/>
          <w:highlight w:val="yellow"/>
        </w:rPr>
        <w:t>Output:</w:t>
      </w:r>
    </w:p>
    <w:p w14:paraId="21EFBF6C" w14:textId="65411F7A" w:rsidR="001D17F6" w:rsidRDefault="001D17F6" w:rsidP="001D17F6">
      <w:pPr>
        <w:rPr>
          <w:sz w:val="26"/>
          <w:szCs w:val="26"/>
        </w:rPr>
      </w:pPr>
      <w:r>
        <w:rPr>
          <w:noProof/>
          <w:sz w:val="26"/>
          <w:szCs w:val="26"/>
        </w:rPr>
        <w:drawing>
          <wp:inline distT="0" distB="0" distL="0" distR="0" wp14:anchorId="0E616EE7" wp14:editId="661A4441">
            <wp:extent cx="6226826" cy="2682240"/>
            <wp:effectExtent l="0" t="0" r="2540" b="3810"/>
            <wp:docPr id="1810902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902633" name="Picture 1810902633"/>
                    <pic:cNvPicPr/>
                  </pic:nvPicPr>
                  <pic:blipFill>
                    <a:blip r:embed="rId5">
                      <a:extLst>
                        <a:ext uri="{28A0092B-C50C-407E-A947-70E740481C1C}">
                          <a14:useLocalDpi xmlns:a14="http://schemas.microsoft.com/office/drawing/2010/main" val="0"/>
                        </a:ext>
                      </a:extLst>
                    </a:blip>
                    <a:stretch>
                      <a:fillRect/>
                    </a:stretch>
                  </pic:blipFill>
                  <pic:spPr>
                    <a:xfrm>
                      <a:off x="0" y="0"/>
                      <a:ext cx="6230051" cy="2683629"/>
                    </a:xfrm>
                    <a:prstGeom prst="rect">
                      <a:avLst/>
                    </a:prstGeom>
                  </pic:spPr>
                </pic:pic>
              </a:graphicData>
            </a:graphic>
          </wp:inline>
        </w:drawing>
      </w:r>
    </w:p>
    <w:p w14:paraId="55664889" w14:textId="7DF50C76" w:rsidR="001D17F6" w:rsidRDefault="001D17F6" w:rsidP="001D17F6">
      <w:pPr>
        <w:rPr>
          <w:sz w:val="26"/>
          <w:szCs w:val="26"/>
        </w:rPr>
      </w:pPr>
      <w:r w:rsidRPr="001D17F6">
        <w:rPr>
          <w:sz w:val="26"/>
          <w:szCs w:val="26"/>
          <w:highlight w:val="yellow"/>
        </w:rPr>
        <w:lastRenderedPageBreak/>
        <w:t>validation</w:t>
      </w:r>
    </w:p>
    <w:p w14:paraId="1748565E" w14:textId="77777777" w:rsidR="001D17F6" w:rsidRDefault="001D17F6" w:rsidP="001D17F6">
      <w:pPr>
        <w:rPr>
          <w:sz w:val="26"/>
          <w:szCs w:val="26"/>
        </w:rPr>
      </w:pPr>
      <w:r>
        <w:rPr>
          <w:noProof/>
          <w:sz w:val="26"/>
          <w:szCs w:val="26"/>
        </w:rPr>
        <w:drawing>
          <wp:inline distT="0" distB="0" distL="0" distR="0" wp14:anchorId="6393126A" wp14:editId="4205DE1C">
            <wp:extent cx="6110659" cy="2804160"/>
            <wp:effectExtent l="0" t="0" r="4445" b="0"/>
            <wp:docPr id="4755830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83028" name="Picture 475583028"/>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15157" cy="2806224"/>
                    </a:xfrm>
                    <a:prstGeom prst="rect">
                      <a:avLst/>
                    </a:prstGeom>
                  </pic:spPr>
                </pic:pic>
              </a:graphicData>
            </a:graphic>
          </wp:inline>
        </w:drawing>
      </w:r>
    </w:p>
    <w:p w14:paraId="4A8BADEE" w14:textId="77777777" w:rsidR="001D17F6" w:rsidRDefault="001D17F6" w:rsidP="001D17F6">
      <w:pPr>
        <w:rPr>
          <w:sz w:val="26"/>
          <w:szCs w:val="26"/>
        </w:rPr>
      </w:pPr>
    </w:p>
    <w:p w14:paraId="68F361CC" w14:textId="62EF18C6" w:rsidR="001D17F6" w:rsidRDefault="00A02187" w:rsidP="001D17F6">
      <w:pPr>
        <w:rPr>
          <w:sz w:val="26"/>
          <w:szCs w:val="26"/>
        </w:rPr>
      </w:pPr>
      <w:r w:rsidRPr="00A02187">
        <w:rPr>
          <w:sz w:val="26"/>
          <w:szCs w:val="26"/>
          <w:highlight w:val="yellow"/>
        </w:rPr>
        <w:t>Result</w:t>
      </w:r>
    </w:p>
    <w:p w14:paraId="1CF9FF67" w14:textId="7E78F7AD" w:rsidR="001D17F6" w:rsidRDefault="001D17F6" w:rsidP="001D17F6">
      <w:pPr>
        <w:rPr>
          <w:sz w:val="26"/>
          <w:szCs w:val="26"/>
        </w:rPr>
      </w:pPr>
      <w:r>
        <w:rPr>
          <w:noProof/>
          <w:sz w:val="26"/>
          <w:szCs w:val="26"/>
        </w:rPr>
        <w:drawing>
          <wp:inline distT="0" distB="0" distL="0" distR="0" wp14:anchorId="0730DD4A" wp14:editId="4FDEE474">
            <wp:extent cx="6080760" cy="2689225"/>
            <wp:effectExtent l="0" t="0" r="0" b="0"/>
            <wp:docPr id="2486741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674179" name="Picture 248674179"/>
                    <pic:cNvPicPr/>
                  </pic:nvPicPr>
                  <pic:blipFill>
                    <a:blip r:embed="rId7">
                      <a:extLst>
                        <a:ext uri="{28A0092B-C50C-407E-A947-70E740481C1C}">
                          <a14:useLocalDpi xmlns:a14="http://schemas.microsoft.com/office/drawing/2010/main" val="0"/>
                        </a:ext>
                      </a:extLst>
                    </a:blip>
                    <a:stretch>
                      <a:fillRect/>
                    </a:stretch>
                  </pic:blipFill>
                  <pic:spPr>
                    <a:xfrm>
                      <a:off x="0" y="0"/>
                      <a:ext cx="6124088" cy="2708387"/>
                    </a:xfrm>
                    <a:prstGeom prst="rect">
                      <a:avLst/>
                    </a:prstGeom>
                  </pic:spPr>
                </pic:pic>
              </a:graphicData>
            </a:graphic>
          </wp:inline>
        </w:drawing>
      </w:r>
    </w:p>
    <w:p w14:paraId="50F1B11D" w14:textId="77777777" w:rsidR="00A02187" w:rsidRDefault="00A02187" w:rsidP="001D17F6">
      <w:pPr>
        <w:rPr>
          <w:sz w:val="26"/>
          <w:szCs w:val="26"/>
        </w:rPr>
      </w:pPr>
    </w:p>
    <w:p w14:paraId="0E08AB94" w14:textId="18DFC966" w:rsidR="00A02187" w:rsidRDefault="00A02187" w:rsidP="001D17F6">
      <w:pPr>
        <w:rPr>
          <w:sz w:val="28"/>
          <w:szCs w:val="28"/>
        </w:rPr>
      </w:pPr>
      <w:r>
        <w:rPr>
          <w:rStyle w:val="normaltextrun"/>
          <w:rFonts w:ascii="Calibri" w:hAnsi="Calibri" w:cs="Calibri"/>
          <w:b/>
          <w:bCs/>
          <w:color w:val="000000"/>
          <w:sz w:val="32"/>
          <w:szCs w:val="32"/>
          <w:shd w:val="clear" w:color="auto" w:fill="FFFFFF"/>
        </w:rPr>
        <w:t xml:space="preserve">Problem </w:t>
      </w:r>
      <w:proofErr w:type="gramStart"/>
      <w:r>
        <w:rPr>
          <w:rStyle w:val="normaltextrun"/>
          <w:rFonts w:ascii="Calibri" w:hAnsi="Calibri" w:cs="Calibri"/>
          <w:b/>
          <w:bCs/>
          <w:color w:val="000000"/>
          <w:sz w:val="32"/>
          <w:szCs w:val="32"/>
          <w:shd w:val="clear" w:color="auto" w:fill="FFFFFF"/>
        </w:rPr>
        <w:t xml:space="preserve">Statement </w:t>
      </w:r>
      <w:r>
        <w:rPr>
          <w:rStyle w:val="normaltextrun"/>
          <w:rFonts w:ascii="Calibri" w:hAnsi="Calibri" w:cs="Calibri"/>
          <w:b/>
          <w:bCs/>
          <w:color w:val="000000"/>
          <w:sz w:val="28"/>
          <w:szCs w:val="28"/>
          <w:shd w:val="clear" w:color="auto" w:fill="FFFFFF"/>
        </w:rPr>
        <w:t>:</w:t>
      </w:r>
      <w:proofErr w:type="gramEnd"/>
      <w:r>
        <w:rPr>
          <w:rStyle w:val="normaltextrun"/>
          <w:rFonts w:ascii="Calibri" w:hAnsi="Calibri" w:cs="Calibri"/>
          <w:b/>
          <w:bCs/>
          <w:color w:val="000000"/>
          <w:sz w:val="28"/>
          <w:szCs w:val="28"/>
          <w:shd w:val="clear" w:color="auto" w:fill="FFFFFF"/>
        </w:rPr>
        <w:t>-</w:t>
      </w:r>
      <w:r>
        <w:rPr>
          <w:rStyle w:val="normaltextrun"/>
          <w:rFonts w:ascii="Calibri" w:hAnsi="Calibri" w:cs="Calibri"/>
          <w:color w:val="000000"/>
          <w:sz w:val="28"/>
          <w:szCs w:val="28"/>
          <w:shd w:val="clear" w:color="auto" w:fill="FFFFFF"/>
        </w:rPr>
        <w:t> </w:t>
      </w:r>
      <w:r w:rsidRPr="00A02187">
        <w:rPr>
          <w:sz w:val="28"/>
          <w:szCs w:val="28"/>
        </w:rPr>
        <w:t>XRPL Decentralized Exchange (DEX) Integration</w:t>
      </w:r>
    </w:p>
    <w:p w14:paraId="5DC07EEF" w14:textId="11CD7D61" w:rsidR="00A02187" w:rsidRDefault="00A02187" w:rsidP="001D17F6">
      <w:pPr>
        <w:rPr>
          <w:rStyle w:val="eop"/>
          <w:rFonts w:ascii="Calibri" w:hAnsi="Calibri" w:cs="Calibri"/>
          <w:color w:val="000000"/>
          <w:sz w:val="36"/>
          <w:szCs w:val="36"/>
          <w:shd w:val="clear" w:color="auto" w:fill="FFFFFF"/>
        </w:rPr>
      </w:pPr>
      <w:r>
        <w:rPr>
          <w:rStyle w:val="normaltextrun"/>
          <w:rFonts w:ascii="Calibri" w:hAnsi="Calibri" w:cs="Calibri"/>
          <w:b/>
          <w:bCs/>
          <w:color w:val="000000"/>
          <w:sz w:val="36"/>
          <w:szCs w:val="36"/>
          <w:shd w:val="clear" w:color="auto" w:fill="FFFFFF"/>
        </w:rPr>
        <w:t xml:space="preserve">For this we need follow </w:t>
      </w:r>
      <w:proofErr w:type="gramStart"/>
      <w:r>
        <w:rPr>
          <w:rStyle w:val="normaltextrun"/>
          <w:rFonts w:ascii="Calibri" w:hAnsi="Calibri" w:cs="Calibri"/>
          <w:b/>
          <w:bCs/>
          <w:color w:val="000000"/>
          <w:sz w:val="36"/>
          <w:szCs w:val="36"/>
          <w:shd w:val="clear" w:color="auto" w:fill="FFFFFF"/>
        </w:rPr>
        <w:t>following  Steps</w:t>
      </w:r>
      <w:proofErr w:type="gramEnd"/>
      <w:r>
        <w:rPr>
          <w:rStyle w:val="normaltextrun"/>
          <w:rFonts w:ascii="Calibri" w:hAnsi="Calibri" w:cs="Calibri"/>
          <w:b/>
          <w:bCs/>
          <w:color w:val="000000"/>
          <w:sz w:val="36"/>
          <w:szCs w:val="36"/>
          <w:shd w:val="clear" w:color="auto" w:fill="FFFFFF"/>
        </w:rPr>
        <w:t xml:space="preserve"> given below:-</w:t>
      </w:r>
      <w:r>
        <w:rPr>
          <w:rStyle w:val="eop"/>
          <w:rFonts w:ascii="Calibri" w:hAnsi="Calibri" w:cs="Calibri"/>
          <w:color w:val="000000"/>
          <w:sz w:val="36"/>
          <w:szCs w:val="36"/>
          <w:shd w:val="clear" w:color="auto" w:fill="FFFFFF"/>
        </w:rPr>
        <w:t> </w:t>
      </w:r>
    </w:p>
    <w:p w14:paraId="7B14439D" w14:textId="77777777" w:rsidR="00A02187" w:rsidRDefault="00A02187" w:rsidP="001D17F6">
      <w:pPr>
        <w:rPr>
          <w:rStyle w:val="eop"/>
          <w:rFonts w:ascii="Calibri" w:hAnsi="Calibri" w:cs="Calibri"/>
          <w:color w:val="000000"/>
          <w:sz w:val="36"/>
          <w:szCs w:val="36"/>
          <w:shd w:val="clear" w:color="auto" w:fill="FFFFFF"/>
        </w:rPr>
      </w:pPr>
    </w:p>
    <w:p w14:paraId="5BCAE21F" w14:textId="38141732" w:rsidR="00A02187" w:rsidRDefault="00A02187" w:rsidP="001D17F6">
      <w:pPr>
        <w:rPr>
          <w:b/>
          <w:bCs/>
          <w:sz w:val="30"/>
          <w:szCs w:val="30"/>
        </w:rPr>
      </w:pPr>
      <w:r w:rsidRPr="00A02187">
        <w:rPr>
          <w:b/>
          <w:bCs/>
          <w:sz w:val="30"/>
          <w:szCs w:val="30"/>
        </w:rPr>
        <w:t>Step 1: Choose Tokens</w:t>
      </w:r>
    </w:p>
    <w:p w14:paraId="78F299D6" w14:textId="0405CF5A" w:rsidR="00A02187" w:rsidRDefault="00A02187" w:rsidP="001D17F6">
      <w:pPr>
        <w:rPr>
          <w:sz w:val="28"/>
          <w:szCs w:val="28"/>
        </w:rPr>
      </w:pPr>
      <w:r w:rsidRPr="00A02187">
        <w:rPr>
          <w:sz w:val="28"/>
          <w:szCs w:val="28"/>
        </w:rPr>
        <w:lastRenderedPageBreak/>
        <w:t>Choose two different tokens issued on the XRPL for the token swap, such as Token A and Token B.</w:t>
      </w:r>
    </w:p>
    <w:p w14:paraId="26B5141B" w14:textId="77777777" w:rsidR="00914237" w:rsidRPr="00914237" w:rsidRDefault="00914237" w:rsidP="00914237">
      <w:pPr>
        <w:rPr>
          <w:b/>
          <w:bCs/>
          <w:sz w:val="30"/>
          <w:szCs w:val="30"/>
        </w:rPr>
      </w:pPr>
      <w:r w:rsidRPr="00914237">
        <w:rPr>
          <w:b/>
          <w:bCs/>
          <w:sz w:val="30"/>
          <w:szCs w:val="30"/>
        </w:rPr>
        <w:t>Step 2: Write the Script</w:t>
      </w:r>
    </w:p>
    <w:p w14:paraId="0BD104B6" w14:textId="77777777" w:rsidR="00914237" w:rsidRPr="00914237" w:rsidRDefault="00914237" w:rsidP="00914237">
      <w:pPr>
        <w:rPr>
          <w:sz w:val="28"/>
          <w:szCs w:val="28"/>
        </w:rPr>
      </w:pPr>
      <w:r w:rsidRPr="00914237">
        <w:rPr>
          <w:sz w:val="28"/>
          <w:szCs w:val="28"/>
        </w:rPr>
        <w:t>Write a script that integrates with the XRPL DEX to perform a token swap. Here's a simplified outline of the script's functionality:</w:t>
      </w:r>
    </w:p>
    <w:p w14:paraId="6CAE76BB" w14:textId="77777777" w:rsidR="00914237" w:rsidRPr="00914237" w:rsidRDefault="00914237" w:rsidP="00914237">
      <w:pPr>
        <w:rPr>
          <w:sz w:val="28"/>
          <w:szCs w:val="28"/>
        </w:rPr>
      </w:pPr>
    </w:p>
    <w:p w14:paraId="7C0DE21C" w14:textId="7D116E78" w:rsidR="00914237" w:rsidRPr="00914237" w:rsidRDefault="00914237" w:rsidP="00914237">
      <w:pPr>
        <w:rPr>
          <w:sz w:val="28"/>
          <w:szCs w:val="28"/>
        </w:rPr>
      </w:pPr>
      <w:r w:rsidRPr="00914237">
        <w:rPr>
          <w:b/>
          <w:bCs/>
          <w:sz w:val="28"/>
          <w:szCs w:val="28"/>
        </w:rPr>
        <w:t>Import Libraries</w:t>
      </w:r>
      <w:r w:rsidRPr="00914237">
        <w:rPr>
          <w:sz w:val="28"/>
          <w:szCs w:val="28"/>
        </w:rPr>
        <w:t>: Import the necessary libraries for interacting with the XRPL. You might use libraries ripple-lib (JavaScript).</w:t>
      </w:r>
    </w:p>
    <w:p w14:paraId="3BA847E1" w14:textId="77777777" w:rsidR="00914237" w:rsidRPr="00914237" w:rsidRDefault="00914237" w:rsidP="00914237">
      <w:pPr>
        <w:rPr>
          <w:sz w:val="28"/>
          <w:szCs w:val="28"/>
        </w:rPr>
      </w:pPr>
    </w:p>
    <w:p w14:paraId="41DA5862" w14:textId="77777777" w:rsidR="00914237" w:rsidRPr="00914237" w:rsidRDefault="00914237" w:rsidP="00914237">
      <w:pPr>
        <w:rPr>
          <w:sz w:val="28"/>
          <w:szCs w:val="28"/>
        </w:rPr>
      </w:pPr>
      <w:r w:rsidRPr="00914237">
        <w:rPr>
          <w:b/>
          <w:bCs/>
          <w:sz w:val="28"/>
          <w:szCs w:val="28"/>
        </w:rPr>
        <w:t>Initialize Account Information</w:t>
      </w:r>
      <w:r w:rsidRPr="00914237">
        <w:rPr>
          <w:sz w:val="28"/>
          <w:szCs w:val="28"/>
        </w:rPr>
        <w:t>: Set up the account credentials for the user placing the limit order. You'll need the user's XRPL address and secret key.</w:t>
      </w:r>
    </w:p>
    <w:p w14:paraId="707D72AD" w14:textId="77777777" w:rsidR="00914237" w:rsidRPr="00914237" w:rsidRDefault="00914237" w:rsidP="00914237">
      <w:pPr>
        <w:rPr>
          <w:sz w:val="28"/>
          <w:szCs w:val="28"/>
        </w:rPr>
      </w:pPr>
    </w:p>
    <w:p w14:paraId="17A55734" w14:textId="77777777" w:rsidR="00914237" w:rsidRPr="00914237" w:rsidRDefault="00914237" w:rsidP="00914237">
      <w:pPr>
        <w:rPr>
          <w:sz w:val="28"/>
          <w:szCs w:val="28"/>
        </w:rPr>
      </w:pPr>
      <w:r w:rsidRPr="00914237">
        <w:rPr>
          <w:b/>
          <w:bCs/>
          <w:sz w:val="28"/>
          <w:szCs w:val="28"/>
        </w:rPr>
        <w:t>Place a Limit Order:</w:t>
      </w:r>
      <w:r w:rsidRPr="00914237">
        <w:rPr>
          <w:sz w:val="28"/>
          <w:szCs w:val="28"/>
        </w:rPr>
        <w:t xml:space="preserve"> Create a limit order transaction specifying the following:</w:t>
      </w:r>
    </w:p>
    <w:p w14:paraId="3D0F1F36" w14:textId="77777777" w:rsidR="00914237" w:rsidRPr="00914237" w:rsidRDefault="00914237" w:rsidP="00914237">
      <w:pPr>
        <w:rPr>
          <w:sz w:val="28"/>
          <w:szCs w:val="28"/>
        </w:rPr>
      </w:pPr>
    </w:p>
    <w:p w14:paraId="082D32BD" w14:textId="77777777" w:rsidR="00914237" w:rsidRPr="00914237" w:rsidRDefault="00914237" w:rsidP="00914237">
      <w:pPr>
        <w:pStyle w:val="ListParagraph"/>
        <w:numPr>
          <w:ilvl w:val="0"/>
          <w:numId w:val="4"/>
        </w:numPr>
        <w:rPr>
          <w:sz w:val="28"/>
          <w:szCs w:val="28"/>
        </w:rPr>
      </w:pPr>
      <w:r w:rsidRPr="00914237">
        <w:rPr>
          <w:sz w:val="28"/>
          <w:szCs w:val="28"/>
        </w:rPr>
        <w:t>The source token (Token A) and the destination token (Token B).</w:t>
      </w:r>
    </w:p>
    <w:p w14:paraId="49002126" w14:textId="77777777" w:rsidR="00914237" w:rsidRPr="00914237" w:rsidRDefault="00914237" w:rsidP="00914237">
      <w:pPr>
        <w:pStyle w:val="ListParagraph"/>
        <w:numPr>
          <w:ilvl w:val="0"/>
          <w:numId w:val="4"/>
        </w:numPr>
        <w:rPr>
          <w:sz w:val="28"/>
          <w:szCs w:val="28"/>
        </w:rPr>
      </w:pPr>
      <w:r w:rsidRPr="00914237">
        <w:rPr>
          <w:sz w:val="28"/>
          <w:szCs w:val="28"/>
        </w:rPr>
        <w:t>The amount of Token A the user wants to trade.</w:t>
      </w:r>
    </w:p>
    <w:p w14:paraId="25049A41" w14:textId="77777777" w:rsidR="00914237" w:rsidRPr="00914237" w:rsidRDefault="00914237" w:rsidP="00914237">
      <w:pPr>
        <w:pStyle w:val="ListParagraph"/>
        <w:numPr>
          <w:ilvl w:val="0"/>
          <w:numId w:val="4"/>
        </w:numPr>
        <w:rPr>
          <w:sz w:val="28"/>
          <w:szCs w:val="28"/>
        </w:rPr>
      </w:pPr>
      <w:r w:rsidRPr="00914237">
        <w:rPr>
          <w:sz w:val="28"/>
          <w:szCs w:val="28"/>
        </w:rPr>
        <w:t>The desired exchange rate between Token A and Token B.</w:t>
      </w:r>
    </w:p>
    <w:p w14:paraId="3C9E7539" w14:textId="77777777" w:rsidR="00914237" w:rsidRPr="00914237" w:rsidRDefault="00914237" w:rsidP="00914237">
      <w:pPr>
        <w:pStyle w:val="ListParagraph"/>
        <w:numPr>
          <w:ilvl w:val="0"/>
          <w:numId w:val="4"/>
        </w:numPr>
        <w:rPr>
          <w:sz w:val="28"/>
          <w:szCs w:val="28"/>
        </w:rPr>
      </w:pPr>
      <w:r w:rsidRPr="00914237">
        <w:rPr>
          <w:sz w:val="28"/>
          <w:szCs w:val="28"/>
        </w:rPr>
        <w:t>Set the order expiration time.</w:t>
      </w:r>
    </w:p>
    <w:p w14:paraId="1D883CE1" w14:textId="2603DBBB" w:rsidR="00914237" w:rsidRDefault="00914237" w:rsidP="00914237">
      <w:pPr>
        <w:rPr>
          <w:sz w:val="28"/>
          <w:szCs w:val="28"/>
        </w:rPr>
      </w:pPr>
      <w:r w:rsidRPr="00914237">
        <w:rPr>
          <w:b/>
          <w:bCs/>
          <w:sz w:val="28"/>
          <w:szCs w:val="28"/>
        </w:rPr>
        <w:t>Sign and Submit Transaction:</w:t>
      </w:r>
      <w:r w:rsidRPr="00914237">
        <w:rPr>
          <w:sz w:val="28"/>
          <w:szCs w:val="28"/>
        </w:rPr>
        <w:t xml:space="preserve"> Sign the limit order transaction using the user's secret key and submit it to the XRPL network.</w:t>
      </w:r>
    </w:p>
    <w:p w14:paraId="5C086BE4" w14:textId="77777777" w:rsidR="00914237" w:rsidRDefault="00914237" w:rsidP="00914237">
      <w:pPr>
        <w:rPr>
          <w:sz w:val="28"/>
          <w:szCs w:val="28"/>
        </w:rPr>
      </w:pPr>
    </w:p>
    <w:p w14:paraId="6800FB4A" w14:textId="77777777" w:rsidR="00914237" w:rsidRPr="00914237" w:rsidRDefault="00914237" w:rsidP="00914237">
      <w:pPr>
        <w:rPr>
          <w:b/>
          <w:bCs/>
          <w:sz w:val="30"/>
          <w:szCs w:val="30"/>
        </w:rPr>
      </w:pPr>
      <w:r w:rsidRPr="00914237">
        <w:rPr>
          <w:b/>
          <w:bCs/>
          <w:sz w:val="30"/>
          <w:szCs w:val="30"/>
        </w:rPr>
        <w:t>Step 3: Monitor the Order Book</w:t>
      </w:r>
    </w:p>
    <w:p w14:paraId="08B532E8" w14:textId="77777777" w:rsidR="00914237" w:rsidRPr="00914237" w:rsidRDefault="00914237" w:rsidP="00914237">
      <w:pPr>
        <w:rPr>
          <w:sz w:val="28"/>
          <w:szCs w:val="28"/>
        </w:rPr>
      </w:pPr>
      <w:r w:rsidRPr="00914237">
        <w:rPr>
          <w:sz w:val="28"/>
          <w:szCs w:val="28"/>
        </w:rPr>
        <w:t>To monitor the order book and manage the order's lifecycle:</w:t>
      </w:r>
    </w:p>
    <w:p w14:paraId="2A6EACC6" w14:textId="77777777" w:rsidR="00914237" w:rsidRPr="00914237" w:rsidRDefault="00914237" w:rsidP="00914237">
      <w:pPr>
        <w:rPr>
          <w:sz w:val="28"/>
          <w:szCs w:val="28"/>
        </w:rPr>
      </w:pPr>
    </w:p>
    <w:p w14:paraId="72E6EE22" w14:textId="77777777" w:rsidR="00914237" w:rsidRPr="00914237" w:rsidRDefault="00914237" w:rsidP="00914237">
      <w:pPr>
        <w:rPr>
          <w:sz w:val="28"/>
          <w:szCs w:val="28"/>
        </w:rPr>
      </w:pPr>
      <w:r w:rsidRPr="00914237">
        <w:rPr>
          <w:b/>
          <w:bCs/>
          <w:sz w:val="28"/>
          <w:szCs w:val="28"/>
        </w:rPr>
        <w:t>Check Order Status:</w:t>
      </w:r>
      <w:r w:rsidRPr="00914237">
        <w:rPr>
          <w:sz w:val="28"/>
          <w:szCs w:val="28"/>
        </w:rPr>
        <w:t xml:space="preserve"> Use the XRPL libraries to periodically check the status of the placed limit order. You can query the XRPL to get the latest information about the order, such as whether it has been partially filled, fully filled, or </w:t>
      </w:r>
      <w:proofErr w:type="spellStart"/>
      <w:r w:rsidRPr="00914237">
        <w:rPr>
          <w:sz w:val="28"/>
          <w:szCs w:val="28"/>
        </w:rPr>
        <w:t>canceled</w:t>
      </w:r>
      <w:proofErr w:type="spellEnd"/>
      <w:r w:rsidRPr="00914237">
        <w:rPr>
          <w:sz w:val="28"/>
          <w:szCs w:val="28"/>
        </w:rPr>
        <w:t>.</w:t>
      </w:r>
    </w:p>
    <w:p w14:paraId="204A9620" w14:textId="77777777" w:rsidR="00914237" w:rsidRPr="00914237" w:rsidRDefault="00914237" w:rsidP="00914237">
      <w:pPr>
        <w:rPr>
          <w:sz w:val="28"/>
          <w:szCs w:val="28"/>
        </w:rPr>
      </w:pPr>
    </w:p>
    <w:p w14:paraId="48FFD428" w14:textId="686E0232" w:rsidR="00914237" w:rsidRDefault="00914237" w:rsidP="00914237">
      <w:pPr>
        <w:rPr>
          <w:sz w:val="28"/>
          <w:szCs w:val="28"/>
        </w:rPr>
      </w:pPr>
      <w:r w:rsidRPr="00914237">
        <w:rPr>
          <w:b/>
          <w:bCs/>
          <w:sz w:val="28"/>
          <w:szCs w:val="28"/>
        </w:rPr>
        <w:lastRenderedPageBreak/>
        <w:t>Modify or Cancel Order:</w:t>
      </w:r>
      <w:r w:rsidRPr="00914237">
        <w:rPr>
          <w:sz w:val="28"/>
          <w:szCs w:val="28"/>
        </w:rPr>
        <w:t xml:space="preserve"> Based on market conditions, you can modify the order by adjusting the exchange rate or cancel the order if needed. To modify, create a new limit order transaction with the updated parameters and submit it to the XRPL.</w:t>
      </w:r>
    </w:p>
    <w:p w14:paraId="7E390CC5" w14:textId="77777777" w:rsidR="00914237" w:rsidRDefault="00914237" w:rsidP="00914237">
      <w:pPr>
        <w:rPr>
          <w:sz w:val="28"/>
          <w:szCs w:val="28"/>
        </w:rPr>
      </w:pPr>
    </w:p>
    <w:p w14:paraId="189835BB" w14:textId="77777777" w:rsidR="00914237" w:rsidRDefault="00914237" w:rsidP="00914237">
      <w:pPr>
        <w:rPr>
          <w:sz w:val="28"/>
          <w:szCs w:val="28"/>
        </w:rPr>
      </w:pPr>
      <w:r>
        <w:rPr>
          <w:sz w:val="28"/>
          <w:szCs w:val="28"/>
        </w:rPr>
        <w:t xml:space="preserve">Screen Shot and </w:t>
      </w:r>
      <w:proofErr w:type="gramStart"/>
      <w:r>
        <w:rPr>
          <w:sz w:val="28"/>
          <w:szCs w:val="28"/>
        </w:rPr>
        <w:t>Diagram:-</w:t>
      </w:r>
      <w:proofErr w:type="gramEnd"/>
    </w:p>
    <w:p w14:paraId="762C3272" w14:textId="2E197FA7" w:rsidR="00914237" w:rsidRDefault="00914237" w:rsidP="00914237">
      <w:pPr>
        <w:rPr>
          <w:sz w:val="28"/>
          <w:szCs w:val="28"/>
        </w:rPr>
      </w:pPr>
      <w:r w:rsidRPr="00914237">
        <w:rPr>
          <w:sz w:val="28"/>
          <w:szCs w:val="28"/>
          <w:highlight w:val="yellow"/>
        </w:rPr>
        <w:t>Output:</w:t>
      </w:r>
    </w:p>
    <w:p w14:paraId="584CF90D" w14:textId="11DB19CE" w:rsidR="00914237" w:rsidRDefault="00914237" w:rsidP="00914237">
      <w:pPr>
        <w:rPr>
          <w:sz w:val="28"/>
          <w:szCs w:val="28"/>
        </w:rPr>
      </w:pPr>
      <w:r>
        <w:rPr>
          <w:noProof/>
          <w:sz w:val="28"/>
          <w:szCs w:val="28"/>
        </w:rPr>
        <w:drawing>
          <wp:inline distT="0" distB="0" distL="0" distR="0" wp14:anchorId="1D79B52D" wp14:editId="7F32BA45">
            <wp:extent cx="5731510" cy="4773295"/>
            <wp:effectExtent l="0" t="0" r="2540" b="8255"/>
            <wp:docPr id="13271685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68568" name="Picture 1327168568"/>
                    <pic:cNvPicPr/>
                  </pic:nvPicPr>
                  <pic:blipFill>
                    <a:blip r:embed="rId8">
                      <a:extLst>
                        <a:ext uri="{28A0092B-C50C-407E-A947-70E740481C1C}">
                          <a14:useLocalDpi xmlns:a14="http://schemas.microsoft.com/office/drawing/2010/main" val="0"/>
                        </a:ext>
                      </a:extLst>
                    </a:blip>
                    <a:stretch>
                      <a:fillRect/>
                    </a:stretch>
                  </pic:blipFill>
                  <pic:spPr>
                    <a:xfrm>
                      <a:off x="0" y="0"/>
                      <a:ext cx="5731510" cy="4773295"/>
                    </a:xfrm>
                    <a:prstGeom prst="rect">
                      <a:avLst/>
                    </a:prstGeom>
                  </pic:spPr>
                </pic:pic>
              </a:graphicData>
            </a:graphic>
          </wp:inline>
        </w:drawing>
      </w:r>
    </w:p>
    <w:p w14:paraId="03343BB6" w14:textId="77777777" w:rsidR="00914237" w:rsidRDefault="00914237" w:rsidP="00914237">
      <w:pPr>
        <w:rPr>
          <w:sz w:val="28"/>
          <w:szCs w:val="28"/>
        </w:rPr>
      </w:pPr>
    </w:p>
    <w:p w14:paraId="40C47C70" w14:textId="77777777" w:rsidR="00914237" w:rsidRDefault="00914237" w:rsidP="00914237">
      <w:pPr>
        <w:rPr>
          <w:sz w:val="28"/>
          <w:szCs w:val="28"/>
        </w:rPr>
      </w:pPr>
      <w:r w:rsidRPr="00914237">
        <w:rPr>
          <w:sz w:val="28"/>
          <w:szCs w:val="28"/>
          <w:highlight w:val="yellow"/>
        </w:rPr>
        <w:t>Validation</w:t>
      </w:r>
      <w:r>
        <w:rPr>
          <w:sz w:val="28"/>
          <w:szCs w:val="28"/>
        </w:rPr>
        <w:t>:</w:t>
      </w:r>
    </w:p>
    <w:p w14:paraId="00F0F83B" w14:textId="3CCDDDD8" w:rsidR="00914237" w:rsidRDefault="00914237" w:rsidP="00914237">
      <w:pPr>
        <w:rPr>
          <w:sz w:val="28"/>
          <w:szCs w:val="28"/>
        </w:rPr>
      </w:pPr>
      <w:r>
        <w:rPr>
          <w:noProof/>
          <w:sz w:val="28"/>
          <w:szCs w:val="28"/>
        </w:rPr>
        <w:lastRenderedPageBreak/>
        <w:drawing>
          <wp:inline distT="0" distB="0" distL="0" distR="0" wp14:anchorId="2601306E" wp14:editId="51441B08">
            <wp:extent cx="5471634" cy="5799323"/>
            <wp:effectExtent l="0" t="0" r="0" b="0"/>
            <wp:docPr id="10154692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469265" name="Picture 1015469265"/>
                    <pic:cNvPicPr/>
                  </pic:nvPicPr>
                  <pic:blipFill>
                    <a:blip r:embed="rId9">
                      <a:extLst>
                        <a:ext uri="{28A0092B-C50C-407E-A947-70E740481C1C}">
                          <a14:useLocalDpi xmlns:a14="http://schemas.microsoft.com/office/drawing/2010/main" val="0"/>
                        </a:ext>
                      </a:extLst>
                    </a:blip>
                    <a:stretch>
                      <a:fillRect/>
                    </a:stretch>
                  </pic:blipFill>
                  <pic:spPr>
                    <a:xfrm>
                      <a:off x="0" y="0"/>
                      <a:ext cx="5471634" cy="5799323"/>
                    </a:xfrm>
                    <a:prstGeom prst="rect">
                      <a:avLst/>
                    </a:prstGeom>
                  </pic:spPr>
                </pic:pic>
              </a:graphicData>
            </a:graphic>
          </wp:inline>
        </w:drawing>
      </w:r>
    </w:p>
    <w:p w14:paraId="48A58402" w14:textId="77777777" w:rsidR="00914237" w:rsidRDefault="00914237" w:rsidP="00914237">
      <w:pPr>
        <w:rPr>
          <w:sz w:val="28"/>
          <w:szCs w:val="28"/>
        </w:rPr>
      </w:pPr>
    </w:p>
    <w:p w14:paraId="1B51FA36" w14:textId="78118B25" w:rsidR="00914237" w:rsidRDefault="00914237" w:rsidP="00914237">
      <w:pPr>
        <w:rPr>
          <w:sz w:val="28"/>
          <w:szCs w:val="28"/>
        </w:rPr>
      </w:pPr>
      <w:r w:rsidRPr="00914237">
        <w:rPr>
          <w:sz w:val="28"/>
          <w:szCs w:val="28"/>
          <w:highlight w:val="yellow"/>
        </w:rPr>
        <w:t>Result:</w:t>
      </w:r>
    </w:p>
    <w:p w14:paraId="1E56BFCC" w14:textId="77777777" w:rsidR="00914237" w:rsidRDefault="00914237" w:rsidP="00914237">
      <w:pPr>
        <w:rPr>
          <w:sz w:val="28"/>
          <w:szCs w:val="28"/>
        </w:rPr>
      </w:pPr>
    </w:p>
    <w:p w14:paraId="456BE653" w14:textId="7B9547B0" w:rsidR="00914237" w:rsidRDefault="00914237" w:rsidP="00914237">
      <w:pPr>
        <w:rPr>
          <w:sz w:val="28"/>
          <w:szCs w:val="28"/>
        </w:rPr>
      </w:pPr>
      <w:r>
        <w:rPr>
          <w:noProof/>
          <w:sz w:val="28"/>
          <w:szCs w:val="28"/>
        </w:rPr>
        <w:lastRenderedPageBreak/>
        <w:drawing>
          <wp:inline distT="0" distB="0" distL="0" distR="0" wp14:anchorId="28EC1BDB" wp14:editId="201FB405">
            <wp:extent cx="5731510" cy="5331460"/>
            <wp:effectExtent l="0" t="0" r="2540" b="2540"/>
            <wp:docPr id="16315821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82129" name="Picture 1631582129"/>
                    <pic:cNvPicPr/>
                  </pic:nvPicPr>
                  <pic:blipFill>
                    <a:blip r:embed="rId10">
                      <a:extLst>
                        <a:ext uri="{28A0092B-C50C-407E-A947-70E740481C1C}">
                          <a14:useLocalDpi xmlns:a14="http://schemas.microsoft.com/office/drawing/2010/main" val="0"/>
                        </a:ext>
                      </a:extLst>
                    </a:blip>
                    <a:stretch>
                      <a:fillRect/>
                    </a:stretch>
                  </pic:blipFill>
                  <pic:spPr>
                    <a:xfrm>
                      <a:off x="0" y="0"/>
                      <a:ext cx="5731510" cy="5331460"/>
                    </a:xfrm>
                    <a:prstGeom prst="rect">
                      <a:avLst/>
                    </a:prstGeom>
                  </pic:spPr>
                </pic:pic>
              </a:graphicData>
            </a:graphic>
          </wp:inline>
        </w:drawing>
      </w:r>
    </w:p>
    <w:p w14:paraId="5B81A228" w14:textId="77777777" w:rsidR="00914237" w:rsidRDefault="00914237" w:rsidP="00914237">
      <w:pPr>
        <w:rPr>
          <w:sz w:val="28"/>
          <w:szCs w:val="28"/>
        </w:rPr>
      </w:pPr>
    </w:p>
    <w:p w14:paraId="2B8A93F9" w14:textId="4EFA9F58" w:rsidR="00914237" w:rsidRDefault="00914237" w:rsidP="00914237">
      <w:pPr>
        <w:rPr>
          <w:sz w:val="30"/>
          <w:szCs w:val="30"/>
        </w:rPr>
      </w:pPr>
      <w:r>
        <w:rPr>
          <w:rStyle w:val="normaltextrun"/>
          <w:rFonts w:ascii="Calibri" w:hAnsi="Calibri" w:cs="Calibri"/>
          <w:b/>
          <w:bCs/>
          <w:color w:val="000000"/>
          <w:sz w:val="32"/>
          <w:szCs w:val="32"/>
          <w:shd w:val="clear" w:color="auto" w:fill="FFFFFF"/>
        </w:rPr>
        <w:t xml:space="preserve">Problem </w:t>
      </w:r>
      <w:proofErr w:type="gramStart"/>
      <w:r>
        <w:rPr>
          <w:rStyle w:val="normaltextrun"/>
          <w:rFonts w:ascii="Calibri" w:hAnsi="Calibri" w:cs="Calibri"/>
          <w:b/>
          <w:bCs/>
          <w:color w:val="000000"/>
          <w:sz w:val="32"/>
          <w:szCs w:val="32"/>
          <w:shd w:val="clear" w:color="auto" w:fill="FFFFFF"/>
        </w:rPr>
        <w:t xml:space="preserve">Statement </w:t>
      </w:r>
      <w:r>
        <w:rPr>
          <w:rStyle w:val="normaltextrun"/>
          <w:rFonts w:ascii="Calibri" w:hAnsi="Calibri" w:cs="Calibri"/>
          <w:b/>
          <w:bCs/>
          <w:color w:val="000000"/>
          <w:sz w:val="28"/>
          <w:szCs w:val="28"/>
          <w:shd w:val="clear" w:color="auto" w:fill="FFFFFF"/>
        </w:rPr>
        <w:t>:</w:t>
      </w:r>
      <w:proofErr w:type="gramEnd"/>
      <w:r>
        <w:rPr>
          <w:rStyle w:val="normaltextrun"/>
          <w:rFonts w:ascii="Calibri" w:hAnsi="Calibri" w:cs="Calibri"/>
          <w:b/>
          <w:bCs/>
          <w:color w:val="000000"/>
          <w:sz w:val="28"/>
          <w:szCs w:val="28"/>
          <w:shd w:val="clear" w:color="auto" w:fill="FFFFFF"/>
        </w:rPr>
        <w:t xml:space="preserve">- </w:t>
      </w:r>
      <w:r>
        <w:t xml:space="preserve">: </w:t>
      </w:r>
      <w:r w:rsidRPr="00914237">
        <w:rPr>
          <w:sz w:val="30"/>
          <w:szCs w:val="30"/>
        </w:rPr>
        <w:t>XRPL Cross-Border Payments and Compliance</w:t>
      </w:r>
    </w:p>
    <w:p w14:paraId="7EDA860D" w14:textId="77777777" w:rsidR="00914237" w:rsidRDefault="00914237" w:rsidP="0091423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6"/>
          <w:szCs w:val="36"/>
        </w:rPr>
        <w:t xml:space="preserve">For this we need follow </w:t>
      </w:r>
      <w:proofErr w:type="gramStart"/>
      <w:r>
        <w:rPr>
          <w:rStyle w:val="normaltextrun"/>
          <w:rFonts w:ascii="Calibri" w:hAnsi="Calibri" w:cs="Calibri"/>
          <w:b/>
          <w:bCs/>
          <w:sz w:val="36"/>
          <w:szCs w:val="36"/>
        </w:rPr>
        <w:t>following  Steps</w:t>
      </w:r>
      <w:proofErr w:type="gramEnd"/>
      <w:r>
        <w:rPr>
          <w:rStyle w:val="normaltextrun"/>
          <w:rFonts w:ascii="Calibri" w:hAnsi="Calibri" w:cs="Calibri"/>
          <w:b/>
          <w:bCs/>
          <w:sz w:val="36"/>
          <w:szCs w:val="36"/>
        </w:rPr>
        <w:t xml:space="preserve"> given below:-</w:t>
      </w:r>
      <w:r>
        <w:rPr>
          <w:rStyle w:val="eop"/>
          <w:rFonts w:ascii="Calibri" w:hAnsi="Calibri" w:cs="Calibri"/>
          <w:sz w:val="36"/>
          <w:szCs w:val="36"/>
        </w:rPr>
        <w:t> </w:t>
      </w:r>
    </w:p>
    <w:p w14:paraId="20559EC1" w14:textId="77777777" w:rsidR="00914237" w:rsidRDefault="00914237" w:rsidP="00914237">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8"/>
          <w:szCs w:val="28"/>
        </w:rPr>
        <w:t> </w:t>
      </w:r>
    </w:p>
    <w:p w14:paraId="3226AE03" w14:textId="1C95A28A" w:rsidR="00914237" w:rsidRDefault="00E91D79" w:rsidP="00914237">
      <w:pPr>
        <w:rPr>
          <w:sz w:val="28"/>
          <w:szCs w:val="28"/>
        </w:rPr>
      </w:pPr>
      <w:r w:rsidRPr="00E91D79">
        <w:rPr>
          <w:b/>
          <w:bCs/>
          <w:sz w:val="28"/>
          <w:szCs w:val="28"/>
        </w:rPr>
        <w:t>Step 1:</w:t>
      </w:r>
      <w:r>
        <w:rPr>
          <w:sz w:val="28"/>
          <w:szCs w:val="28"/>
        </w:rPr>
        <w:t xml:space="preserve"> </w:t>
      </w:r>
      <w:r w:rsidRPr="00E91D79">
        <w:rPr>
          <w:sz w:val="28"/>
          <w:szCs w:val="28"/>
        </w:rPr>
        <w:t xml:space="preserve">Choosing Fiat Currencies and XRPL </w:t>
      </w:r>
      <w:proofErr w:type="gramStart"/>
      <w:r w:rsidRPr="00E91D79">
        <w:rPr>
          <w:sz w:val="28"/>
          <w:szCs w:val="28"/>
        </w:rPr>
        <w:t>Accounts:</w:t>
      </w:r>
      <w:r>
        <w:rPr>
          <w:sz w:val="28"/>
          <w:szCs w:val="28"/>
        </w:rPr>
        <w:t>-</w:t>
      </w:r>
      <w:proofErr w:type="gramEnd"/>
    </w:p>
    <w:p w14:paraId="352D8569" w14:textId="638F74C2" w:rsidR="00E91D79" w:rsidRDefault="00E91D79" w:rsidP="00914237">
      <w:pPr>
        <w:rPr>
          <w:sz w:val="28"/>
          <w:szCs w:val="28"/>
        </w:rPr>
      </w:pPr>
      <w:r w:rsidRPr="00E91D79">
        <w:rPr>
          <w:sz w:val="28"/>
          <w:szCs w:val="28"/>
        </w:rPr>
        <w:t>let's choose USD and EUR as the fiat currencies. We'll also assume two XRPL accounts, one located in the United States and another in the European Union.</w:t>
      </w:r>
    </w:p>
    <w:p w14:paraId="5636BBD7" w14:textId="3FA1929A" w:rsidR="00E91D79" w:rsidRDefault="00E91D79" w:rsidP="00914237">
      <w:pPr>
        <w:rPr>
          <w:sz w:val="28"/>
          <w:szCs w:val="28"/>
        </w:rPr>
      </w:pPr>
      <w:r w:rsidRPr="00E91D79">
        <w:rPr>
          <w:b/>
          <w:bCs/>
          <w:sz w:val="28"/>
          <w:szCs w:val="28"/>
        </w:rPr>
        <w:t>Step 2:</w:t>
      </w:r>
      <w:r>
        <w:rPr>
          <w:b/>
          <w:bCs/>
          <w:sz w:val="28"/>
          <w:szCs w:val="28"/>
        </w:rPr>
        <w:t xml:space="preserve"> </w:t>
      </w:r>
      <w:r w:rsidRPr="00E91D79">
        <w:rPr>
          <w:sz w:val="28"/>
          <w:szCs w:val="28"/>
        </w:rPr>
        <w:t xml:space="preserve">Cross-Border Payment </w:t>
      </w:r>
      <w:proofErr w:type="gramStart"/>
      <w:r w:rsidRPr="00E91D79">
        <w:rPr>
          <w:sz w:val="28"/>
          <w:szCs w:val="28"/>
        </w:rPr>
        <w:t>Plan:</w:t>
      </w:r>
      <w:r>
        <w:rPr>
          <w:sz w:val="28"/>
          <w:szCs w:val="28"/>
        </w:rPr>
        <w:t>-</w:t>
      </w:r>
      <w:proofErr w:type="gramEnd"/>
    </w:p>
    <w:p w14:paraId="3940DDE5" w14:textId="77777777" w:rsidR="00E91D79" w:rsidRPr="00E91D79" w:rsidRDefault="00E91D79" w:rsidP="00E91D79">
      <w:pPr>
        <w:rPr>
          <w:b/>
          <w:bCs/>
          <w:sz w:val="28"/>
          <w:szCs w:val="28"/>
        </w:rPr>
      </w:pPr>
      <w:r w:rsidRPr="00E91D79">
        <w:rPr>
          <w:b/>
          <w:bCs/>
          <w:sz w:val="28"/>
          <w:szCs w:val="28"/>
        </w:rPr>
        <w:t>Initiating the Payment:</w:t>
      </w:r>
    </w:p>
    <w:p w14:paraId="088D5A7C" w14:textId="77777777" w:rsidR="00E91D79" w:rsidRPr="00E91D79" w:rsidRDefault="00E91D79" w:rsidP="00E91D79">
      <w:pPr>
        <w:rPr>
          <w:sz w:val="28"/>
          <w:szCs w:val="28"/>
        </w:rPr>
      </w:pPr>
    </w:p>
    <w:p w14:paraId="31D4F4AE" w14:textId="77777777" w:rsidR="00E91D79" w:rsidRPr="00E91D79" w:rsidRDefault="00E91D79" w:rsidP="00E91D79">
      <w:pPr>
        <w:pStyle w:val="ListParagraph"/>
        <w:numPr>
          <w:ilvl w:val="0"/>
          <w:numId w:val="6"/>
        </w:numPr>
        <w:rPr>
          <w:sz w:val="28"/>
          <w:szCs w:val="28"/>
        </w:rPr>
      </w:pPr>
      <w:r w:rsidRPr="00E91D79">
        <w:rPr>
          <w:sz w:val="28"/>
          <w:szCs w:val="28"/>
        </w:rPr>
        <w:t>Account A (USD) initiates a payment to Account B (EUR).</w:t>
      </w:r>
    </w:p>
    <w:p w14:paraId="51BB8270" w14:textId="77777777" w:rsidR="00E91D79" w:rsidRPr="00E91D79" w:rsidRDefault="00E91D79" w:rsidP="00E91D79">
      <w:pPr>
        <w:pStyle w:val="ListParagraph"/>
        <w:numPr>
          <w:ilvl w:val="0"/>
          <w:numId w:val="6"/>
        </w:numPr>
        <w:rPr>
          <w:sz w:val="28"/>
          <w:szCs w:val="28"/>
        </w:rPr>
      </w:pPr>
      <w:r w:rsidRPr="00E91D79">
        <w:rPr>
          <w:sz w:val="28"/>
          <w:szCs w:val="28"/>
        </w:rPr>
        <w:lastRenderedPageBreak/>
        <w:t>Account A sends a payment transaction on the XRPL network, specifying the recipient as Account B and the amount in USD.</w:t>
      </w:r>
    </w:p>
    <w:p w14:paraId="2187EA9D" w14:textId="77777777" w:rsidR="00E91D79" w:rsidRPr="00E91D79" w:rsidRDefault="00E91D79" w:rsidP="00E91D79">
      <w:pPr>
        <w:rPr>
          <w:b/>
          <w:bCs/>
          <w:sz w:val="28"/>
          <w:szCs w:val="28"/>
        </w:rPr>
      </w:pPr>
      <w:r w:rsidRPr="00E91D79">
        <w:rPr>
          <w:b/>
          <w:bCs/>
          <w:sz w:val="28"/>
          <w:szCs w:val="28"/>
        </w:rPr>
        <w:t>Decentralized Exchange Conversion:</w:t>
      </w:r>
    </w:p>
    <w:p w14:paraId="76406066" w14:textId="77777777" w:rsidR="00E91D79" w:rsidRPr="00E91D79" w:rsidRDefault="00E91D79" w:rsidP="00E91D79">
      <w:pPr>
        <w:rPr>
          <w:sz w:val="28"/>
          <w:szCs w:val="28"/>
        </w:rPr>
      </w:pPr>
    </w:p>
    <w:p w14:paraId="1EBF2151" w14:textId="77777777" w:rsidR="00E91D79" w:rsidRPr="00E91D79" w:rsidRDefault="00E91D79" w:rsidP="00E91D79">
      <w:pPr>
        <w:pStyle w:val="ListParagraph"/>
        <w:numPr>
          <w:ilvl w:val="0"/>
          <w:numId w:val="7"/>
        </w:numPr>
        <w:rPr>
          <w:sz w:val="28"/>
          <w:szCs w:val="28"/>
        </w:rPr>
      </w:pPr>
      <w:r w:rsidRPr="00E91D79">
        <w:rPr>
          <w:sz w:val="28"/>
          <w:szCs w:val="28"/>
        </w:rPr>
        <w:t>The XRPL's built-in decentralized exchange automatically processes the payment conversion.</w:t>
      </w:r>
    </w:p>
    <w:p w14:paraId="256DE86F" w14:textId="77777777" w:rsidR="00E91D79" w:rsidRPr="00E91D79" w:rsidRDefault="00E91D79" w:rsidP="00E91D79">
      <w:pPr>
        <w:pStyle w:val="ListParagraph"/>
        <w:numPr>
          <w:ilvl w:val="0"/>
          <w:numId w:val="7"/>
        </w:numPr>
        <w:rPr>
          <w:sz w:val="28"/>
          <w:szCs w:val="28"/>
        </w:rPr>
      </w:pPr>
      <w:r w:rsidRPr="00E91D79">
        <w:rPr>
          <w:sz w:val="28"/>
          <w:szCs w:val="28"/>
        </w:rPr>
        <w:t>The XRPL matches the USD-to-EUR order with available offers on the exchange.</w:t>
      </w:r>
    </w:p>
    <w:p w14:paraId="047AB329" w14:textId="77777777" w:rsidR="00E91D79" w:rsidRPr="00E91D79" w:rsidRDefault="00E91D79" w:rsidP="00E91D79">
      <w:pPr>
        <w:pStyle w:val="ListParagraph"/>
        <w:numPr>
          <w:ilvl w:val="0"/>
          <w:numId w:val="7"/>
        </w:numPr>
        <w:rPr>
          <w:sz w:val="28"/>
          <w:szCs w:val="28"/>
        </w:rPr>
      </w:pPr>
      <w:r w:rsidRPr="00E91D79">
        <w:rPr>
          <w:sz w:val="28"/>
          <w:szCs w:val="28"/>
        </w:rPr>
        <w:t>The conversion rate is determined based on the available offers at the time of the transaction.</w:t>
      </w:r>
    </w:p>
    <w:p w14:paraId="7237CE49" w14:textId="77777777" w:rsidR="00E91D79" w:rsidRPr="00E91D79" w:rsidRDefault="00E91D79" w:rsidP="00E91D79">
      <w:pPr>
        <w:rPr>
          <w:b/>
          <w:bCs/>
          <w:sz w:val="28"/>
          <w:szCs w:val="28"/>
        </w:rPr>
      </w:pPr>
      <w:r w:rsidRPr="00E91D79">
        <w:rPr>
          <w:b/>
          <w:bCs/>
          <w:sz w:val="28"/>
          <w:szCs w:val="28"/>
        </w:rPr>
        <w:t>Payment Settlement:</w:t>
      </w:r>
    </w:p>
    <w:p w14:paraId="61F1AEAB" w14:textId="77777777" w:rsidR="00E91D79" w:rsidRPr="00E91D79" w:rsidRDefault="00E91D79" w:rsidP="00E91D79">
      <w:pPr>
        <w:rPr>
          <w:sz w:val="28"/>
          <w:szCs w:val="28"/>
        </w:rPr>
      </w:pPr>
    </w:p>
    <w:p w14:paraId="0FC6C28C" w14:textId="77777777" w:rsidR="00E91D79" w:rsidRPr="00E91D79" w:rsidRDefault="00E91D79" w:rsidP="00E91D79">
      <w:pPr>
        <w:pStyle w:val="ListParagraph"/>
        <w:numPr>
          <w:ilvl w:val="0"/>
          <w:numId w:val="8"/>
        </w:numPr>
        <w:rPr>
          <w:sz w:val="28"/>
          <w:szCs w:val="28"/>
        </w:rPr>
      </w:pPr>
      <w:r w:rsidRPr="00E91D79">
        <w:rPr>
          <w:sz w:val="28"/>
          <w:szCs w:val="28"/>
        </w:rPr>
        <w:t>Once the conversion is executed, Account B receives the converted amount in EUR.</w:t>
      </w:r>
    </w:p>
    <w:p w14:paraId="79C3A369" w14:textId="572221F7" w:rsidR="00E91D79" w:rsidRDefault="00E91D79" w:rsidP="00E91D79">
      <w:pPr>
        <w:pStyle w:val="ListParagraph"/>
        <w:numPr>
          <w:ilvl w:val="0"/>
          <w:numId w:val="8"/>
        </w:numPr>
        <w:rPr>
          <w:sz w:val="28"/>
          <w:szCs w:val="28"/>
        </w:rPr>
      </w:pPr>
      <w:r w:rsidRPr="00E91D79">
        <w:rPr>
          <w:sz w:val="28"/>
          <w:szCs w:val="28"/>
        </w:rPr>
        <w:t>The transaction is recorded on the XRPL's ledger.</w:t>
      </w:r>
    </w:p>
    <w:p w14:paraId="374643F2" w14:textId="77777777" w:rsidR="00E91D79" w:rsidRDefault="00E91D79" w:rsidP="00E91D79">
      <w:pPr>
        <w:pStyle w:val="ListParagraph"/>
        <w:rPr>
          <w:sz w:val="28"/>
          <w:szCs w:val="28"/>
        </w:rPr>
      </w:pPr>
    </w:p>
    <w:p w14:paraId="74278130" w14:textId="4AE8FF12" w:rsidR="00E91D79" w:rsidRPr="00E91D79" w:rsidRDefault="00E91D79" w:rsidP="00E91D79">
      <w:pPr>
        <w:pStyle w:val="ListParagraph"/>
        <w:rPr>
          <w:sz w:val="28"/>
          <w:szCs w:val="28"/>
        </w:rPr>
      </w:pPr>
      <w:r w:rsidRPr="00E91D79">
        <w:rPr>
          <w:b/>
          <w:bCs/>
          <w:sz w:val="28"/>
          <w:szCs w:val="28"/>
        </w:rPr>
        <w:t>Step 3:</w:t>
      </w:r>
      <w:r>
        <w:rPr>
          <w:sz w:val="28"/>
          <w:szCs w:val="28"/>
        </w:rPr>
        <w:t xml:space="preserve"> </w:t>
      </w:r>
      <w:r w:rsidRPr="00E91D79">
        <w:rPr>
          <w:sz w:val="28"/>
          <w:szCs w:val="28"/>
        </w:rPr>
        <w:t>Compliance Checks (KYC and AML</w:t>
      </w:r>
      <w:proofErr w:type="gramStart"/>
      <w:r w:rsidRPr="00E91D79">
        <w:rPr>
          <w:sz w:val="28"/>
          <w:szCs w:val="28"/>
        </w:rPr>
        <w:t>):</w:t>
      </w:r>
      <w:r>
        <w:rPr>
          <w:sz w:val="28"/>
          <w:szCs w:val="28"/>
        </w:rPr>
        <w:t>-</w:t>
      </w:r>
      <w:proofErr w:type="gramEnd"/>
    </w:p>
    <w:p w14:paraId="2A93F9BD" w14:textId="77777777" w:rsidR="00E91D79" w:rsidRPr="00E91D79" w:rsidRDefault="00E91D79" w:rsidP="00E91D79">
      <w:pPr>
        <w:pStyle w:val="ListParagraph"/>
        <w:rPr>
          <w:sz w:val="28"/>
          <w:szCs w:val="28"/>
        </w:rPr>
      </w:pPr>
      <w:r w:rsidRPr="00E91D79">
        <w:rPr>
          <w:sz w:val="28"/>
          <w:szCs w:val="28"/>
        </w:rPr>
        <w:t>To ensure compliance with KYC and AML regulations, the following steps are taken:</w:t>
      </w:r>
    </w:p>
    <w:p w14:paraId="09E07F56" w14:textId="77777777" w:rsidR="00E91D79" w:rsidRPr="00E91D79" w:rsidRDefault="00E91D79" w:rsidP="00E91D79">
      <w:pPr>
        <w:pStyle w:val="ListParagraph"/>
        <w:rPr>
          <w:sz w:val="28"/>
          <w:szCs w:val="28"/>
        </w:rPr>
      </w:pPr>
    </w:p>
    <w:p w14:paraId="0481B826" w14:textId="007AFF23" w:rsidR="00E91D79" w:rsidRPr="00E91D79" w:rsidRDefault="00E91D79" w:rsidP="00E91D79">
      <w:pPr>
        <w:pStyle w:val="ListParagraph"/>
        <w:numPr>
          <w:ilvl w:val="0"/>
          <w:numId w:val="9"/>
        </w:numPr>
        <w:rPr>
          <w:sz w:val="28"/>
          <w:szCs w:val="28"/>
        </w:rPr>
      </w:pPr>
      <w:r w:rsidRPr="00E91D79">
        <w:rPr>
          <w:sz w:val="28"/>
          <w:szCs w:val="28"/>
        </w:rPr>
        <w:t xml:space="preserve">Know Your Customer (KYC) </w:t>
      </w:r>
      <w:proofErr w:type="gramStart"/>
      <w:r w:rsidRPr="00E91D79">
        <w:rPr>
          <w:sz w:val="28"/>
          <w:szCs w:val="28"/>
        </w:rPr>
        <w:t>Checks:</w:t>
      </w:r>
      <w:r>
        <w:rPr>
          <w:sz w:val="28"/>
          <w:szCs w:val="28"/>
        </w:rPr>
        <w:t>-</w:t>
      </w:r>
      <w:proofErr w:type="gramEnd"/>
    </w:p>
    <w:p w14:paraId="7F823C3A" w14:textId="77777777" w:rsidR="00E91D79" w:rsidRPr="00E91D79" w:rsidRDefault="00E91D79" w:rsidP="00E91D79">
      <w:pPr>
        <w:pStyle w:val="ListParagraph"/>
        <w:rPr>
          <w:sz w:val="28"/>
          <w:szCs w:val="28"/>
        </w:rPr>
      </w:pPr>
    </w:p>
    <w:p w14:paraId="424D86A4" w14:textId="77777777" w:rsidR="00E91D79" w:rsidRPr="00E91D79" w:rsidRDefault="00E91D79" w:rsidP="00E91D79">
      <w:pPr>
        <w:pStyle w:val="ListParagraph"/>
        <w:numPr>
          <w:ilvl w:val="0"/>
          <w:numId w:val="10"/>
        </w:numPr>
        <w:rPr>
          <w:sz w:val="28"/>
          <w:szCs w:val="28"/>
        </w:rPr>
      </w:pPr>
      <w:r w:rsidRPr="00E91D79">
        <w:rPr>
          <w:sz w:val="28"/>
          <w:szCs w:val="28"/>
        </w:rPr>
        <w:t>Both Account A and Account B are required to complete KYC verification with their respective XRPL service providers.</w:t>
      </w:r>
    </w:p>
    <w:p w14:paraId="333307F0" w14:textId="77777777" w:rsidR="00E91D79" w:rsidRPr="00E91D79" w:rsidRDefault="00E91D79" w:rsidP="00E91D79">
      <w:pPr>
        <w:pStyle w:val="ListParagraph"/>
        <w:numPr>
          <w:ilvl w:val="0"/>
          <w:numId w:val="10"/>
        </w:numPr>
        <w:rPr>
          <w:sz w:val="28"/>
          <w:szCs w:val="28"/>
        </w:rPr>
      </w:pPr>
      <w:r w:rsidRPr="00E91D79">
        <w:rPr>
          <w:sz w:val="28"/>
          <w:szCs w:val="28"/>
        </w:rPr>
        <w:t>This involves providing identity documents, proof of address, and other required information.</w:t>
      </w:r>
    </w:p>
    <w:p w14:paraId="47C44B2B" w14:textId="77777777" w:rsidR="00E91D79" w:rsidRDefault="00E91D79" w:rsidP="00E91D79">
      <w:pPr>
        <w:pStyle w:val="ListParagraph"/>
        <w:numPr>
          <w:ilvl w:val="0"/>
          <w:numId w:val="10"/>
        </w:numPr>
        <w:rPr>
          <w:sz w:val="28"/>
          <w:szCs w:val="28"/>
        </w:rPr>
      </w:pPr>
      <w:r w:rsidRPr="00E91D79">
        <w:rPr>
          <w:sz w:val="28"/>
          <w:szCs w:val="28"/>
        </w:rPr>
        <w:t>The service providers validate the provided information and approve the accounts for cross-border transactions.</w:t>
      </w:r>
    </w:p>
    <w:p w14:paraId="5316B44F" w14:textId="77777777" w:rsidR="00E91D79" w:rsidRPr="00E91D79" w:rsidRDefault="00E91D79" w:rsidP="00E91D79">
      <w:pPr>
        <w:pStyle w:val="ListParagraph"/>
        <w:ind w:left="1440"/>
        <w:rPr>
          <w:sz w:val="28"/>
          <w:szCs w:val="28"/>
        </w:rPr>
      </w:pPr>
    </w:p>
    <w:p w14:paraId="50848750" w14:textId="69FAE61E" w:rsidR="00E91D79" w:rsidRPr="00E91D79" w:rsidRDefault="00E91D79" w:rsidP="00E91D79">
      <w:pPr>
        <w:pStyle w:val="ListParagraph"/>
        <w:numPr>
          <w:ilvl w:val="0"/>
          <w:numId w:val="9"/>
        </w:numPr>
        <w:rPr>
          <w:sz w:val="28"/>
          <w:szCs w:val="28"/>
        </w:rPr>
      </w:pPr>
      <w:r w:rsidRPr="00E91D79">
        <w:rPr>
          <w:sz w:val="28"/>
          <w:szCs w:val="28"/>
        </w:rPr>
        <w:t>Anti-Money Laundering (AML) Checks:</w:t>
      </w:r>
    </w:p>
    <w:p w14:paraId="0747E7F9" w14:textId="77777777" w:rsidR="00E91D79" w:rsidRPr="00E91D79" w:rsidRDefault="00E91D79" w:rsidP="00E91D79">
      <w:pPr>
        <w:pStyle w:val="ListParagraph"/>
        <w:rPr>
          <w:sz w:val="28"/>
          <w:szCs w:val="28"/>
        </w:rPr>
      </w:pPr>
    </w:p>
    <w:p w14:paraId="6C9B021D" w14:textId="77777777" w:rsidR="00E91D79" w:rsidRPr="00E91D79" w:rsidRDefault="00E91D79" w:rsidP="00E91D79">
      <w:pPr>
        <w:pStyle w:val="ListParagraph"/>
        <w:numPr>
          <w:ilvl w:val="0"/>
          <w:numId w:val="11"/>
        </w:numPr>
        <w:rPr>
          <w:sz w:val="28"/>
          <w:szCs w:val="28"/>
        </w:rPr>
      </w:pPr>
      <w:r w:rsidRPr="00E91D79">
        <w:rPr>
          <w:sz w:val="28"/>
          <w:szCs w:val="28"/>
        </w:rPr>
        <w:t>During the payment initiation and conversion process, the XRPL's decentralized exchange platform monitors transaction patterns.</w:t>
      </w:r>
    </w:p>
    <w:p w14:paraId="11ACF764" w14:textId="77777777" w:rsidR="00E91D79" w:rsidRPr="00E91D79" w:rsidRDefault="00E91D79" w:rsidP="00E91D79">
      <w:pPr>
        <w:pStyle w:val="ListParagraph"/>
        <w:numPr>
          <w:ilvl w:val="0"/>
          <w:numId w:val="11"/>
        </w:numPr>
        <w:rPr>
          <w:sz w:val="28"/>
          <w:szCs w:val="28"/>
        </w:rPr>
      </w:pPr>
      <w:r w:rsidRPr="00E91D79">
        <w:rPr>
          <w:sz w:val="28"/>
          <w:szCs w:val="28"/>
        </w:rPr>
        <w:lastRenderedPageBreak/>
        <w:t>Unusual or suspicious transactions, such as large or frequent transfers, trigger alerts for further AML investigation.</w:t>
      </w:r>
    </w:p>
    <w:p w14:paraId="339B7DB0" w14:textId="77777777" w:rsidR="00E91D79" w:rsidRDefault="00E91D79" w:rsidP="00E91D79">
      <w:pPr>
        <w:pStyle w:val="ListParagraph"/>
        <w:numPr>
          <w:ilvl w:val="0"/>
          <w:numId w:val="11"/>
        </w:numPr>
        <w:rPr>
          <w:sz w:val="28"/>
          <w:szCs w:val="28"/>
        </w:rPr>
      </w:pPr>
      <w:r w:rsidRPr="00E91D79">
        <w:rPr>
          <w:sz w:val="28"/>
          <w:szCs w:val="28"/>
        </w:rPr>
        <w:t>If a transaction is flagged as potentially suspicious, additional documentation and information may be requested from the account holders.</w:t>
      </w:r>
    </w:p>
    <w:p w14:paraId="3D92C76C" w14:textId="65328306" w:rsidR="001312CA" w:rsidRDefault="001312CA" w:rsidP="001312CA">
      <w:pPr>
        <w:pStyle w:val="ListParagraph"/>
        <w:ind w:left="1440"/>
        <w:rPr>
          <w:sz w:val="28"/>
          <w:szCs w:val="28"/>
        </w:rPr>
      </w:pPr>
    </w:p>
    <w:p w14:paraId="6400634D" w14:textId="77777777" w:rsidR="001312CA" w:rsidRDefault="001312CA" w:rsidP="001312CA">
      <w:pPr>
        <w:rPr>
          <w:sz w:val="28"/>
          <w:szCs w:val="28"/>
        </w:rPr>
      </w:pPr>
      <w:r>
        <w:rPr>
          <w:sz w:val="28"/>
          <w:szCs w:val="28"/>
        </w:rPr>
        <w:t xml:space="preserve">Screen Shot and </w:t>
      </w:r>
      <w:proofErr w:type="gramStart"/>
      <w:r>
        <w:rPr>
          <w:sz w:val="28"/>
          <w:szCs w:val="28"/>
        </w:rPr>
        <w:t>Diagram:-</w:t>
      </w:r>
      <w:proofErr w:type="gramEnd"/>
    </w:p>
    <w:p w14:paraId="3DD39B94" w14:textId="4C7A1F23" w:rsidR="001312CA" w:rsidRDefault="001312CA" w:rsidP="001312CA">
      <w:pPr>
        <w:rPr>
          <w:sz w:val="28"/>
          <w:szCs w:val="28"/>
        </w:rPr>
      </w:pPr>
      <w:r w:rsidRPr="001312CA">
        <w:rPr>
          <w:sz w:val="28"/>
          <w:szCs w:val="28"/>
          <w:highlight w:val="yellow"/>
        </w:rPr>
        <w:t>Output:</w:t>
      </w:r>
    </w:p>
    <w:p w14:paraId="4EA83CBF" w14:textId="5E6DDD73" w:rsidR="001312CA" w:rsidRDefault="001312CA" w:rsidP="001312CA">
      <w:pPr>
        <w:rPr>
          <w:sz w:val="28"/>
          <w:szCs w:val="28"/>
        </w:rPr>
      </w:pPr>
      <w:r>
        <w:rPr>
          <w:noProof/>
          <w:sz w:val="28"/>
          <w:szCs w:val="28"/>
        </w:rPr>
        <w:drawing>
          <wp:inline distT="0" distB="0" distL="0" distR="0" wp14:anchorId="37D57B17" wp14:editId="2CFBD6F0">
            <wp:extent cx="4936908" cy="4648200"/>
            <wp:effectExtent l="0" t="0" r="0" b="0"/>
            <wp:docPr id="1119279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7945" name="Picture 111927945"/>
                    <pic:cNvPicPr/>
                  </pic:nvPicPr>
                  <pic:blipFill>
                    <a:blip r:embed="rId11">
                      <a:extLst>
                        <a:ext uri="{28A0092B-C50C-407E-A947-70E740481C1C}">
                          <a14:useLocalDpi xmlns:a14="http://schemas.microsoft.com/office/drawing/2010/main" val="0"/>
                        </a:ext>
                      </a:extLst>
                    </a:blip>
                    <a:stretch>
                      <a:fillRect/>
                    </a:stretch>
                  </pic:blipFill>
                  <pic:spPr>
                    <a:xfrm>
                      <a:off x="0" y="0"/>
                      <a:ext cx="4942581" cy="4653542"/>
                    </a:xfrm>
                    <a:prstGeom prst="rect">
                      <a:avLst/>
                    </a:prstGeom>
                  </pic:spPr>
                </pic:pic>
              </a:graphicData>
            </a:graphic>
          </wp:inline>
        </w:drawing>
      </w:r>
    </w:p>
    <w:p w14:paraId="22B9DA87" w14:textId="77777777" w:rsidR="001312CA" w:rsidRDefault="001312CA" w:rsidP="001312CA">
      <w:pPr>
        <w:rPr>
          <w:sz w:val="28"/>
          <w:szCs w:val="28"/>
        </w:rPr>
      </w:pPr>
    </w:p>
    <w:p w14:paraId="7D70F022" w14:textId="77777777" w:rsidR="001312CA" w:rsidRDefault="001312CA" w:rsidP="001312CA">
      <w:pPr>
        <w:rPr>
          <w:sz w:val="28"/>
          <w:szCs w:val="28"/>
        </w:rPr>
      </w:pPr>
    </w:p>
    <w:p w14:paraId="1085B14D" w14:textId="46C4B947" w:rsidR="001312CA" w:rsidRDefault="001312CA" w:rsidP="001312CA">
      <w:pPr>
        <w:rPr>
          <w:sz w:val="28"/>
          <w:szCs w:val="28"/>
        </w:rPr>
      </w:pPr>
      <w:r>
        <w:rPr>
          <w:noProof/>
          <w:sz w:val="28"/>
          <w:szCs w:val="28"/>
        </w:rPr>
        <w:lastRenderedPageBreak/>
        <w:drawing>
          <wp:inline distT="0" distB="0" distL="0" distR="0" wp14:anchorId="0404B8A1" wp14:editId="10411567">
            <wp:extent cx="6040582" cy="2304202"/>
            <wp:effectExtent l="0" t="0" r="0" b="1270"/>
            <wp:docPr id="18358302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830283" name="Picture 183583028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47766" cy="2306943"/>
                    </a:xfrm>
                    <a:prstGeom prst="rect">
                      <a:avLst/>
                    </a:prstGeom>
                  </pic:spPr>
                </pic:pic>
              </a:graphicData>
            </a:graphic>
          </wp:inline>
        </w:drawing>
      </w:r>
    </w:p>
    <w:p w14:paraId="7671A399" w14:textId="77777777" w:rsidR="001312CA" w:rsidRDefault="001312CA" w:rsidP="001312CA">
      <w:pPr>
        <w:rPr>
          <w:sz w:val="28"/>
          <w:szCs w:val="28"/>
        </w:rPr>
      </w:pPr>
    </w:p>
    <w:p w14:paraId="7B360F93" w14:textId="77777777" w:rsidR="001312CA" w:rsidRPr="001312CA" w:rsidRDefault="001312CA" w:rsidP="001312CA">
      <w:pPr>
        <w:pStyle w:val="ListParagraph"/>
        <w:ind w:left="1440"/>
        <w:rPr>
          <w:sz w:val="28"/>
          <w:szCs w:val="28"/>
        </w:rPr>
      </w:pPr>
    </w:p>
    <w:p w14:paraId="0C99D96F" w14:textId="77777777" w:rsidR="001312CA" w:rsidRDefault="001312CA" w:rsidP="001312CA">
      <w:pPr>
        <w:pStyle w:val="ListParagraph"/>
        <w:ind w:left="1440"/>
        <w:rPr>
          <w:sz w:val="28"/>
          <w:szCs w:val="28"/>
        </w:rPr>
      </w:pPr>
    </w:p>
    <w:p w14:paraId="689078D4" w14:textId="77777777" w:rsidR="001312CA" w:rsidRDefault="001312CA" w:rsidP="001312CA">
      <w:pPr>
        <w:pStyle w:val="ListParagraph"/>
        <w:ind w:left="1440"/>
        <w:rPr>
          <w:sz w:val="28"/>
          <w:szCs w:val="28"/>
        </w:rPr>
      </w:pPr>
    </w:p>
    <w:p w14:paraId="66BD201F" w14:textId="77777777" w:rsidR="001312CA" w:rsidRDefault="001312CA" w:rsidP="001312CA">
      <w:pPr>
        <w:pStyle w:val="ListParagraph"/>
        <w:ind w:left="1440"/>
        <w:rPr>
          <w:sz w:val="28"/>
          <w:szCs w:val="28"/>
        </w:rPr>
      </w:pPr>
    </w:p>
    <w:p w14:paraId="373299C9" w14:textId="77777777" w:rsidR="001312CA" w:rsidRDefault="001312CA" w:rsidP="001312CA">
      <w:pPr>
        <w:pStyle w:val="ListParagraph"/>
        <w:ind w:left="1440"/>
        <w:rPr>
          <w:sz w:val="28"/>
          <w:szCs w:val="28"/>
        </w:rPr>
      </w:pPr>
    </w:p>
    <w:p w14:paraId="340C8544" w14:textId="77777777" w:rsidR="001312CA" w:rsidRDefault="001312CA" w:rsidP="001312CA">
      <w:pPr>
        <w:pStyle w:val="ListParagraph"/>
        <w:ind w:left="1440"/>
        <w:rPr>
          <w:sz w:val="28"/>
          <w:szCs w:val="28"/>
        </w:rPr>
      </w:pPr>
    </w:p>
    <w:p w14:paraId="322C783B" w14:textId="77777777" w:rsidR="001312CA" w:rsidRPr="00E91D79" w:rsidRDefault="001312CA" w:rsidP="001312CA">
      <w:pPr>
        <w:pStyle w:val="ListParagraph"/>
        <w:ind w:left="1440"/>
        <w:rPr>
          <w:sz w:val="28"/>
          <w:szCs w:val="28"/>
        </w:rPr>
      </w:pPr>
    </w:p>
    <w:p w14:paraId="4E9A2394" w14:textId="77777777" w:rsidR="00E91D79" w:rsidRPr="00E91D79" w:rsidRDefault="00E91D79" w:rsidP="00E91D79">
      <w:pPr>
        <w:pStyle w:val="ListParagraph"/>
        <w:rPr>
          <w:sz w:val="28"/>
          <w:szCs w:val="28"/>
        </w:rPr>
      </w:pPr>
    </w:p>
    <w:p w14:paraId="0A53CAE6" w14:textId="77777777" w:rsidR="00E91D79" w:rsidRPr="00E91D79" w:rsidRDefault="00E91D79" w:rsidP="00E91D79">
      <w:pPr>
        <w:pStyle w:val="ListParagraph"/>
        <w:rPr>
          <w:sz w:val="28"/>
          <w:szCs w:val="28"/>
        </w:rPr>
      </w:pPr>
    </w:p>
    <w:p w14:paraId="4B9B7CC5" w14:textId="77777777" w:rsidR="00E91D79" w:rsidRPr="00E91D79" w:rsidRDefault="00E91D79" w:rsidP="00E91D79">
      <w:pPr>
        <w:pStyle w:val="ListParagraph"/>
        <w:rPr>
          <w:sz w:val="28"/>
          <w:szCs w:val="28"/>
        </w:rPr>
      </w:pPr>
    </w:p>
    <w:p w14:paraId="04EEAFF5" w14:textId="77777777" w:rsidR="00E91D79" w:rsidRPr="00E91D79" w:rsidRDefault="00E91D79" w:rsidP="00E91D79">
      <w:pPr>
        <w:pStyle w:val="ListParagraph"/>
        <w:rPr>
          <w:sz w:val="28"/>
          <w:szCs w:val="28"/>
        </w:rPr>
      </w:pPr>
    </w:p>
    <w:sectPr w:rsidR="00E91D79" w:rsidRPr="00E91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66C4"/>
    <w:multiLevelType w:val="hybridMultilevel"/>
    <w:tmpl w:val="838ABC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8196AA4"/>
    <w:multiLevelType w:val="hybridMultilevel"/>
    <w:tmpl w:val="A3E28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4D1523"/>
    <w:multiLevelType w:val="hybridMultilevel"/>
    <w:tmpl w:val="223EE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98241E"/>
    <w:multiLevelType w:val="hybridMultilevel"/>
    <w:tmpl w:val="7658A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96444"/>
    <w:multiLevelType w:val="hybridMultilevel"/>
    <w:tmpl w:val="7D7C9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A138E7"/>
    <w:multiLevelType w:val="hybridMultilevel"/>
    <w:tmpl w:val="560A1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544E10"/>
    <w:multiLevelType w:val="hybridMultilevel"/>
    <w:tmpl w:val="FFC25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560ED8"/>
    <w:multiLevelType w:val="hybridMultilevel"/>
    <w:tmpl w:val="1B7A8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F637ED"/>
    <w:multiLevelType w:val="hybridMultilevel"/>
    <w:tmpl w:val="FD3A4816"/>
    <w:lvl w:ilvl="0" w:tplc="A0D0D35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4462A0A"/>
    <w:multiLevelType w:val="hybridMultilevel"/>
    <w:tmpl w:val="DE2005DA"/>
    <w:lvl w:ilvl="0" w:tplc="899EF880">
      <w:start w:val="1"/>
      <w:numFmt w:val="decimal"/>
      <w:lvlText w:val="%1."/>
      <w:lvlJc w:val="left"/>
      <w:pPr>
        <w:ind w:left="720" w:hanging="360"/>
      </w:pPr>
      <w:rPr>
        <w:rFonts w:ascii="Calibri" w:hAnsi="Calibri" w:cs="Calibri" w:hint="default"/>
        <w:b/>
        <w:color w:val="00000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DD3EF1"/>
    <w:multiLevelType w:val="hybridMultilevel"/>
    <w:tmpl w:val="CBA615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91716477">
    <w:abstractNumId w:val="5"/>
  </w:num>
  <w:num w:numId="2" w16cid:durableId="1949123891">
    <w:abstractNumId w:val="2"/>
  </w:num>
  <w:num w:numId="3" w16cid:durableId="264272989">
    <w:abstractNumId w:val="7"/>
  </w:num>
  <w:num w:numId="4" w16cid:durableId="1767923791">
    <w:abstractNumId w:val="4"/>
  </w:num>
  <w:num w:numId="5" w16cid:durableId="1391618063">
    <w:abstractNumId w:val="9"/>
  </w:num>
  <w:num w:numId="6" w16cid:durableId="2015183309">
    <w:abstractNumId w:val="6"/>
  </w:num>
  <w:num w:numId="7" w16cid:durableId="1477257862">
    <w:abstractNumId w:val="3"/>
  </w:num>
  <w:num w:numId="8" w16cid:durableId="1154033666">
    <w:abstractNumId w:val="1"/>
  </w:num>
  <w:num w:numId="9" w16cid:durableId="2101291215">
    <w:abstractNumId w:val="8"/>
  </w:num>
  <w:num w:numId="10" w16cid:durableId="2045016358">
    <w:abstractNumId w:val="10"/>
  </w:num>
  <w:num w:numId="11" w16cid:durableId="244069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6B9"/>
    <w:rsid w:val="001312CA"/>
    <w:rsid w:val="001D17F6"/>
    <w:rsid w:val="00914237"/>
    <w:rsid w:val="009F3A25"/>
    <w:rsid w:val="00A02187"/>
    <w:rsid w:val="00BB3D2D"/>
    <w:rsid w:val="00E91D79"/>
    <w:rsid w:val="00EA06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ABD6F"/>
  <w15:chartTrackingRefBased/>
  <w15:docId w15:val="{A6354C0F-9489-4A32-852D-2E33FA19C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EA06B9"/>
  </w:style>
  <w:style w:type="character" w:customStyle="1" w:styleId="eop">
    <w:name w:val="eop"/>
    <w:basedOn w:val="DefaultParagraphFont"/>
    <w:rsid w:val="00EA06B9"/>
  </w:style>
  <w:style w:type="paragraph" w:styleId="ListParagraph">
    <w:name w:val="List Paragraph"/>
    <w:basedOn w:val="Normal"/>
    <w:uiPriority w:val="34"/>
    <w:qFormat/>
    <w:rsid w:val="00EA06B9"/>
    <w:pPr>
      <w:ind w:left="720"/>
      <w:contextualSpacing/>
    </w:pPr>
  </w:style>
  <w:style w:type="paragraph" w:customStyle="1" w:styleId="paragraph">
    <w:name w:val="paragraph"/>
    <w:basedOn w:val="Normal"/>
    <w:rsid w:val="009142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01573">
      <w:bodyDiv w:val="1"/>
      <w:marLeft w:val="0"/>
      <w:marRight w:val="0"/>
      <w:marTop w:val="0"/>
      <w:marBottom w:val="0"/>
      <w:divBdr>
        <w:top w:val="none" w:sz="0" w:space="0" w:color="auto"/>
        <w:left w:val="none" w:sz="0" w:space="0" w:color="auto"/>
        <w:bottom w:val="none" w:sz="0" w:space="0" w:color="auto"/>
        <w:right w:val="none" w:sz="0" w:space="0" w:color="auto"/>
      </w:divBdr>
    </w:div>
    <w:div w:id="1112046155">
      <w:bodyDiv w:val="1"/>
      <w:marLeft w:val="0"/>
      <w:marRight w:val="0"/>
      <w:marTop w:val="0"/>
      <w:marBottom w:val="0"/>
      <w:divBdr>
        <w:top w:val="none" w:sz="0" w:space="0" w:color="auto"/>
        <w:left w:val="none" w:sz="0" w:space="0" w:color="auto"/>
        <w:bottom w:val="none" w:sz="0" w:space="0" w:color="auto"/>
        <w:right w:val="none" w:sz="0" w:space="0" w:color="auto"/>
      </w:divBdr>
    </w:div>
    <w:div w:id="1119573231">
      <w:bodyDiv w:val="1"/>
      <w:marLeft w:val="0"/>
      <w:marRight w:val="0"/>
      <w:marTop w:val="0"/>
      <w:marBottom w:val="0"/>
      <w:divBdr>
        <w:top w:val="none" w:sz="0" w:space="0" w:color="auto"/>
        <w:left w:val="none" w:sz="0" w:space="0" w:color="auto"/>
        <w:bottom w:val="none" w:sz="0" w:space="0" w:color="auto"/>
        <w:right w:val="none" w:sz="0" w:space="0" w:color="auto"/>
      </w:divBdr>
    </w:div>
    <w:div w:id="1174153450">
      <w:bodyDiv w:val="1"/>
      <w:marLeft w:val="0"/>
      <w:marRight w:val="0"/>
      <w:marTop w:val="0"/>
      <w:marBottom w:val="0"/>
      <w:divBdr>
        <w:top w:val="none" w:sz="0" w:space="0" w:color="auto"/>
        <w:left w:val="none" w:sz="0" w:space="0" w:color="auto"/>
        <w:bottom w:val="none" w:sz="0" w:space="0" w:color="auto"/>
        <w:right w:val="none" w:sz="0" w:space="0" w:color="auto"/>
      </w:divBdr>
    </w:div>
    <w:div w:id="1495608981">
      <w:bodyDiv w:val="1"/>
      <w:marLeft w:val="0"/>
      <w:marRight w:val="0"/>
      <w:marTop w:val="0"/>
      <w:marBottom w:val="0"/>
      <w:divBdr>
        <w:top w:val="none" w:sz="0" w:space="0" w:color="auto"/>
        <w:left w:val="none" w:sz="0" w:space="0" w:color="auto"/>
        <w:bottom w:val="none" w:sz="0" w:space="0" w:color="auto"/>
        <w:right w:val="none" w:sz="0" w:space="0" w:color="auto"/>
      </w:divBdr>
      <w:divsChild>
        <w:div w:id="1550922020">
          <w:marLeft w:val="0"/>
          <w:marRight w:val="0"/>
          <w:marTop w:val="0"/>
          <w:marBottom w:val="0"/>
          <w:divBdr>
            <w:top w:val="none" w:sz="0" w:space="0" w:color="auto"/>
            <w:left w:val="none" w:sz="0" w:space="0" w:color="auto"/>
            <w:bottom w:val="none" w:sz="0" w:space="0" w:color="auto"/>
            <w:right w:val="none" w:sz="0" w:space="0" w:color="auto"/>
          </w:divBdr>
        </w:div>
        <w:div w:id="1144933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10</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KUMAR</dc:creator>
  <cp:keywords/>
  <dc:description/>
  <cp:lastModifiedBy>TARUN KUMAR</cp:lastModifiedBy>
  <cp:revision>1</cp:revision>
  <dcterms:created xsi:type="dcterms:W3CDTF">2023-08-25T07:07:00Z</dcterms:created>
  <dcterms:modified xsi:type="dcterms:W3CDTF">2023-08-25T08:43:00Z</dcterms:modified>
</cp:coreProperties>
</file>