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测试文档内容：这是第一段文字，用于测试 Husky 翻译插件的选区读取功能。</w:t>
      </w:r>
    </w:p>
    <w:p>
      <w:r>
        <w:t>这是第二段文字，包含一些需要翻译的内容。</w:t>
      </w:r>
    </w:p>
    <w:p>
      <w:r>
        <w:t>人工智能正在改变世界，机器学习是其中的核心技术。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